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1820F" w14:textId="77777777" w:rsidR="00DE62BC" w:rsidRPr="00DE62BC" w:rsidRDefault="00DE62BC" w:rsidP="00DE62BC">
      <w:pPr>
        <w:jc w:val="center"/>
        <w:rPr>
          <w:sz w:val="28"/>
          <w:szCs w:val="28"/>
        </w:rPr>
      </w:pPr>
      <w:r w:rsidRPr="00DE62BC">
        <w:rPr>
          <w:sz w:val="28"/>
          <w:szCs w:val="28"/>
        </w:rPr>
        <w:t xml:space="preserve">Программа </w:t>
      </w:r>
    </w:p>
    <w:p w14:paraId="54C84E3E" w14:textId="060E8FDC" w:rsidR="00DE62BC" w:rsidRDefault="00DE62BC" w:rsidP="00DE62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повышения квалификации </w:t>
      </w:r>
    </w:p>
    <w:p w14:paraId="376A5739" w14:textId="77777777" w:rsidR="00601B89" w:rsidRPr="005A3107" w:rsidRDefault="00601B89" w:rsidP="00601B89">
      <w:pPr>
        <w:jc w:val="center"/>
        <w:rPr>
          <w:rFonts w:eastAsia="Calibri"/>
          <w:bCs/>
          <w:sz w:val="28"/>
          <w:szCs w:val="28"/>
          <w:lang w:eastAsia="ru-RU"/>
        </w:rPr>
      </w:pPr>
      <w:r w:rsidRPr="005A3107">
        <w:rPr>
          <w:rFonts w:eastAsia="Calibri"/>
          <w:bCs/>
          <w:sz w:val="28"/>
          <w:szCs w:val="28"/>
          <w:lang w:eastAsia="ru-RU"/>
        </w:rPr>
        <w:t>«</w:t>
      </w:r>
      <w:r w:rsidRPr="005A3107">
        <w:rPr>
          <w:rFonts w:eastAsia="Calibri"/>
          <w:bCs/>
          <w:color w:val="000000"/>
          <w:sz w:val="28"/>
          <w:szCs w:val="28"/>
          <w:lang w:eastAsia="ru-RU"/>
        </w:rPr>
        <w:t>Применение принципов работы ИИ в учетно-аналитической работе государственных учреждений</w:t>
      </w:r>
      <w:r w:rsidRPr="005A3107">
        <w:rPr>
          <w:rFonts w:eastAsia="Calibri"/>
          <w:bCs/>
          <w:sz w:val="28"/>
          <w:szCs w:val="28"/>
          <w:lang w:eastAsia="ru-RU"/>
        </w:rPr>
        <w:t>»</w:t>
      </w:r>
      <w:bookmarkStart w:id="0" w:name="_Hlk98852545"/>
      <w:bookmarkEnd w:id="0"/>
    </w:p>
    <w:p w14:paraId="77B19CBF" w14:textId="05A0F702" w:rsidR="00601B89" w:rsidRDefault="00601B89" w:rsidP="00DE62BC">
      <w:pPr>
        <w:jc w:val="center"/>
        <w:rPr>
          <w:sz w:val="28"/>
          <w:szCs w:val="28"/>
        </w:rPr>
      </w:pPr>
    </w:p>
    <w:p w14:paraId="32806B9A" w14:textId="77777777" w:rsidR="00601B89" w:rsidRDefault="00601B89" w:rsidP="00601B89">
      <w:pPr>
        <w:ind w:firstLine="709"/>
        <w:jc w:val="both"/>
        <w:rPr>
          <w:sz w:val="28"/>
          <w:szCs w:val="28"/>
        </w:rPr>
      </w:pPr>
    </w:p>
    <w:p w14:paraId="0B7B34D0" w14:textId="12C88AC5" w:rsidR="00601B89" w:rsidRPr="00601B89" w:rsidRDefault="00601B89" w:rsidP="00601B89">
      <w:pPr>
        <w:ind w:firstLine="709"/>
        <w:jc w:val="both"/>
        <w:rPr>
          <w:sz w:val="28"/>
          <w:szCs w:val="28"/>
        </w:rPr>
      </w:pPr>
      <w:r w:rsidRPr="00601B89">
        <w:rPr>
          <w:sz w:val="28"/>
          <w:szCs w:val="28"/>
        </w:rPr>
        <w:t>Тема 1. Понятие и виды государственных организаций</w:t>
      </w:r>
    </w:p>
    <w:p w14:paraId="10A5D134" w14:textId="77777777" w:rsidR="00601B89" w:rsidRPr="00601B89" w:rsidRDefault="00601B89" w:rsidP="00601B89">
      <w:pPr>
        <w:ind w:firstLine="709"/>
        <w:jc w:val="both"/>
        <w:rPr>
          <w:sz w:val="28"/>
          <w:szCs w:val="28"/>
        </w:rPr>
      </w:pPr>
      <w:r w:rsidRPr="00601B89">
        <w:rPr>
          <w:sz w:val="28"/>
          <w:szCs w:val="28"/>
        </w:rPr>
        <w:t>Тема 2. Понятие и принципы работы искусственного интеллекта</w:t>
      </w:r>
    </w:p>
    <w:p w14:paraId="44576FDD" w14:textId="77777777" w:rsidR="00601B89" w:rsidRPr="00601B89" w:rsidRDefault="00601B89" w:rsidP="00601B89">
      <w:pPr>
        <w:ind w:firstLine="709"/>
        <w:jc w:val="both"/>
        <w:rPr>
          <w:sz w:val="28"/>
          <w:szCs w:val="28"/>
        </w:rPr>
      </w:pPr>
      <w:r w:rsidRPr="00601B89">
        <w:rPr>
          <w:sz w:val="28"/>
          <w:szCs w:val="28"/>
        </w:rPr>
        <w:t>Тема 3. Применение ИИ для учетно- аналитической работы в учреждениях государственного сектора</w:t>
      </w:r>
    </w:p>
    <w:p w14:paraId="0B30BE47" w14:textId="696B3F0F" w:rsidR="00601B89" w:rsidRDefault="00601B89" w:rsidP="00601B89">
      <w:pPr>
        <w:ind w:firstLine="709"/>
        <w:jc w:val="both"/>
        <w:rPr>
          <w:sz w:val="28"/>
          <w:szCs w:val="28"/>
        </w:rPr>
      </w:pPr>
      <w:r w:rsidRPr="00601B89">
        <w:rPr>
          <w:sz w:val="28"/>
          <w:szCs w:val="28"/>
        </w:rPr>
        <w:t>Тема 4. Будущие перспективы и этические аспекты применения ИИ</w:t>
      </w:r>
    </w:p>
    <w:sectPr w:rsidR="00601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BC"/>
    <w:rsid w:val="001B0B98"/>
    <w:rsid w:val="00601B89"/>
    <w:rsid w:val="00AC3A30"/>
    <w:rsid w:val="00DE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168E"/>
  <w15:chartTrackingRefBased/>
  <w15:docId w15:val="{64C47327-360F-48AC-A6CE-FCA69406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2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108</cp:lastModifiedBy>
  <cp:revision>2</cp:revision>
  <dcterms:created xsi:type="dcterms:W3CDTF">2026-10-12T08:48:00Z</dcterms:created>
  <dcterms:modified xsi:type="dcterms:W3CDTF">2026-10-12T08:48:00Z</dcterms:modified>
</cp:coreProperties>
</file>