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71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Федеральное государственное образовательное бюджетное учреждение высшего образования</w:t>
      </w:r>
    </w:p>
    <w:p>
      <w:pPr>
        <w:pStyle w:val="Normal"/>
        <w:ind w:left="457" w:right="47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>
      <w:pPr>
        <w:pStyle w:val="Normal"/>
        <w:ind w:left="457" w:right="470" w:hanging="0"/>
        <w:jc w:val="center"/>
        <w:rPr>
          <w:sz w:val="26"/>
          <w:szCs w:val="26"/>
        </w:rPr>
      </w:pPr>
      <w:r>
        <w:rPr>
          <w:sz w:val="26"/>
          <w:szCs w:val="26"/>
        </w:rPr>
        <w:t>(Финансовый университет)</w:t>
      </w:r>
    </w:p>
    <w:p>
      <w:pPr>
        <w:pStyle w:val="Normal"/>
        <w:ind w:left="457" w:right="47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3"/>
        <w:spacing w:before="8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Кафедра «Финансовый контроль и казначейское дело»</w:t>
        <w:br/>
        <w:t>Финансового факультета</w:t>
      </w:r>
    </w:p>
    <w:p>
      <w:pPr>
        <w:pStyle w:val="Style23"/>
        <w:spacing w:before="8" w:after="0"/>
        <w:jc w:val="center"/>
        <w:rPr>
          <w:b/>
          <w:b/>
          <w:sz w:val="24"/>
          <w:szCs w:val="26"/>
        </w:rPr>
      </w:pPr>
      <w:r>
        <w:rPr>
          <w:b/>
          <w:sz w:val="24"/>
          <w:szCs w:val="26"/>
        </w:rPr>
      </w:r>
    </w:p>
    <w:p>
      <w:pPr>
        <w:pStyle w:val="Style23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ОТЗЫВ НА КУРСОВОЙ ПРОЕКТ (КУРСОВУЮ РАБОТУ)</w:t>
      </w:r>
    </w:p>
    <w:p>
      <w:pPr>
        <w:pStyle w:val="Style23"/>
        <w:rPr>
          <w:sz w:val="16"/>
          <w:szCs w:val="26"/>
        </w:rPr>
      </w:pPr>
      <w:r>
        <w:rPr>
          <w:sz w:val="16"/>
          <w:szCs w:val="26"/>
        </w:rPr>
      </w:r>
    </w:p>
    <w:p>
      <w:pPr>
        <w:pStyle w:val="Style23"/>
        <w:tabs>
          <w:tab w:val="clear" w:pos="708"/>
          <w:tab w:val="left" w:pos="7058" w:leader="none"/>
          <w:tab w:val="left" w:pos="9065" w:leader="none"/>
        </w:tabs>
        <w:rPr>
          <w:sz w:val="26"/>
          <w:szCs w:val="26"/>
        </w:rPr>
      </w:pPr>
      <w:r>
        <w:rPr>
          <w:sz w:val="26"/>
          <w:szCs w:val="26"/>
        </w:rPr>
        <w:t>Студента __________</w:t>
      </w:r>
      <w:r>
        <w:rPr>
          <w:sz w:val="26"/>
          <w:szCs w:val="26"/>
        </w:rPr>
        <w:t>_____________________________учебной группы______________</w:t>
        <w:br/>
        <w:t>Тема:</w:t>
      </w:r>
      <w:r>
        <w:rPr>
          <w:spacing w:val="1"/>
          <w:sz w:val="26"/>
          <w:szCs w:val="26"/>
        </w:rPr>
        <w:t xml:space="preserve"> ______________________________________________________________________</w:t>
      </w:r>
    </w:p>
    <w:p>
      <w:pPr>
        <w:pStyle w:val="Style23"/>
        <w:tabs>
          <w:tab w:val="clear" w:pos="708"/>
          <w:tab w:val="left" w:pos="9469" w:leader="none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>
      <w:pPr>
        <w:pStyle w:val="Style23"/>
        <w:tabs>
          <w:tab w:val="clear" w:pos="708"/>
          <w:tab w:val="left" w:pos="9469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tabs>
          <w:tab w:val="clear" w:pos="708"/>
          <w:tab w:val="left" w:pos="9469" w:leader="none"/>
        </w:tabs>
        <w:rPr>
          <w:spacing w:val="1"/>
          <w:sz w:val="26"/>
          <w:szCs w:val="26"/>
        </w:rPr>
      </w:pPr>
      <w:r>
        <w:rPr>
          <w:sz w:val="26"/>
          <w:szCs w:val="26"/>
        </w:rPr>
        <w:t>Научный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руководитель:</w:t>
      </w:r>
      <w:r>
        <w:rPr>
          <w:spacing w:val="1"/>
          <w:sz w:val="26"/>
          <w:szCs w:val="26"/>
        </w:rPr>
        <w:t xml:space="preserve"> ______________________________________________________</w:t>
      </w:r>
    </w:p>
    <w:p>
      <w:pPr>
        <w:pStyle w:val="Style23"/>
        <w:tabs>
          <w:tab w:val="clear" w:pos="708"/>
          <w:tab w:val="left" w:pos="9469" w:leader="none"/>
        </w:tabs>
        <w:jc w:val="center"/>
        <w:rPr>
          <w:i/>
          <w:i/>
          <w:sz w:val="22"/>
          <w:szCs w:val="22"/>
        </w:rPr>
      </w:pPr>
      <w:r>
        <w:rPr>
          <w:i/>
          <w:spacing w:val="1"/>
          <w:sz w:val="22"/>
          <w:szCs w:val="22"/>
        </w:rPr>
        <w:t xml:space="preserve">                                               </w:t>
      </w:r>
      <w:r>
        <w:rPr>
          <w:i/>
          <w:spacing w:val="1"/>
          <w:sz w:val="22"/>
          <w:szCs w:val="22"/>
        </w:rPr>
        <w:t>(ученая степень, звание, должность, фамилия, инициалы)</w:t>
      </w:r>
    </w:p>
    <w:p>
      <w:pPr>
        <w:pStyle w:val="Style23"/>
        <w:spacing w:before="6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Normal"/>
        <w:tblW w:w="9923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125"/>
        <w:gridCol w:w="5813"/>
        <w:gridCol w:w="991"/>
        <w:gridCol w:w="993"/>
      </w:tblGrid>
      <w:tr>
        <w:trPr>
          <w:tblHeader w:val="true"/>
          <w:trHeight w:val="39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 xml:space="preserve">Наименование </w:t>
            </w:r>
          </w:p>
          <w:p>
            <w:pPr>
              <w:pStyle w:val="TableParagraph"/>
              <w:widowControl w:val="false"/>
              <w:spacing w:before="0" w:after="0"/>
              <w:ind w:left="149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 xml:space="preserve">критерия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>Макс</w:t>
            </w:r>
            <w:r>
              <w:rPr>
                <w:rStyle w:val="Style18"/>
                <w:kern w:val="0"/>
                <w:szCs w:val="20"/>
                <w:lang w:val="ru-RU"/>
              </w:rPr>
              <w:footnoteReference w:id="2"/>
            </w:r>
            <w:r>
              <w:rPr>
                <w:kern w:val="0"/>
                <w:szCs w:val="20"/>
                <w:lang w:val="ru-RU"/>
              </w:rPr>
              <w:t>.</w:t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szCs w:val="20"/>
                <w:lang w:val="ru-RU"/>
              </w:rPr>
            </w:pPr>
            <w:r>
              <w:rPr>
                <w:kern w:val="0"/>
                <w:szCs w:val="20"/>
                <w:lang w:val="ru-RU"/>
              </w:rPr>
              <w:t>Факт. балл</w:t>
            </w:r>
          </w:p>
        </w:tc>
      </w:tr>
      <w:tr>
        <w:trPr>
          <w:trHeight w:val="398" w:hRule="atLeast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1. Подготовительный этап выполнения курсового проекта (курсовой работы)</w:t>
            </w:r>
          </w:p>
        </w:tc>
      </w:tr>
      <w:tr>
        <w:trPr>
          <w:trHeight w:val="69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 xml:space="preserve">План должен быть вовремя согласован, быть логичным и раскрывающим тему, цели и задачи проекта (работы). 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Курсовой проект (курсовая работа)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должна состоять из введения, двух глав, заключения, списка использованной литературы и приложений.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Курсовой проект (курсовая работа)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должна включать пояснительную записку, аналитическую и расчетную часть.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397" w:hRule="atLeast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2. Общая характеристика курсового проекта (курсовой работы)</w:t>
            </w:r>
          </w:p>
        </w:tc>
      </w:tr>
      <w:tr>
        <w:trPr>
          <w:trHeight w:val="69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 xml:space="preserve">Полнота раскрытия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темы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Тема курсового проекта (курсовой работы)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должна быть полностью раскрыта: подробно рассмотрены цель, все задачи и все аспекты темы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9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Логичность составления плана, изложения основных вопросов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Все вопросы должны быть рассмотрены логично, в соответствии с определенной последовательностью и взаимностью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397" w:hRule="atLeast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3. Наличие элементов научного анализа</w:t>
            </w:r>
          </w:p>
        </w:tc>
      </w:tr>
      <w:tr>
        <w:trPr>
          <w:trHeight w:val="423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Знание и отражение в работе изменений в законодательстве и на практике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493" w:leader="none"/>
                <w:tab w:val="left" w:pos="1770" w:leader="none"/>
                <w:tab w:val="left" w:pos="2873" w:leader="none"/>
                <w:tab w:val="left" w:pos="4080" w:leader="none"/>
              </w:tabs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Курсовой проект (курсовая работа)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70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Наличие дискуссионных вопросов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 курсовом проекте (курсовой работе)</w:t>
            </w:r>
            <w:r>
              <w:rPr>
                <w:kern w:val="0"/>
                <w:lang w:val="ru-RU"/>
              </w:rPr>
              <w:t xml:space="preserve"> </w:t>
            </w:r>
            <w:r>
              <w:rPr>
                <w:kern w:val="0"/>
                <w:sz w:val="20"/>
                <w:szCs w:val="20"/>
                <w:lang w:val="ru-RU"/>
              </w:rPr>
              <w:t>должно быть отражено знание автором различных точек зрения по рассматриваемой теме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8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Наличие аргументированной точки зрения автора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 курсовом проекте 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397" w:hRule="atLeast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4. Оформление курсового проекта (курсовой работы) и соблюдение сроков</w:t>
            </w:r>
          </w:p>
        </w:tc>
      </w:tr>
      <w:tr>
        <w:trPr>
          <w:trHeight w:val="399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911" w:leader="none"/>
              </w:tabs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Аккуратность оформления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Курсовой проект (курсовая работа) должна быть аккуратно оформлена (с соблюдением предъявляемых требований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Правильность оформления курсового проекта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 курсовом проекте (курсовой работе) должны быть правильно оформлены цитаты, список использованной литературы и т.д.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Сроки представления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i/>
                <w:i/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Курсовой проект (курсовая работа) должна быть представлена</w:t>
            </w:r>
            <w:bookmarkStart w:id="0" w:name="_GoBack"/>
            <w:bookmarkEnd w:id="0"/>
            <w:r>
              <w:rPr>
                <w:kern w:val="0"/>
                <w:sz w:val="20"/>
                <w:szCs w:val="20"/>
                <w:lang w:val="ru-RU"/>
              </w:rPr>
              <w:t xml:space="preserve"> в установленные сроки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Антиплагиат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Процентная доля оригинальности работы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10"/>
                <w:szCs w:val="10"/>
                <w:lang w:val="ru-RU"/>
              </w:rPr>
            </w:pPr>
            <w:r>
              <w:rPr>
                <w:b/>
                <w:kern w:val="0"/>
                <w:sz w:val="10"/>
                <w:szCs w:val="10"/>
                <w:lang w:val="ru-RU"/>
              </w:rPr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 xml:space="preserve">Ориг. -____% 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16"/>
                <w:szCs w:val="20"/>
                <w:lang w:val="ru-RU"/>
              </w:rPr>
            </w:pPr>
            <w:r>
              <w:rPr>
                <w:b/>
                <w:kern w:val="0"/>
                <w:sz w:val="16"/>
                <w:szCs w:val="20"/>
                <w:lang w:val="ru-RU"/>
              </w:rPr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Цитир. -____%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39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5. Замечания по курсовому проекту (курсовой работе) и предварительная оценка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Замечания по тексту работы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…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…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…</w:t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Предварительная оценка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86-100 – «отлично» (5)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70-85 – «хорошо» (4)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50-69 – «удовлетворительно» (3)</w:t>
            </w:r>
          </w:p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менее 50 – «неудовлетворительно» (2)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39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6. Защита курсового проекта (курсовой работы)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Вопросы, которые необходимо подготовить к защите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1.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2.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…</w:t>
            </w:r>
            <w:r>
              <w:rPr>
                <w:kern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Дополнительные вопросы, заданные при защите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2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1.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 xml:space="preserve">2.    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/>
              </w:rPr>
              <w:t>…</w:t>
            </w:r>
            <w:r>
              <w:rPr>
                <w:kern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</w:r>
          </w:p>
        </w:tc>
      </w:tr>
      <w:tr>
        <w:trPr>
          <w:trHeight w:val="64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9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7. Оценка с учетом защиты курсового проекта (курсовой работы)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86-100 – «отлично» (5)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70-85 – «хорошо» (4)</w:t>
            </w:r>
          </w:p>
          <w:p>
            <w:pPr>
              <w:pStyle w:val="TableParagraph"/>
              <w:widowControl w:val="false"/>
              <w:spacing w:before="0" w:after="0"/>
              <w:jc w:val="both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50-69 – «удовлетворительно» (3)</w:t>
            </w:r>
          </w:p>
          <w:p>
            <w:pPr>
              <w:pStyle w:val="TableParagraph"/>
              <w:widowControl w:val="false"/>
              <w:spacing w:before="0" w:after="0"/>
              <w:ind w:left="136" w:right="132" w:hanging="0"/>
              <w:jc w:val="both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менее 50 – «неудовлетворительно» (2)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hanging="0"/>
              <w:jc w:val="lef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kern w:val="0"/>
                <w:sz w:val="20"/>
                <w:szCs w:val="20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tbl>
      <w:tblPr>
        <w:tblStyle w:val="a7"/>
        <w:tblW w:w="99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11"/>
        <w:gridCol w:w="2949"/>
        <w:gridCol w:w="2856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«___» _____________ 202__г.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0" w:after="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0"/>
                <w:lang w:val="ru-RU"/>
              </w:rPr>
              <w:t>(подпись)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0" w:after="0"/>
              <w:jc w:val="left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0"/>
                <w:lang w:val="ru-RU"/>
              </w:rPr>
              <w:t>(Фамилия, инициалы научного руководителя)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0" w:header="708" w:top="993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widowControl w:val="false"/>
        <w:ind w:right="-7" w:hanging="0"/>
        <w:jc w:val="both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Указанные баллы являются ориентировочными, руководитель курсового проекта (курсовой работы) имеет право выставить иные баллы, обеспечивающие объективную оценку, разрывающую уровень осноения обучающимся компетенций.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10303872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04194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bidi="ru-RU" w:val="ru-RU"/>
    </w:rPr>
  </w:style>
  <w:style w:type="paragraph" w:styleId="2">
    <w:name w:val="Heading 2"/>
    <w:basedOn w:val="Normal"/>
    <w:link w:val="20"/>
    <w:uiPriority w:val="1"/>
    <w:qFormat/>
    <w:rsid w:val="00041943"/>
    <w:pPr>
      <w:ind w:left="457" w:right="471" w:hanging="0"/>
      <w:jc w:val="center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1"/>
    <w:qFormat/>
    <w:rsid w:val="00041943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041943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72ff8"/>
    <w:rPr>
      <w:rFonts w:ascii="Segoe UI" w:hAnsi="Segoe UI" w:eastAsia="Times New Roman" w:cs="Segoe UI"/>
      <w:sz w:val="18"/>
      <w:szCs w:val="18"/>
      <w:lang w:eastAsia="ru-RU" w:bidi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e643d3"/>
    <w:rPr>
      <w:rFonts w:ascii="Times New Roman" w:hAnsi="Times New Roman" w:eastAsia="Times New Roman" w:cs="Times New Roman"/>
      <w:sz w:val="22"/>
      <w:szCs w:val="22"/>
      <w:lang w:eastAsia="ru-RU" w:bidi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e643d3"/>
    <w:rPr>
      <w:rFonts w:ascii="Times New Roman" w:hAnsi="Times New Roman" w:eastAsia="Times New Roman" w:cs="Times New Roman"/>
      <w:sz w:val="22"/>
      <w:szCs w:val="22"/>
      <w:lang w:eastAsia="ru-RU" w:bidi="ru-RU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0c32a1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c32a1"/>
    <w:rPr>
      <w:vertAlign w:val="superscript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a4"/>
    <w:uiPriority w:val="1"/>
    <w:qFormat/>
    <w:rsid w:val="00041943"/>
    <w:pPr/>
    <w:rPr>
      <w:sz w:val="28"/>
      <w:szCs w:val="28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041943"/>
    <w:pPr>
      <w:ind w:left="107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72ff8"/>
    <w:pPr/>
    <w:rPr>
      <w:rFonts w:ascii="Segoe UI" w:hAnsi="Segoe UI" w:cs="Segoe UI"/>
      <w:sz w:val="18"/>
      <w:szCs w:val="18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9"/>
    <w:uiPriority w:val="99"/>
    <w:unhideWhenUsed/>
    <w:rsid w:val="00e643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b"/>
    <w:uiPriority w:val="99"/>
    <w:unhideWhenUsed/>
    <w:rsid w:val="00e643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note Text"/>
    <w:basedOn w:val="Normal"/>
    <w:link w:val="ad"/>
    <w:uiPriority w:val="99"/>
    <w:semiHidden/>
    <w:unhideWhenUsed/>
    <w:rsid w:val="000c32a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1943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5834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1238-48B7-47F0-BB3B-C418A38428AA}"/>
</file>

<file path=customXml/itemProps2.xml><?xml version="1.0" encoding="utf-8"?>
<ds:datastoreItem xmlns:ds="http://schemas.openxmlformats.org/officeDocument/2006/customXml" ds:itemID="{D18847F4-EA62-4E63-9BE9-14C504074542}"/>
</file>

<file path=customXml/itemProps3.xml><?xml version="1.0" encoding="utf-8"?>
<ds:datastoreItem xmlns:ds="http://schemas.openxmlformats.org/officeDocument/2006/customXml" ds:itemID="{00ACECAB-B0DE-4531-9B28-C9D4137E2FDF}"/>
</file>

<file path=customXml/itemProps4.xml><?xml version="1.0" encoding="utf-8"?>
<ds:datastoreItem xmlns:ds="http://schemas.openxmlformats.org/officeDocument/2006/customXml" ds:itemID="{F1F3EC5D-D065-40F3-B25B-E3540B989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LibreOffice/7.0.6.2$Linux_X86_64 LibreOffice_project/00$Build-2</Application>
  <AppVersion>15.0000</AppVersion>
  <Pages>2</Pages>
  <Words>419</Words>
  <Characters>3218</Characters>
  <CharactersWithSpaces>3619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kseniya.utkina.96@mail.ru</dc:creator>
  <dc:description/>
  <cp:lastModifiedBy/>
  <cp:revision>74</cp:revision>
  <cp:lastPrinted>2021-09-15T08:38:00Z</cp:lastPrinted>
  <dcterms:created xsi:type="dcterms:W3CDTF">2021-02-11T06:36:00Z</dcterms:created>
  <dcterms:modified xsi:type="dcterms:W3CDTF">2022-09-07T15:54:56Z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