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AB2" w:rsidRDefault="00D10AB2" w:rsidP="00D10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Учебные предметы, курсы, дисциплины (модули), предусмотренные</w:t>
      </w:r>
    </w:p>
    <w:p w:rsidR="00035C95" w:rsidRDefault="008D4721" w:rsidP="00035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721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  <w:r w:rsidR="00035C95" w:rsidRPr="008D4721">
        <w:rPr>
          <w:rFonts w:ascii="Times New Roman" w:hAnsi="Times New Roman" w:cs="Times New Roman"/>
          <w:sz w:val="24"/>
          <w:szCs w:val="24"/>
        </w:rPr>
        <w:t>по направлению подготовки</w:t>
      </w:r>
    </w:p>
    <w:p w:rsidR="00035C95" w:rsidRDefault="00035C95" w:rsidP="00035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C95">
        <w:rPr>
          <w:rFonts w:ascii="Times New Roman" w:hAnsi="Times New Roman" w:cs="Times New Roman"/>
          <w:sz w:val="24"/>
          <w:szCs w:val="24"/>
        </w:rPr>
        <w:t xml:space="preserve">43.04.03 - Гостиничное дело </w:t>
      </w:r>
    </w:p>
    <w:p w:rsidR="0003577B" w:rsidRDefault="00035C95" w:rsidP="00035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035C95">
        <w:rPr>
          <w:rFonts w:ascii="Times New Roman" w:hAnsi="Times New Roman" w:cs="Times New Roman"/>
          <w:sz w:val="24"/>
          <w:szCs w:val="24"/>
        </w:rPr>
        <w:t>аправленность программы</w:t>
      </w:r>
      <w:r>
        <w:rPr>
          <w:rFonts w:ascii="Times New Roman" w:hAnsi="Times New Roman" w:cs="Times New Roman"/>
          <w:sz w:val="24"/>
          <w:szCs w:val="24"/>
        </w:rPr>
        <w:t xml:space="preserve"> магистратуры</w:t>
      </w:r>
    </w:p>
    <w:p w:rsidR="00035C95" w:rsidRDefault="00035C95" w:rsidP="00035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C95">
        <w:rPr>
          <w:rFonts w:ascii="Times New Roman" w:hAnsi="Times New Roman" w:cs="Times New Roman"/>
          <w:sz w:val="24"/>
          <w:szCs w:val="24"/>
        </w:rPr>
        <w:t xml:space="preserve"> "</w:t>
      </w:r>
      <w:r w:rsidR="0003577B" w:rsidRPr="0003577B">
        <w:rPr>
          <w:rFonts w:ascii="Times New Roman" w:hAnsi="Times New Roman" w:cs="Times New Roman"/>
          <w:sz w:val="24"/>
          <w:szCs w:val="24"/>
        </w:rPr>
        <w:t>Управление бизнес-проектами в индустрии гостеприимства</w:t>
      </w:r>
      <w:r w:rsidRPr="00035C95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4721" w:rsidRDefault="0003577B" w:rsidP="00D10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8329F5">
        <w:rPr>
          <w:rFonts w:ascii="Times New Roman" w:hAnsi="Times New Roman" w:cs="Times New Roman"/>
          <w:sz w:val="24"/>
          <w:szCs w:val="24"/>
        </w:rPr>
        <w:t xml:space="preserve">6 </w:t>
      </w:r>
      <w:r w:rsidR="00ED0063">
        <w:rPr>
          <w:rFonts w:ascii="Times New Roman" w:hAnsi="Times New Roman" w:cs="Times New Roman"/>
          <w:sz w:val="24"/>
          <w:szCs w:val="24"/>
        </w:rPr>
        <w:t>года приема</w:t>
      </w:r>
    </w:p>
    <w:p w:rsidR="00E8552D" w:rsidRDefault="00322077" w:rsidP="003220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077">
        <w:rPr>
          <w:rFonts w:ascii="Times New Roman" w:hAnsi="Times New Roman" w:cs="Times New Roman"/>
          <w:sz w:val="24"/>
          <w:szCs w:val="24"/>
        </w:rPr>
        <w:t>Управленческая экономика</w:t>
      </w:r>
    </w:p>
    <w:p w:rsidR="00322077" w:rsidRPr="00322077" w:rsidRDefault="00322077" w:rsidP="003220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077">
        <w:rPr>
          <w:rFonts w:ascii="Times New Roman" w:hAnsi="Times New Roman" w:cs="Times New Roman"/>
          <w:sz w:val="24"/>
          <w:szCs w:val="24"/>
        </w:rPr>
        <w:t>Операционные модели управления гостиничным предприятием</w:t>
      </w:r>
    </w:p>
    <w:p w:rsidR="00322077" w:rsidRDefault="00322077" w:rsidP="003220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077">
        <w:rPr>
          <w:rFonts w:ascii="Times New Roman" w:hAnsi="Times New Roman" w:cs="Times New Roman"/>
          <w:sz w:val="24"/>
          <w:szCs w:val="24"/>
        </w:rPr>
        <w:t>Стратегическое управление гостиничной деятельностью</w:t>
      </w:r>
    </w:p>
    <w:p w:rsidR="00322077" w:rsidRPr="00322077" w:rsidRDefault="00322077" w:rsidP="003220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077">
        <w:rPr>
          <w:rFonts w:ascii="Times New Roman" w:hAnsi="Times New Roman" w:cs="Times New Roman"/>
          <w:sz w:val="24"/>
          <w:szCs w:val="24"/>
        </w:rPr>
        <w:t>Лидерство и управление проектной командой</w:t>
      </w:r>
    </w:p>
    <w:p w:rsidR="00322077" w:rsidRPr="00322077" w:rsidRDefault="00322077" w:rsidP="003220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077">
        <w:rPr>
          <w:rFonts w:ascii="Times New Roman" w:hAnsi="Times New Roman" w:cs="Times New Roman"/>
          <w:sz w:val="24"/>
          <w:szCs w:val="24"/>
        </w:rPr>
        <w:t>Информационные методы и модели прогнозирования деятельности в сфере гостеприимства</w:t>
      </w:r>
    </w:p>
    <w:p w:rsidR="00322077" w:rsidRPr="00322077" w:rsidRDefault="00322077" w:rsidP="003220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077">
        <w:rPr>
          <w:rFonts w:ascii="Times New Roman" w:hAnsi="Times New Roman" w:cs="Times New Roman"/>
          <w:sz w:val="24"/>
          <w:szCs w:val="24"/>
        </w:rPr>
        <w:t>Финансовая математика</w:t>
      </w:r>
    </w:p>
    <w:p w:rsidR="00322077" w:rsidRDefault="00322077" w:rsidP="003220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077">
        <w:rPr>
          <w:rFonts w:ascii="Times New Roman" w:hAnsi="Times New Roman" w:cs="Times New Roman"/>
          <w:sz w:val="24"/>
          <w:szCs w:val="24"/>
        </w:rPr>
        <w:t>Стратегический маркетинг</w:t>
      </w:r>
    </w:p>
    <w:p w:rsidR="00322077" w:rsidRPr="00322077" w:rsidRDefault="00322077" w:rsidP="003220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077">
        <w:rPr>
          <w:rFonts w:ascii="Times New Roman" w:hAnsi="Times New Roman" w:cs="Times New Roman"/>
          <w:sz w:val="24"/>
          <w:szCs w:val="24"/>
        </w:rPr>
        <w:t>Экономика недвижимости</w:t>
      </w:r>
    </w:p>
    <w:p w:rsidR="00322077" w:rsidRPr="00322077" w:rsidRDefault="00322077" w:rsidP="003220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077">
        <w:rPr>
          <w:rFonts w:ascii="Times New Roman" w:hAnsi="Times New Roman" w:cs="Times New Roman"/>
          <w:sz w:val="24"/>
          <w:szCs w:val="24"/>
        </w:rPr>
        <w:t>Стратегический финансовый менеджмент</w:t>
      </w:r>
    </w:p>
    <w:p w:rsidR="00322077" w:rsidRPr="00322077" w:rsidRDefault="00322077" w:rsidP="003220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077">
        <w:rPr>
          <w:rFonts w:ascii="Times New Roman" w:hAnsi="Times New Roman" w:cs="Times New Roman"/>
          <w:sz w:val="24"/>
          <w:szCs w:val="24"/>
        </w:rPr>
        <w:t>Информационные технологии управления проектами</w:t>
      </w:r>
    </w:p>
    <w:p w:rsidR="00322077" w:rsidRPr="00322077" w:rsidRDefault="00322077" w:rsidP="003220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077">
        <w:rPr>
          <w:rFonts w:ascii="Times New Roman" w:hAnsi="Times New Roman" w:cs="Times New Roman"/>
          <w:sz w:val="24"/>
          <w:szCs w:val="24"/>
        </w:rPr>
        <w:t xml:space="preserve">Маркетинг и управление продуктом в гостиничном </w:t>
      </w:r>
      <w:proofErr w:type="spellStart"/>
      <w:r w:rsidRPr="00322077">
        <w:rPr>
          <w:rFonts w:ascii="Times New Roman" w:hAnsi="Times New Roman" w:cs="Times New Roman"/>
          <w:sz w:val="24"/>
          <w:szCs w:val="24"/>
        </w:rPr>
        <w:t>девелопменте</w:t>
      </w:r>
      <w:proofErr w:type="spellEnd"/>
    </w:p>
    <w:p w:rsidR="00322077" w:rsidRPr="00322077" w:rsidRDefault="00322077" w:rsidP="003220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077">
        <w:rPr>
          <w:rFonts w:ascii="Times New Roman" w:hAnsi="Times New Roman" w:cs="Times New Roman"/>
          <w:sz w:val="24"/>
          <w:szCs w:val="24"/>
        </w:rPr>
        <w:t>Оценка и управление стоимостью бизнеса</w:t>
      </w:r>
    </w:p>
    <w:p w:rsidR="00322077" w:rsidRDefault="00322077" w:rsidP="003220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077">
        <w:rPr>
          <w:rFonts w:ascii="Times New Roman" w:hAnsi="Times New Roman" w:cs="Times New Roman"/>
          <w:sz w:val="24"/>
          <w:szCs w:val="24"/>
        </w:rPr>
        <w:t xml:space="preserve">Гостиничный </w:t>
      </w:r>
      <w:proofErr w:type="spellStart"/>
      <w:r w:rsidRPr="00322077">
        <w:rPr>
          <w:rFonts w:ascii="Times New Roman" w:hAnsi="Times New Roman" w:cs="Times New Roman"/>
          <w:sz w:val="24"/>
          <w:szCs w:val="24"/>
        </w:rPr>
        <w:t>девелопмент</w:t>
      </w:r>
      <w:proofErr w:type="spellEnd"/>
      <w:r w:rsidRPr="00322077">
        <w:rPr>
          <w:rFonts w:ascii="Times New Roman" w:hAnsi="Times New Roman" w:cs="Times New Roman"/>
          <w:sz w:val="24"/>
          <w:szCs w:val="24"/>
        </w:rPr>
        <w:t xml:space="preserve"> (стратегический уровень)</w:t>
      </w:r>
    </w:p>
    <w:p w:rsidR="00322077" w:rsidRPr="00322077" w:rsidRDefault="00322077" w:rsidP="003220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077">
        <w:rPr>
          <w:rFonts w:ascii="Times New Roman" w:hAnsi="Times New Roman" w:cs="Times New Roman"/>
          <w:sz w:val="24"/>
          <w:szCs w:val="24"/>
        </w:rPr>
        <w:t>Управление доходами в гостиничных предприятиях</w:t>
      </w:r>
    </w:p>
    <w:p w:rsidR="00322077" w:rsidRPr="00322077" w:rsidRDefault="00322077" w:rsidP="003220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077">
        <w:rPr>
          <w:rFonts w:ascii="Times New Roman" w:hAnsi="Times New Roman" w:cs="Times New Roman"/>
          <w:sz w:val="24"/>
          <w:szCs w:val="24"/>
        </w:rPr>
        <w:t>Антикризисное управление</w:t>
      </w:r>
    </w:p>
    <w:p w:rsidR="00322077" w:rsidRPr="00322077" w:rsidRDefault="00322077" w:rsidP="003220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077">
        <w:rPr>
          <w:rFonts w:ascii="Times New Roman" w:hAnsi="Times New Roman" w:cs="Times New Roman"/>
          <w:sz w:val="24"/>
          <w:szCs w:val="24"/>
        </w:rPr>
        <w:t xml:space="preserve">Лучшие практики сервиса и </w:t>
      </w:r>
      <w:proofErr w:type="spellStart"/>
      <w:r w:rsidRPr="00322077">
        <w:rPr>
          <w:rFonts w:ascii="Times New Roman" w:hAnsi="Times New Roman" w:cs="Times New Roman"/>
          <w:sz w:val="24"/>
          <w:szCs w:val="24"/>
        </w:rPr>
        <w:t>клиентоцентричности</w:t>
      </w:r>
      <w:proofErr w:type="spellEnd"/>
      <w:r w:rsidRPr="00322077">
        <w:rPr>
          <w:rFonts w:ascii="Times New Roman" w:hAnsi="Times New Roman" w:cs="Times New Roman"/>
          <w:sz w:val="24"/>
          <w:szCs w:val="24"/>
        </w:rPr>
        <w:t xml:space="preserve"> в сфере гостеприимства</w:t>
      </w:r>
    </w:p>
    <w:p w:rsidR="00322077" w:rsidRPr="00322077" w:rsidRDefault="00322077" w:rsidP="003220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077">
        <w:rPr>
          <w:rFonts w:ascii="Times New Roman" w:hAnsi="Times New Roman" w:cs="Times New Roman"/>
          <w:sz w:val="24"/>
          <w:szCs w:val="24"/>
        </w:rPr>
        <w:t>Бюджетирование и управленческий учет в гостиничном бизнесе</w:t>
      </w:r>
    </w:p>
    <w:p w:rsidR="00322077" w:rsidRDefault="00322077" w:rsidP="003220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077">
        <w:rPr>
          <w:rFonts w:ascii="Times New Roman" w:hAnsi="Times New Roman" w:cs="Times New Roman"/>
          <w:sz w:val="24"/>
          <w:szCs w:val="24"/>
        </w:rPr>
        <w:t>Конкурентные стратегии в гостиничном бизнесе</w:t>
      </w:r>
    </w:p>
    <w:p w:rsidR="00322077" w:rsidRPr="00322077" w:rsidRDefault="00322077" w:rsidP="003220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077">
        <w:rPr>
          <w:rFonts w:ascii="Times New Roman" w:hAnsi="Times New Roman" w:cs="Times New Roman"/>
          <w:sz w:val="24"/>
          <w:szCs w:val="24"/>
        </w:rPr>
        <w:t>Кросс-культурный менеджмент (на английском языке)</w:t>
      </w:r>
    </w:p>
    <w:p w:rsidR="00322077" w:rsidRPr="00322077" w:rsidRDefault="00322077" w:rsidP="003220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077">
        <w:rPr>
          <w:rFonts w:ascii="Times New Roman" w:hAnsi="Times New Roman" w:cs="Times New Roman"/>
          <w:sz w:val="24"/>
          <w:szCs w:val="24"/>
        </w:rPr>
        <w:t>Земельное право</w:t>
      </w:r>
    </w:p>
    <w:p w:rsidR="00322077" w:rsidRPr="00322077" w:rsidRDefault="00322077" w:rsidP="003220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077">
        <w:rPr>
          <w:rFonts w:ascii="Times New Roman" w:hAnsi="Times New Roman" w:cs="Times New Roman"/>
          <w:sz w:val="24"/>
          <w:szCs w:val="24"/>
        </w:rPr>
        <w:t>Анализ и финансовое моделирование инвестиционных проектов</w:t>
      </w:r>
    </w:p>
    <w:p w:rsidR="00322077" w:rsidRPr="00322077" w:rsidRDefault="00322077" w:rsidP="003220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077">
        <w:rPr>
          <w:rFonts w:ascii="Times New Roman" w:hAnsi="Times New Roman" w:cs="Times New Roman"/>
          <w:sz w:val="24"/>
          <w:szCs w:val="24"/>
        </w:rPr>
        <w:t>Кадровая политика предприятий индустрии гостеприимства</w:t>
      </w:r>
    </w:p>
    <w:p w:rsidR="00322077" w:rsidRDefault="00322077" w:rsidP="003220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077">
        <w:rPr>
          <w:rFonts w:ascii="Times New Roman" w:hAnsi="Times New Roman" w:cs="Times New Roman"/>
          <w:sz w:val="24"/>
          <w:szCs w:val="24"/>
        </w:rPr>
        <w:t>Практикум &lt;</w:t>
      </w:r>
      <w:proofErr w:type="spellStart"/>
      <w:r w:rsidRPr="00322077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322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077">
        <w:rPr>
          <w:rFonts w:ascii="Times New Roman" w:hAnsi="Times New Roman" w:cs="Times New Roman"/>
          <w:sz w:val="24"/>
          <w:szCs w:val="24"/>
        </w:rPr>
        <w:t>Diligence</w:t>
      </w:r>
      <w:proofErr w:type="spellEnd"/>
      <w:r w:rsidRPr="00322077">
        <w:rPr>
          <w:rFonts w:ascii="Times New Roman" w:hAnsi="Times New Roman" w:cs="Times New Roman"/>
          <w:sz w:val="24"/>
          <w:szCs w:val="24"/>
        </w:rPr>
        <w:t>&gt;</w:t>
      </w:r>
    </w:p>
    <w:p w:rsidR="00322077" w:rsidRPr="00322077" w:rsidRDefault="00322077" w:rsidP="003220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077">
        <w:rPr>
          <w:rFonts w:ascii="Times New Roman" w:hAnsi="Times New Roman" w:cs="Times New Roman"/>
          <w:sz w:val="24"/>
          <w:szCs w:val="24"/>
        </w:rPr>
        <w:t>Аудит и оценка рисков</w:t>
      </w:r>
    </w:p>
    <w:p w:rsidR="00322077" w:rsidRPr="00322077" w:rsidRDefault="00322077" w:rsidP="003220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22077">
        <w:rPr>
          <w:rFonts w:ascii="Times New Roman" w:hAnsi="Times New Roman" w:cs="Times New Roman"/>
          <w:sz w:val="24"/>
          <w:szCs w:val="24"/>
        </w:rPr>
        <w:t>Девелопмент</w:t>
      </w:r>
      <w:proofErr w:type="spellEnd"/>
      <w:r w:rsidRPr="00322077">
        <w:rPr>
          <w:rFonts w:ascii="Times New Roman" w:hAnsi="Times New Roman" w:cs="Times New Roman"/>
          <w:sz w:val="24"/>
          <w:szCs w:val="24"/>
        </w:rPr>
        <w:t xml:space="preserve"> гостиничных проектов в сфере загородной и санаторно-курортной недвижимости</w:t>
      </w:r>
    </w:p>
    <w:p w:rsidR="00322077" w:rsidRDefault="00322077" w:rsidP="003220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077">
        <w:rPr>
          <w:rFonts w:ascii="Times New Roman" w:hAnsi="Times New Roman" w:cs="Times New Roman"/>
          <w:sz w:val="24"/>
          <w:szCs w:val="24"/>
        </w:rPr>
        <w:t xml:space="preserve">Особенности налогообложения в гостиничном </w:t>
      </w:r>
      <w:proofErr w:type="spellStart"/>
      <w:r w:rsidRPr="00322077">
        <w:rPr>
          <w:rFonts w:ascii="Times New Roman" w:hAnsi="Times New Roman" w:cs="Times New Roman"/>
          <w:sz w:val="24"/>
          <w:szCs w:val="24"/>
        </w:rPr>
        <w:t>девелопменте</w:t>
      </w:r>
      <w:proofErr w:type="spellEnd"/>
    </w:p>
    <w:p w:rsidR="00322077" w:rsidRPr="00322077" w:rsidRDefault="00322077" w:rsidP="003220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077">
        <w:rPr>
          <w:rFonts w:ascii="Times New Roman" w:hAnsi="Times New Roman" w:cs="Times New Roman"/>
          <w:sz w:val="24"/>
          <w:szCs w:val="24"/>
        </w:rPr>
        <w:t>Проектное финансирование в сфере гостеприимства</w:t>
      </w:r>
    </w:p>
    <w:p w:rsidR="008329F5" w:rsidRDefault="008329F5" w:rsidP="008329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29F5">
        <w:rPr>
          <w:rFonts w:ascii="Times New Roman" w:hAnsi="Times New Roman" w:cs="Times New Roman"/>
          <w:sz w:val="24"/>
          <w:szCs w:val="24"/>
        </w:rPr>
        <w:t>Этика бизнеса и взаимодействие с заинтересованными сторонами</w:t>
      </w:r>
    </w:p>
    <w:p w:rsidR="00322077" w:rsidRPr="00E8552D" w:rsidRDefault="00322077" w:rsidP="008329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2077">
        <w:rPr>
          <w:rFonts w:ascii="Times New Roman" w:hAnsi="Times New Roman" w:cs="Times New Roman"/>
          <w:sz w:val="24"/>
          <w:szCs w:val="24"/>
        </w:rPr>
        <w:t>Элитный туризм</w:t>
      </w:r>
      <w:bookmarkStart w:id="0" w:name="_GoBack"/>
      <w:bookmarkEnd w:id="0"/>
    </w:p>
    <w:sectPr w:rsidR="00322077" w:rsidRPr="00E85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2387F"/>
    <w:multiLevelType w:val="hybridMultilevel"/>
    <w:tmpl w:val="5A9C6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75"/>
    <w:rsid w:val="0003577B"/>
    <w:rsid w:val="00035C95"/>
    <w:rsid w:val="000F74D4"/>
    <w:rsid w:val="00127102"/>
    <w:rsid w:val="001668F7"/>
    <w:rsid w:val="002D5294"/>
    <w:rsid w:val="00322077"/>
    <w:rsid w:val="0045726F"/>
    <w:rsid w:val="00490A12"/>
    <w:rsid w:val="006136E2"/>
    <w:rsid w:val="00700255"/>
    <w:rsid w:val="00801F2F"/>
    <w:rsid w:val="008329F5"/>
    <w:rsid w:val="008D4721"/>
    <w:rsid w:val="009952BA"/>
    <w:rsid w:val="00A90944"/>
    <w:rsid w:val="00B16745"/>
    <w:rsid w:val="00B65382"/>
    <w:rsid w:val="00B9644C"/>
    <w:rsid w:val="00C74FBB"/>
    <w:rsid w:val="00CC4C70"/>
    <w:rsid w:val="00D10AB2"/>
    <w:rsid w:val="00D61062"/>
    <w:rsid w:val="00D92F63"/>
    <w:rsid w:val="00DF68DB"/>
    <w:rsid w:val="00E8552D"/>
    <w:rsid w:val="00ED0063"/>
    <w:rsid w:val="00EF559F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4708C"/>
  <w15:chartTrackingRefBased/>
  <w15:docId w15:val="{F250DDB3-9DA3-40BD-A6C1-8FBE11D1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8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Граждан Оксана Николаевна</dc:creator>
  <cp:keywords/>
  <dc:description/>
  <cp:lastModifiedBy>Граждан Оксана Николаевна</cp:lastModifiedBy>
  <cp:revision>22</cp:revision>
  <dcterms:created xsi:type="dcterms:W3CDTF">2024-03-20T07:41:00Z</dcterms:created>
  <dcterms:modified xsi:type="dcterms:W3CDTF">2026-04-22T13:06:00Z</dcterms:modified>
</cp:coreProperties>
</file>