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77777777" w:rsidR="00610B78" w:rsidRPr="009329A4" w:rsidRDefault="00610B78"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БАЗОВЫЙ КУРС</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D5E7E" w:rsidRDefault="00B85529" w:rsidP="00B85529">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7EB57D59"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D5E7E" w:rsidRDefault="00B85529" w:rsidP="00B85529">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3E905D16" w14:textId="3FABA13E" w:rsidR="00B85529" w:rsidRPr="00BC1620" w:rsidRDefault="00BC1620" w:rsidP="00B85529">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B0FA5">
        <w:rPr>
          <w:rFonts w:ascii="Times New Roman" w:eastAsia="Times New Roman" w:hAnsi="Times New Roman" w:cs="Times New Roman"/>
          <w:sz w:val="28"/>
          <w:szCs w:val="28"/>
          <w:lang w:eastAsia="ru-RU"/>
        </w:rPr>
        <w:t>«27</w:t>
      </w:r>
      <w:r w:rsidR="00B85529" w:rsidRPr="00BC1620">
        <w:rPr>
          <w:rFonts w:ascii="Times New Roman" w:eastAsia="Times New Roman" w:hAnsi="Times New Roman" w:cs="Times New Roman"/>
          <w:sz w:val="28"/>
          <w:szCs w:val="28"/>
          <w:lang w:eastAsia="ru-RU"/>
        </w:rPr>
        <w:t>»</w:t>
      </w:r>
      <w:r w:rsidR="008B0FA5">
        <w:rPr>
          <w:rFonts w:ascii="Times New Roman" w:eastAsia="Times New Roman" w:hAnsi="Times New Roman" w:cs="Times New Roman"/>
          <w:sz w:val="28"/>
          <w:szCs w:val="28"/>
          <w:lang w:eastAsia="ru-RU"/>
        </w:rPr>
        <w:t xml:space="preserve"> февраля </w:t>
      </w:r>
      <w:r w:rsidR="00B85529" w:rsidRPr="00BC1620">
        <w:rPr>
          <w:rFonts w:ascii="Times New Roman" w:eastAsia="Times New Roman" w:hAnsi="Times New Roman" w:cs="Times New Roman"/>
          <w:sz w:val="28"/>
          <w:szCs w:val="28"/>
          <w:lang w:eastAsia="ru-RU"/>
        </w:rPr>
        <w:t xml:space="preserve">2023 г.       </w:t>
      </w:r>
    </w:p>
    <w:p w14:paraId="434FE4A4"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6B0344A3" w14:textId="77777777" w:rsidR="00B85529" w:rsidRPr="000D5E7E" w:rsidRDefault="00B85529" w:rsidP="00BC162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776D11FB"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E57B243" w14:textId="77777777" w:rsidR="00B85529" w:rsidRPr="009329A4" w:rsidRDefault="00610B78"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БАЗОВЫЙ КУРС</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FE41023" w14:textId="77777777" w:rsidR="00B85529" w:rsidRPr="000D5E7E"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C759371" w14:textId="66915D33" w:rsidR="00B85529"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0D5E7E"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A636B6" w14:textId="77777777" w:rsidR="00B85529" w:rsidRPr="00FE4A44" w:rsidRDefault="00B85529" w:rsidP="00B85529">
      <w:pPr>
        <w:widowControl w:val="0"/>
        <w:autoSpaceDE w:val="0"/>
        <w:autoSpaceDN w:val="0"/>
        <w:adjustRightInd w:val="0"/>
        <w:spacing w:after="0" w:line="240" w:lineRule="auto"/>
        <w:jc w:val="center"/>
        <w:rPr>
          <w:rFonts w:ascii="Times New Roman" w:hAnsi="Times New Roman" w:cs="Times New Roman"/>
          <w:i/>
          <w:sz w:val="28"/>
          <w:szCs w:val="28"/>
        </w:rPr>
      </w:pPr>
      <w:r w:rsidRPr="00FE4A44">
        <w:rPr>
          <w:rFonts w:ascii="Times New Roman" w:hAnsi="Times New Roman" w:cs="Times New Roman"/>
          <w:b/>
          <w:i/>
          <w:sz w:val="28"/>
          <w:szCs w:val="28"/>
        </w:rPr>
        <w:t xml:space="preserve">Рекомендовано </w:t>
      </w:r>
      <w:r w:rsidRPr="00FE4A44">
        <w:rPr>
          <w:rFonts w:ascii="Times New Roman" w:hAnsi="Times New Roman" w:cs="Times New Roman"/>
          <w:i/>
          <w:sz w:val="28"/>
          <w:szCs w:val="28"/>
        </w:rPr>
        <w:t>Ученым советом Ф</w:t>
      </w:r>
      <w:r w:rsidRPr="00FE4A44">
        <w:rPr>
          <w:rFonts w:ascii="Times New Roman" w:hAnsi="Times New Roman" w:cs="Times New Roman"/>
          <w:i/>
          <w:color w:val="000000"/>
          <w:sz w:val="28"/>
          <w:szCs w:val="28"/>
        </w:rPr>
        <w:t>акультета экономики и бизнеса</w:t>
      </w:r>
    </w:p>
    <w:p w14:paraId="748DA3BA" w14:textId="77777777" w:rsidR="00B85529" w:rsidRPr="00FE4A44" w:rsidRDefault="00F0086E"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FE4A44">
        <w:rPr>
          <w:rFonts w:ascii="Times New Roman" w:hAnsi="Times New Roman" w:cs="Times New Roman"/>
          <w:i/>
          <w:sz w:val="28"/>
          <w:szCs w:val="28"/>
        </w:rPr>
        <w:t xml:space="preserve">от 21 февраля 2023 г., протокол № </w:t>
      </w:r>
      <w:r w:rsidR="0068671A" w:rsidRPr="00FE4A44">
        <w:rPr>
          <w:rFonts w:ascii="Times New Roman" w:hAnsi="Times New Roman" w:cs="Times New Roman"/>
          <w:i/>
          <w:sz w:val="28"/>
          <w:szCs w:val="28"/>
        </w:rPr>
        <w:t>27</w:t>
      </w:r>
    </w:p>
    <w:p w14:paraId="78CF1EF0" w14:textId="77777777" w:rsidR="00F0086E" w:rsidRPr="00FE4A44" w:rsidRDefault="00F0086E" w:rsidP="00B85529">
      <w:pPr>
        <w:widowControl w:val="0"/>
        <w:autoSpaceDE w:val="0"/>
        <w:autoSpaceDN w:val="0"/>
        <w:adjustRightInd w:val="0"/>
        <w:spacing w:after="0" w:line="240" w:lineRule="auto"/>
        <w:jc w:val="center"/>
        <w:rPr>
          <w:rFonts w:ascii="Times New Roman" w:hAnsi="Times New Roman" w:cs="Times New Roman"/>
          <w:b/>
          <w:i/>
          <w:sz w:val="28"/>
          <w:szCs w:val="28"/>
        </w:rPr>
      </w:pPr>
    </w:p>
    <w:p w14:paraId="3CE2CD81" w14:textId="77777777" w:rsidR="00B85529" w:rsidRPr="00FE4A44" w:rsidRDefault="00B85529"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FE4A44">
        <w:rPr>
          <w:rFonts w:ascii="Times New Roman" w:hAnsi="Times New Roman" w:cs="Times New Roman"/>
          <w:b/>
          <w:i/>
          <w:sz w:val="28"/>
          <w:szCs w:val="28"/>
        </w:rPr>
        <w:t xml:space="preserve">Одобрено </w:t>
      </w:r>
      <w:r w:rsidRPr="00FE4A44">
        <w:rPr>
          <w:rFonts w:ascii="Times New Roman" w:hAnsi="Times New Roman" w:cs="Times New Roman"/>
          <w:i/>
          <w:sz w:val="28"/>
          <w:szCs w:val="28"/>
        </w:rPr>
        <w:t xml:space="preserve">Советом учебно-научного Департамента логистики и маркетинга </w:t>
      </w:r>
    </w:p>
    <w:p w14:paraId="63F2B27D" w14:textId="77777777" w:rsidR="00F0086E" w:rsidRPr="00183CF1" w:rsidRDefault="00F0086E" w:rsidP="00F0086E">
      <w:pPr>
        <w:widowControl w:val="0"/>
        <w:autoSpaceDE w:val="0"/>
        <w:autoSpaceDN w:val="0"/>
        <w:adjustRightInd w:val="0"/>
        <w:spacing w:after="0" w:line="240" w:lineRule="auto"/>
        <w:jc w:val="center"/>
        <w:rPr>
          <w:rFonts w:ascii="Times New Roman" w:hAnsi="Times New Roman" w:cs="Times New Roman"/>
          <w:i/>
          <w:sz w:val="28"/>
          <w:szCs w:val="28"/>
        </w:rPr>
      </w:pPr>
      <w:r w:rsidRPr="00FE4A44">
        <w:rPr>
          <w:rFonts w:ascii="Times New Roman" w:hAnsi="Times New Roman" w:cs="Times New Roman"/>
          <w:i/>
          <w:sz w:val="28"/>
          <w:szCs w:val="28"/>
        </w:rPr>
        <w:t xml:space="preserve">от </w:t>
      </w:r>
      <w:r w:rsidRPr="00FE4A44">
        <w:rPr>
          <w:rFonts w:ascii="Times New Roman" w:hAnsi="Times New Roman" w:cs="Times New Roman"/>
          <w:i/>
          <w:iCs/>
          <w:noProof/>
          <w:sz w:val="28"/>
          <w:szCs w:val="28"/>
          <w:lang w:eastAsia="ru-RU"/>
        </w:rPr>
        <w:t>16 января 2023 г.</w:t>
      </w:r>
      <w:r w:rsidRPr="00FE4A44">
        <w:rPr>
          <w:rFonts w:ascii="Times New Roman" w:hAnsi="Times New Roman" w:cs="Times New Roman"/>
          <w:i/>
          <w:sz w:val="28"/>
          <w:szCs w:val="28"/>
        </w:rPr>
        <w:t>, протокол № 5</w:t>
      </w:r>
    </w:p>
    <w:p w14:paraId="70B6637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2E649260"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01805AAE"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19DC29A0"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6669EF7D" w:rsidR="00B85529" w:rsidRPr="00F93DD2" w:rsidRDefault="006B1E87"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5D14938E"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35F511EF"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38</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07FBC4D5"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6F47ED36"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77777777" w:rsidR="00F309F6" w:rsidRDefault="00F309F6">
      <w:pPr>
        <w:spacing w:after="160" w:line="259" w:lineRule="auto"/>
      </w:pPr>
      <w:r>
        <w:br w:type="page"/>
      </w:r>
    </w:p>
    <w:p w14:paraId="5621CF6B" w14:textId="77777777" w:rsidR="00B45C3D" w:rsidRPr="000D5E7E" w:rsidRDefault="00B45C3D" w:rsidP="00B45C3D">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1F2F55" w14:textId="77777777" w:rsidR="00B45C3D" w:rsidRPr="000D5E7E"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77777777"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F0086E" w:rsidRPr="00216169">
        <w:rPr>
          <w:rFonts w:ascii="Times New Roman" w:hAnsi="Times New Roman" w:cs="Times New Roman"/>
          <w:sz w:val="28"/>
          <w:szCs w:val="28"/>
        </w:rPr>
        <w:t>Логистика: базовый курс</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0D5E7E"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w:t>
            </w:r>
            <w:proofErr w:type="spellStart"/>
            <w:r w:rsidRPr="00681E5A">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ПКН-2</w:t>
            </w:r>
          </w:p>
        </w:tc>
        <w:tc>
          <w:tcPr>
            <w:tcW w:w="2410" w:type="dxa"/>
            <w:vMerge w:val="restart"/>
            <w:shd w:val="clear" w:color="auto" w:fill="auto"/>
          </w:tcPr>
          <w:p w14:paraId="7E328A2C" w14:textId="77777777" w:rsidR="006D7EC9" w:rsidRPr="00681E5A" w:rsidRDefault="004D4B9D"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3119" w:type="dxa"/>
            <w:shd w:val="clear" w:color="auto" w:fill="auto"/>
          </w:tcPr>
          <w:p w14:paraId="73EBBAC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553BF">
              <w:rPr>
                <w:rFonts w:ascii="Times New Roman" w:eastAsia="Times New Roman" w:hAnsi="Times New Roman" w:cs="Times New Roman"/>
                <w:sz w:val="24"/>
                <w:szCs w:val="24"/>
                <w:lang w:eastAsia="ru-RU"/>
              </w:rPr>
              <w:t>Демонстрирует знания математических методов, применяемых в менеджменте</w:t>
            </w:r>
            <w:r>
              <w:rPr>
                <w:rFonts w:ascii="Times New Roman" w:eastAsia="Times New Roman" w:hAnsi="Times New Roman" w:cs="Times New Roman"/>
                <w:sz w:val="24"/>
                <w:szCs w:val="24"/>
                <w:lang w:eastAsia="ru-RU"/>
              </w:rPr>
              <w:t>.</w:t>
            </w:r>
          </w:p>
        </w:tc>
        <w:tc>
          <w:tcPr>
            <w:tcW w:w="3656" w:type="dxa"/>
            <w:shd w:val="clear" w:color="auto" w:fill="auto"/>
          </w:tcPr>
          <w:p w14:paraId="35699427"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sidRPr="00E31C20">
              <w:rPr>
                <w:rFonts w:ascii="Times New Roman" w:eastAsia="Arial Unicode MS" w:hAnsi="Times New Roman" w:cs="Times New Roman"/>
                <w:sz w:val="24"/>
                <w:szCs w:val="24"/>
                <w:u w:color="000000"/>
                <w:lang w:eastAsia="ru-RU"/>
              </w:rPr>
              <w:t>математические методы</w:t>
            </w:r>
            <w:r w:rsidR="00E31C20">
              <w:rPr>
                <w:rFonts w:ascii="Times New Roman" w:eastAsia="Times New Roman" w:hAnsi="Times New Roman" w:cs="Times New Roman"/>
                <w:sz w:val="24"/>
                <w:szCs w:val="24"/>
                <w:lang w:eastAsia="ru-RU"/>
              </w:rPr>
              <w:t>, которые могут применяться в менеджменте</w:t>
            </w:r>
          </w:p>
          <w:p w14:paraId="2E655BA2"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 xml:space="preserve">демонстрировать </w:t>
            </w:r>
            <w:r w:rsidR="00E31C20">
              <w:rPr>
                <w:rFonts w:ascii="Times New Roman" w:eastAsia="Times New Roman" w:hAnsi="Times New Roman" w:cs="Times New Roman"/>
                <w:sz w:val="24"/>
                <w:szCs w:val="24"/>
                <w:lang w:eastAsia="ru-RU"/>
              </w:rPr>
              <w:t>знания математических методов</w:t>
            </w:r>
          </w:p>
        </w:tc>
      </w:tr>
      <w:tr w:rsidR="006D7EC9" w:rsidRPr="00681E5A" w14:paraId="068500B6" w14:textId="77777777" w:rsidTr="001364B4">
        <w:tc>
          <w:tcPr>
            <w:tcW w:w="993" w:type="dxa"/>
            <w:vMerge/>
            <w:shd w:val="clear" w:color="auto" w:fill="auto"/>
          </w:tcPr>
          <w:p w14:paraId="204A14EF"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214BD">
              <w:rPr>
                <w:rFonts w:ascii="Times New Roman" w:eastAsia="Times New Roman" w:hAnsi="Times New Roman" w:cs="Times New Roman"/>
                <w:sz w:val="24"/>
                <w:szCs w:val="24"/>
                <w:lang w:eastAsia="ru-RU"/>
              </w:rPr>
              <w:t>Применяет математические методы и модели для обоснования принятия управленческих решений</w:t>
            </w:r>
            <w:r>
              <w:rPr>
                <w:rFonts w:ascii="Times New Roman" w:eastAsia="Times New Roman" w:hAnsi="Times New Roman" w:cs="Times New Roman"/>
                <w:sz w:val="24"/>
                <w:szCs w:val="24"/>
                <w:lang w:eastAsia="ru-RU"/>
              </w:rPr>
              <w:t>.</w:t>
            </w:r>
          </w:p>
        </w:tc>
        <w:tc>
          <w:tcPr>
            <w:tcW w:w="3656" w:type="dxa"/>
            <w:shd w:val="clear" w:color="auto" w:fill="auto"/>
          </w:tcPr>
          <w:p w14:paraId="006CE9F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6D58E639" w14:textId="77777777" w:rsidR="006D7EC9" w:rsidRPr="00681E5A" w:rsidRDefault="006D7EC9"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применять</w:t>
            </w:r>
            <w:r w:rsidR="00E31C20">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r>
      <w:tr w:rsidR="006D7EC9" w:rsidRPr="00681E5A" w14:paraId="527294B3" w14:textId="77777777" w:rsidTr="001364B4">
        <w:tc>
          <w:tcPr>
            <w:tcW w:w="993" w:type="dxa"/>
            <w:vMerge/>
            <w:shd w:val="clear" w:color="auto" w:fill="auto"/>
          </w:tcPr>
          <w:p w14:paraId="377909A1"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214BD">
              <w:rPr>
                <w:rFonts w:ascii="Times New Roman" w:eastAsia="Times New Roman" w:hAnsi="Times New Roman" w:cs="Times New Roman"/>
                <w:sz w:val="24"/>
                <w:szCs w:val="24"/>
                <w:lang w:eastAsia="ru-RU"/>
              </w:rPr>
              <w:t>Содержательно интерпретирует результаты, полученные при использовании математических моделей</w:t>
            </w:r>
            <w:r>
              <w:rPr>
                <w:rFonts w:ascii="Times New Roman" w:eastAsia="Times New Roman" w:hAnsi="Times New Roman" w:cs="Times New Roman"/>
                <w:sz w:val="24"/>
                <w:szCs w:val="24"/>
                <w:lang w:eastAsia="ru-RU"/>
              </w:rPr>
              <w:t>.</w:t>
            </w:r>
          </w:p>
        </w:tc>
        <w:tc>
          <w:tcPr>
            <w:tcW w:w="3656" w:type="dxa"/>
            <w:shd w:val="clear" w:color="auto" w:fill="auto"/>
          </w:tcPr>
          <w:p w14:paraId="089BE6F7" w14:textId="77777777" w:rsidR="006D7EC9" w:rsidRPr="00390994"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390994" w:rsidRPr="00390994">
              <w:rPr>
                <w:rFonts w:ascii="Times New Roman" w:eastAsia="Arial Unicode MS" w:hAnsi="Times New Roman" w:cs="Times New Roman"/>
                <w:sz w:val="24"/>
                <w:szCs w:val="24"/>
                <w:u w:color="000000"/>
                <w:lang w:eastAsia="ru-RU"/>
              </w:rPr>
              <w:t xml:space="preserve">способы и инструменты интерпретации </w:t>
            </w:r>
            <w:r w:rsidR="00390994">
              <w:rPr>
                <w:rFonts w:ascii="Times New Roman" w:eastAsia="Arial Unicode MS" w:hAnsi="Times New Roman" w:cs="Times New Roman"/>
                <w:sz w:val="24"/>
                <w:szCs w:val="24"/>
                <w:u w:color="000000"/>
                <w:lang w:eastAsia="ru-RU"/>
              </w:rPr>
              <w:t>результатов математических моделей</w:t>
            </w:r>
          </w:p>
          <w:p w14:paraId="5FF844C1"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90994">
              <w:rPr>
                <w:rFonts w:ascii="Times New Roman" w:eastAsia="Arial Unicode MS" w:hAnsi="Times New Roman" w:cs="Times New Roman"/>
                <w:sz w:val="24"/>
                <w:szCs w:val="24"/>
                <w:u w:color="000000"/>
                <w:lang w:eastAsia="ru-RU"/>
              </w:rPr>
              <w:t xml:space="preserve">содержательно </w:t>
            </w:r>
            <w:r w:rsidR="00390994">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r>
      <w:tr w:rsidR="006D7EC9" w:rsidRPr="00681E5A" w14:paraId="2BCB2837" w14:textId="77777777" w:rsidTr="001364B4">
        <w:tc>
          <w:tcPr>
            <w:tcW w:w="993" w:type="dxa"/>
            <w:vMerge w:val="restart"/>
            <w:shd w:val="clear" w:color="auto" w:fill="auto"/>
          </w:tcPr>
          <w:p w14:paraId="10BF8925"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ПКН-10</w:t>
            </w:r>
          </w:p>
        </w:tc>
        <w:tc>
          <w:tcPr>
            <w:tcW w:w="2410" w:type="dxa"/>
            <w:vMerge w:val="restart"/>
            <w:shd w:val="clear" w:color="auto" w:fill="auto"/>
          </w:tcPr>
          <w:p w14:paraId="1EFD1C6C" w14:textId="77777777" w:rsidR="006D7EC9" w:rsidRPr="00681E5A" w:rsidRDefault="0054512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w:t>
            </w:r>
            <w:r w:rsidR="00EB08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современные информационные </w:t>
            </w:r>
            <w:r>
              <w:rPr>
                <w:rFonts w:ascii="Times New Roman" w:eastAsia="Times New Roman" w:hAnsi="Times New Roman" w:cs="Times New Roman"/>
                <w:sz w:val="24"/>
                <w:szCs w:val="24"/>
                <w:lang w:eastAsia="ru-RU"/>
              </w:rPr>
              <w:lastRenderedPageBreak/>
              <w:t>технологии и программные средства, включая инструменты бизнес-аналитики, обработки и анализа данных</w:t>
            </w:r>
          </w:p>
        </w:tc>
        <w:tc>
          <w:tcPr>
            <w:tcW w:w="3119" w:type="dxa"/>
            <w:shd w:val="clear" w:color="auto" w:fill="auto"/>
          </w:tcPr>
          <w:p w14:paraId="6F3815C0" w14:textId="77777777" w:rsidR="006D7EC9" w:rsidRPr="00681E5A" w:rsidRDefault="006D7EC9" w:rsidP="0054512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545129">
              <w:rPr>
                <w:rFonts w:ascii="Times New Roman" w:eastAsia="Times New Roman" w:hAnsi="Times New Roman" w:cs="Times New Roman"/>
                <w:sz w:val="24"/>
                <w:szCs w:val="24"/>
                <w:lang w:eastAsia="ru-RU"/>
              </w:rPr>
              <w:t>Использует методы получения информации, её анализа для построения моделей и интерпретации результатов моделирования</w:t>
            </w:r>
            <w:r>
              <w:rPr>
                <w:rFonts w:ascii="Times New Roman" w:eastAsia="Times New Roman" w:hAnsi="Times New Roman" w:cs="Times New Roman"/>
                <w:sz w:val="24"/>
                <w:szCs w:val="24"/>
                <w:lang w:eastAsia="ru-RU"/>
              </w:rPr>
              <w:t>.</w:t>
            </w:r>
          </w:p>
        </w:tc>
        <w:tc>
          <w:tcPr>
            <w:tcW w:w="3656" w:type="dxa"/>
            <w:shd w:val="clear" w:color="auto" w:fill="auto"/>
          </w:tcPr>
          <w:p w14:paraId="55A761A2" w14:textId="77777777" w:rsidR="00226B4C"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26B4C">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1159597F" w14:textId="77777777" w:rsidR="006D7EC9" w:rsidRPr="00681E5A"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226B4C">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r>
      <w:tr w:rsidR="006D7EC9" w:rsidRPr="00681E5A" w14:paraId="204667FA" w14:textId="77777777" w:rsidTr="001364B4">
        <w:tc>
          <w:tcPr>
            <w:tcW w:w="993" w:type="dxa"/>
            <w:vMerge/>
            <w:shd w:val="clear" w:color="auto" w:fill="auto"/>
          </w:tcPr>
          <w:p w14:paraId="2BD29FF9"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5129">
              <w:rPr>
                <w:rFonts w:ascii="Times New Roman" w:eastAsia="Times New Roman" w:hAnsi="Times New Roman" w:cs="Times New Roman"/>
                <w:sz w:val="24"/>
                <w:szCs w:val="24"/>
                <w:lang w:eastAsia="ru-RU"/>
              </w:rPr>
              <w:t xml:space="preserve">Применяет приемы классификации и выбора подходящих измерительных шкал при описании организационных систем, происходящих в </w:t>
            </w:r>
            <w:r w:rsidR="00545129">
              <w:rPr>
                <w:rFonts w:ascii="Times New Roman" w:eastAsia="Times New Roman" w:hAnsi="Times New Roman" w:cs="Times New Roman"/>
                <w:sz w:val="24"/>
                <w:szCs w:val="24"/>
                <w:lang w:eastAsia="ru-RU"/>
              </w:rPr>
              <w:lastRenderedPageBreak/>
              <w:t>них процессов и явлений</w:t>
            </w:r>
            <w:r>
              <w:rPr>
                <w:rFonts w:ascii="Times New Roman" w:eastAsia="Times New Roman" w:hAnsi="Times New Roman" w:cs="Times New Roman"/>
                <w:sz w:val="24"/>
                <w:szCs w:val="24"/>
                <w:lang w:eastAsia="ru-RU"/>
              </w:rPr>
              <w:t>.</w:t>
            </w:r>
          </w:p>
        </w:tc>
        <w:tc>
          <w:tcPr>
            <w:tcW w:w="3656" w:type="dxa"/>
            <w:shd w:val="clear" w:color="auto" w:fill="auto"/>
          </w:tcPr>
          <w:p w14:paraId="56D50B1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00EB08C8">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4617F608"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08C8">
              <w:rPr>
                <w:rFonts w:ascii="Times New Roman" w:eastAsia="Times New Roman" w:hAnsi="Times New Roman" w:cs="Times New Roman"/>
                <w:sz w:val="24"/>
                <w:szCs w:val="24"/>
                <w:lang w:eastAsia="ru-RU"/>
              </w:rPr>
              <w:t xml:space="preserve">применять приемы классификации и выбора </w:t>
            </w:r>
            <w:r w:rsidR="00EB08C8">
              <w:rPr>
                <w:rFonts w:ascii="Times New Roman" w:eastAsia="Times New Roman" w:hAnsi="Times New Roman" w:cs="Times New Roman"/>
                <w:sz w:val="24"/>
                <w:szCs w:val="24"/>
                <w:lang w:eastAsia="ru-RU"/>
              </w:rPr>
              <w:lastRenderedPageBreak/>
              <w:t>подходящих измерительных шкал</w:t>
            </w:r>
          </w:p>
        </w:tc>
      </w:tr>
      <w:tr w:rsidR="006D7EC9" w:rsidRPr="00681E5A" w14:paraId="68AF9EFF" w14:textId="77777777" w:rsidTr="001364B4">
        <w:tc>
          <w:tcPr>
            <w:tcW w:w="993" w:type="dxa"/>
            <w:vMerge/>
            <w:shd w:val="clear" w:color="auto" w:fill="auto"/>
          </w:tcPr>
          <w:p w14:paraId="480F97D8"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7777777" w:rsidR="006D7EC9" w:rsidRPr="00681E5A" w:rsidRDefault="006D7EC9" w:rsidP="0040266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0266A">
              <w:rPr>
                <w:rFonts w:ascii="Times New Roman" w:eastAsia="Times New Roman" w:hAnsi="Times New Roman" w:cs="Times New Roman"/>
                <w:sz w:val="24"/>
                <w:szCs w:val="24"/>
                <w:lang w:eastAsia="ru-RU"/>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r>
              <w:rPr>
                <w:rFonts w:ascii="Times New Roman" w:eastAsia="Times New Roman" w:hAnsi="Times New Roman" w:cs="Times New Roman"/>
                <w:sz w:val="24"/>
                <w:szCs w:val="24"/>
                <w:lang w:eastAsia="ru-RU"/>
              </w:rPr>
              <w:t>.</w:t>
            </w:r>
          </w:p>
        </w:tc>
        <w:tc>
          <w:tcPr>
            <w:tcW w:w="3656" w:type="dxa"/>
            <w:shd w:val="clear" w:color="auto" w:fill="auto"/>
          </w:tcPr>
          <w:p w14:paraId="78E52CFA" w14:textId="77777777" w:rsidR="006D7EC9" w:rsidRPr="00545E42"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45E42" w:rsidRPr="00545E42">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0AFB6072" w14:textId="77777777" w:rsidR="006D7EC9" w:rsidRPr="00681E5A" w:rsidRDefault="006D7EC9" w:rsidP="00545E4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45E42">
              <w:rPr>
                <w:rFonts w:ascii="Times New Roman" w:eastAsia="Arial Unicode MS" w:hAnsi="Times New Roman" w:cs="Times New Roman"/>
                <w:sz w:val="24"/>
                <w:szCs w:val="24"/>
                <w:u w:color="000000"/>
                <w:lang w:eastAsia="ru-RU"/>
              </w:rPr>
              <w:t>организовывать и проводить</w:t>
            </w:r>
            <w:r w:rsidR="00545E42">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r>
      <w:tr w:rsidR="006D7EC9" w:rsidRPr="00681E5A" w14:paraId="15F4B220" w14:textId="77777777" w:rsidTr="001364B4">
        <w:tc>
          <w:tcPr>
            <w:tcW w:w="993" w:type="dxa"/>
            <w:vMerge w:val="restart"/>
            <w:shd w:val="clear" w:color="auto" w:fill="auto"/>
          </w:tcPr>
          <w:p w14:paraId="3473959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УК-13</w:t>
            </w:r>
          </w:p>
        </w:tc>
        <w:tc>
          <w:tcPr>
            <w:tcW w:w="2410" w:type="dxa"/>
            <w:vMerge w:val="restart"/>
            <w:shd w:val="clear" w:color="auto" w:fill="auto"/>
          </w:tcPr>
          <w:p w14:paraId="513DE252" w14:textId="77777777" w:rsidR="006D7EC9" w:rsidRPr="00681E5A" w:rsidRDefault="00005846"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3119" w:type="dxa"/>
            <w:shd w:val="clear" w:color="auto" w:fill="auto"/>
          </w:tcPr>
          <w:p w14:paraId="4E204D4A"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05846">
              <w:rPr>
                <w:rFonts w:ascii="Times New Roman" w:eastAsia="Times New Roman" w:hAnsi="Times New Roman" w:cs="Times New Roman"/>
                <w:sz w:val="24"/>
                <w:szCs w:val="24"/>
                <w:lang w:eastAsia="ru-RU"/>
              </w:rPr>
              <w:t>Понимает базовые принципы функционирования экономики и экономического развития, цели и формы участия государства в экономике</w:t>
            </w:r>
            <w:r>
              <w:rPr>
                <w:rFonts w:ascii="Times New Roman" w:eastAsia="Times New Roman" w:hAnsi="Times New Roman" w:cs="Times New Roman"/>
                <w:sz w:val="24"/>
                <w:szCs w:val="24"/>
                <w:lang w:eastAsia="ru-RU"/>
              </w:rPr>
              <w:t>.</w:t>
            </w:r>
          </w:p>
        </w:tc>
        <w:tc>
          <w:tcPr>
            <w:tcW w:w="3656" w:type="dxa"/>
            <w:shd w:val="clear" w:color="auto" w:fill="auto"/>
          </w:tcPr>
          <w:p w14:paraId="4841E021"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606E98">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2240406F" w14:textId="77777777" w:rsidR="006D7EC9" w:rsidRPr="00681E5A" w:rsidRDefault="006D7EC9" w:rsidP="00B442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B442F3">
              <w:rPr>
                <w:rFonts w:ascii="Times New Roman" w:eastAsia="Arial Unicode MS" w:hAnsi="Times New Roman" w:cs="Times New Roman"/>
                <w:sz w:val="24"/>
                <w:szCs w:val="24"/>
                <w:u w:color="000000"/>
                <w:lang w:eastAsia="ru-RU"/>
              </w:rPr>
              <w:t>выстраивать соответствие целей профессиональной деятельности</w:t>
            </w:r>
            <w:r w:rsidR="00606E98">
              <w:rPr>
                <w:rFonts w:ascii="Times New Roman" w:eastAsia="Arial Unicode MS" w:hAnsi="Times New Roman" w:cs="Times New Roman"/>
                <w:sz w:val="24"/>
                <w:szCs w:val="24"/>
                <w:u w:color="000000"/>
                <w:lang w:eastAsia="ru-RU"/>
              </w:rPr>
              <w:t xml:space="preserve"> </w:t>
            </w:r>
            <w:r w:rsidR="00B442F3">
              <w:rPr>
                <w:rFonts w:ascii="Times New Roman" w:eastAsia="Times New Roman" w:hAnsi="Times New Roman" w:cs="Times New Roman"/>
                <w:sz w:val="24"/>
                <w:szCs w:val="24"/>
                <w:lang w:eastAsia="ru-RU"/>
              </w:rPr>
              <w:t>целям</w:t>
            </w:r>
            <w:r w:rsidR="00606E98">
              <w:rPr>
                <w:rFonts w:ascii="Times New Roman" w:eastAsia="Times New Roman" w:hAnsi="Times New Roman" w:cs="Times New Roman"/>
                <w:sz w:val="24"/>
                <w:szCs w:val="24"/>
                <w:lang w:eastAsia="ru-RU"/>
              </w:rPr>
              <w:t xml:space="preserve"> </w:t>
            </w:r>
            <w:r w:rsidR="00B442F3">
              <w:rPr>
                <w:rFonts w:ascii="Times New Roman" w:eastAsia="Times New Roman" w:hAnsi="Times New Roman" w:cs="Times New Roman"/>
                <w:sz w:val="24"/>
                <w:szCs w:val="24"/>
                <w:lang w:eastAsia="ru-RU"/>
              </w:rPr>
              <w:t>государственного регулирования экономики</w:t>
            </w:r>
          </w:p>
        </w:tc>
      </w:tr>
      <w:tr w:rsidR="006D7EC9" w:rsidRPr="00681E5A" w14:paraId="7690F3A6" w14:textId="77777777" w:rsidTr="006D7EC9">
        <w:trPr>
          <w:trHeight w:val="632"/>
        </w:trPr>
        <w:tc>
          <w:tcPr>
            <w:tcW w:w="993" w:type="dxa"/>
            <w:vMerge/>
            <w:shd w:val="clear" w:color="auto" w:fill="auto"/>
          </w:tcPr>
          <w:p w14:paraId="67623A4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E61DE80"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BA1BD40" w14:textId="77777777" w:rsidR="006D7EC9" w:rsidRPr="00681E5A" w:rsidRDefault="006D7EC9" w:rsidP="004400B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400B6">
              <w:rPr>
                <w:rFonts w:ascii="Times New Roman" w:eastAsia="Times New Roman" w:hAnsi="Times New Roman" w:cs="Times New Roman"/>
                <w:sz w:val="24"/>
                <w:szCs w:val="24"/>
                <w:lang w:eastAsia="ru-RU"/>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Pr>
                <w:rFonts w:ascii="Times New Roman" w:eastAsia="Times New Roman" w:hAnsi="Times New Roman" w:cs="Times New Roman"/>
                <w:sz w:val="24"/>
                <w:szCs w:val="24"/>
                <w:lang w:eastAsia="ru-RU"/>
              </w:rPr>
              <w:t>.</w:t>
            </w:r>
          </w:p>
        </w:tc>
        <w:tc>
          <w:tcPr>
            <w:tcW w:w="3656" w:type="dxa"/>
            <w:shd w:val="clear" w:color="auto" w:fill="auto"/>
          </w:tcPr>
          <w:p w14:paraId="16E6178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1170C" w:rsidRPr="0081170C">
              <w:rPr>
                <w:rFonts w:ascii="Times New Roman" w:eastAsia="Arial Unicode MS" w:hAnsi="Times New Roman" w:cs="Times New Roman"/>
                <w:sz w:val="24"/>
                <w:szCs w:val="24"/>
                <w:u w:color="000000"/>
                <w:lang w:eastAsia="ru-RU"/>
              </w:rPr>
              <w:t>методы экономического и финансового планирования</w:t>
            </w:r>
            <w:r w:rsidR="0081170C">
              <w:rPr>
                <w:rFonts w:ascii="Times New Roman" w:eastAsia="Arial Unicode MS" w:hAnsi="Times New Roman" w:cs="Times New Roman"/>
                <w:sz w:val="24"/>
                <w:szCs w:val="24"/>
                <w:u w:color="000000"/>
                <w:lang w:eastAsia="ru-RU"/>
              </w:rPr>
              <w:t xml:space="preserve">, </w:t>
            </w:r>
            <w:r w:rsidR="00160BE2">
              <w:rPr>
                <w:rFonts w:ascii="Times New Roman" w:eastAsia="Arial Unicode MS" w:hAnsi="Times New Roman" w:cs="Times New Roman"/>
                <w:sz w:val="24"/>
                <w:szCs w:val="24"/>
                <w:u w:color="000000"/>
                <w:lang w:eastAsia="ru-RU"/>
              </w:rPr>
              <w:t>основные экономические и финансовые</w:t>
            </w:r>
            <w:r w:rsidR="0081170C">
              <w:rPr>
                <w:rFonts w:ascii="Times New Roman" w:eastAsia="Arial Unicode MS" w:hAnsi="Times New Roman" w:cs="Times New Roman"/>
                <w:sz w:val="24"/>
                <w:szCs w:val="24"/>
                <w:u w:color="000000"/>
                <w:lang w:eastAsia="ru-RU"/>
              </w:rPr>
              <w:t xml:space="preserve"> риск</w:t>
            </w:r>
            <w:r w:rsidR="00160BE2">
              <w:rPr>
                <w:rFonts w:ascii="Times New Roman" w:eastAsia="Arial Unicode MS" w:hAnsi="Times New Roman" w:cs="Times New Roman"/>
                <w:sz w:val="24"/>
                <w:szCs w:val="24"/>
                <w:u w:color="000000"/>
                <w:lang w:eastAsia="ru-RU"/>
              </w:rPr>
              <w:t>и</w:t>
            </w:r>
          </w:p>
          <w:p w14:paraId="1421FA6D" w14:textId="77777777" w:rsidR="006D7EC9" w:rsidRPr="00681E5A" w:rsidRDefault="006D7EC9" w:rsidP="008117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1170C">
              <w:rPr>
                <w:rFonts w:ascii="Times New Roman" w:eastAsia="Arial Unicode MS" w:hAnsi="Times New Roman" w:cs="Times New Roman"/>
                <w:sz w:val="24"/>
                <w:szCs w:val="24"/>
                <w:u w:color="000000"/>
                <w:lang w:eastAsia="ru-RU"/>
              </w:rPr>
              <w:t xml:space="preserve">применять </w:t>
            </w:r>
            <w:r w:rsidR="0081170C">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r>
      <w:tr w:rsidR="00F234B9" w:rsidRPr="00681E5A" w14:paraId="211F842D" w14:textId="77777777" w:rsidTr="00226B4C">
        <w:trPr>
          <w:trHeight w:val="1265"/>
        </w:trPr>
        <w:tc>
          <w:tcPr>
            <w:tcW w:w="993" w:type="dxa"/>
            <w:vMerge w:val="restart"/>
            <w:shd w:val="clear" w:color="auto" w:fill="auto"/>
          </w:tcPr>
          <w:p w14:paraId="31E00F28" w14:textId="77777777" w:rsidR="00F234B9" w:rsidRDefault="00F234B9" w:rsidP="006D7EC9">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УК-11</w:t>
            </w:r>
          </w:p>
          <w:p w14:paraId="7BB24213" w14:textId="18235C8D" w:rsidR="00F234B9" w:rsidRPr="00681E5A" w:rsidRDefault="00F234B9" w:rsidP="00F823CD">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(для профиля «Логистика», 2022 </w:t>
            </w:r>
            <w:proofErr w:type="spellStart"/>
            <w:r>
              <w:rPr>
                <w:rFonts w:ascii="Times New Roman" w:eastAsia="Calibri" w:hAnsi="Times New Roman" w:cs="Times New Roman"/>
                <w:sz w:val="24"/>
                <w:szCs w:val="28"/>
              </w:rPr>
              <w:lastRenderedPageBreak/>
              <w:t>г.</w:t>
            </w:r>
            <w:r w:rsidR="00F823CD">
              <w:rPr>
                <w:rFonts w:ascii="Times New Roman" w:eastAsia="Calibri" w:hAnsi="Times New Roman" w:cs="Times New Roman"/>
                <w:sz w:val="24"/>
                <w:szCs w:val="28"/>
              </w:rPr>
              <w:t>п</w:t>
            </w:r>
            <w:proofErr w:type="spellEnd"/>
            <w:r>
              <w:rPr>
                <w:rFonts w:ascii="Times New Roman" w:eastAsia="Calibri" w:hAnsi="Times New Roman" w:cs="Times New Roman"/>
                <w:sz w:val="24"/>
                <w:szCs w:val="28"/>
              </w:rPr>
              <w:t>.</w:t>
            </w:r>
            <w:r w:rsidR="00F823CD">
              <w:rPr>
                <w:rFonts w:ascii="Times New Roman" w:eastAsia="Calibri" w:hAnsi="Times New Roman" w:cs="Times New Roman"/>
                <w:sz w:val="24"/>
                <w:szCs w:val="28"/>
              </w:rPr>
              <w:t xml:space="preserve"> и далее</w:t>
            </w:r>
            <w:r>
              <w:rPr>
                <w:rFonts w:ascii="Times New Roman" w:eastAsia="Calibri" w:hAnsi="Times New Roman" w:cs="Times New Roman"/>
                <w:sz w:val="24"/>
                <w:szCs w:val="28"/>
              </w:rPr>
              <w:t>)</w:t>
            </w:r>
          </w:p>
        </w:tc>
        <w:tc>
          <w:tcPr>
            <w:tcW w:w="2410" w:type="dxa"/>
            <w:vMerge w:val="restart"/>
            <w:shd w:val="clear" w:color="auto" w:fill="auto"/>
          </w:tcPr>
          <w:p w14:paraId="009DDD39" w14:textId="77777777" w:rsidR="00F234B9" w:rsidRPr="00681E5A" w:rsidRDefault="00F234B9" w:rsidP="006D7EC9">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lastRenderedPageBreak/>
              <w:t>Способность к постановке целей и задач исследований, выбору оптимальных путей и методов их достижения</w:t>
            </w:r>
          </w:p>
        </w:tc>
        <w:tc>
          <w:tcPr>
            <w:tcW w:w="3119" w:type="dxa"/>
            <w:shd w:val="clear" w:color="auto" w:fill="auto"/>
          </w:tcPr>
          <w:p w14:paraId="433C932C" w14:textId="77777777" w:rsidR="00F234B9" w:rsidRPr="00681E5A" w:rsidRDefault="00F234B9" w:rsidP="006D7EC9">
            <w:pPr>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656" w:type="dxa"/>
            <w:shd w:val="clear" w:color="auto" w:fill="auto"/>
          </w:tcPr>
          <w:p w14:paraId="05E6D30F" w14:textId="77777777" w:rsidR="00F234B9" w:rsidRPr="00681E5A" w:rsidRDefault="00F234B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1E3796">
              <w:rPr>
                <w:rFonts w:ascii="Times New Roman" w:eastAsia="Arial Unicode MS" w:hAnsi="Times New Roman" w:cs="Times New Roman"/>
                <w:sz w:val="24"/>
                <w:szCs w:val="24"/>
                <w:u w:color="000000"/>
                <w:lang w:eastAsia="ru-RU"/>
              </w:rPr>
              <w:t>методы постановки целей и задач исследования</w:t>
            </w:r>
          </w:p>
          <w:p w14:paraId="033B9DC0"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структурировать описание проблемной ситуации</w:t>
            </w:r>
          </w:p>
        </w:tc>
      </w:tr>
      <w:tr w:rsidR="00F234B9" w:rsidRPr="00681E5A" w14:paraId="54D5B5B5" w14:textId="77777777" w:rsidTr="00226B4C">
        <w:trPr>
          <w:trHeight w:val="2155"/>
        </w:trPr>
        <w:tc>
          <w:tcPr>
            <w:tcW w:w="993" w:type="dxa"/>
            <w:vMerge/>
            <w:shd w:val="clear" w:color="auto" w:fill="auto"/>
          </w:tcPr>
          <w:p w14:paraId="511E7962" w14:textId="77777777" w:rsidR="00F234B9" w:rsidRPr="00681E5A" w:rsidRDefault="00F234B9" w:rsidP="006D7EC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9237693" w14:textId="77777777" w:rsidR="00F234B9" w:rsidRPr="00681E5A" w:rsidRDefault="00F234B9" w:rsidP="006D7EC9">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0088B44E"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2.Обосновывает системную формулировку цели и постановку задачи управления.</w:t>
            </w:r>
          </w:p>
        </w:tc>
        <w:tc>
          <w:tcPr>
            <w:tcW w:w="3656" w:type="dxa"/>
            <w:shd w:val="clear" w:color="auto" w:fill="auto"/>
          </w:tcPr>
          <w:p w14:paraId="1779D214"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цели и задачи управления</w:t>
            </w:r>
          </w:p>
          <w:p w14:paraId="377D1685"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обосновывать системную формулировку цели и постановку задачи управления</w:t>
            </w:r>
          </w:p>
        </w:tc>
      </w:tr>
      <w:tr w:rsidR="00F234B9" w:rsidRPr="00681E5A" w14:paraId="4BFDFECB" w14:textId="77777777" w:rsidTr="001E3796">
        <w:trPr>
          <w:trHeight w:val="2074"/>
        </w:trPr>
        <w:tc>
          <w:tcPr>
            <w:tcW w:w="993" w:type="dxa"/>
            <w:vMerge/>
            <w:shd w:val="clear" w:color="auto" w:fill="auto"/>
          </w:tcPr>
          <w:p w14:paraId="25A8CA8E" w14:textId="77777777" w:rsidR="00F234B9" w:rsidRPr="00681E5A" w:rsidRDefault="00F234B9" w:rsidP="006D7EC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76F6F58" w14:textId="77777777" w:rsidR="00F234B9" w:rsidRPr="00681E5A" w:rsidRDefault="00F234B9" w:rsidP="006D7EC9">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690F60ED" w14:textId="77777777" w:rsidR="00F234B9" w:rsidRPr="000E664E" w:rsidRDefault="00F234B9" w:rsidP="006D7EC9">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3.Взвешенно и системно подходит к анализу ситуации, формулировке критериев и условий выбора</w:t>
            </w:r>
            <w:r w:rsidRPr="00681E5A">
              <w:rPr>
                <w:rFonts w:ascii="Times New Roman" w:hAnsi="Times New Roman" w:cs="Times New Roman"/>
                <w:sz w:val="24"/>
              </w:rPr>
              <w:t>.</w:t>
            </w:r>
          </w:p>
        </w:tc>
        <w:tc>
          <w:tcPr>
            <w:tcW w:w="3656" w:type="dxa"/>
            <w:shd w:val="clear" w:color="auto" w:fill="auto"/>
          </w:tcPr>
          <w:p w14:paraId="0E065BC3" w14:textId="77777777" w:rsidR="00F234B9" w:rsidRPr="00B932F8" w:rsidRDefault="00F234B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критерии и условия выбора способов анализа ситуации</w:t>
            </w:r>
          </w:p>
          <w:p w14:paraId="24FAFE64"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формулировать критерии и условия выбора способов, путей решения в результате анализа ситуации</w:t>
            </w:r>
          </w:p>
        </w:tc>
      </w:tr>
      <w:tr w:rsidR="00F234B9" w:rsidRPr="00681E5A" w14:paraId="7D177BE5" w14:textId="77777777" w:rsidTr="001364B4">
        <w:trPr>
          <w:trHeight w:val="2779"/>
        </w:trPr>
        <w:tc>
          <w:tcPr>
            <w:tcW w:w="993" w:type="dxa"/>
            <w:vMerge/>
            <w:shd w:val="clear" w:color="auto" w:fill="auto"/>
          </w:tcPr>
          <w:p w14:paraId="6A24A1FD"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A674480"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06BB90F6"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656" w:type="dxa"/>
            <w:shd w:val="clear" w:color="auto" w:fill="auto"/>
          </w:tcPr>
          <w:p w14:paraId="64B4D228"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неочевидные цепочки «последствия последствий» («причины причин»)  </w:t>
            </w:r>
          </w:p>
          <w:p w14:paraId="07EF297E"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критически переосмысливать свой выбор, сопоставляя с альтернативными подходами, оценивать последствия принимаемых решений</w:t>
            </w:r>
          </w:p>
        </w:tc>
      </w:tr>
      <w:tr w:rsidR="00F234B9" w:rsidRPr="00681E5A" w14:paraId="0D7A7BE6" w14:textId="77777777" w:rsidTr="001364B4">
        <w:trPr>
          <w:trHeight w:val="2779"/>
        </w:trPr>
        <w:tc>
          <w:tcPr>
            <w:tcW w:w="993" w:type="dxa"/>
            <w:vMerge/>
            <w:shd w:val="clear" w:color="auto" w:fill="auto"/>
          </w:tcPr>
          <w:p w14:paraId="08F8F815"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251E2B8"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2A738350"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656" w:type="dxa"/>
            <w:shd w:val="clear" w:color="auto" w:fill="auto"/>
          </w:tcPr>
          <w:p w14:paraId="2C815F11"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процедуры целеполагания, декомпозиции и агрегирования, анализа и синтеза </w:t>
            </w:r>
          </w:p>
          <w:p w14:paraId="7A28E231"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корректно </w:t>
            </w:r>
            <w:r>
              <w:rPr>
                <w:rFonts w:ascii="Times New Roman" w:hAnsi="Times New Roman" w:cs="Times New Roman"/>
                <w:sz w:val="24"/>
              </w:rPr>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tc>
      </w:tr>
      <w:tr w:rsidR="00F234B9" w:rsidRPr="00681E5A" w14:paraId="3F0751A3" w14:textId="77777777" w:rsidTr="001364B4">
        <w:trPr>
          <w:trHeight w:val="2779"/>
        </w:trPr>
        <w:tc>
          <w:tcPr>
            <w:tcW w:w="993" w:type="dxa"/>
            <w:vMerge/>
            <w:shd w:val="clear" w:color="auto" w:fill="auto"/>
          </w:tcPr>
          <w:p w14:paraId="2EEFD10A"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41334619"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67150246"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6.Логично,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14:paraId="2C05256D"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логику и последовательность подготовки отчета исследования </w:t>
            </w:r>
          </w:p>
          <w:p w14:paraId="5C7992F3"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 xml:space="preserve">логично, последовательно и убедительно излагать в отчете цели, задачи, теорию и методологию исследования, результаты и выводы </w:t>
            </w:r>
          </w:p>
        </w:tc>
      </w:tr>
    </w:tbl>
    <w:p w14:paraId="16D3C07F" w14:textId="77777777" w:rsidR="00BC5687" w:rsidRDefault="00BC5687" w:rsidP="00BC5687">
      <w:pPr>
        <w:spacing w:after="160" w:line="259" w:lineRule="auto"/>
        <w:rPr>
          <w:rFonts w:ascii="Times New Roman" w:eastAsia="Times New Roman" w:hAnsi="Times New Roman" w:cs="Times New Roman"/>
          <w:b/>
          <w:bCs/>
          <w:sz w:val="28"/>
          <w:szCs w:val="28"/>
          <w:lang w:eastAsia="ru-RU"/>
        </w:rPr>
      </w:pPr>
    </w:p>
    <w:p w14:paraId="44B1BA65"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lastRenderedPageBreak/>
        <w:t>3. Место дисциплины в структуре образовательной программы</w:t>
      </w:r>
    </w:p>
    <w:p w14:paraId="2C15EBB8" w14:textId="7136856E"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F0086E" w:rsidRPr="002F5619">
        <w:rPr>
          <w:rFonts w:ascii="Times New Roman" w:hAnsi="Times New Roman" w:cs="Times New Roman"/>
          <w:sz w:val="28"/>
          <w:szCs w:val="28"/>
        </w:rPr>
        <w:t>Логистика: базовый курс</w:t>
      </w:r>
      <w:r w:rsidRPr="002F5619">
        <w:rPr>
          <w:rFonts w:ascii="Times New Roman" w:eastAsia="Times New Roman" w:hAnsi="Times New Roman" w:cs="Times New Roman"/>
          <w:sz w:val="28"/>
          <w:szCs w:val="28"/>
          <w:lang w:eastAsia="ar-SA"/>
        </w:rPr>
        <w:t xml:space="preserve">» является дисциплиной </w:t>
      </w:r>
      <w:r w:rsidR="00F0086E" w:rsidRPr="002F5619">
        <w:rPr>
          <w:rFonts w:ascii="Times New Roman" w:eastAsia="Times New Roman" w:hAnsi="Times New Roman" w:cs="Times New Roman"/>
          <w:sz w:val="28"/>
          <w:szCs w:val="28"/>
          <w:lang w:eastAsia="ar-SA"/>
        </w:rPr>
        <w:t>Общепрофессионального цикла</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по направлению подготовки 38.03.02 – Менеджмент, профили: «Логистика», «Маркетинг».</w:t>
      </w:r>
      <w:r w:rsidR="00F0086E">
        <w:rPr>
          <w:rFonts w:ascii="Times New Roman" w:eastAsia="Times New Roman" w:hAnsi="Times New Roman" w:cs="Times New Roman"/>
          <w:sz w:val="28"/>
          <w:szCs w:val="20"/>
          <w:lang w:eastAsia="ar-SA"/>
        </w:rPr>
        <w:t xml:space="preserve"> </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Default="00F37703" w:rsidP="006D7898">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sidR="002F561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p>
    <w:p w14:paraId="6B859740" w14:textId="77777777" w:rsidR="002A5B08"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7F0865C9" w14:textId="77777777" w:rsidR="006A1537" w:rsidRDefault="006A1537" w:rsidP="006A1537">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6A1537" w:rsidRPr="000D5E7E" w14:paraId="627263A8" w14:textId="77777777" w:rsidTr="001364B4">
        <w:tc>
          <w:tcPr>
            <w:tcW w:w="3019" w:type="pct"/>
            <w:shd w:val="clear" w:color="auto" w:fill="auto"/>
            <w:vAlign w:val="center"/>
          </w:tcPr>
          <w:p w14:paraId="0035D3D3"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C0BE63F"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5F8CD94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397756B9" w14:textId="08B93404" w:rsidR="006A1537"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6A1537">
              <w:rPr>
                <w:rFonts w:ascii="Times New Roman" w:eastAsia="Arial Unicode MS" w:hAnsi="Times New Roman" w:cs="Times New Roman"/>
                <w:b/>
                <w:color w:val="000000"/>
                <w:sz w:val="24"/>
                <w:szCs w:val="24"/>
                <w:lang w:eastAsia="ru-RU"/>
              </w:rPr>
              <w:t xml:space="preserve"> 4</w:t>
            </w:r>
          </w:p>
          <w:p w14:paraId="3246D551"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6A1537" w:rsidRPr="000D5E7E" w14:paraId="2B5D32C8" w14:textId="77777777" w:rsidTr="001364B4">
        <w:tc>
          <w:tcPr>
            <w:tcW w:w="3019" w:type="pct"/>
            <w:shd w:val="clear" w:color="auto" w:fill="auto"/>
          </w:tcPr>
          <w:p w14:paraId="59661F10" w14:textId="77777777" w:rsidR="006A1537" w:rsidRPr="000D5E7E" w:rsidRDefault="006A1537"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DC28C65"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4 </w:t>
            </w:r>
            <w:proofErr w:type="spellStart"/>
            <w:r>
              <w:rPr>
                <w:rFonts w:ascii="Times New Roman" w:eastAsia="Arial Unicode MS" w:hAnsi="Times New Roman" w:cs="Times New Roman"/>
                <w:b/>
                <w:color w:val="000000"/>
                <w:sz w:val="24"/>
                <w:szCs w:val="24"/>
                <w:lang w:eastAsia="ru-RU"/>
              </w:rPr>
              <w:t>з.е</w:t>
            </w:r>
            <w:proofErr w:type="spellEnd"/>
            <w:r>
              <w:rPr>
                <w:rFonts w:ascii="Times New Roman" w:eastAsia="Arial Unicode MS" w:hAnsi="Times New Roman" w:cs="Times New Roman"/>
                <w:b/>
                <w:color w:val="000000"/>
                <w:sz w:val="24"/>
                <w:szCs w:val="24"/>
                <w:lang w:eastAsia="ru-RU"/>
              </w:rPr>
              <w:t>./144</w:t>
            </w:r>
          </w:p>
        </w:tc>
        <w:tc>
          <w:tcPr>
            <w:tcW w:w="1019" w:type="pct"/>
          </w:tcPr>
          <w:p w14:paraId="6B90C186"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144</w:t>
            </w:r>
          </w:p>
        </w:tc>
      </w:tr>
      <w:tr w:rsidR="006A1537" w:rsidRPr="000D5E7E" w14:paraId="36925EEA" w14:textId="77777777" w:rsidTr="001364B4">
        <w:tc>
          <w:tcPr>
            <w:tcW w:w="3019" w:type="pct"/>
            <w:shd w:val="clear" w:color="auto" w:fill="auto"/>
          </w:tcPr>
          <w:p w14:paraId="3171FB4C"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CC267E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c>
          <w:tcPr>
            <w:tcW w:w="1019" w:type="pct"/>
          </w:tcPr>
          <w:p w14:paraId="4917F156"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r>
      <w:tr w:rsidR="006A1537" w:rsidRPr="000D5E7E" w14:paraId="015B1D6D" w14:textId="77777777" w:rsidTr="001364B4">
        <w:tc>
          <w:tcPr>
            <w:tcW w:w="3019" w:type="pct"/>
            <w:shd w:val="clear" w:color="auto" w:fill="auto"/>
          </w:tcPr>
          <w:p w14:paraId="284FF55A"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E8435F8"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9" w:type="pct"/>
          </w:tcPr>
          <w:p w14:paraId="51172E61"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r>
      <w:tr w:rsidR="006A1537" w:rsidRPr="000D5E7E" w14:paraId="7174DB89" w14:textId="77777777" w:rsidTr="001364B4">
        <w:tc>
          <w:tcPr>
            <w:tcW w:w="3019" w:type="pct"/>
            <w:shd w:val="clear" w:color="auto" w:fill="auto"/>
          </w:tcPr>
          <w:p w14:paraId="1F849E70"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DBEFF3D"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63529040"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22C596A0" w14:textId="77777777" w:rsidTr="001364B4">
        <w:tc>
          <w:tcPr>
            <w:tcW w:w="3019" w:type="pct"/>
            <w:shd w:val="clear" w:color="auto" w:fill="auto"/>
          </w:tcPr>
          <w:p w14:paraId="2B171360"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2F4F266A"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c>
          <w:tcPr>
            <w:tcW w:w="1019" w:type="pct"/>
          </w:tcPr>
          <w:p w14:paraId="0A81708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r>
      <w:tr w:rsidR="006A1537" w:rsidRPr="000D5E7E" w14:paraId="48903AAE" w14:textId="77777777" w:rsidTr="001364B4">
        <w:tc>
          <w:tcPr>
            <w:tcW w:w="3019" w:type="pct"/>
            <w:shd w:val="clear" w:color="auto" w:fill="auto"/>
            <w:vAlign w:val="center"/>
          </w:tcPr>
          <w:p w14:paraId="11302D7A"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04D6163"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 работа</w:t>
            </w:r>
          </w:p>
        </w:tc>
        <w:tc>
          <w:tcPr>
            <w:tcW w:w="1019" w:type="pct"/>
            <w:shd w:val="clear" w:color="auto" w:fill="auto"/>
          </w:tcPr>
          <w:p w14:paraId="339DD20E"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 работа</w:t>
            </w:r>
          </w:p>
        </w:tc>
      </w:tr>
      <w:tr w:rsidR="006A1537" w:rsidRPr="000D5E7E" w14:paraId="651C5132" w14:textId="77777777" w:rsidTr="001364B4">
        <w:tc>
          <w:tcPr>
            <w:tcW w:w="3019" w:type="pct"/>
            <w:shd w:val="clear" w:color="auto" w:fill="auto"/>
          </w:tcPr>
          <w:p w14:paraId="6027F409"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7C9DA67"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15CC9928"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r>
    </w:tbl>
    <w:p w14:paraId="0A63D7D0" w14:textId="77777777" w:rsidR="006A1537" w:rsidRDefault="006A1537" w:rsidP="007E4584">
      <w:pPr>
        <w:keepNext/>
        <w:spacing w:after="0" w:line="240" w:lineRule="auto"/>
        <w:ind w:left="567"/>
        <w:jc w:val="right"/>
        <w:rPr>
          <w:rFonts w:ascii="Times New Roman" w:eastAsia="Times New Roman" w:hAnsi="Times New Roman" w:cs="Times New Roman"/>
          <w:sz w:val="28"/>
          <w:szCs w:val="28"/>
          <w:lang w:eastAsia="ru-RU"/>
        </w:rPr>
      </w:pPr>
    </w:p>
    <w:p w14:paraId="335B0893" w14:textId="52C0C823" w:rsidR="006A1537" w:rsidRDefault="002F5619" w:rsidP="002F5619">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Pr>
          <w:rFonts w:ascii="Times New Roman" w:eastAsia="Times New Roman" w:hAnsi="Times New Roman" w:cs="Times New Roman"/>
          <w:sz w:val="28"/>
          <w:szCs w:val="28"/>
          <w:lang w:eastAsia="ru-RU"/>
        </w:rPr>
        <w:t xml:space="preserve">.2. </w:t>
      </w:r>
    </w:p>
    <w:p w14:paraId="4664CA37" w14:textId="77777777" w:rsidR="007E4584" w:rsidRDefault="007E4584" w:rsidP="007E4584">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23AE7F84" w14:textId="1FEC0FED" w:rsidR="007E4584" w:rsidRPr="007E4584" w:rsidRDefault="007E4584" w:rsidP="007E4584">
      <w:pPr>
        <w:keepNext/>
        <w:spacing w:after="0" w:line="240" w:lineRule="auto"/>
        <w:ind w:left="567"/>
        <w:jc w:val="center"/>
        <w:rPr>
          <w:rFonts w:ascii="Times New Roman" w:eastAsia="Times New Roman" w:hAnsi="Times New Roman" w:cs="Times New Roman"/>
          <w:i/>
          <w:sz w:val="28"/>
          <w:szCs w:val="28"/>
          <w:lang w:eastAsia="ru-RU"/>
        </w:rPr>
      </w:pPr>
      <w:r w:rsidRPr="007E4584">
        <w:rPr>
          <w:rFonts w:ascii="Times New Roman" w:eastAsia="Times New Roman" w:hAnsi="Times New Roman" w:cs="Times New Roman"/>
          <w:i/>
          <w:sz w:val="28"/>
          <w:szCs w:val="28"/>
          <w:lang w:eastAsia="ru-RU"/>
        </w:rPr>
        <w:t xml:space="preserve">Профиль «Логистика» 2022 </w:t>
      </w:r>
      <w:proofErr w:type="spellStart"/>
      <w:r w:rsidRPr="007E4584">
        <w:rPr>
          <w:rFonts w:ascii="Times New Roman" w:eastAsia="Times New Roman" w:hAnsi="Times New Roman" w:cs="Times New Roman"/>
          <w:i/>
          <w:sz w:val="28"/>
          <w:szCs w:val="28"/>
          <w:lang w:eastAsia="ru-RU"/>
        </w:rPr>
        <w:t>г.</w:t>
      </w:r>
      <w:r w:rsidR="0006234B">
        <w:rPr>
          <w:rFonts w:ascii="Times New Roman" w:eastAsia="Times New Roman" w:hAnsi="Times New Roman" w:cs="Times New Roman"/>
          <w:i/>
          <w:sz w:val="28"/>
          <w:szCs w:val="28"/>
          <w:lang w:eastAsia="ru-RU"/>
        </w:rPr>
        <w:t>н</w:t>
      </w:r>
      <w:proofErr w:type="spellEnd"/>
      <w:r w:rsidRPr="007E4584">
        <w:rPr>
          <w:rFonts w:ascii="Times New Roman" w:eastAsia="Times New Roman" w:hAnsi="Times New Roman" w:cs="Times New Roman"/>
          <w:i/>
          <w:sz w:val="28"/>
          <w:szCs w:val="28"/>
          <w:lang w:eastAsia="ru-RU"/>
        </w:rPr>
        <w:t>.</w:t>
      </w:r>
      <w:r w:rsidR="0006234B">
        <w:rPr>
          <w:rFonts w:ascii="Times New Roman" w:eastAsia="Times New Roman" w:hAnsi="Times New Roman" w:cs="Times New Roman"/>
          <w:i/>
          <w:sz w:val="28"/>
          <w:szCs w:val="28"/>
          <w:lang w:eastAsia="ru-RU"/>
        </w:rPr>
        <w:t xml:space="preserve"> и далее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7E4584" w:rsidRPr="000D5E7E" w14:paraId="1A66E9B3" w14:textId="77777777" w:rsidTr="001364B4">
        <w:trPr>
          <w:jc w:val="center"/>
        </w:trPr>
        <w:tc>
          <w:tcPr>
            <w:tcW w:w="3019" w:type="pct"/>
            <w:shd w:val="clear" w:color="auto" w:fill="auto"/>
            <w:vAlign w:val="center"/>
          </w:tcPr>
          <w:p w14:paraId="785EB521"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6457AC72"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127F7C31"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3FCC110F" w14:textId="1BDF288F" w:rsidR="007E4584"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7E4584">
              <w:rPr>
                <w:rFonts w:ascii="Times New Roman" w:eastAsia="Arial Unicode MS" w:hAnsi="Times New Roman" w:cs="Times New Roman"/>
                <w:b/>
                <w:color w:val="000000"/>
                <w:sz w:val="24"/>
                <w:szCs w:val="24"/>
                <w:lang w:eastAsia="ru-RU"/>
              </w:rPr>
              <w:t xml:space="preserve"> 4</w:t>
            </w:r>
          </w:p>
          <w:p w14:paraId="12B73B34"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7E4584" w:rsidRPr="000D5E7E" w14:paraId="7DD3B15B" w14:textId="77777777" w:rsidTr="001364B4">
        <w:trPr>
          <w:jc w:val="center"/>
        </w:trPr>
        <w:tc>
          <w:tcPr>
            <w:tcW w:w="3019" w:type="pct"/>
            <w:shd w:val="clear" w:color="auto" w:fill="auto"/>
          </w:tcPr>
          <w:p w14:paraId="79202727" w14:textId="77777777" w:rsidR="007E4584" w:rsidRPr="000D5E7E" w:rsidRDefault="007E4584"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419240B8" w14:textId="77777777" w:rsidR="007E4584"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4 </w:t>
            </w:r>
            <w:proofErr w:type="spellStart"/>
            <w:r>
              <w:rPr>
                <w:rFonts w:ascii="Times New Roman" w:eastAsia="Arial Unicode MS" w:hAnsi="Times New Roman" w:cs="Times New Roman"/>
                <w:b/>
                <w:color w:val="000000"/>
                <w:sz w:val="24"/>
                <w:szCs w:val="24"/>
                <w:lang w:eastAsia="ru-RU"/>
              </w:rPr>
              <w:t>з.е</w:t>
            </w:r>
            <w:proofErr w:type="spellEnd"/>
            <w:r>
              <w:rPr>
                <w:rFonts w:ascii="Times New Roman" w:eastAsia="Arial Unicode MS" w:hAnsi="Times New Roman" w:cs="Times New Roman"/>
                <w:b/>
                <w:color w:val="000000"/>
                <w:sz w:val="24"/>
                <w:szCs w:val="24"/>
                <w:lang w:eastAsia="ru-RU"/>
              </w:rPr>
              <w:t>./144</w:t>
            </w:r>
          </w:p>
          <w:p w14:paraId="618B0D09" w14:textId="2359FA7B" w:rsidR="00184598" w:rsidRPr="000D5E7E" w:rsidRDefault="00184598"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i/>
                <w:color w:val="000000"/>
                <w:sz w:val="24"/>
                <w:szCs w:val="24"/>
                <w:lang w:eastAsia="ru-RU"/>
              </w:rPr>
              <w:t>Курсовая работа – 24ч.</w:t>
            </w:r>
          </w:p>
        </w:tc>
        <w:tc>
          <w:tcPr>
            <w:tcW w:w="1019" w:type="pct"/>
          </w:tcPr>
          <w:p w14:paraId="610BD6F8" w14:textId="77777777" w:rsidR="007E4584"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144</w:t>
            </w:r>
          </w:p>
          <w:p w14:paraId="2E7FF480" w14:textId="2E618262" w:rsidR="00184598" w:rsidRPr="000D5E7E" w:rsidRDefault="00184598"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i/>
                <w:color w:val="000000"/>
                <w:sz w:val="24"/>
                <w:szCs w:val="24"/>
                <w:lang w:eastAsia="ru-RU"/>
              </w:rPr>
              <w:t>Курсовая работа – 24ч.</w:t>
            </w:r>
          </w:p>
        </w:tc>
      </w:tr>
      <w:tr w:rsidR="007E4584" w:rsidRPr="000D5E7E" w14:paraId="0D39CA58" w14:textId="77777777" w:rsidTr="001364B4">
        <w:trPr>
          <w:jc w:val="center"/>
        </w:trPr>
        <w:tc>
          <w:tcPr>
            <w:tcW w:w="3019" w:type="pct"/>
            <w:shd w:val="clear" w:color="auto" w:fill="auto"/>
          </w:tcPr>
          <w:p w14:paraId="3D47EE9D" w14:textId="77777777" w:rsidR="007E4584" w:rsidRPr="000D5E7E" w:rsidRDefault="007E4584"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0B99CEEF"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c>
          <w:tcPr>
            <w:tcW w:w="1019" w:type="pct"/>
          </w:tcPr>
          <w:p w14:paraId="26A46EC2"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r>
      <w:tr w:rsidR="007E4584" w:rsidRPr="000D5E7E" w14:paraId="783A539E" w14:textId="77777777" w:rsidTr="001364B4">
        <w:trPr>
          <w:jc w:val="center"/>
        </w:trPr>
        <w:tc>
          <w:tcPr>
            <w:tcW w:w="3019" w:type="pct"/>
            <w:shd w:val="clear" w:color="auto" w:fill="auto"/>
          </w:tcPr>
          <w:p w14:paraId="7D14387A" w14:textId="77777777" w:rsidR="007E4584" w:rsidRPr="000D5E7E" w:rsidRDefault="007E4584"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0BC7AE76"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9" w:type="pct"/>
          </w:tcPr>
          <w:p w14:paraId="067CAE60"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r>
      <w:tr w:rsidR="007E4584" w:rsidRPr="000D5E7E" w14:paraId="561FBEBA" w14:textId="77777777" w:rsidTr="001364B4">
        <w:trPr>
          <w:jc w:val="center"/>
        </w:trPr>
        <w:tc>
          <w:tcPr>
            <w:tcW w:w="3019" w:type="pct"/>
            <w:shd w:val="clear" w:color="auto" w:fill="auto"/>
          </w:tcPr>
          <w:p w14:paraId="70A6BDD2" w14:textId="77777777" w:rsidR="007E4584" w:rsidRPr="000D5E7E" w:rsidRDefault="007E4584"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47CD1102"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21124CF9"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7E4584" w:rsidRPr="000D5E7E" w14:paraId="2B18CE7A" w14:textId="77777777" w:rsidTr="001364B4">
        <w:trPr>
          <w:jc w:val="center"/>
        </w:trPr>
        <w:tc>
          <w:tcPr>
            <w:tcW w:w="3019" w:type="pct"/>
            <w:shd w:val="clear" w:color="auto" w:fill="auto"/>
          </w:tcPr>
          <w:p w14:paraId="1AE4D059" w14:textId="77777777" w:rsidR="007E4584" w:rsidRPr="000D5E7E" w:rsidRDefault="007E4584"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57199396"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c>
          <w:tcPr>
            <w:tcW w:w="1019" w:type="pct"/>
          </w:tcPr>
          <w:p w14:paraId="0B3FD69C"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r>
      <w:tr w:rsidR="007E4584" w:rsidRPr="000D5E7E" w14:paraId="6F1BF0B6" w14:textId="77777777" w:rsidTr="001364B4">
        <w:trPr>
          <w:jc w:val="center"/>
        </w:trPr>
        <w:tc>
          <w:tcPr>
            <w:tcW w:w="3019" w:type="pct"/>
            <w:shd w:val="clear" w:color="auto" w:fill="auto"/>
            <w:vAlign w:val="center"/>
          </w:tcPr>
          <w:p w14:paraId="71B5F3D0" w14:textId="77777777" w:rsidR="007E4584" w:rsidRPr="000D5E7E" w:rsidRDefault="007E4584"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C575611" w14:textId="2131A43D" w:rsidR="007E4584" w:rsidRPr="000D5E7E" w:rsidRDefault="00184598"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w:t>
            </w:r>
          </w:p>
        </w:tc>
        <w:tc>
          <w:tcPr>
            <w:tcW w:w="1019" w:type="pct"/>
            <w:shd w:val="clear" w:color="auto" w:fill="auto"/>
          </w:tcPr>
          <w:p w14:paraId="6D8DAC68" w14:textId="0734992B" w:rsidR="007E4584" w:rsidRPr="000D5E7E" w:rsidRDefault="00184598"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w:t>
            </w:r>
          </w:p>
        </w:tc>
      </w:tr>
      <w:tr w:rsidR="007E4584" w:rsidRPr="000D5E7E" w14:paraId="719893B0" w14:textId="77777777" w:rsidTr="001364B4">
        <w:trPr>
          <w:jc w:val="center"/>
        </w:trPr>
        <w:tc>
          <w:tcPr>
            <w:tcW w:w="3019" w:type="pct"/>
            <w:shd w:val="clear" w:color="auto" w:fill="auto"/>
          </w:tcPr>
          <w:p w14:paraId="1DEE7BB7" w14:textId="77777777" w:rsidR="007E4584" w:rsidRPr="000D5E7E" w:rsidRDefault="007E4584"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10CF039" w14:textId="77777777" w:rsidR="007E4584" w:rsidRPr="000D5E7E" w:rsidRDefault="007E458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4868A541" w14:textId="77777777" w:rsidR="007E4584" w:rsidRPr="000D5E7E" w:rsidRDefault="007E458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0566C86B" w14:textId="3009E59E" w:rsidR="007E4584" w:rsidRDefault="002F5619" w:rsidP="002F5619">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r>
      <w:r w:rsidRPr="000D5E7E">
        <w:rPr>
          <w:rFonts w:ascii="Times New Roman" w:eastAsia="Times New Roman" w:hAnsi="Times New Roman" w:cs="Times New Roman"/>
          <w:sz w:val="28"/>
          <w:szCs w:val="28"/>
          <w:lang w:eastAsia="ru-RU"/>
        </w:rPr>
        <w:t>Таблица 1</w:t>
      </w:r>
      <w:r>
        <w:rPr>
          <w:rFonts w:ascii="Times New Roman" w:eastAsia="Times New Roman" w:hAnsi="Times New Roman" w:cs="Times New Roman"/>
          <w:sz w:val="28"/>
          <w:szCs w:val="28"/>
          <w:lang w:eastAsia="ru-RU"/>
        </w:rPr>
        <w:t xml:space="preserve">.3. </w:t>
      </w:r>
    </w:p>
    <w:p w14:paraId="53235F8D" w14:textId="77777777" w:rsidR="001A5265" w:rsidRDefault="001A5265" w:rsidP="00F37703">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Очно-заочная форма</w:t>
      </w:r>
    </w:p>
    <w:p w14:paraId="0F158449" w14:textId="1F875894" w:rsidR="007E4584" w:rsidRPr="000D5E7E" w:rsidRDefault="007E4584" w:rsidP="007E4584">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«Маркетинг»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F37703" w:rsidRPr="000D5E7E" w14:paraId="4163A4A1" w14:textId="77777777" w:rsidTr="001364B4">
        <w:trPr>
          <w:jc w:val="center"/>
        </w:trPr>
        <w:tc>
          <w:tcPr>
            <w:tcW w:w="3019" w:type="pct"/>
            <w:shd w:val="clear" w:color="auto" w:fill="auto"/>
            <w:vAlign w:val="center"/>
          </w:tcPr>
          <w:p w14:paraId="478092C0"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A8AAC5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250332BF"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06BE7D64" w14:textId="13CCAFEE" w:rsidR="00F37703"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1A5265">
              <w:rPr>
                <w:rFonts w:ascii="Times New Roman" w:eastAsia="Arial Unicode MS" w:hAnsi="Times New Roman" w:cs="Times New Roman"/>
                <w:b/>
                <w:color w:val="000000"/>
                <w:sz w:val="24"/>
                <w:szCs w:val="24"/>
                <w:lang w:eastAsia="ru-RU"/>
              </w:rPr>
              <w:t xml:space="preserve"> 4</w:t>
            </w:r>
          </w:p>
          <w:p w14:paraId="54DD1B0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F37703" w:rsidRPr="000D5E7E" w14:paraId="72430AE8" w14:textId="77777777" w:rsidTr="001364B4">
        <w:trPr>
          <w:jc w:val="center"/>
        </w:trPr>
        <w:tc>
          <w:tcPr>
            <w:tcW w:w="3019" w:type="pct"/>
            <w:shd w:val="clear" w:color="auto" w:fill="auto"/>
          </w:tcPr>
          <w:p w14:paraId="26AF8556" w14:textId="77777777" w:rsidR="00F37703" w:rsidRPr="000D5E7E" w:rsidRDefault="00F37703"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69B0DB5" w14:textId="77777777" w:rsidR="00F37703" w:rsidRPr="000D5E7E" w:rsidRDefault="003C3D82"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w:t>
            </w:r>
            <w:r w:rsidR="001A5265">
              <w:rPr>
                <w:rFonts w:ascii="Times New Roman" w:eastAsia="Arial Unicode MS" w:hAnsi="Times New Roman" w:cs="Times New Roman"/>
                <w:b/>
                <w:color w:val="000000"/>
                <w:sz w:val="24"/>
                <w:szCs w:val="24"/>
                <w:lang w:eastAsia="ru-RU"/>
              </w:rPr>
              <w:t xml:space="preserve"> </w:t>
            </w:r>
            <w:proofErr w:type="spellStart"/>
            <w:r w:rsidR="001A5265">
              <w:rPr>
                <w:rFonts w:ascii="Times New Roman" w:eastAsia="Arial Unicode MS" w:hAnsi="Times New Roman" w:cs="Times New Roman"/>
                <w:b/>
                <w:color w:val="000000"/>
                <w:sz w:val="24"/>
                <w:szCs w:val="24"/>
                <w:lang w:eastAsia="ru-RU"/>
              </w:rPr>
              <w:t>з.е</w:t>
            </w:r>
            <w:proofErr w:type="spellEnd"/>
            <w:r w:rsidR="001A5265">
              <w:rPr>
                <w:rFonts w:ascii="Times New Roman" w:eastAsia="Arial Unicode MS" w:hAnsi="Times New Roman" w:cs="Times New Roman"/>
                <w:b/>
                <w:color w:val="000000"/>
                <w:sz w:val="24"/>
                <w:szCs w:val="24"/>
                <w:lang w:eastAsia="ru-RU"/>
              </w:rPr>
              <w:t>./144</w:t>
            </w:r>
          </w:p>
        </w:tc>
        <w:tc>
          <w:tcPr>
            <w:tcW w:w="1019" w:type="pct"/>
          </w:tcPr>
          <w:p w14:paraId="7569ADF2" w14:textId="77777777" w:rsidR="00F37703" w:rsidRPr="000D5E7E"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144</w:t>
            </w:r>
          </w:p>
        </w:tc>
      </w:tr>
      <w:tr w:rsidR="00F37703" w:rsidRPr="000D5E7E" w14:paraId="1030216B" w14:textId="77777777" w:rsidTr="001364B4">
        <w:trPr>
          <w:jc w:val="center"/>
        </w:trPr>
        <w:tc>
          <w:tcPr>
            <w:tcW w:w="3019" w:type="pct"/>
            <w:shd w:val="clear" w:color="auto" w:fill="auto"/>
          </w:tcPr>
          <w:p w14:paraId="11065900"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3B910C13" w14:textId="64F2DA29"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c>
          <w:tcPr>
            <w:tcW w:w="1019" w:type="pct"/>
          </w:tcPr>
          <w:p w14:paraId="4688FBC9" w14:textId="2484B977"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r>
      <w:tr w:rsidR="00F37703" w:rsidRPr="000D5E7E" w14:paraId="07260394" w14:textId="77777777" w:rsidTr="001364B4">
        <w:trPr>
          <w:jc w:val="center"/>
        </w:trPr>
        <w:tc>
          <w:tcPr>
            <w:tcW w:w="3019" w:type="pct"/>
            <w:shd w:val="clear" w:color="auto" w:fill="auto"/>
          </w:tcPr>
          <w:p w14:paraId="217EBFB8"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68DB204"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c>
          <w:tcPr>
            <w:tcW w:w="1019" w:type="pct"/>
          </w:tcPr>
          <w:p w14:paraId="54F2F175"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r>
      <w:tr w:rsidR="00F37703" w:rsidRPr="000D5E7E" w14:paraId="0E3C432C" w14:textId="77777777" w:rsidTr="001364B4">
        <w:trPr>
          <w:jc w:val="center"/>
        </w:trPr>
        <w:tc>
          <w:tcPr>
            <w:tcW w:w="3019" w:type="pct"/>
            <w:shd w:val="clear" w:color="auto" w:fill="auto"/>
          </w:tcPr>
          <w:p w14:paraId="5863F1B9"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0D3D1F73"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c>
          <w:tcPr>
            <w:tcW w:w="1019" w:type="pct"/>
          </w:tcPr>
          <w:p w14:paraId="7CEC3F10"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r>
      <w:tr w:rsidR="00F37703" w:rsidRPr="000D5E7E" w14:paraId="01B73877" w14:textId="77777777" w:rsidTr="001364B4">
        <w:trPr>
          <w:jc w:val="center"/>
        </w:trPr>
        <w:tc>
          <w:tcPr>
            <w:tcW w:w="3019" w:type="pct"/>
            <w:shd w:val="clear" w:color="auto" w:fill="auto"/>
          </w:tcPr>
          <w:p w14:paraId="38E9BA4A"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799C7169" w14:textId="77777777" w:rsidR="00F37703" w:rsidRPr="000D5E7E"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110</w:t>
            </w:r>
          </w:p>
        </w:tc>
        <w:tc>
          <w:tcPr>
            <w:tcW w:w="1019" w:type="pct"/>
          </w:tcPr>
          <w:p w14:paraId="01B7C2C2" w14:textId="77777777" w:rsidR="00F37703" w:rsidRPr="000D5E7E"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110</w:t>
            </w:r>
          </w:p>
        </w:tc>
      </w:tr>
      <w:tr w:rsidR="00F37703" w:rsidRPr="000D5E7E" w14:paraId="3AE85B95" w14:textId="77777777" w:rsidTr="001364B4">
        <w:trPr>
          <w:jc w:val="center"/>
        </w:trPr>
        <w:tc>
          <w:tcPr>
            <w:tcW w:w="3019" w:type="pct"/>
            <w:shd w:val="clear" w:color="auto" w:fill="auto"/>
            <w:vAlign w:val="center"/>
          </w:tcPr>
          <w:p w14:paraId="6CFDD23F"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077A162" w14:textId="77777777" w:rsidR="00F37703" w:rsidRPr="000D5E7E" w:rsidRDefault="001A526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w:t>
            </w:r>
            <w:r w:rsidR="00F37703">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68771187" w14:textId="77777777" w:rsidR="00F37703" w:rsidRPr="000D5E7E" w:rsidRDefault="001A526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w:t>
            </w:r>
            <w:r w:rsidR="00F37703">
              <w:rPr>
                <w:rFonts w:ascii="Times New Roman" w:eastAsia="Arial Unicode MS" w:hAnsi="Times New Roman" w:cs="Times New Roman"/>
                <w:i/>
                <w:color w:val="000000"/>
                <w:sz w:val="24"/>
                <w:szCs w:val="24"/>
                <w:lang w:eastAsia="ru-RU"/>
              </w:rPr>
              <w:t xml:space="preserve"> работа</w:t>
            </w:r>
          </w:p>
        </w:tc>
      </w:tr>
      <w:tr w:rsidR="00F37703" w:rsidRPr="000D5E7E" w14:paraId="693495C5" w14:textId="77777777" w:rsidTr="001364B4">
        <w:trPr>
          <w:jc w:val="center"/>
        </w:trPr>
        <w:tc>
          <w:tcPr>
            <w:tcW w:w="3019" w:type="pct"/>
            <w:shd w:val="clear" w:color="auto" w:fill="auto"/>
          </w:tcPr>
          <w:p w14:paraId="7F0E4069"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0CA01D1" w14:textId="77777777" w:rsidR="00F37703" w:rsidRPr="000D5E7E" w:rsidRDefault="003C3D82"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40B48A90" w14:textId="77777777" w:rsidR="00F37703" w:rsidRPr="000D5E7E" w:rsidRDefault="003C3D82"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r>
    </w:tbl>
    <w:p w14:paraId="21629024"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5D408C4B"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bookmarkStart w:id="0" w:name="_GoBack"/>
      <w:bookmarkEnd w:id="0"/>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1. Роль логистики в экономике.</w:t>
      </w:r>
    </w:p>
    <w:p w14:paraId="41B1C760" w14:textId="77777777" w:rsidR="001A40A3" w:rsidRDefault="001A40A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1A40A3">
        <w:rPr>
          <w:rFonts w:ascii="Times New Roman" w:eastAsia="Times New Roman" w:hAnsi="Times New Roman" w:cs="Times New Roman"/>
          <w:bCs/>
          <w:color w:val="2C2D2E"/>
          <w:sz w:val="28"/>
          <w:szCs w:val="28"/>
          <w:lang w:eastAsia="ru-RU"/>
        </w:rPr>
        <w:t xml:space="preserve">Логистика как наука. Эволюция логистики. Устойчивость логистических систем. Цифровизация в логистике: получение, передача, обработка, хранение данных. Роботизация в логистике: механизированное оборудование, автоматизированные системы, роботизированное оборудование. Роль </w:t>
      </w:r>
      <w:r w:rsidRPr="001A40A3">
        <w:rPr>
          <w:rFonts w:ascii="Times New Roman" w:eastAsia="Times New Roman" w:hAnsi="Times New Roman" w:cs="Times New Roman"/>
          <w:bCs/>
          <w:color w:val="2C2D2E"/>
          <w:sz w:val="28"/>
          <w:szCs w:val="28"/>
          <w:lang w:eastAsia="ru-RU"/>
        </w:rPr>
        <w:lastRenderedPageBreak/>
        <w:t>логистики в ценообразовании на мировом рынке товаров и услуг. Цепи создания добавленной стоимости.</w:t>
      </w:r>
    </w:p>
    <w:p w14:paraId="5C3A835E"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2. Логистика производства.</w:t>
      </w:r>
    </w:p>
    <w:p w14:paraId="4BCE90A7" w14:textId="77777777" w:rsidR="001A40A3" w:rsidRPr="001A40A3" w:rsidRDefault="00F3770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Понятие логистики производства и объект ее изучения. Производственный процесс. Основные и вспомогательные операции внутрипроизводственной логистики. Производственный цикл. Последовательное, параллельное, параллельно-последовательное движение материального потока. Время операций и время перерывов. Автоматизированная система организации производства (</w:t>
      </w:r>
      <w:r>
        <w:rPr>
          <w:rFonts w:ascii="Times New Roman" w:eastAsia="Times New Roman" w:hAnsi="Times New Roman" w:cs="Times New Roman"/>
          <w:bCs/>
          <w:color w:val="2C2D2E"/>
          <w:sz w:val="28"/>
          <w:szCs w:val="28"/>
          <w:lang w:val="en-US" w:eastAsia="ru-RU"/>
        </w:rPr>
        <w:t>ERP</w:t>
      </w:r>
      <w:r>
        <w:rPr>
          <w:rFonts w:ascii="Times New Roman" w:eastAsia="Times New Roman" w:hAnsi="Times New Roman" w:cs="Times New Roman"/>
          <w:bCs/>
          <w:color w:val="2C2D2E"/>
          <w:sz w:val="28"/>
          <w:szCs w:val="28"/>
          <w:lang w:eastAsia="ru-RU"/>
        </w:rPr>
        <w:t>). Направления рационализации логистики производства.</w:t>
      </w:r>
    </w:p>
    <w:p w14:paraId="4E9038E6"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3. Логистика снабжения</w:t>
      </w:r>
      <w:r w:rsidRPr="001A40A3">
        <w:rPr>
          <w:rFonts w:ascii="Times New Roman" w:eastAsia="Times New Roman" w:hAnsi="Times New Roman" w:cs="Times New Roman"/>
          <w:color w:val="2C2D2E"/>
          <w:sz w:val="28"/>
          <w:szCs w:val="28"/>
          <w:lang w:eastAsia="ru-RU"/>
        </w:rPr>
        <w:t> </w:t>
      </w:r>
      <w:r w:rsidRPr="001A40A3">
        <w:rPr>
          <w:rFonts w:ascii="Times New Roman" w:eastAsia="Times New Roman" w:hAnsi="Times New Roman" w:cs="Times New Roman"/>
          <w:b/>
          <w:color w:val="2C2D2E"/>
          <w:sz w:val="28"/>
          <w:szCs w:val="28"/>
          <w:lang w:eastAsia="ru-RU"/>
        </w:rPr>
        <w:t>и складирования</w:t>
      </w:r>
      <w:r w:rsidRPr="001A40A3">
        <w:rPr>
          <w:rFonts w:ascii="Times New Roman" w:eastAsia="Times New Roman" w:hAnsi="Times New Roman" w:cs="Times New Roman"/>
          <w:color w:val="2C2D2E"/>
          <w:sz w:val="28"/>
          <w:szCs w:val="28"/>
          <w:lang w:eastAsia="ru-RU"/>
        </w:rPr>
        <w:t>.</w:t>
      </w:r>
    </w:p>
    <w:p w14:paraId="0DE3AE6B"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1A40A3">
        <w:rPr>
          <w:rFonts w:ascii="Times New Roman" w:eastAsia="Times New Roman" w:hAnsi="Times New Roman" w:cs="Times New Roman"/>
          <w:color w:val="2C2D2E"/>
          <w:sz w:val="28"/>
          <w:szCs w:val="28"/>
          <w:lang w:eastAsia="ru-RU"/>
        </w:rPr>
        <w:t>Понятие закупок и заказов. Цели и задачи закупочной деятельности. Формирование заказа. Цикл заказа. Цикл запаса. Критерии выбора поставщика в логистике. Материальные запасы. Модель пополнения запасов в зависимости от размера и периода поставки. Понятие и роль склада в логистике. Классификация складов. Цели складирования</w:t>
      </w:r>
      <w:proofErr w:type="gramStart"/>
      <w:r w:rsidRPr="001A40A3">
        <w:rPr>
          <w:rFonts w:ascii="Times New Roman" w:eastAsia="Times New Roman" w:hAnsi="Times New Roman" w:cs="Times New Roman"/>
          <w:color w:val="2C2D2E"/>
          <w:sz w:val="28"/>
          <w:szCs w:val="28"/>
          <w:lang w:eastAsia="ru-RU"/>
        </w:rPr>
        <w:t>.</w:t>
      </w:r>
      <w:proofErr w:type="gramEnd"/>
      <w:r w:rsidRPr="001A40A3">
        <w:rPr>
          <w:rFonts w:ascii="Times New Roman" w:eastAsia="Times New Roman" w:hAnsi="Times New Roman" w:cs="Times New Roman"/>
          <w:color w:val="2C2D2E"/>
          <w:sz w:val="28"/>
          <w:szCs w:val="28"/>
          <w:lang w:eastAsia="ru-RU"/>
        </w:rPr>
        <w:t xml:space="preserve"> автоматизированная система управления складом (WMS). Направления повышения эффективности работы склада.</w:t>
      </w:r>
    </w:p>
    <w:p w14:paraId="72A6F0B2" w14:textId="77777777" w:rsidR="001A40A3" w:rsidRPr="001A40A3"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001A40A3" w:rsidRPr="001A40A3">
        <w:rPr>
          <w:rFonts w:ascii="Times New Roman" w:eastAsia="Times New Roman" w:hAnsi="Times New Roman" w:cs="Times New Roman"/>
          <w:b/>
          <w:bCs/>
          <w:color w:val="2C2D2E"/>
          <w:sz w:val="28"/>
          <w:szCs w:val="28"/>
          <w:lang w:eastAsia="ru-RU"/>
        </w:rPr>
        <w:t xml:space="preserve">ма 4. Логистика транспортировки. </w:t>
      </w:r>
    </w:p>
    <w:p w14:paraId="096CD4DA" w14:textId="77777777" w:rsidR="00F309F6" w:rsidRDefault="00F309F6"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F309F6">
        <w:rPr>
          <w:rFonts w:ascii="Times New Roman" w:eastAsia="Times New Roman" w:hAnsi="Times New Roman" w:cs="Times New Roman"/>
          <w:color w:val="2C2D2E"/>
          <w:sz w:val="28"/>
          <w:szCs w:val="28"/>
          <w:lang w:eastAsia="ru-RU"/>
        </w:rPr>
        <w:t>Роль транспортировки в логистике. Виды и особенности транспортировки. Унимодальные, мультимодальные, интермодальные перевозки. Критерии выбора транспорта для доставки. Автоматизированная система управления транспортом (TMS</w:t>
      </w:r>
      <w:r w:rsidR="001A40A3" w:rsidRPr="001A40A3">
        <w:rPr>
          <w:rFonts w:ascii="Times New Roman" w:eastAsia="Times New Roman" w:hAnsi="Times New Roman" w:cs="Times New Roman"/>
          <w:color w:val="2C2D2E"/>
          <w:sz w:val="28"/>
          <w:szCs w:val="28"/>
          <w:lang w:eastAsia="ru-RU"/>
        </w:rPr>
        <w:t>). Нормативно</w:t>
      </w:r>
      <w:r w:rsidRPr="00F309F6">
        <w:rPr>
          <w:rFonts w:ascii="Times New Roman" w:eastAsia="Times New Roman" w:hAnsi="Times New Roman" w:cs="Times New Roman"/>
          <w:color w:val="2C2D2E"/>
          <w:sz w:val="28"/>
          <w:szCs w:val="28"/>
          <w:lang w:eastAsia="ru-RU"/>
        </w:rPr>
        <w:t>-правовые требования к перевозке грузов и пассажиров. Сроки доставки и маршруты перевозки.</w:t>
      </w:r>
    </w:p>
    <w:p w14:paraId="2F2E7029" w14:textId="77777777" w:rsidR="00C21181" w:rsidRPr="00C21181" w:rsidRDefault="00C21181" w:rsidP="00C21181">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C21181">
        <w:rPr>
          <w:rFonts w:ascii="Times New Roman" w:eastAsia="Times New Roman" w:hAnsi="Times New Roman" w:cs="Times New Roman"/>
          <w:b/>
          <w:color w:val="2C2D2E"/>
          <w:sz w:val="28"/>
          <w:szCs w:val="28"/>
          <w:lang w:eastAsia="ru-RU"/>
        </w:rPr>
        <w:t xml:space="preserve">Тема 5. Логистика сбыта. </w:t>
      </w:r>
    </w:p>
    <w:p w14:paraId="23919AE1" w14:textId="77777777" w:rsidR="00A53E4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C21181">
        <w:rPr>
          <w:rFonts w:ascii="Times New Roman" w:eastAsia="Times New Roman" w:hAnsi="Times New Roman" w:cs="Times New Roman"/>
          <w:color w:val="2C2D2E"/>
          <w:sz w:val="28"/>
          <w:szCs w:val="28"/>
          <w:lang w:eastAsia="ru-RU"/>
        </w:rPr>
        <w:t xml:space="preserve">Понятие, цели и задачи сбыта. Требования к выполнению операций сбыта: равномерность и ритмичность поставок, комплектность и ассортимент. Виды и </w:t>
      </w:r>
      <w:r w:rsidR="00147BCC" w:rsidRPr="00C21181">
        <w:rPr>
          <w:rFonts w:ascii="Times New Roman" w:eastAsia="Times New Roman" w:hAnsi="Times New Roman" w:cs="Times New Roman"/>
          <w:color w:val="2C2D2E"/>
          <w:sz w:val="28"/>
          <w:szCs w:val="28"/>
          <w:lang w:eastAsia="ru-RU"/>
        </w:rPr>
        <w:t>характеристики каналов</w:t>
      </w:r>
      <w:r w:rsidRPr="00C21181">
        <w:rPr>
          <w:rFonts w:ascii="Times New Roman" w:eastAsia="Times New Roman" w:hAnsi="Times New Roman" w:cs="Times New Roman"/>
          <w:color w:val="2C2D2E"/>
          <w:sz w:val="28"/>
          <w:szCs w:val="28"/>
          <w:lang w:eastAsia="ru-RU"/>
        </w:rPr>
        <w:t xml:space="preserve"> сбыта: уровень, мощность, длина, ширина. Типы посредников в каналах сбыта.</w:t>
      </w:r>
    </w:p>
    <w:p w14:paraId="23EF763E" w14:textId="77777777" w:rsidR="00A53E41" w:rsidRDefault="00A53E41">
      <w:pPr>
        <w:spacing w:after="160" w:line="259" w:lineRule="auto"/>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br w:type="page"/>
      </w:r>
    </w:p>
    <w:p w14:paraId="3497ED75" w14:textId="77777777"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5.2. Учебно-тематический план</w:t>
      </w:r>
    </w:p>
    <w:p w14:paraId="437D7F8A" w14:textId="4195B326"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2F5619">
        <w:rPr>
          <w:rFonts w:ascii="Times New Roman" w:hAnsi="Times New Roman" w:cs="Times New Roman"/>
          <w:sz w:val="28"/>
          <w:szCs w:val="28"/>
        </w:rPr>
        <w:t>.1.</w:t>
      </w:r>
    </w:p>
    <w:p w14:paraId="4092A966" w14:textId="77777777" w:rsidR="00780523" w:rsidRDefault="00780523" w:rsidP="00237032">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r w:rsidR="00237032">
        <w:rPr>
          <w:rFonts w:ascii="Times New Roman" w:eastAsia="Times New Roman" w:hAnsi="Times New Roman" w:cs="Times New Roman"/>
          <w:i/>
          <w:sz w:val="28"/>
          <w:szCs w:val="28"/>
          <w:lang w:eastAsia="ru-RU"/>
        </w:rPr>
        <w:t xml:space="preserve"> профиль «Маркетинг» 2021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 xml:space="preserve">., профиль «Логистика» 2022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w:t>
      </w:r>
      <w:r w:rsidR="00237032" w:rsidRPr="00237032">
        <w:rPr>
          <w:rFonts w:ascii="Times New Roman" w:eastAsia="Times New Roman" w:hAnsi="Times New Roman" w:cs="Times New Roman"/>
          <w:i/>
          <w:sz w:val="28"/>
          <w:szCs w:val="28"/>
          <w:lang w:eastAsia="ru-RU"/>
        </w:rPr>
        <w:t xml:space="preserve"> </w:t>
      </w:r>
      <w:r w:rsidR="00237032">
        <w:rPr>
          <w:rFonts w:ascii="Times New Roman" w:eastAsia="Times New Roman" w:hAnsi="Times New Roman" w:cs="Times New Roman"/>
          <w:i/>
          <w:sz w:val="28"/>
          <w:szCs w:val="28"/>
          <w:lang w:eastAsia="ru-RU"/>
        </w:rPr>
        <w:t xml:space="preserve">профиль «Маркетинг» 2022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w:t>
      </w:r>
    </w:p>
    <w:p w14:paraId="557986D8" w14:textId="77777777" w:rsidR="00A53E41" w:rsidRPr="000D5E7E" w:rsidRDefault="00237032" w:rsidP="00237032">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A53E41" w:rsidRPr="000D5E7E" w14:paraId="1FAB00A2" w14:textId="77777777" w:rsidTr="001364B4">
        <w:tc>
          <w:tcPr>
            <w:tcW w:w="281"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1364B4">
        <w:tc>
          <w:tcPr>
            <w:tcW w:w="281"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1364B4">
        <w:tc>
          <w:tcPr>
            <w:tcW w:w="281"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1364B4">
        <w:tc>
          <w:tcPr>
            <w:tcW w:w="281"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1F7C49F8"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00780523" w:rsidRPr="001A40A3">
              <w:rPr>
                <w:rFonts w:ascii="Times New Roman" w:eastAsia="Times New Roman" w:hAnsi="Times New Roman" w:cs="Times New Roman"/>
                <w:b/>
                <w:bCs/>
                <w:color w:val="2C2D2E"/>
                <w:sz w:val="28"/>
                <w:szCs w:val="28"/>
                <w:lang w:eastAsia="ru-RU"/>
              </w:rPr>
              <w:t xml:space="preserve"> </w:t>
            </w:r>
          </w:p>
          <w:p w14:paraId="7E2E6B2F"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5D2DDD6" w14:textId="77777777" w:rsidR="00A53E41" w:rsidRPr="000159D3" w:rsidRDefault="00323805" w:rsidP="001364B4">
            <w:pPr>
              <w:jc w:val="center"/>
              <w:rPr>
                <w:rFonts w:ascii="Times New Roman" w:hAnsi="Times New Roman" w:cs="Times New Roman"/>
              </w:rPr>
            </w:pPr>
            <w:r>
              <w:rPr>
                <w:rFonts w:ascii="Times New Roman" w:hAnsi="Times New Roman" w:cs="Times New Roman"/>
              </w:rPr>
              <w:t>26</w:t>
            </w:r>
          </w:p>
        </w:tc>
        <w:tc>
          <w:tcPr>
            <w:tcW w:w="563" w:type="pct"/>
            <w:shd w:val="clear" w:color="auto" w:fill="auto"/>
            <w:vAlign w:val="center"/>
          </w:tcPr>
          <w:p w14:paraId="15954D03"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1BB81FA5"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01A2AF39" w14:textId="6EAEA6C8" w:rsidR="00A53E41" w:rsidRPr="00BC55E7" w:rsidRDefault="00237032"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928CC9C" w14:textId="77777777" w:rsidR="00A53E41" w:rsidRPr="000159D3" w:rsidRDefault="001B308B" w:rsidP="001364B4">
            <w:pPr>
              <w:jc w:val="center"/>
              <w:rPr>
                <w:rFonts w:ascii="Times New Roman" w:hAnsi="Times New Roman" w:cs="Times New Roman"/>
              </w:rPr>
            </w:pPr>
            <w:r>
              <w:rPr>
                <w:rFonts w:ascii="Times New Roman" w:hAnsi="Times New Roman" w:cs="Times New Roman"/>
              </w:rPr>
              <w:t>16</w:t>
            </w:r>
          </w:p>
        </w:tc>
        <w:tc>
          <w:tcPr>
            <w:tcW w:w="860" w:type="pct"/>
            <w:shd w:val="clear" w:color="auto" w:fill="auto"/>
            <w:vAlign w:val="center"/>
          </w:tcPr>
          <w:p w14:paraId="0D3E71A4"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1364B4">
        <w:tc>
          <w:tcPr>
            <w:tcW w:w="281"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36F41F3F" w14:textId="77777777" w:rsidR="00780523"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4E5F93DF"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43B89FA3" w14:textId="77777777" w:rsidR="00A53E41" w:rsidRPr="000159D3" w:rsidRDefault="00323805" w:rsidP="001364B4">
            <w:pPr>
              <w:jc w:val="center"/>
              <w:rPr>
                <w:rFonts w:ascii="Times New Roman" w:hAnsi="Times New Roman" w:cs="Times New Roman"/>
              </w:rPr>
            </w:pPr>
            <w:r>
              <w:rPr>
                <w:rFonts w:ascii="Times New Roman" w:hAnsi="Times New Roman" w:cs="Times New Roman"/>
              </w:rPr>
              <w:t>30</w:t>
            </w:r>
          </w:p>
        </w:tc>
        <w:tc>
          <w:tcPr>
            <w:tcW w:w="563" w:type="pct"/>
            <w:shd w:val="clear" w:color="auto" w:fill="auto"/>
            <w:vAlign w:val="center"/>
          </w:tcPr>
          <w:p w14:paraId="1CD110F3"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1B8400DD" w14:textId="1DD4D99F" w:rsidR="00A53E41" w:rsidRPr="006A7B8D" w:rsidRDefault="001712D5" w:rsidP="006A7B8D">
            <w:pPr>
              <w:jc w:val="center"/>
              <w:rPr>
                <w:rFonts w:ascii="Times New Roman" w:hAnsi="Times New Roman" w:cs="Times New Roman"/>
              </w:rPr>
            </w:pPr>
            <w:r w:rsidRPr="006A7B8D">
              <w:rPr>
                <w:rFonts w:ascii="Times New Roman" w:hAnsi="Times New Roman" w:cs="Times New Roman"/>
              </w:rPr>
              <w:t xml:space="preserve">2 </w:t>
            </w:r>
          </w:p>
        </w:tc>
        <w:tc>
          <w:tcPr>
            <w:tcW w:w="723" w:type="pct"/>
            <w:shd w:val="clear" w:color="auto" w:fill="auto"/>
            <w:vAlign w:val="center"/>
          </w:tcPr>
          <w:p w14:paraId="3221D5CF" w14:textId="0C61A60D" w:rsidR="00A53E41" w:rsidRPr="00E10D28" w:rsidRDefault="001712D5" w:rsidP="001364B4">
            <w:pPr>
              <w:jc w:val="center"/>
              <w:rPr>
                <w:rFonts w:ascii="Times New Roman" w:hAnsi="Times New Roman" w:cs="Times New Roman"/>
              </w:rPr>
            </w:pPr>
            <w:r>
              <w:rPr>
                <w:rFonts w:ascii="Times New Roman" w:hAnsi="Times New Roman" w:cs="Times New Roman"/>
              </w:rPr>
              <w:t xml:space="preserve"> </w:t>
            </w:r>
            <w:r w:rsidR="00237032">
              <w:rPr>
                <w:rFonts w:ascii="Times New Roman" w:hAnsi="Times New Roman" w:cs="Times New Roman"/>
              </w:rPr>
              <w:t>8</w:t>
            </w:r>
          </w:p>
        </w:tc>
        <w:tc>
          <w:tcPr>
            <w:tcW w:w="652" w:type="pct"/>
            <w:shd w:val="clear" w:color="auto" w:fill="auto"/>
            <w:vAlign w:val="center"/>
          </w:tcPr>
          <w:p w14:paraId="57143087" w14:textId="77777777" w:rsidR="00A53E41" w:rsidRPr="00E10D28" w:rsidRDefault="001B308B" w:rsidP="001364B4">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3C968C13"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6C6CACA5" w14:textId="77777777" w:rsidTr="001364B4">
        <w:tc>
          <w:tcPr>
            <w:tcW w:w="281" w:type="pct"/>
            <w:shd w:val="clear" w:color="auto" w:fill="auto"/>
            <w:vAlign w:val="center"/>
          </w:tcPr>
          <w:p w14:paraId="77D2778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991" w:type="pct"/>
            <w:shd w:val="clear" w:color="auto" w:fill="auto"/>
            <w:vAlign w:val="center"/>
          </w:tcPr>
          <w:p w14:paraId="60415C93"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00780523" w:rsidRPr="001A40A3">
              <w:rPr>
                <w:rFonts w:ascii="Times New Roman" w:eastAsia="Times New Roman" w:hAnsi="Times New Roman" w:cs="Times New Roman"/>
                <w:b/>
                <w:bCs/>
                <w:color w:val="2C2D2E"/>
                <w:sz w:val="28"/>
                <w:szCs w:val="28"/>
                <w:lang w:eastAsia="ru-RU"/>
              </w:rPr>
              <w:t xml:space="preserve"> </w:t>
            </w:r>
          </w:p>
          <w:p w14:paraId="46895316"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1D454B1C" w14:textId="77777777" w:rsidR="00A53E41" w:rsidRPr="000159D3" w:rsidRDefault="00323805" w:rsidP="001364B4">
            <w:pPr>
              <w:jc w:val="center"/>
              <w:rPr>
                <w:rFonts w:ascii="Times New Roman" w:hAnsi="Times New Roman" w:cs="Times New Roman"/>
              </w:rPr>
            </w:pPr>
            <w:r>
              <w:rPr>
                <w:rFonts w:ascii="Times New Roman" w:hAnsi="Times New Roman" w:cs="Times New Roman"/>
              </w:rPr>
              <w:t>30</w:t>
            </w:r>
          </w:p>
        </w:tc>
        <w:tc>
          <w:tcPr>
            <w:tcW w:w="563" w:type="pct"/>
            <w:shd w:val="clear" w:color="auto" w:fill="auto"/>
            <w:vAlign w:val="center"/>
          </w:tcPr>
          <w:p w14:paraId="065F3C07"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0E8E9DA1" w14:textId="468C272B" w:rsidR="00A53E41" w:rsidRPr="006A7B8D" w:rsidRDefault="001712D5" w:rsidP="001364B4">
            <w:pPr>
              <w:jc w:val="center"/>
              <w:rPr>
                <w:rFonts w:ascii="Times New Roman" w:hAnsi="Times New Roman" w:cs="Times New Roman"/>
              </w:rPr>
            </w:pPr>
            <w:r w:rsidRPr="006A7B8D">
              <w:rPr>
                <w:rFonts w:ascii="Times New Roman" w:hAnsi="Times New Roman" w:cs="Times New Roman"/>
              </w:rPr>
              <w:t>2</w:t>
            </w:r>
          </w:p>
        </w:tc>
        <w:tc>
          <w:tcPr>
            <w:tcW w:w="723" w:type="pct"/>
            <w:shd w:val="clear" w:color="auto" w:fill="auto"/>
            <w:vAlign w:val="center"/>
          </w:tcPr>
          <w:p w14:paraId="1041EF1A" w14:textId="77777777" w:rsidR="00A53E41" w:rsidRPr="00BC55E7" w:rsidRDefault="00237032" w:rsidP="001364B4">
            <w:pPr>
              <w:jc w:val="center"/>
              <w:rPr>
                <w:rFonts w:ascii="Times New Roman" w:hAnsi="Times New Roman" w:cs="Times New Roman"/>
              </w:rPr>
            </w:pPr>
            <w:r>
              <w:rPr>
                <w:rFonts w:ascii="Times New Roman" w:hAnsi="Times New Roman" w:cs="Times New Roman"/>
              </w:rPr>
              <w:t>8</w:t>
            </w:r>
          </w:p>
        </w:tc>
        <w:tc>
          <w:tcPr>
            <w:tcW w:w="652" w:type="pct"/>
            <w:shd w:val="clear" w:color="auto" w:fill="auto"/>
            <w:vAlign w:val="center"/>
          </w:tcPr>
          <w:p w14:paraId="4C7E621B" w14:textId="77777777" w:rsidR="00A53E41" w:rsidRPr="00E10D28" w:rsidRDefault="001B308B" w:rsidP="001364B4">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27867F5A"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D5E7E" w14:paraId="506616BA" w14:textId="77777777" w:rsidTr="001364B4">
        <w:tc>
          <w:tcPr>
            <w:tcW w:w="281" w:type="pct"/>
            <w:shd w:val="clear" w:color="auto" w:fill="auto"/>
            <w:vAlign w:val="center"/>
          </w:tcPr>
          <w:p w14:paraId="2028291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vAlign w:val="center"/>
          </w:tcPr>
          <w:p w14:paraId="3FBDD1B1" w14:textId="77777777" w:rsidR="00780523" w:rsidRDefault="00A53E41"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702247D1" w14:textId="77777777" w:rsidR="00A53E41" w:rsidRPr="00780523" w:rsidRDefault="00780523" w:rsidP="001364B4">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r w:rsidR="00A53E41" w:rsidRPr="00780523">
              <w:rPr>
                <w:rFonts w:ascii="Times New Roman" w:eastAsia="TimesNewRomanPS-BoldMT" w:hAnsi="Times New Roman" w:cs="Times New Roman"/>
                <w:bCs/>
                <w:lang w:eastAsia="ru-RU"/>
              </w:rPr>
              <w:t>.</w:t>
            </w:r>
          </w:p>
          <w:p w14:paraId="6E2A18EE" w14:textId="77777777" w:rsidR="00A53E41" w:rsidRPr="00E10D28" w:rsidRDefault="00A53E41" w:rsidP="001364B4">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600B53FA" w14:textId="77777777" w:rsidR="00A53E41" w:rsidRPr="000159D3" w:rsidRDefault="00323805" w:rsidP="001364B4">
            <w:pPr>
              <w:jc w:val="center"/>
              <w:rPr>
                <w:rFonts w:ascii="Times New Roman" w:hAnsi="Times New Roman" w:cs="Times New Roman"/>
              </w:rPr>
            </w:pPr>
            <w:r>
              <w:rPr>
                <w:rFonts w:ascii="Times New Roman" w:hAnsi="Times New Roman" w:cs="Times New Roman"/>
              </w:rPr>
              <w:t>30</w:t>
            </w:r>
          </w:p>
        </w:tc>
        <w:tc>
          <w:tcPr>
            <w:tcW w:w="563" w:type="pct"/>
            <w:shd w:val="clear" w:color="auto" w:fill="auto"/>
            <w:vAlign w:val="center"/>
          </w:tcPr>
          <w:p w14:paraId="2DA17EDB"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278C53A7" w14:textId="66E7D479" w:rsidR="00A53E41" w:rsidRPr="006A7B8D" w:rsidRDefault="001712D5" w:rsidP="001364B4">
            <w:pPr>
              <w:jc w:val="center"/>
              <w:rPr>
                <w:rFonts w:ascii="Times New Roman" w:hAnsi="Times New Roman" w:cs="Times New Roman"/>
              </w:rPr>
            </w:pPr>
            <w:r w:rsidRPr="006A7B8D">
              <w:rPr>
                <w:rFonts w:ascii="Times New Roman" w:hAnsi="Times New Roman" w:cs="Times New Roman"/>
              </w:rPr>
              <w:t>2</w:t>
            </w:r>
          </w:p>
        </w:tc>
        <w:tc>
          <w:tcPr>
            <w:tcW w:w="723" w:type="pct"/>
            <w:shd w:val="clear" w:color="auto" w:fill="auto"/>
            <w:vAlign w:val="center"/>
          </w:tcPr>
          <w:p w14:paraId="4D71FB12" w14:textId="77777777" w:rsidR="00A53E41" w:rsidRPr="00BC55E7" w:rsidRDefault="00237032" w:rsidP="001364B4">
            <w:pPr>
              <w:jc w:val="center"/>
              <w:rPr>
                <w:rFonts w:ascii="Times New Roman" w:hAnsi="Times New Roman" w:cs="Times New Roman"/>
              </w:rPr>
            </w:pPr>
            <w:r>
              <w:rPr>
                <w:rFonts w:ascii="Times New Roman" w:hAnsi="Times New Roman" w:cs="Times New Roman"/>
              </w:rPr>
              <w:t>8</w:t>
            </w:r>
          </w:p>
        </w:tc>
        <w:tc>
          <w:tcPr>
            <w:tcW w:w="652" w:type="pct"/>
            <w:shd w:val="clear" w:color="auto" w:fill="auto"/>
            <w:vAlign w:val="center"/>
          </w:tcPr>
          <w:p w14:paraId="28B9AD5E" w14:textId="77777777" w:rsidR="00A53E41" w:rsidRPr="00E10D28" w:rsidRDefault="001B308B" w:rsidP="001364B4">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763CC217"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D5E7E" w14:paraId="720A0806" w14:textId="77777777" w:rsidTr="001364B4">
        <w:tc>
          <w:tcPr>
            <w:tcW w:w="281" w:type="pct"/>
            <w:shd w:val="clear" w:color="auto" w:fill="auto"/>
            <w:vAlign w:val="center"/>
          </w:tcPr>
          <w:p w14:paraId="7782BDA0"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6DB19E14" w14:textId="77777777" w:rsidR="00780523" w:rsidRDefault="00A53E41" w:rsidP="0078052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520A6850" w14:textId="77777777" w:rsidR="00A53E41" w:rsidRPr="00AA26D7" w:rsidRDefault="00780523" w:rsidP="00780523">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lastRenderedPageBreak/>
              <w:t>Логистика сбыта</w:t>
            </w:r>
            <w:r w:rsidR="00A53E41"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7450B96C" w14:textId="77777777" w:rsidR="00A53E41" w:rsidRDefault="00323805" w:rsidP="001364B4">
            <w:pPr>
              <w:jc w:val="center"/>
              <w:rPr>
                <w:rFonts w:ascii="Times New Roman" w:hAnsi="Times New Roman" w:cs="Times New Roman"/>
              </w:rPr>
            </w:pPr>
            <w:r>
              <w:rPr>
                <w:rFonts w:ascii="Times New Roman" w:hAnsi="Times New Roman" w:cs="Times New Roman"/>
              </w:rPr>
              <w:lastRenderedPageBreak/>
              <w:t>28</w:t>
            </w:r>
          </w:p>
        </w:tc>
        <w:tc>
          <w:tcPr>
            <w:tcW w:w="563" w:type="pct"/>
            <w:shd w:val="clear" w:color="auto" w:fill="auto"/>
            <w:vAlign w:val="center"/>
          </w:tcPr>
          <w:p w14:paraId="57E667CF" w14:textId="77777777" w:rsidR="00A53E41"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3D29488A" w14:textId="77777777" w:rsidR="00A53E41" w:rsidRDefault="00237032"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73D0B5E3" w14:textId="2CDD7DEC" w:rsidR="00A53E41" w:rsidRDefault="001712D5" w:rsidP="006A7B8D">
            <w:pPr>
              <w:jc w:val="center"/>
              <w:rPr>
                <w:rFonts w:ascii="Times New Roman" w:hAnsi="Times New Roman" w:cs="Times New Roman"/>
              </w:rPr>
            </w:pPr>
            <w:r w:rsidRPr="006A7B8D">
              <w:rPr>
                <w:rFonts w:ascii="Times New Roman" w:hAnsi="Times New Roman" w:cs="Times New Roman"/>
              </w:rPr>
              <w:t>8</w:t>
            </w:r>
          </w:p>
        </w:tc>
        <w:tc>
          <w:tcPr>
            <w:tcW w:w="652" w:type="pct"/>
            <w:shd w:val="clear" w:color="auto" w:fill="auto"/>
            <w:vAlign w:val="center"/>
          </w:tcPr>
          <w:p w14:paraId="28DECAEA" w14:textId="77777777" w:rsidR="00A53E41" w:rsidRDefault="001B308B" w:rsidP="001364B4">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061B39D2"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письменной </w:t>
            </w:r>
            <w:r w:rsidRPr="000D5E7E">
              <w:rPr>
                <w:rFonts w:ascii="Times New Roman" w:eastAsia="Times New Roman" w:hAnsi="Times New Roman" w:cs="Times New Roman"/>
                <w:kern w:val="32"/>
                <w:sz w:val="24"/>
                <w:szCs w:val="24"/>
                <w:lang w:eastAsia="ru-RU"/>
              </w:rPr>
              <w:lastRenderedPageBreak/>
              <w:t>форме, практико-</w:t>
            </w:r>
          </w:p>
          <w:p w14:paraId="5D85D35A"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7032" w:rsidRPr="000D5E7E" w14:paraId="0C37E120" w14:textId="77777777" w:rsidTr="00237032">
        <w:trPr>
          <w:trHeight w:val="278"/>
        </w:trPr>
        <w:tc>
          <w:tcPr>
            <w:tcW w:w="281" w:type="pct"/>
            <w:vMerge w:val="restart"/>
            <w:shd w:val="clear" w:color="auto" w:fill="auto"/>
            <w:vAlign w:val="center"/>
          </w:tcPr>
          <w:p w14:paraId="05E2B057"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vMerge w:val="restart"/>
            <w:shd w:val="clear" w:color="auto" w:fill="auto"/>
            <w:vAlign w:val="center"/>
          </w:tcPr>
          <w:p w14:paraId="6493AB48"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vMerge w:val="restart"/>
            <w:shd w:val="clear" w:color="auto" w:fill="auto"/>
            <w:vAlign w:val="center"/>
          </w:tcPr>
          <w:p w14:paraId="101ED368"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563" w:type="pct"/>
            <w:vMerge w:val="restart"/>
            <w:shd w:val="clear" w:color="auto" w:fill="auto"/>
            <w:vAlign w:val="center"/>
          </w:tcPr>
          <w:p w14:paraId="09A105FD"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507" w:type="pct"/>
            <w:vMerge w:val="restart"/>
            <w:shd w:val="clear" w:color="auto" w:fill="auto"/>
            <w:vAlign w:val="center"/>
          </w:tcPr>
          <w:p w14:paraId="016F8026"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3" w:type="pct"/>
            <w:vMerge w:val="restart"/>
            <w:shd w:val="clear" w:color="auto" w:fill="auto"/>
            <w:vAlign w:val="center"/>
          </w:tcPr>
          <w:p w14:paraId="2D93DEFD"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52" w:type="pct"/>
            <w:vMerge w:val="restart"/>
            <w:shd w:val="clear" w:color="auto" w:fill="auto"/>
            <w:vAlign w:val="center"/>
          </w:tcPr>
          <w:p w14:paraId="1CDE57B2"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860" w:type="pct"/>
            <w:shd w:val="clear" w:color="auto" w:fill="auto"/>
            <w:vAlign w:val="center"/>
          </w:tcPr>
          <w:p w14:paraId="18D70718" w14:textId="4D93502E" w:rsidR="00237032" w:rsidRPr="000D5E7E" w:rsidRDefault="002F5619" w:rsidP="001364B4">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237032">
              <w:rPr>
                <w:rFonts w:ascii="Times New Roman" w:eastAsia="Times New Roman" w:hAnsi="Times New Roman" w:cs="Times New Roman"/>
                <w:sz w:val="24"/>
                <w:szCs w:val="24"/>
                <w:lang w:eastAsia="ru-RU"/>
              </w:rPr>
              <w:t>Контрольная работа</w:t>
            </w:r>
          </w:p>
        </w:tc>
      </w:tr>
      <w:tr w:rsidR="00237032" w:rsidRPr="000D5E7E" w14:paraId="490ABF32" w14:textId="77777777" w:rsidTr="001364B4">
        <w:trPr>
          <w:trHeight w:val="277"/>
        </w:trPr>
        <w:tc>
          <w:tcPr>
            <w:tcW w:w="281" w:type="pct"/>
            <w:vMerge/>
            <w:shd w:val="clear" w:color="auto" w:fill="auto"/>
            <w:vAlign w:val="center"/>
          </w:tcPr>
          <w:p w14:paraId="56C449B3"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vMerge/>
            <w:shd w:val="clear" w:color="auto" w:fill="auto"/>
            <w:vAlign w:val="center"/>
          </w:tcPr>
          <w:p w14:paraId="434C3BA5"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423" w:type="pct"/>
            <w:vMerge/>
            <w:shd w:val="clear" w:color="auto" w:fill="auto"/>
            <w:vAlign w:val="center"/>
          </w:tcPr>
          <w:p w14:paraId="5E990267"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vMerge/>
            <w:shd w:val="clear" w:color="auto" w:fill="auto"/>
            <w:vAlign w:val="center"/>
          </w:tcPr>
          <w:p w14:paraId="2EFE24FA"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vMerge/>
            <w:shd w:val="clear" w:color="auto" w:fill="auto"/>
            <w:vAlign w:val="center"/>
          </w:tcPr>
          <w:p w14:paraId="66DD5273"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723" w:type="pct"/>
            <w:vMerge/>
            <w:shd w:val="clear" w:color="auto" w:fill="auto"/>
            <w:vAlign w:val="center"/>
          </w:tcPr>
          <w:p w14:paraId="53B0F87E"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652" w:type="pct"/>
            <w:vMerge/>
            <w:shd w:val="clear" w:color="auto" w:fill="auto"/>
            <w:vAlign w:val="center"/>
          </w:tcPr>
          <w:p w14:paraId="4739D722"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860" w:type="pct"/>
            <w:shd w:val="clear" w:color="auto" w:fill="auto"/>
            <w:vAlign w:val="center"/>
          </w:tcPr>
          <w:p w14:paraId="10FF19A2" w14:textId="054D377A" w:rsidR="00237032" w:rsidRDefault="002F5619" w:rsidP="001364B4">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237032">
              <w:rPr>
                <w:rFonts w:ascii="Times New Roman" w:eastAsia="Times New Roman" w:hAnsi="Times New Roman" w:cs="Times New Roman"/>
                <w:sz w:val="24"/>
                <w:szCs w:val="24"/>
                <w:lang w:eastAsia="ru-RU"/>
              </w:rPr>
              <w:t xml:space="preserve">Курсовая работа </w:t>
            </w:r>
          </w:p>
          <w:p w14:paraId="25870D02" w14:textId="73C47A03"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профиля «Логистика» 2022г.н.</w:t>
            </w:r>
            <w:r w:rsidR="00067F9B">
              <w:rPr>
                <w:rFonts w:ascii="Times New Roman" w:eastAsia="Times New Roman" w:hAnsi="Times New Roman" w:cs="Times New Roman"/>
                <w:sz w:val="24"/>
                <w:szCs w:val="24"/>
                <w:lang w:eastAsia="ru-RU"/>
              </w:rPr>
              <w:t xml:space="preserve"> и далее</w:t>
            </w:r>
            <w:r>
              <w:rPr>
                <w:rFonts w:ascii="Times New Roman" w:eastAsia="Times New Roman" w:hAnsi="Times New Roman" w:cs="Times New Roman"/>
                <w:sz w:val="24"/>
                <w:szCs w:val="24"/>
                <w:lang w:eastAsia="ru-RU"/>
              </w:rPr>
              <w:t>)</w:t>
            </w:r>
          </w:p>
        </w:tc>
      </w:tr>
      <w:tr w:rsidR="00A53E41" w:rsidRPr="00E10D28" w14:paraId="62C16DA7" w14:textId="77777777" w:rsidTr="001B308B">
        <w:tc>
          <w:tcPr>
            <w:tcW w:w="281" w:type="pct"/>
            <w:shd w:val="clear" w:color="auto" w:fill="auto"/>
            <w:vAlign w:val="center"/>
          </w:tcPr>
          <w:p w14:paraId="3C55C738"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41C871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77777777" w:rsidR="00A53E41" w:rsidRPr="00E10D28" w:rsidRDefault="00A53E41"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455CBBAC" w14:textId="77777777" w:rsidR="00A53E41" w:rsidRPr="00E10D28" w:rsidRDefault="00237032"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p w14:paraId="119882AA" w14:textId="77777777" w:rsidR="00A53E41" w:rsidRPr="00E10D28" w:rsidRDefault="00A53E41"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1594982D" w:rsidR="00A53E41" w:rsidRPr="00E10D28" w:rsidRDefault="002F5619" w:rsidP="00F2043F">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32</w:t>
            </w:r>
            <w:r>
              <w:rPr>
                <w:rFonts w:ascii="Times New Roman" w:eastAsia="Times New Roman" w:hAnsi="Times New Roman" w:cs="Times New Roman"/>
                <w:sz w:val="24"/>
                <w:szCs w:val="24"/>
                <w:lang w:eastAsia="ru-RU"/>
              </w:rPr>
              <w:t xml:space="preserve"> </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7970A8CA" w:rsidR="00A53E41" w:rsidRPr="00E10D28" w:rsidRDefault="001712D5" w:rsidP="00F2043F">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68</w:t>
            </w:r>
            <w:r>
              <w:rPr>
                <w:rFonts w:ascii="Times New Roman" w:eastAsia="Times New Roman" w:hAnsi="Times New Roman" w:cs="Times New Roman"/>
                <w:sz w:val="24"/>
                <w:szCs w:val="24"/>
                <w:lang w:eastAsia="ru-RU"/>
              </w:rPr>
              <w:t xml:space="preserve"> </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77777777" w:rsidR="00A53E41" w:rsidRPr="00E10D28" w:rsidRDefault="00237032"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860" w:type="pct"/>
            <w:shd w:val="clear" w:color="auto" w:fill="auto"/>
            <w:vAlign w:val="center"/>
          </w:tcPr>
          <w:p w14:paraId="5B3D8919"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77777777" w:rsidR="006A7B8D" w:rsidRDefault="006A7B8D" w:rsidP="001712D5">
      <w:pPr>
        <w:spacing w:after="0" w:line="240" w:lineRule="auto"/>
        <w:jc w:val="right"/>
        <w:rPr>
          <w:rFonts w:ascii="Times New Roman" w:hAnsi="Times New Roman" w:cs="Times New Roman"/>
          <w:sz w:val="28"/>
          <w:szCs w:val="28"/>
        </w:rPr>
      </w:pPr>
      <w:bookmarkStart w:id="1" w:name="_Toc74295631"/>
    </w:p>
    <w:p w14:paraId="0C4F7DFE" w14:textId="25B0BD53" w:rsidR="002F5619" w:rsidRDefault="002F5619" w:rsidP="001712D5">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Pr>
          <w:rFonts w:ascii="Times New Roman" w:hAnsi="Times New Roman" w:cs="Times New Roman"/>
          <w:sz w:val="28"/>
          <w:szCs w:val="28"/>
        </w:rPr>
        <w:t>.2.</w:t>
      </w:r>
    </w:p>
    <w:p w14:paraId="46D56436" w14:textId="77777777" w:rsidR="001B308B" w:rsidRDefault="001B308B" w:rsidP="001B308B">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p>
    <w:p w14:paraId="03723BCB" w14:textId="77777777" w:rsidR="001B308B" w:rsidRPr="000D5E7E" w:rsidRDefault="001B308B" w:rsidP="001B308B">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(очно-заочная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1B308B" w:rsidRPr="000D5E7E" w14:paraId="150576CA" w14:textId="77777777" w:rsidTr="001B308B">
        <w:tc>
          <w:tcPr>
            <w:tcW w:w="281" w:type="pct"/>
            <w:vMerge w:val="restart"/>
            <w:shd w:val="clear" w:color="auto" w:fill="auto"/>
            <w:vAlign w:val="center"/>
          </w:tcPr>
          <w:p w14:paraId="506C9BD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71A41AD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3FA694B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74A48FB0"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6829574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1B308B" w:rsidRPr="000D5E7E" w14:paraId="63C726CA" w14:textId="77777777" w:rsidTr="001B308B">
        <w:tc>
          <w:tcPr>
            <w:tcW w:w="281" w:type="pct"/>
            <w:vMerge/>
            <w:shd w:val="clear" w:color="auto" w:fill="auto"/>
          </w:tcPr>
          <w:p w14:paraId="0DAAE7D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708E0A3C"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142B90C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665E6BE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4F5F351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1283C271"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0D5E7E" w14:paraId="7DF7B798" w14:textId="77777777" w:rsidTr="001B308B">
        <w:tc>
          <w:tcPr>
            <w:tcW w:w="281" w:type="pct"/>
            <w:vMerge/>
            <w:shd w:val="clear" w:color="auto" w:fill="FFFF00"/>
          </w:tcPr>
          <w:p w14:paraId="6A2806F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1CA148E5"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2762E03"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3AD02B7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5F20502A"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75B0569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08F6B7F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7BFB97B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0D5E7E" w14:paraId="3E637403" w14:textId="77777777" w:rsidTr="001B308B">
        <w:tc>
          <w:tcPr>
            <w:tcW w:w="281" w:type="pct"/>
            <w:shd w:val="clear" w:color="auto" w:fill="auto"/>
            <w:vAlign w:val="center"/>
          </w:tcPr>
          <w:p w14:paraId="234B2EF1"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16549C9C" w14:textId="77777777" w:rsidR="001B308B" w:rsidRDefault="001B308B" w:rsidP="001364B4">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4708C3F8" w14:textId="77777777" w:rsidR="001B308B" w:rsidRPr="00E10D28" w:rsidRDefault="001B308B" w:rsidP="001364B4">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2DCE2" w14:textId="1169D17B" w:rsidR="001B308B" w:rsidRPr="006A7B8D" w:rsidRDefault="006A7B8D" w:rsidP="001364B4">
            <w:pPr>
              <w:jc w:val="center"/>
              <w:rPr>
                <w:rFonts w:ascii="Times New Roman" w:hAnsi="Times New Roman" w:cs="Times New Roman"/>
              </w:rPr>
            </w:pPr>
            <w:r w:rsidRPr="006A7B8D">
              <w:rPr>
                <w:rFonts w:ascii="Times New Roman" w:hAnsi="Times New Roman" w:cs="Times New Roman"/>
              </w:rPr>
              <w:t>21</w:t>
            </w:r>
          </w:p>
        </w:tc>
        <w:tc>
          <w:tcPr>
            <w:tcW w:w="563" w:type="pct"/>
            <w:shd w:val="clear" w:color="auto" w:fill="auto"/>
            <w:vAlign w:val="center"/>
          </w:tcPr>
          <w:p w14:paraId="23F09123"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5EFCA6AF" w14:textId="77777777" w:rsidR="001B308B" w:rsidRPr="000159D3" w:rsidRDefault="00323805" w:rsidP="001364B4">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935F8B"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39C5146A" w14:textId="77777777" w:rsidR="001B308B" w:rsidRPr="000159D3" w:rsidRDefault="00323805" w:rsidP="001364B4">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58ACF3D5"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E131D99"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1B308B" w:rsidRPr="000D5E7E" w14:paraId="3E620AAD" w14:textId="77777777" w:rsidTr="001B308B">
        <w:tc>
          <w:tcPr>
            <w:tcW w:w="281" w:type="pct"/>
            <w:shd w:val="clear" w:color="auto" w:fill="auto"/>
            <w:vAlign w:val="center"/>
          </w:tcPr>
          <w:p w14:paraId="086673A1"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5D6EA77A" w14:textId="77777777" w:rsidR="001B308B" w:rsidRDefault="001B308B" w:rsidP="001364B4">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91BD1CD" w14:textId="77777777" w:rsidR="001B308B" w:rsidRPr="00E10D28" w:rsidRDefault="001B308B" w:rsidP="001364B4">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B4CA78C" w14:textId="697AF731" w:rsidR="001B308B" w:rsidRPr="006A7B8D" w:rsidRDefault="006A7B8D" w:rsidP="001364B4">
            <w:pPr>
              <w:jc w:val="center"/>
              <w:rPr>
                <w:rFonts w:ascii="Times New Roman" w:hAnsi="Times New Roman" w:cs="Times New Roman"/>
              </w:rPr>
            </w:pPr>
            <w:r w:rsidRPr="006A7B8D">
              <w:rPr>
                <w:rFonts w:ascii="Times New Roman" w:hAnsi="Times New Roman" w:cs="Times New Roman"/>
              </w:rPr>
              <w:t>30</w:t>
            </w:r>
          </w:p>
        </w:tc>
        <w:tc>
          <w:tcPr>
            <w:tcW w:w="563" w:type="pct"/>
            <w:shd w:val="clear" w:color="auto" w:fill="auto"/>
            <w:vAlign w:val="center"/>
          </w:tcPr>
          <w:p w14:paraId="06C48C4A"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3D46B1F9"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5C26750C"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4A653429"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22</w:t>
            </w:r>
          </w:p>
        </w:tc>
        <w:tc>
          <w:tcPr>
            <w:tcW w:w="860" w:type="pct"/>
            <w:shd w:val="clear" w:color="auto" w:fill="auto"/>
            <w:vAlign w:val="center"/>
          </w:tcPr>
          <w:p w14:paraId="278EEAD4"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30D38A01"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1B308B" w:rsidRPr="000D5E7E" w14:paraId="4274233F" w14:textId="77777777" w:rsidTr="001B308B">
        <w:tc>
          <w:tcPr>
            <w:tcW w:w="281" w:type="pct"/>
            <w:shd w:val="clear" w:color="auto" w:fill="auto"/>
            <w:vAlign w:val="center"/>
          </w:tcPr>
          <w:p w14:paraId="52405F2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lastRenderedPageBreak/>
              <w:t>3</w:t>
            </w:r>
          </w:p>
        </w:tc>
        <w:tc>
          <w:tcPr>
            <w:tcW w:w="991" w:type="pct"/>
            <w:shd w:val="clear" w:color="auto" w:fill="auto"/>
            <w:vAlign w:val="center"/>
          </w:tcPr>
          <w:p w14:paraId="0A8FEA0A" w14:textId="77777777" w:rsidR="001B308B" w:rsidRDefault="001B308B" w:rsidP="001364B4">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4E1226F2" w14:textId="77777777" w:rsidR="001B308B" w:rsidRPr="00E10D28" w:rsidRDefault="001B308B" w:rsidP="001364B4">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296CFD4A" w14:textId="6157677D" w:rsidR="001B308B" w:rsidRPr="006A7B8D" w:rsidRDefault="006A7B8D" w:rsidP="001364B4">
            <w:pPr>
              <w:jc w:val="center"/>
              <w:rPr>
                <w:rFonts w:ascii="Times New Roman" w:hAnsi="Times New Roman" w:cs="Times New Roman"/>
              </w:rPr>
            </w:pPr>
            <w:r w:rsidRPr="006A7B8D">
              <w:rPr>
                <w:rFonts w:ascii="Times New Roman" w:hAnsi="Times New Roman" w:cs="Times New Roman"/>
              </w:rPr>
              <w:t>32</w:t>
            </w:r>
          </w:p>
        </w:tc>
        <w:tc>
          <w:tcPr>
            <w:tcW w:w="563" w:type="pct"/>
            <w:shd w:val="clear" w:color="auto" w:fill="auto"/>
            <w:vAlign w:val="center"/>
          </w:tcPr>
          <w:p w14:paraId="553DBE86"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3CC2EED3"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1D50EDD2"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44C04A9C"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24</w:t>
            </w:r>
          </w:p>
        </w:tc>
        <w:tc>
          <w:tcPr>
            <w:tcW w:w="860" w:type="pct"/>
            <w:shd w:val="clear" w:color="auto" w:fill="auto"/>
            <w:vAlign w:val="center"/>
          </w:tcPr>
          <w:p w14:paraId="1FFB1ACA"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7F3F823C"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0D5E7E" w14:paraId="33BC3368" w14:textId="77777777" w:rsidTr="001B308B">
        <w:tc>
          <w:tcPr>
            <w:tcW w:w="281" w:type="pct"/>
            <w:shd w:val="clear" w:color="auto" w:fill="auto"/>
            <w:vAlign w:val="center"/>
          </w:tcPr>
          <w:p w14:paraId="7C78EDA4"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vAlign w:val="center"/>
          </w:tcPr>
          <w:p w14:paraId="4641B0E7" w14:textId="77777777" w:rsidR="001B308B"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612C5F5D" w14:textId="77777777" w:rsidR="001B308B" w:rsidRPr="00780523" w:rsidRDefault="001B308B" w:rsidP="001364B4">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7E535DA1" w14:textId="77777777" w:rsidR="001B308B" w:rsidRPr="00E10D28" w:rsidRDefault="001B308B" w:rsidP="001364B4">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5F3BEA70" w14:textId="08E2315B" w:rsidR="001B308B" w:rsidRPr="006A7B8D" w:rsidRDefault="00C45323" w:rsidP="006A7B8D">
            <w:pPr>
              <w:jc w:val="center"/>
              <w:rPr>
                <w:rFonts w:ascii="Times New Roman" w:hAnsi="Times New Roman" w:cs="Times New Roman"/>
              </w:rPr>
            </w:pPr>
            <w:r w:rsidRPr="006A7B8D">
              <w:rPr>
                <w:rFonts w:ascii="Times New Roman" w:hAnsi="Times New Roman" w:cs="Times New Roman"/>
              </w:rPr>
              <w:t>3</w:t>
            </w:r>
            <w:r w:rsidR="006A7B8D" w:rsidRPr="006A7B8D">
              <w:rPr>
                <w:rFonts w:ascii="Times New Roman" w:hAnsi="Times New Roman" w:cs="Times New Roman"/>
              </w:rPr>
              <w:t>2</w:t>
            </w:r>
          </w:p>
        </w:tc>
        <w:tc>
          <w:tcPr>
            <w:tcW w:w="563" w:type="pct"/>
            <w:shd w:val="clear" w:color="auto" w:fill="auto"/>
            <w:vAlign w:val="center"/>
          </w:tcPr>
          <w:p w14:paraId="189DBBC2"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7638B89F"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790F9FF9"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6779092B"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24</w:t>
            </w:r>
          </w:p>
        </w:tc>
        <w:tc>
          <w:tcPr>
            <w:tcW w:w="860" w:type="pct"/>
            <w:shd w:val="clear" w:color="auto" w:fill="auto"/>
            <w:vAlign w:val="center"/>
          </w:tcPr>
          <w:p w14:paraId="29619E40"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100B8BF"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0D5E7E" w14:paraId="556CD800" w14:textId="77777777" w:rsidTr="001B308B">
        <w:tc>
          <w:tcPr>
            <w:tcW w:w="281" w:type="pct"/>
            <w:shd w:val="clear" w:color="auto" w:fill="auto"/>
            <w:vAlign w:val="center"/>
          </w:tcPr>
          <w:p w14:paraId="560CE33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477584EE" w14:textId="77777777" w:rsidR="001B308B"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02797109" w14:textId="77777777" w:rsidR="001B308B" w:rsidRPr="00AA26D7"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07F22031" w14:textId="2EB79D91" w:rsidR="001B308B" w:rsidRPr="006A7B8D" w:rsidRDefault="006A7B8D" w:rsidP="001364B4">
            <w:pPr>
              <w:jc w:val="center"/>
              <w:rPr>
                <w:rFonts w:ascii="Times New Roman" w:hAnsi="Times New Roman" w:cs="Times New Roman"/>
              </w:rPr>
            </w:pPr>
            <w:r w:rsidRPr="006A7B8D">
              <w:rPr>
                <w:rFonts w:ascii="Times New Roman" w:hAnsi="Times New Roman" w:cs="Times New Roman"/>
              </w:rPr>
              <w:t>29</w:t>
            </w:r>
          </w:p>
        </w:tc>
        <w:tc>
          <w:tcPr>
            <w:tcW w:w="563" w:type="pct"/>
            <w:shd w:val="clear" w:color="auto" w:fill="auto"/>
            <w:vAlign w:val="center"/>
          </w:tcPr>
          <w:p w14:paraId="6EC9BAF0" w14:textId="77777777" w:rsidR="001B308B" w:rsidRDefault="00C45323" w:rsidP="001364B4">
            <w:pPr>
              <w:jc w:val="center"/>
              <w:rPr>
                <w:rFonts w:ascii="Times New Roman" w:hAnsi="Times New Roman" w:cs="Times New Roman"/>
              </w:rPr>
            </w:pPr>
            <w:r>
              <w:rPr>
                <w:rFonts w:ascii="Times New Roman" w:hAnsi="Times New Roman" w:cs="Times New Roman"/>
              </w:rPr>
              <w:t>7</w:t>
            </w:r>
          </w:p>
        </w:tc>
        <w:tc>
          <w:tcPr>
            <w:tcW w:w="507" w:type="pct"/>
            <w:shd w:val="clear" w:color="auto" w:fill="auto"/>
            <w:vAlign w:val="center"/>
          </w:tcPr>
          <w:p w14:paraId="4C15706E" w14:textId="77777777" w:rsidR="001B308B" w:rsidRDefault="00323805" w:rsidP="001364B4">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D870233" w14:textId="77777777" w:rsidR="001B308B" w:rsidRDefault="001B308B"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6F6C6159" w14:textId="77777777" w:rsidR="001B308B" w:rsidRDefault="00323805" w:rsidP="001364B4">
            <w:pPr>
              <w:jc w:val="center"/>
              <w:rPr>
                <w:rFonts w:ascii="Times New Roman" w:hAnsi="Times New Roman" w:cs="Times New Roman"/>
              </w:rPr>
            </w:pPr>
            <w:r>
              <w:rPr>
                <w:rFonts w:ascii="Times New Roman" w:hAnsi="Times New Roman" w:cs="Times New Roman"/>
              </w:rPr>
              <w:t>22</w:t>
            </w:r>
          </w:p>
        </w:tc>
        <w:tc>
          <w:tcPr>
            <w:tcW w:w="860" w:type="pct"/>
            <w:shd w:val="clear" w:color="auto" w:fill="auto"/>
            <w:vAlign w:val="center"/>
          </w:tcPr>
          <w:p w14:paraId="2BDF993B"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C0636B0"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0D5E7E" w14:paraId="106EF692" w14:textId="77777777" w:rsidTr="001364B4">
        <w:trPr>
          <w:trHeight w:val="839"/>
        </w:trPr>
        <w:tc>
          <w:tcPr>
            <w:tcW w:w="281" w:type="pct"/>
            <w:shd w:val="clear" w:color="auto" w:fill="auto"/>
            <w:vAlign w:val="center"/>
          </w:tcPr>
          <w:p w14:paraId="4BA75E94"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EE420CA"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40CADB18"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563" w:type="pct"/>
            <w:shd w:val="clear" w:color="auto" w:fill="auto"/>
            <w:vAlign w:val="center"/>
          </w:tcPr>
          <w:p w14:paraId="41440F58"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07" w:type="pct"/>
            <w:shd w:val="clear" w:color="auto" w:fill="auto"/>
            <w:vAlign w:val="center"/>
          </w:tcPr>
          <w:p w14:paraId="6B0D84D3"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3" w:type="pct"/>
            <w:shd w:val="clear" w:color="auto" w:fill="auto"/>
            <w:vAlign w:val="center"/>
          </w:tcPr>
          <w:p w14:paraId="00AD750A"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52" w:type="pct"/>
            <w:shd w:val="clear" w:color="auto" w:fill="auto"/>
            <w:vAlign w:val="center"/>
          </w:tcPr>
          <w:p w14:paraId="196FA0C8"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860" w:type="pct"/>
            <w:shd w:val="clear" w:color="auto" w:fill="auto"/>
            <w:vAlign w:val="center"/>
          </w:tcPr>
          <w:p w14:paraId="6A77C935" w14:textId="6C26A752" w:rsidR="001B308B" w:rsidRPr="000D5E7E" w:rsidRDefault="001712D5" w:rsidP="001364B4">
            <w:pPr>
              <w:tabs>
                <w:tab w:val="right" w:pos="851"/>
              </w:tabs>
              <w:spacing w:after="0" w:line="240" w:lineRule="auto"/>
              <w:jc w:val="center"/>
              <w:rPr>
                <w:rFonts w:ascii="Times New Roman" w:eastAsia="Times New Roman" w:hAnsi="Times New Roman" w:cs="Times New Roman"/>
                <w:sz w:val="24"/>
                <w:szCs w:val="24"/>
                <w:lang w:eastAsia="ru-RU"/>
              </w:rPr>
            </w:pPr>
            <w:r w:rsidRPr="006A7B8D">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1B308B">
              <w:rPr>
                <w:rFonts w:ascii="Times New Roman" w:eastAsia="Times New Roman" w:hAnsi="Times New Roman" w:cs="Times New Roman"/>
                <w:sz w:val="24"/>
                <w:szCs w:val="24"/>
                <w:lang w:eastAsia="ru-RU"/>
              </w:rPr>
              <w:t>Контрольная работа</w:t>
            </w:r>
          </w:p>
        </w:tc>
      </w:tr>
      <w:tr w:rsidR="001B308B" w:rsidRPr="00E10D28" w14:paraId="425175D9" w14:textId="77777777" w:rsidTr="001B308B">
        <w:tc>
          <w:tcPr>
            <w:tcW w:w="281" w:type="pct"/>
            <w:shd w:val="clear" w:color="auto" w:fill="auto"/>
            <w:vAlign w:val="center"/>
          </w:tcPr>
          <w:p w14:paraId="0BF6080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789E7E81"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73682122" w14:textId="77777777" w:rsidR="001B308B" w:rsidRPr="00E10D28" w:rsidRDefault="001B308B"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7CCC025E" w14:textId="77777777" w:rsidR="001B308B" w:rsidRPr="00E10D28" w:rsidRDefault="00323805"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p w14:paraId="3983DB71" w14:textId="77777777" w:rsidR="001B308B" w:rsidRPr="00E10D28" w:rsidRDefault="001B308B"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12864B4E" w14:textId="77777777" w:rsidR="001B308B" w:rsidRPr="00E10D28"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4503AD3A" w14:textId="77777777" w:rsidR="001B308B" w:rsidRPr="00E10D28"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9196542" w14:textId="77777777" w:rsidR="001B308B" w:rsidRPr="00E10D28"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860" w:type="pct"/>
            <w:shd w:val="clear" w:color="auto" w:fill="auto"/>
            <w:vAlign w:val="center"/>
          </w:tcPr>
          <w:p w14:paraId="1E4E70FE"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77777777" w:rsidR="001B308B" w:rsidRPr="000D5E7E"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ED09A6" w:rsidRPr="000D5E7E" w14:paraId="322AC506" w14:textId="77777777" w:rsidTr="001364B4">
        <w:tc>
          <w:tcPr>
            <w:tcW w:w="2434" w:type="dxa"/>
            <w:shd w:val="clear" w:color="auto" w:fill="auto"/>
            <w:vAlign w:val="center"/>
          </w:tcPr>
          <w:p w14:paraId="5031807F" w14:textId="77777777" w:rsidR="00ED09A6" w:rsidRDefault="00ED09A6" w:rsidP="00ED09A6">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161B7ADB"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744DA8F" w14:textId="77777777" w:rsid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 xml:space="preserve">Устойчивость логистических систем. </w:t>
            </w:r>
          </w:p>
          <w:p w14:paraId="67815FDC" w14:textId="77777777" w:rsidR="00E57D3B" w:rsidRP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Цифровизация в логистике</w:t>
            </w:r>
          </w:p>
          <w:p w14:paraId="694778CD" w14:textId="77777777" w:rsidR="00E57D3B" w:rsidRP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Роботизация в логистике</w:t>
            </w:r>
          </w:p>
          <w:p w14:paraId="75F2304E" w14:textId="77777777" w:rsidR="00E57D3B" w:rsidRPr="00E57D3B" w:rsidRDefault="00E57D3B" w:rsidP="00850B32">
            <w:pPr>
              <w:pStyle w:val="affd"/>
              <w:numPr>
                <w:ilvl w:val="0"/>
                <w:numId w:val="10"/>
              </w:numPr>
              <w:ind w:left="286" w:hanging="286"/>
              <w:jc w:val="both"/>
              <w:rPr>
                <w:noProof/>
                <w:sz w:val="24"/>
              </w:rPr>
            </w:pPr>
            <w:r w:rsidRPr="00E57D3B">
              <w:rPr>
                <w:rFonts w:eastAsia="TimesNewRomanPS-BoldMT"/>
                <w:bCs/>
                <w:sz w:val="24"/>
                <w:szCs w:val="24"/>
              </w:rPr>
              <w:t xml:space="preserve">Роль логистики в ценообразовании на мировом рынке товаров и услуг. </w:t>
            </w:r>
          </w:p>
          <w:p w14:paraId="67340663" w14:textId="77777777" w:rsidR="00E57D3B" w:rsidRDefault="00E57D3B" w:rsidP="00E57D3B">
            <w:pPr>
              <w:pStyle w:val="affd"/>
              <w:ind w:left="0"/>
              <w:jc w:val="both"/>
              <w:rPr>
                <w:rFonts w:eastAsia="TimesNewRomanPS-BoldMT"/>
                <w:bCs/>
                <w:sz w:val="24"/>
                <w:szCs w:val="24"/>
              </w:rPr>
            </w:pPr>
          </w:p>
          <w:p w14:paraId="51E5ED17" w14:textId="77777777" w:rsidR="00ED09A6" w:rsidRPr="00E57D3B" w:rsidRDefault="00ED09A6" w:rsidP="00E57D3B">
            <w:pPr>
              <w:pStyle w:val="affd"/>
              <w:ind w:left="0"/>
              <w:jc w:val="both"/>
              <w:rPr>
                <w:noProof/>
                <w:sz w:val="24"/>
              </w:rPr>
            </w:pPr>
            <w:r w:rsidRPr="00E57D3B">
              <w:rPr>
                <w:b/>
                <w:bCs/>
                <w:sz w:val="24"/>
                <w:szCs w:val="24"/>
              </w:rPr>
              <w:t>Рекомендуемые источники</w:t>
            </w:r>
            <w:r w:rsidRPr="00E57D3B">
              <w:rPr>
                <w:sz w:val="24"/>
                <w:szCs w:val="24"/>
              </w:rPr>
              <w:t>: раздел 8, №№ 1-</w:t>
            </w:r>
            <w:r w:rsidR="00E57D3B" w:rsidRPr="00E57D3B">
              <w:rPr>
                <w:sz w:val="24"/>
                <w:szCs w:val="24"/>
              </w:rPr>
              <w:t>22</w:t>
            </w:r>
            <w:r w:rsidRPr="00E57D3B">
              <w:rPr>
                <w:sz w:val="24"/>
                <w:szCs w:val="24"/>
              </w:rPr>
              <w:t xml:space="preserve">, раздел 9, №№ </w:t>
            </w:r>
            <w:r w:rsidRPr="00E57D3B">
              <w:rPr>
                <w:bCs/>
                <w:iCs/>
                <w:sz w:val="24"/>
                <w:szCs w:val="24"/>
              </w:rPr>
              <w:t>1-</w:t>
            </w:r>
            <w:r w:rsidR="00E57D3B" w:rsidRPr="00E57D3B">
              <w:rPr>
                <w:bCs/>
                <w:iCs/>
                <w:sz w:val="24"/>
                <w:szCs w:val="24"/>
              </w:rPr>
              <w:t>13</w:t>
            </w:r>
            <w:r w:rsidRPr="00E57D3B">
              <w:rPr>
                <w:szCs w:val="28"/>
              </w:rPr>
              <w:t>.</w:t>
            </w:r>
          </w:p>
        </w:tc>
        <w:tc>
          <w:tcPr>
            <w:tcW w:w="2038" w:type="dxa"/>
            <w:shd w:val="clear" w:color="auto" w:fill="auto"/>
            <w:vAlign w:val="center"/>
          </w:tcPr>
          <w:p w14:paraId="7CC55F1F" w14:textId="77777777" w:rsidR="00ED09A6"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3ADF2B50"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713BA8D6" w14:textId="77777777" w:rsidTr="001364B4">
        <w:tc>
          <w:tcPr>
            <w:tcW w:w="2434" w:type="dxa"/>
            <w:shd w:val="clear" w:color="auto" w:fill="auto"/>
            <w:vAlign w:val="center"/>
          </w:tcPr>
          <w:p w14:paraId="2DD54F86" w14:textId="77777777" w:rsidR="00ED09A6" w:rsidRDefault="00ED09A6" w:rsidP="00ED09A6">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6B588113"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lastRenderedPageBreak/>
              <w:t>Логистика производства</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D5C94FD" w14:textId="77777777" w:rsidR="00960842" w:rsidRPr="00960842" w:rsidRDefault="00960842" w:rsidP="00850B32">
            <w:pPr>
              <w:pStyle w:val="affd"/>
              <w:numPr>
                <w:ilvl w:val="0"/>
                <w:numId w:val="11"/>
              </w:numPr>
              <w:ind w:left="286"/>
              <w:jc w:val="both"/>
              <w:rPr>
                <w:bCs/>
                <w:color w:val="2C2D2E"/>
                <w:sz w:val="24"/>
                <w:szCs w:val="24"/>
              </w:rPr>
            </w:pPr>
            <w:r w:rsidRPr="00960842">
              <w:rPr>
                <w:bCs/>
                <w:color w:val="2C2D2E"/>
                <w:sz w:val="24"/>
                <w:szCs w:val="24"/>
              </w:rPr>
              <w:lastRenderedPageBreak/>
              <w:t>Основные и вспомогательные операции внутрипроизводственной логистики.</w:t>
            </w:r>
          </w:p>
          <w:p w14:paraId="23CC74B8" w14:textId="77777777" w:rsidR="00960842" w:rsidRPr="00960842" w:rsidRDefault="00960842" w:rsidP="00850B32">
            <w:pPr>
              <w:pStyle w:val="affd"/>
              <w:numPr>
                <w:ilvl w:val="0"/>
                <w:numId w:val="11"/>
              </w:numPr>
              <w:ind w:left="286"/>
              <w:jc w:val="both"/>
              <w:rPr>
                <w:bCs/>
                <w:color w:val="2C2D2E"/>
                <w:sz w:val="24"/>
                <w:szCs w:val="24"/>
              </w:rPr>
            </w:pPr>
            <w:r w:rsidRPr="00960842">
              <w:rPr>
                <w:bCs/>
                <w:color w:val="2C2D2E"/>
                <w:sz w:val="24"/>
                <w:szCs w:val="24"/>
              </w:rPr>
              <w:lastRenderedPageBreak/>
              <w:t xml:space="preserve">Последовательное, параллельное, параллельно-последовательное движение материального потока. </w:t>
            </w:r>
          </w:p>
          <w:p w14:paraId="75A68345" w14:textId="77777777" w:rsidR="00960842" w:rsidRPr="00960842" w:rsidRDefault="00960842" w:rsidP="00850B32">
            <w:pPr>
              <w:pStyle w:val="affd"/>
              <w:numPr>
                <w:ilvl w:val="0"/>
                <w:numId w:val="11"/>
              </w:numPr>
              <w:ind w:left="286"/>
              <w:jc w:val="both"/>
              <w:rPr>
                <w:noProof/>
                <w:sz w:val="24"/>
                <w:szCs w:val="24"/>
              </w:rPr>
            </w:pPr>
            <w:r w:rsidRPr="00960842">
              <w:rPr>
                <w:bCs/>
                <w:color w:val="2C2D2E"/>
                <w:sz w:val="24"/>
                <w:szCs w:val="24"/>
              </w:rPr>
              <w:t xml:space="preserve">Время операций и время перерывов. </w:t>
            </w:r>
          </w:p>
          <w:p w14:paraId="1006D266" w14:textId="77777777" w:rsidR="00ED09A6" w:rsidRPr="00960842" w:rsidRDefault="00960842" w:rsidP="00850B32">
            <w:pPr>
              <w:pStyle w:val="affd"/>
              <w:numPr>
                <w:ilvl w:val="0"/>
                <w:numId w:val="11"/>
              </w:numPr>
              <w:ind w:left="286"/>
              <w:jc w:val="both"/>
              <w:rPr>
                <w:noProof/>
                <w:sz w:val="24"/>
                <w:szCs w:val="24"/>
              </w:rPr>
            </w:pPr>
            <w:r w:rsidRPr="00960842">
              <w:rPr>
                <w:bCs/>
                <w:color w:val="2C2D2E"/>
                <w:sz w:val="24"/>
                <w:szCs w:val="24"/>
              </w:rPr>
              <w:t>Направления рационализации логистики производства.</w:t>
            </w:r>
          </w:p>
          <w:p w14:paraId="70C24EEB" w14:textId="77777777" w:rsidR="00E57D3B" w:rsidRPr="000159D3" w:rsidRDefault="00E57D3B" w:rsidP="00ED09A6">
            <w:pPr>
              <w:spacing w:after="0" w:line="240" w:lineRule="auto"/>
              <w:jc w:val="both"/>
              <w:rPr>
                <w:rFonts w:ascii="Times New Roman" w:hAnsi="Times New Roman" w:cs="Times New Roman"/>
                <w:noProof/>
                <w:sz w:val="24"/>
              </w:rPr>
            </w:pPr>
          </w:p>
          <w:p w14:paraId="695A9297"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w:t>
            </w:r>
            <w:r w:rsidRPr="000D5E7E">
              <w:rPr>
                <w:rFonts w:ascii="Times New Roman" w:eastAsia="Times New Roman" w:hAnsi="Times New Roman" w:cs="Times New Roman"/>
                <w:kern w:val="32"/>
                <w:sz w:val="24"/>
                <w:szCs w:val="24"/>
                <w:lang w:eastAsia="ru-RU"/>
              </w:rPr>
              <w:lastRenderedPageBreak/>
              <w:t>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4493B2B5"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1F875310" w14:textId="77777777" w:rsidTr="001364B4">
        <w:trPr>
          <w:trHeight w:val="1953"/>
        </w:trPr>
        <w:tc>
          <w:tcPr>
            <w:tcW w:w="2434" w:type="dxa"/>
            <w:shd w:val="clear" w:color="auto" w:fill="auto"/>
            <w:vAlign w:val="center"/>
          </w:tcPr>
          <w:p w14:paraId="18C906D7" w14:textId="77777777" w:rsidR="00ED09A6" w:rsidRDefault="00ED09A6" w:rsidP="00ED09A6">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lastRenderedPageBreak/>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73182B90"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014C1BC4"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Критерии выбора поставщика в логистике.</w:t>
            </w:r>
          </w:p>
          <w:p w14:paraId="5FD1E9C5"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 xml:space="preserve">Пополнение запасов в зависимости от размера и периода поставки. </w:t>
            </w:r>
          </w:p>
          <w:p w14:paraId="130213EB"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 xml:space="preserve">Современные способы и технологии складирования. </w:t>
            </w:r>
          </w:p>
          <w:p w14:paraId="51C2EC25" w14:textId="77777777" w:rsidR="00657A40" w:rsidRPr="00657A40" w:rsidRDefault="00657A40" w:rsidP="00850B32">
            <w:pPr>
              <w:pStyle w:val="affd"/>
              <w:numPr>
                <w:ilvl w:val="0"/>
                <w:numId w:val="12"/>
              </w:numPr>
              <w:ind w:left="286"/>
              <w:jc w:val="both"/>
              <w:rPr>
                <w:rFonts w:eastAsia="TimesNewRomanPS-BoldMT"/>
                <w:bCs/>
                <w:sz w:val="24"/>
                <w:szCs w:val="24"/>
              </w:rPr>
            </w:pPr>
            <w:r w:rsidRPr="00657A40">
              <w:rPr>
                <w:color w:val="2C2D2E"/>
                <w:sz w:val="24"/>
                <w:szCs w:val="24"/>
              </w:rPr>
              <w:t>Направления повышения эффективности работы склада.</w:t>
            </w:r>
          </w:p>
          <w:p w14:paraId="3DEA361C" w14:textId="77777777" w:rsidR="00657A40" w:rsidRDefault="00657A40" w:rsidP="00ED09A6">
            <w:pPr>
              <w:spacing w:after="0" w:line="240" w:lineRule="auto"/>
              <w:jc w:val="both"/>
              <w:rPr>
                <w:rFonts w:ascii="Times New Roman" w:hAnsi="Times New Roman" w:cs="Times New Roman"/>
                <w:b/>
                <w:bCs/>
                <w:szCs w:val="28"/>
              </w:rPr>
            </w:pPr>
          </w:p>
          <w:p w14:paraId="5D2AB4E0"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8F73A60" w14:textId="77777777" w:rsidR="00ED09A6" w:rsidRPr="000D5E7E" w:rsidRDefault="00ED09A6" w:rsidP="00ED09A6">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1579A566" w14:textId="77777777" w:rsidTr="001364B4">
        <w:trPr>
          <w:trHeight w:val="1550"/>
        </w:trPr>
        <w:tc>
          <w:tcPr>
            <w:tcW w:w="2434" w:type="dxa"/>
            <w:shd w:val="clear" w:color="auto" w:fill="auto"/>
            <w:vAlign w:val="center"/>
          </w:tcPr>
          <w:p w14:paraId="258A4CA7" w14:textId="77777777" w:rsidR="00ED09A6"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45AB7337" w14:textId="77777777" w:rsidR="00ED09A6" w:rsidRPr="00780523" w:rsidRDefault="00ED09A6" w:rsidP="00ED09A6">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5D6FE8EF" w14:textId="77777777" w:rsidR="00ED09A6" w:rsidRPr="00E10D28" w:rsidRDefault="00ED09A6" w:rsidP="00ED09A6">
            <w:pPr>
              <w:rPr>
                <w:rFonts w:ascii="Times New Roman" w:eastAsia="TimesNewRomanPS-BoldMT" w:hAnsi="Times New Roman" w:cs="Times New Roman"/>
                <w:bCs/>
                <w:sz w:val="24"/>
                <w:szCs w:val="24"/>
                <w:lang w:eastAsia="ru-RU"/>
              </w:rPr>
            </w:pPr>
          </w:p>
        </w:tc>
        <w:tc>
          <w:tcPr>
            <w:tcW w:w="4873" w:type="dxa"/>
            <w:shd w:val="clear" w:color="auto" w:fill="auto"/>
          </w:tcPr>
          <w:p w14:paraId="2947FE81"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Виды и способы транспортировки грузов и пассажиров. </w:t>
            </w:r>
          </w:p>
          <w:p w14:paraId="49FB60FF"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Критерии выбора транспорта для доставки. </w:t>
            </w:r>
          </w:p>
          <w:p w14:paraId="4BC4F113"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Нормативно-правовые требования к перевозке грузов и пассажиров. </w:t>
            </w:r>
          </w:p>
          <w:p w14:paraId="5D6148F5" w14:textId="77777777" w:rsidR="000C5800" w:rsidRPr="001532C7" w:rsidRDefault="00657A40" w:rsidP="00850B32">
            <w:pPr>
              <w:pStyle w:val="affd"/>
              <w:numPr>
                <w:ilvl w:val="0"/>
                <w:numId w:val="13"/>
              </w:numPr>
              <w:ind w:left="286"/>
              <w:jc w:val="both"/>
              <w:rPr>
                <w:rFonts w:eastAsia="TimesNewRomanPS-BoldMT"/>
                <w:bCs/>
                <w:sz w:val="24"/>
                <w:szCs w:val="24"/>
              </w:rPr>
            </w:pPr>
            <w:r w:rsidRPr="001532C7">
              <w:rPr>
                <w:color w:val="2C2D2E"/>
                <w:sz w:val="24"/>
                <w:szCs w:val="24"/>
              </w:rPr>
              <w:t>Новые подходы к планированию сроков доставки и маршрут</w:t>
            </w:r>
            <w:r w:rsidR="001532C7" w:rsidRPr="001532C7">
              <w:rPr>
                <w:color w:val="2C2D2E"/>
                <w:sz w:val="24"/>
                <w:szCs w:val="24"/>
              </w:rPr>
              <w:t>ов</w:t>
            </w:r>
            <w:r w:rsidRPr="001532C7">
              <w:rPr>
                <w:color w:val="2C2D2E"/>
                <w:sz w:val="24"/>
                <w:szCs w:val="24"/>
              </w:rPr>
              <w:t xml:space="preserve"> перевозки.</w:t>
            </w:r>
          </w:p>
          <w:p w14:paraId="7838BDC9" w14:textId="77777777" w:rsidR="00657A40" w:rsidRPr="0001613F" w:rsidRDefault="00657A40" w:rsidP="00ED09A6">
            <w:pPr>
              <w:spacing w:after="0" w:line="240" w:lineRule="auto"/>
              <w:jc w:val="both"/>
              <w:rPr>
                <w:rFonts w:ascii="Times New Roman" w:eastAsia="TimesNewRomanPS-BoldMT" w:hAnsi="Times New Roman" w:cs="Times New Roman"/>
                <w:bCs/>
                <w:sz w:val="24"/>
                <w:szCs w:val="24"/>
                <w:lang w:eastAsia="ru-RU"/>
              </w:rPr>
            </w:pPr>
          </w:p>
          <w:p w14:paraId="33D5BF9B"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3664533"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68EB4EE1" w14:textId="77777777" w:rsidTr="001364B4">
        <w:trPr>
          <w:trHeight w:val="1550"/>
        </w:trPr>
        <w:tc>
          <w:tcPr>
            <w:tcW w:w="2434" w:type="dxa"/>
            <w:shd w:val="clear" w:color="auto" w:fill="auto"/>
            <w:vAlign w:val="center"/>
          </w:tcPr>
          <w:p w14:paraId="76CAF4CC" w14:textId="77777777" w:rsidR="00ED09A6"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631E1F88" w14:textId="77777777" w:rsidR="00ED09A6" w:rsidRPr="00AA26D7"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873" w:type="dxa"/>
            <w:shd w:val="clear" w:color="auto" w:fill="auto"/>
          </w:tcPr>
          <w:p w14:paraId="15AC9421"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Требования к выполнению операций сбыта.</w:t>
            </w:r>
          </w:p>
          <w:p w14:paraId="18BB62CC"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Виды и характеристики каналов сбыта.</w:t>
            </w:r>
          </w:p>
          <w:p w14:paraId="67C9F769"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Типы посредников в каналах сбыта.</w:t>
            </w:r>
          </w:p>
          <w:p w14:paraId="4A25660A"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Современные тенденции в логистике сбыта.</w:t>
            </w:r>
          </w:p>
          <w:p w14:paraId="17C860E2" w14:textId="77777777" w:rsidR="00ED09A6" w:rsidRDefault="00ED09A6" w:rsidP="00ED09A6">
            <w:pPr>
              <w:spacing w:after="0" w:line="240" w:lineRule="auto"/>
              <w:jc w:val="both"/>
              <w:rPr>
                <w:rFonts w:ascii="Times New Roman" w:hAnsi="Times New Roman" w:cs="Times New Roman"/>
                <w:b/>
                <w:bCs/>
                <w:szCs w:val="28"/>
              </w:rPr>
            </w:pPr>
          </w:p>
          <w:p w14:paraId="7D396A02" w14:textId="77777777" w:rsidR="00ED09A6" w:rsidRDefault="00E57D3B" w:rsidP="00ED09A6">
            <w:pPr>
              <w:spacing w:after="0" w:line="240" w:lineRule="auto"/>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06D3732"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263E0626" w14:textId="77777777" w:rsidR="00A53E41" w:rsidRPr="000D5E7E" w:rsidRDefault="00A53E41" w:rsidP="00A53E41">
      <w:pPr>
        <w:shd w:val="clear" w:color="auto" w:fill="FFFFFF"/>
        <w:spacing w:after="0" w:line="240" w:lineRule="auto"/>
        <w:ind w:firstLine="720"/>
        <w:rPr>
          <w:rFonts w:ascii="Times New Roman" w:eastAsia="Times New Roman" w:hAnsi="Times New Roman" w:cs="Times New Roman"/>
          <w:sz w:val="32"/>
          <w:szCs w:val="32"/>
          <w:lang w:eastAsia="ru-RU"/>
        </w:rPr>
      </w:pPr>
    </w:p>
    <w:p w14:paraId="7DDDBB2E" w14:textId="77777777" w:rsidR="00DB04D4" w:rsidRDefault="00DB04D4">
      <w:pPr>
        <w:spacing w:after="160" w:line="259"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14:paraId="347EB5AC" w14:textId="221AEC08"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640263" w:rsidRPr="000D5E7E" w14:paraId="202D5D84" w14:textId="77777777" w:rsidTr="001364B4">
        <w:tc>
          <w:tcPr>
            <w:tcW w:w="2689" w:type="dxa"/>
            <w:shd w:val="clear" w:color="auto" w:fill="auto"/>
            <w:vAlign w:val="center"/>
          </w:tcPr>
          <w:p w14:paraId="5934205F" w14:textId="77777777" w:rsidR="00640263" w:rsidRDefault="00640263" w:rsidP="0064026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3FCAB0F5"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5DF375AD" w14:textId="77777777" w:rsidR="00640263" w:rsidRPr="00640263" w:rsidRDefault="00640263" w:rsidP="00640263">
            <w:pPr>
              <w:spacing w:after="0" w:line="240" w:lineRule="auto"/>
              <w:rPr>
                <w:rFonts w:ascii="Times New Roman" w:eastAsia="Times New Roman" w:hAnsi="Times New Roman" w:cs="Times New Roman"/>
                <w:sz w:val="24"/>
                <w:szCs w:val="28"/>
                <w:lang w:eastAsia="ru-RU"/>
              </w:rPr>
            </w:pPr>
          </w:p>
          <w:p w14:paraId="5FF66369" w14:textId="77777777" w:rsidR="00640263" w:rsidRPr="00640263" w:rsidRDefault="00640263" w:rsidP="00850B32">
            <w:pPr>
              <w:pStyle w:val="affd"/>
              <w:numPr>
                <w:ilvl w:val="0"/>
                <w:numId w:val="15"/>
              </w:numPr>
              <w:ind w:left="315"/>
              <w:rPr>
                <w:sz w:val="24"/>
                <w:szCs w:val="28"/>
              </w:rPr>
            </w:pPr>
            <w:r w:rsidRPr="00640263">
              <w:rPr>
                <w:sz w:val="24"/>
                <w:szCs w:val="28"/>
              </w:rPr>
              <w:t>Почему логистические системы во второй половине XX века характеризовались как устойчивые?</w:t>
            </w:r>
          </w:p>
          <w:p w14:paraId="0A508CC3" w14:textId="77777777" w:rsidR="00640263" w:rsidRPr="00640263" w:rsidRDefault="00640263" w:rsidP="00850B32">
            <w:pPr>
              <w:pStyle w:val="affd"/>
              <w:numPr>
                <w:ilvl w:val="0"/>
                <w:numId w:val="15"/>
              </w:numPr>
              <w:ind w:left="315"/>
              <w:rPr>
                <w:sz w:val="24"/>
                <w:szCs w:val="28"/>
              </w:rPr>
            </w:pPr>
            <w:r w:rsidRPr="00640263">
              <w:rPr>
                <w:sz w:val="24"/>
                <w:szCs w:val="28"/>
              </w:rPr>
              <w:t>Какие виды роботов используются в логистике складирования?</w:t>
            </w:r>
          </w:p>
          <w:p w14:paraId="4F34D19B" w14:textId="77777777" w:rsidR="00640263" w:rsidRPr="00640263" w:rsidRDefault="00640263" w:rsidP="00850B32">
            <w:pPr>
              <w:pStyle w:val="affd"/>
              <w:numPr>
                <w:ilvl w:val="0"/>
                <w:numId w:val="15"/>
              </w:numPr>
              <w:ind w:left="315"/>
              <w:rPr>
                <w:sz w:val="24"/>
                <w:szCs w:val="28"/>
              </w:rPr>
            </w:pPr>
            <w:r w:rsidRPr="00640263">
              <w:rPr>
                <w:sz w:val="24"/>
                <w:szCs w:val="28"/>
              </w:rPr>
              <w:t>Какие особенности хранения данных в логистике обеспечивают их безопасность?</w:t>
            </w:r>
          </w:p>
          <w:p w14:paraId="385A0D10" w14:textId="77777777" w:rsidR="00640263" w:rsidRPr="00640263" w:rsidRDefault="00640263" w:rsidP="00525BC6">
            <w:pPr>
              <w:pStyle w:val="affd"/>
              <w:numPr>
                <w:ilvl w:val="0"/>
                <w:numId w:val="15"/>
              </w:numPr>
              <w:ind w:left="315"/>
              <w:rPr>
                <w:sz w:val="24"/>
                <w:szCs w:val="28"/>
              </w:rPr>
            </w:pPr>
            <w:r w:rsidRPr="00640263">
              <w:rPr>
                <w:sz w:val="24"/>
                <w:szCs w:val="28"/>
              </w:rPr>
              <w:t>Какие отличия существуют между прямыми и глобальными цепями создания добавленной стоимости?</w:t>
            </w:r>
          </w:p>
        </w:tc>
        <w:tc>
          <w:tcPr>
            <w:tcW w:w="2971" w:type="dxa"/>
            <w:shd w:val="clear" w:color="auto" w:fill="auto"/>
          </w:tcPr>
          <w:p w14:paraId="71B3EBE9"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E6E465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3DEB4C6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06DE7B50"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48D8CAA8" w14:textId="77777777" w:rsidTr="001364B4">
        <w:tc>
          <w:tcPr>
            <w:tcW w:w="2689" w:type="dxa"/>
            <w:shd w:val="clear" w:color="auto" w:fill="auto"/>
            <w:vAlign w:val="center"/>
          </w:tcPr>
          <w:p w14:paraId="0769664D" w14:textId="77777777" w:rsidR="00640263" w:rsidRDefault="00640263" w:rsidP="0064026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186472D"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476573D2" w14:textId="77777777" w:rsidR="00640263" w:rsidRPr="008B6420" w:rsidRDefault="00F43D69" w:rsidP="00850B32">
            <w:pPr>
              <w:pStyle w:val="affd"/>
              <w:numPr>
                <w:ilvl w:val="0"/>
                <w:numId w:val="16"/>
              </w:numPr>
              <w:ind w:left="315"/>
              <w:rPr>
                <w:sz w:val="24"/>
              </w:rPr>
            </w:pPr>
            <w:r w:rsidRPr="008B6420">
              <w:rPr>
                <w:sz w:val="24"/>
              </w:rPr>
              <w:t>Какие задачи решает производственная логистика?</w:t>
            </w:r>
          </w:p>
          <w:p w14:paraId="1A191D7A" w14:textId="77777777" w:rsidR="00F43D69" w:rsidRPr="008B6420" w:rsidRDefault="00F43D69" w:rsidP="00850B32">
            <w:pPr>
              <w:pStyle w:val="affd"/>
              <w:numPr>
                <w:ilvl w:val="0"/>
                <w:numId w:val="16"/>
              </w:numPr>
              <w:ind w:left="315"/>
              <w:rPr>
                <w:sz w:val="24"/>
              </w:rPr>
            </w:pPr>
            <w:r w:rsidRPr="008B6420">
              <w:rPr>
                <w:sz w:val="24"/>
              </w:rPr>
              <w:t>Какие элементы входят в состав внутрипроизводственных логистических систем?</w:t>
            </w:r>
          </w:p>
          <w:p w14:paraId="508C9129" w14:textId="77777777" w:rsidR="00F43D69" w:rsidRPr="008B6420" w:rsidRDefault="008B6420" w:rsidP="00850B32">
            <w:pPr>
              <w:pStyle w:val="affd"/>
              <w:numPr>
                <w:ilvl w:val="0"/>
                <w:numId w:val="16"/>
              </w:numPr>
              <w:ind w:left="315"/>
              <w:rPr>
                <w:sz w:val="24"/>
              </w:rPr>
            </w:pPr>
            <w:r w:rsidRPr="008B6420">
              <w:rPr>
                <w:sz w:val="24"/>
              </w:rPr>
              <w:t>Какие решения в логистике способствуют рационализации производственного цикла?</w:t>
            </w:r>
          </w:p>
          <w:p w14:paraId="3BA9A271" w14:textId="77777777" w:rsidR="008B6420" w:rsidRPr="008B6420" w:rsidRDefault="008B6420" w:rsidP="00850B32">
            <w:pPr>
              <w:pStyle w:val="affd"/>
              <w:numPr>
                <w:ilvl w:val="0"/>
                <w:numId w:val="16"/>
              </w:numPr>
              <w:ind w:left="315"/>
              <w:rPr>
                <w:sz w:val="24"/>
              </w:rPr>
            </w:pPr>
            <w:r w:rsidRPr="008B6420">
              <w:rPr>
                <w:sz w:val="24"/>
              </w:rPr>
              <w:t>Какие приемы организации производственного процесса способствуют реализации основных правил логистики?</w:t>
            </w:r>
          </w:p>
        </w:tc>
        <w:tc>
          <w:tcPr>
            <w:tcW w:w="2971" w:type="dxa"/>
            <w:shd w:val="clear" w:color="auto" w:fill="auto"/>
          </w:tcPr>
          <w:p w14:paraId="75C9AD0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98CB54C"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0614038C"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5AEE1B9A" w14:textId="77777777" w:rsidTr="001364B4">
        <w:trPr>
          <w:trHeight w:val="1953"/>
        </w:trPr>
        <w:tc>
          <w:tcPr>
            <w:tcW w:w="2689" w:type="dxa"/>
            <w:shd w:val="clear" w:color="auto" w:fill="auto"/>
            <w:vAlign w:val="center"/>
          </w:tcPr>
          <w:p w14:paraId="3FE35CBB" w14:textId="77777777" w:rsidR="00640263" w:rsidRDefault="00640263" w:rsidP="0064026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106959A3"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34A084AD" w14:textId="77777777" w:rsidR="00524DC7" w:rsidRPr="00524DC7" w:rsidRDefault="00524DC7" w:rsidP="00850B32">
            <w:pPr>
              <w:pStyle w:val="affd"/>
              <w:numPr>
                <w:ilvl w:val="0"/>
                <w:numId w:val="17"/>
              </w:numPr>
              <w:ind w:left="315"/>
              <w:rPr>
                <w:sz w:val="24"/>
              </w:rPr>
            </w:pPr>
            <w:r w:rsidRPr="00524DC7">
              <w:rPr>
                <w:sz w:val="24"/>
              </w:rPr>
              <w:t>Что такое цикл заказа и какие процессы он в себя включает?</w:t>
            </w:r>
          </w:p>
          <w:p w14:paraId="0D0EBF1C" w14:textId="77777777" w:rsidR="00524DC7" w:rsidRPr="00524DC7" w:rsidRDefault="00524DC7" w:rsidP="00850B32">
            <w:pPr>
              <w:pStyle w:val="affd"/>
              <w:numPr>
                <w:ilvl w:val="0"/>
                <w:numId w:val="17"/>
              </w:numPr>
              <w:ind w:left="315"/>
              <w:rPr>
                <w:sz w:val="24"/>
              </w:rPr>
            </w:pPr>
            <w:r w:rsidRPr="00524DC7">
              <w:rPr>
                <w:sz w:val="24"/>
              </w:rPr>
              <w:t>Какие содержательные вопросы обсуждаются на переговорах с поставщиком?</w:t>
            </w:r>
          </w:p>
          <w:p w14:paraId="09C65BFC" w14:textId="77777777" w:rsidR="00524DC7" w:rsidRPr="00524DC7" w:rsidRDefault="00524DC7" w:rsidP="00850B32">
            <w:pPr>
              <w:pStyle w:val="affd"/>
              <w:numPr>
                <w:ilvl w:val="0"/>
                <w:numId w:val="17"/>
              </w:numPr>
              <w:ind w:left="315"/>
              <w:rPr>
                <w:sz w:val="24"/>
              </w:rPr>
            </w:pPr>
            <w:r w:rsidRPr="00524DC7">
              <w:rPr>
                <w:sz w:val="24"/>
              </w:rPr>
              <w:t>Какие показатели отражают эффективность работа склада?</w:t>
            </w:r>
          </w:p>
          <w:p w14:paraId="19C3789D" w14:textId="77777777" w:rsidR="00524DC7" w:rsidRPr="00524DC7" w:rsidRDefault="00524DC7" w:rsidP="00850B32">
            <w:pPr>
              <w:pStyle w:val="affd"/>
              <w:numPr>
                <w:ilvl w:val="0"/>
                <w:numId w:val="17"/>
              </w:numPr>
              <w:ind w:left="315"/>
              <w:rPr>
                <w:sz w:val="24"/>
              </w:rPr>
            </w:pPr>
            <w:r w:rsidRPr="00524DC7">
              <w:rPr>
                <w:sz w:val="24"/>
              </w:rPr>
              <w:lastRenderedPageBreak/>
              <w:t>В чем отличие задач коммерческого и некоммерческого склада?</w:t>
            </w:r>
          </w:p>
          <w:p w14:paraId="7AF6DCFF" w14:textId="77777777" w:rsidR="00524DC7" w:rsidRPr="00271071" w:rsidRDefault="00524DC7" w:rsidP="00524DC7">
            <w:pPr>
              <w:ind w:left="315"/>
              <w:rPr>
                <w:sz w:val="24"/>
              </w:rPr>
            </w:pPr>
          </w:p>
        </w:tc>
        <w:tc>
          <w:tcPr>
            <w:tcW w:w="2971" w:type="dxa"/>
            <w:shd w:val="clear" w:color="auto" w:fill="auto"/>
          </w:tcPr>
          <w:p w14:paraId="6B892B27"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работа с конспектом лекции;  </w:t>
            </w:r>
          </w:p>
          <w:p w14:paraId="08497593"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w:t>
            </w:r>
            <w:r w:rsidRPr="000D5E7E">
              <w:rPr>
                <w:rFonts w:ascii="Times New Roman" w:eastAsia="Times New Roman" w:hAnsi="Times New Roman" w:cs="Times New Roman"/>
                <w:sz w:val="24"/>
                <w:szCs w:val="28"/>
                <w:lang w:eastAsia="ru-RU"/>
              </w:rPr>
              <w:lastRenderedPageBreak/>
              <w:t xml:space="preserve">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8EE5BF6"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5B4AAD7B" w14:textId="77777777" w:rsidR="00640263" w:rsidRPr="000D5E7E" w:rsidRDefault="00640263" w:rsidP="00640263">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09994F09" w14:textId="77777777" w:rsidTr="001364B4">
        <w:trPr>
          <w:trHeight w:val="1124"/>
        </w:trPr>
        <w:tc>
          <w:tcPr>
            <w:tcW w:w="2689" w:type="dxa"/>
            <w:shd w:val="clear" w:color="auto" w:fill="auto"/>
            <w:vAlign w:val="center"/>
          </w:tcPr>
          <w:p w14:paraId="7BA5CD91" w14:textId="77777777" w:rsidR="00640263"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lastRenderedPageBreak/>
              <w:t>Тема 4.</w:t>
            </w:r>
          </w:p>
          <w:p w14:paraId="22CC1FB9" w14:textId="77777777" w:rsidR="00640263" w:rsidRPr="00780523" w:rsidRDefault="00640263" w:rsidP="00640263">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0BE9D35A" w14:textId="77777777" w:rsidR="00640263" w:rsidRPr="00E10D28" w:rsidRDefault="00640263" w:rsidP="00640263">
            <w:pPr>
              <w:rPr>
                <w:rFonts w:ascii="Times New Roman" w:eastAsia="TimesNewRomanPS-BoldMT" w:hAnsi="Times New Roman" w:cs="Times New Roman"/>
                <w:bCs/>
                <w:sz w:val="24"/>
                <w:szCs w:val="24"/>
                <w:lang w:eastAsia="ru-RU"/>
              </w:rPr>
            </w:pPr>
          </w:p>
        </w:tc>
        <w:tc>
          <w:tcPr>
            <w:tcW w:w="3685" w:type="dxa"/>
            <w:shd w:val="clear" w:color="auto" w:fill="auto"/>
          </w:tcPr>
          <w:p w14:paraId="245DE0B0" w14:textId="77777777" w:rsidR="00640263" w:rsidRPr="004B6103" w:rsidRDefault="004C7880"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Как происходила эволюция логистики транспортировки?</w:t>
            </w:r>
          </w:p>
          <w:p w14:paraId="4081943B" w14:textId="77777777" w:rsidR="004C7880"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Чем отличаются интермодальные и мультимодальные перевозки?</w:t>
            </w:r>
          </w:p>
          <w:p w14:paraId="46208289" w14:textId="77777777" w:rsidR="004B6103"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Как выбрать транспорт для перевозки груза?</w:t>
            </w:r>
          </w:p>
          <w:p w14:paraId="683C9935" w14:textId="77777777" w:rsidR="004B6103"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Для чего нужен склад консолидации при перевозке грузов?</w:t>
            </w:r>
          </w:p>
          <w:p w14:paraId="77CE857B" w14:textId="77777777" w:rsidR="004C7880" w:rsidRPr="00FD0A13" w:rsidRDefault="004C7880" w:rsidP="00147BCC">
            <w:pPr>
              <w:widowControl w:val="0"/>
              <w:overflowPunct w:val="0"/>
              <w:autoSpaceDE w:val="0"/>
              <w:autoSpaceDN w:val="0"/>
              <w:adjustRightInd w:val="0"/>
              <w:ind w:left="315"/>
              <w:rPr>
                <w:rFonts w:ascii="Times New Roman" w:eastAsia="TimesNewRomanPS-BoldMT" w:hAnsi="Times New Roman" w:cs="Times New Roman"/>
                <w:bCs/>
                <w:sz w:val="24"/>
                <w:szCs w:val="24"/>
              </w:rPr>
            </w:pPr>
          </w:p>
        </w:tc>
        <w:tc>
          <w:tcPr>
            <w:tcW w:w="2971" w:type="dxa"/>
            <w:shd w:val="clear" w:color="auto" w:fill="auto"/>
          </w:tcPr>
          <w:p w14:paraId="48E3A9DB"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FD0A13">
              <w:rPr>
                <w:rFonts w:ascii="Times New Roman" w:eastAsia="Times New Roman" w:hAnsi="Times New Roman" w:cs="Times New Roman"/>
                <w:sz w:val="24"/>
                <w:szCs w:val="28"/>
                <w:lang w:eastAsia="ru-RU"/>
              </w:rPr>
              <w:t>Финуниверситета</w:t>
            </w:r>
            <w:proofErr w:type="spellEnd"/>
            <w:r w:rsidRPr="00FD0A13">
              <w:rPr>
                <w:rFonts w:ascii="Times New Roman" w:eastAsia="Times New Roman" w:hAnsi="Times New Roman" w:cs="Times New Roman"/>
                <w:sz w:val="24"/>
                <w:szCs w:val="28"/>
                <w:lang w:eastAsia="ru-RU"/>
              </w:rPr>
              <w:t>;</w:t>
            </w:r>
          </w:p>
          <w:p w14:paraId="2144A150"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подготовка к контрольной работе;</w:t>
            </w:r>
          </w:p>
          <w:p w14:paraId="60ED45BD" w14:textId="77777777" w:rsidR="00640263" w:rsidRPr="00FD0A13" w:rsidRDefault="00640263" w:rsidP="00640263">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640263" w:rsidRPr="000D5E7E" w14:paraId="0E6F51EB" w14:textId="77777777" w:rsidTr="001364B4">
        <w:trPr>
          <w:trHeight w:val="1550"/>
        </w:trPr>
        <w:tc>
          <w:tcPr>
            <w:tcW w:w="2689" w:type="dxa"/>
            <w:shd w:val="clear" w:color="auto" w:fill="auto"/>
            <w:vAlign w:val="center"/>
          </w:tcPr>
          <w:p w14:paraId="5979CAE9" w14:textId="77777777" w:rsidR="00640263"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306A20CA" w14:textId="77777777" w:rsidR="00640263" w:rsidRPr="00AA26D7"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3685" w:type="dxa"/>
            <w:shd w:val="clear" w:color="auto" w:fill="auto"/>
          </w:tcPr>
          <w:p w14:paraId="7278BE8B" w14:textId="77777777" w:rsidR="00640263" w:rsidRDefault="004B6103" w:rsidP="00850B32">
            <w:pPr>
              <w:pStyle w:val="affd"/>
              <w:numPr>
                <w:ilvl w:val="0"/>
                <w:numId w:val="19"/>
              </w:numPr>
              <w:ind w:left="315"/>
              <w:rPr>
                <w:sz w:val="22"/>
                <w:szCs w:val="22"/>
              </w:rPr>
            </w:pPr>
            <w:r>
              <w:rPr>
                <w:sz w:val="22"/>
                <w:szCs w:val="22"/>
              </w:rPr>
              <w:t>Какие функции выполняет логистика сбыта?</w:t>
            </w:r>
          </w:p>
          <w:p w14:paraId="1D32E08C" w14:textId="77777777" w:rsidR="004B6103" w:rsidRDefault="004B6103" w:rsidP="00850B32">
            <w:pPr>
              <w:pStyle w:val="affd"/>
              <w:numPr>
                <w:ilvl w:val="0"/>
                <w:numId w:val="19"/>
              </w:numPr>
              <w:ind w:left="315"/>
              <w:rPr>
                <w:sz w:val="22"/>
                <w:szCs w:val="22"/>
              </w:rPr>
            </w:pPr>
            <w:r>
              <w:rPr>
                <w:sz w:val="22"/>
                <w:szCs w:val="22"/>
              </w:rPr>
              <w:t>Для чего нужны торговые посредники в логистике?</w:t>
            </w:r>
          </w:p>
          <w:p w14:paraId="43DD0CB0" w14:textId="77777777" w:rsidR="004B6103" w:rsidRDefault="004B6103" w:rsidP="00850B32">
            <w:pPr>
              <w:pStyle w:val="affd"/>
              <w:numPr>
                <w:ilvl w:val="0"/>
                <w:numId w:val="19"/>
              </w:numPr>
              <w:ind w:left="315"/>
              <w:rPr>
                <w:sz w:val="22"/>
                <w:szCs w:val="22"/>
              </w:rPr>
            </w:pPr>
            <w:r>
              <w:rPr>
                <w:sz w:val="22"/>
                <w:szCs w:val="22"/>
              </w:rPr>
              <w:t>Что такое «комок заказов» и как его предотвратить?</w:t>
            </w:r>
          </w:p>
          <w:p w14:paraId="123C8DC3" w14:textId="77777777" w:rsidR="004B6103" w:rsidRPr="006C4B07" w:rsidRDefault="004B6103" w:rsidP="00850B32">
            <w:pPr>
              <w:pStyle w:val="affd"/>
              <w:numPr>
                <w:ilvl w:val="0"/>
                <w:numId w:val="19"/>
              </w:numPr>
              <w:ind w:left="315"/>
              <w:rPr>
                <w:sz w:val="22"/>
                <w:szCs w:val="22"/>
              </w:rPr>
            </w:pPr>
            <w:r>
              <w:rPr>
                <w:sz w:val="22"/>
                <w:szCs w:val="22"/>
              </w:rPr>
              <w:t>Какую роль играют показатели своевременности и равномерности поставки в логистике сбыта?</w:t>
            </w:r>
          </w:p>
        </w:tc>
        <w:tc>
          <w:tcPr>
            <w:tcW w:w="2971" w:type="dxa"/>
            <w:shd w:val="clear" w:color="auto" w:fill="auto"/>
          </w:tcPr>
          <w:p w14:paraId="381732CE"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D04CED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333A2C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4EF7AB31"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D5E7E"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r w:rsidR="009562FA">
        <w:rPr>
          <w:rFonts w:ascii="Times New Roman" w:eastAsia="Times New Roman" w:hAnsi="Times New Roman" w:cs="Times New Roman"/>
          <w:sz w:val="28"/>
          <w:szCs w:val="28"/>
          <w:lang w:eastAsia="ru-RU"/>
        </w:rPr>
        <w:t>контрольная</w:t>
      </w:r>
      <w:r>
        <w:rPr>
          <w:rFonts w:ascii="Times New Roman" w:eastAsia="Times New Roman" w:hAnsi="Times New Roman" w:cs="Times New Roman"/>
          <w:sz w:val="28"/>
          <w:szCs w:val="28"/>
          <w:lang w:eastAsia="ru-RU"/>
        </w:rPr>
        <w:t xml:space="preserve"> работа</w:t>
      </w:r>
      <w:r w:rsidR="009562FA">
        <w:rPr>
          <w:rFonts w:ascii="Times New Roman" w:eastAsia="Times New Roman" w:hAnsi="Times New Roman" w:cs="Times New Roman"/>
          <w:sz w:val="28"/>
          <w:szCs w:val="28"/>
          <w:lang w:eastAsia="ru-RU"/>
        </w:rPr>
        <w:t xml:space="preserve"> (курсовая работа – для профиля подготовки «Логистика» 2022 </w:t>
      </w:r>
      <w:proofErr w:type="spellStart"/>
      <w:r w:rsidR="009562FA">
        <w:rPr>
          <w:rFonts w:ascii="Times New Roman" w:eastAsia="Times New Roman" w:hAnsi="Times New Roman" w:cs="Times New Roman"/>
          <w:sz w:val="28"/>
          <w:szCs w:val="28"/>
          <w:lang w:eastAsia="ru-RU"/>
        </w:rPr>
        <w:t>г.н</w:t>
      </w:r>
      <w:proofErr w:type="spellEnd"/>
      <w:r w:rsidR="009562FA">
        <w:rPr>
          <w:rFonts w:ascii="Times New Roman" w:eastAsia="Times New Roman" w:hAnsi="Times New Roman" w:cs="Times New Roman"/>
          <w:sz w:val="28"/>
          <w:szCs w:val="28"/>
          <w:lang w:eastAsia="ru-RU"/>
        </w:rPr>
        <w:t>.)</w:t>
      </w:r>
      <w:r w:rsidRPr="000D5E7E">
        <w:rPr>
          <w:rFonts w:ascii="Times New Roman" w:eastAsia="Times New Roman" w:hAnsi="Times New Roman" w:cs="Times New Roman"/>
          <w:sz w:val="28"/>
          <w:szCs w:val="28"/>
          <w:lang w:eastAsia="ru-RU"/>
        </w:rPr>
        <w:t>.</w:t>
      </w:r>
    </w:p>
    <w:p w14:paraId="3BE47E3E" w14:textId="77777777" w:rsidR="00A53E41" w:rsidRPr="000D5E7E"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7CBEAE3" w14:textId="77777777" w:rsidR="00A53E41" w:rsidRPr="000D5E7E" w:rsidRDefault="00A53E41" w:rsidP="00A53E41">
      <w:pPr>
        <w:shd w:val="clear" w:color="auto" w:fill="FFFFFF"/>
        <w:spacing w:after="0" w:line="360" w:lineRule="auto"/>
        <w:jc w:val="both"/>
        <w:rPr>
          <w:rFonts w:ascii="Times New Roman" w:eastAsia="Times New Roman" w:hAnsi="Times New Roman" w:cs="Times New Roman"/>
          <w:sz w:val="28"/>
          <w:szCs w:val="28"/>
          <w:lang w:eastAsia="ru-RU"/>
        </w:rPr>
      </w:pPr>
    </w:p>
    <w:bookmarkEnd w:id="1"/>
    <w:p w14:paraId="74FEE28C" w14:textId="77777777" w:rsidR="00DB5E0F" w:rsidRDefault="00A53E41" w:rsidP="00DB5E0F">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Перечень примерных тем</w:t>
      </w:r>
      <w:r w:rsidRPr="00271071">
        <w:rPr>
          <w:rFonts w:ascii="Times New Roman" w:eastAsia="Times New Roman" w:hAnsi="Times New Roman" w:cs="Times New Roman"/>
          <w:b/>
          <w:sz w:val="28"/>
          <w:szCs w:val="28"/>
          <w:lang w:eastAsia="ru-RU"/>
        </w:rPr>
        <w:t xml:space="preserve"> для выполнения </w:t>
      </w:r>
      <w:r w:rsidR="00646ED7">
        <w:rPr>
          <w:rFonts w:ascii="Times New Roman" w:eastAsia="Times New Roman" w:hAnsi="Times New Roman" w:cs="Times New Roman"/>
          <w:b/>
          <w:sz w:val="28"/>
          <w:szCs w:val="28"/>
          <w:lang w:eastAsia="ru-RU"/>
        </w:rPr>
        <w:t>контрольной</w:t>
      </w:r>
      <w:r>
        <w:rPr>
          <w:rFonts w:ascii="Times New Roman" w:eastAsia="Times New Roman" w:hAnsi="Times New Roman" w:cs="Times New Roman"/>
          <w:b/>
          <w:sz w:val="28"/>
          <w:szCs w:val="28"/>
          <w:lang w:eastAsia="ru-RU"/>
        </w:rPr>
        <w:t xml:space="preserve"> работы</w:t>
      </w:r>
    </w:p>
    <w:p w14:paraId="71461E20" w14:textId="77777777" w:rsidR="00DB5E0F" w:rsidRDefault="00DB5E0F" w:rsidP="00B17E8C">
      <w:pPr>
        <w:pStyle w:val="affd"/>
        <w:numPr>
          <w:ilvl w:val="0"/>
          <w:numId w:val="21"/>
        </w:numPr>
        <w:spacing w:line="360" w:lineRule="auto"/>
        <w:jc w:val="both"/>
        <w:rPr>
          <w:szCs w:val="28"/>
        </w:rPr>
      </w:pPr>
      <w:r w:rsidRPr="00B17E8C">
        <w:rPr>
          <w:szCs w:val="28"/>
        </w:rPr>
        <w:t>Перспективы</w:t>
      </w:r>
      <w:r w:rsidRPr="00B17E8C">
        <w:rPr>
          <w:b/>
          <w:szCs w:val="28"/>
        </w:rPr>
        <w:t xml:space="preserve"> </w:t>
      </w:r>
      <w:r w:rsidRPr="00B17E8C">
        <w:rPr>
          <w:szCs w:val="28"/>
        </w:rPr>
        <w:t>круизной логистики на ледоколах из Мурманска во Владивосток.</w:t>
      </w:r>
    </w:p>
    <w:p w14:paraId="29FEA8D6" w14:textId="77777777" w:rsidR="007A7E2E" w:rsidRPr="00B17E8C" w:rsidRDefault="007A7E2E" w:rsidP="00B17E8C">
      <w:pPr>
        <w:pStyle w:val="affd"/>
        <w:numPr>
          <w:ilvl w:val="0"/>
          <w:numId w:val="21"/>
        </w:numPr>
        <w:spacing w:line="360" w:lineRule="auto"/>
        <w:jc w:val="both"/>
        <w:rPr>
          <w:szCs w:val="28"/>
        </w:rPr>
      </w:pPr>
      <w:r>
        <w:rPr>
          <w:szCs w:val="28"/>
        </w:rPr>
        <w:t xml:space="preserve">Вилочные погрузчики, штабелеры и многоходовые </w:t>
      </w:r>
      <w:proofErr w:type="spellStart"/>
      <w:r>
        <w:rPr>
          <w:szCs w:val="28"/>
        </w:rPr>
        <w:t>ричтраки</w:t>
      </w:r>
      <w:proofErr w:type="spellEnd"/>
      <w:r>
        <w:rPr>
          <w:szCs w:val="28"/>
        </w:rPr>
        <w:t xml:space="preserve"> в логистике складирования.</w:t>
      </w:r>
    </w:p>
    <w:p w14:paraId="299FF348" w14:textId="77777777" w:rsidR="00DB5E0F" w:rsidRPr="00B17E8C" w:rsidRDefault="00B17E8C" w:rsidP="00B17E8C">
      <w:pPr>
        <w:pStyle w:val="affd"/>
        <w:numPr>
          <w:ilvl w:val="0"/>
          <w:numId w:val="21"/>
        </w:numPr>
        <w:spacing w:line="360" w:lineRule="auto"/>
        <w:jc w:val="both"/>
        <w:rPr>
          <w:szCs w:val="28"/>
        </w:rPr>
      </w:pPr>
      <w:r w:rsidRPr="00B17E8C">
        <w:rPr>
          <w:szCs w:val="28"/>
        </w:rPr>
        <w:t>Проблемы вовлечения индивидуальных сельхозпроизводителей в цепь поставок.</w:t>
      </w:r>
    </w:p>
    <w:p w14:paraId="7844ED51" w14:textId="77777777" w:rsidR="00B17E8C" w:rsidRDefault="00B17E8C" w:rsidP="00B17E8C">
      <w:pPr>
        <w:pStyle w:val="affd"/>
        <w:numPr>
          <w:ilvl w:val="0"/>
          <w:numId w:val="21"/>
        </w:numPr>
        <w:spacing w:line="360" w:lineRule="auto"/>
        <w:jc w:val="both"/>
        <w:rPr>
          <w:szCs w:val="28"/>
        </w:rPr>
      </w:pPr>
      <w:proofErr w:type="spellStart"/>
      <w:r>
        <w:rPr>
          <w:szCs w:val="28"/>
        </w:rPr>
        <w:t>Терминально</w:t>
      </w:r>
      <w:proofErr w:type="spellEnd"/>
      <w:r>
        <w:rPr>
          <w:szCs w:val="28"/>
        </w:rPr>
        <w:t>-логистическая инфраструктура контейнерных перевозок по маршруту «Россия-Китай».</w:t>
      </w:r>
    </w:p>
    <w:p w14:paraId="0751264E" w14:textId="77777777" w:rsidR="00CF564F" w:rsidRDefault="00CF564F" w:rsidP="00B17E8C">
      <w:pPr>
        <w:pStyle w:val="affd"/>
        <w:numPr>
          <w:ilvl w:val="0"/>
          <w:numId w:val="21"/>
        </w:numPr>
        <w:spacing w:line="360" w:lineRule="auto"/>
        <w:jc w:val="both"/>
        <w:rPr>
          <w:szCs w:val="28"/>
        </w:rPr>
      </w:pPr>
      <w:r>
        <w:rPr>
          <w:szCs w:val="28"/>
        </w:rPr>
        <w:t>Логистика снабжения российских предприятий машиностроения в условиях санкций</w:t>
      </w:r>
      <w:r w:rsidR="001616ED">
        <w:rPr>
          <w:szCs w:val="28"/>
        </w:rPr>
        <w:t xml:space="preserve"> (направление машиностроения согласовывается с преподавателем)</w:t>
      </w:r>
      <w:r>
        <w:rPr>
          <w:szCs w:val="28"/>
        </w:rPr>
        <w:t>.</w:t>
      </w:r>
    </w:p>
    <w:p w14:paraId="4F3724C6" w14:textId="77777777" w:rsidR="00260A82" w:rsidRDefault="00260A82" w:rsidP="00B17E8C">
      <w:pPr>
        <w:pStyle w:val="affd"/>
        <w:numPr>
          <w:ilvl w:val="0"/>
          <w:numId w:val="21"/>
        </w:numPr>
        <w:spacing w:line="360" w:lineRule="auto"/>
        <w:jc w:val="both"/>
        <w:rPr>
          <w:szCs w:val="28"/>
        </w:rPr>
      </w:pPr>
      <w:r>
        <w:rPr>
          <w:szCs w:val="28"/>
        </w:rPr>
        <w:t>Коллаборация в логистике производственных и ИТ компаний.</w:t>
      </w:r>
    </w:p>
    <w:p w14:paraId="118AA0BD" w14:textId="77777777" w:rsidR="00DB5E0F" w:rsidRPr="00B17E8C" w:rsidRDefault="00DB5E0F" w:rsidP="00B17E8C">
      <w:pPr>
        <w:pStyle w:val="affd"/>
        <w:numPr>
          <w:ilvl w:val="0"/>
          <w:numId w:val="21"/>
        </w:numPr>
        <w:spacing w:line="360" w:lineRule="auto"/>
        <w:jc w:val="both"/>
        <w:rPr>
          <w:szCs w:val="28"/>
        </w:rPr>
      </w:pPr>
      <w:r w:rsidRPr="00B17E8C">
        <w:rPr>
          <w:szCs w:val="28"/>
        </w:rPr>
        <w:t xml:space="preserve">Возможности строительства и эксплуатации инновационных </w:t>
      </w:r>
      <w:proofErr w:type="spellStart"/>
      <w:r w:rsidRPr="00B17E8C">
        <w:rPr>
          <w:szCs w:val="28"/>
        </w:rPr>
        <w:t>прогулочно</w:t>
      </w:r>
      <w:proofErr w:type="spellEnd"/>
      <w:r w:rsidRPr="00B17E8C">
        <w:rPr>
          <w:szCs w:val="28"/>
        </w:rPr>
        <w:t>-экскурсионных судов, работающ</w:t>
      </w:r>
      <w:r w:rsidR="0025514D" w:rsidRPr="00B17E8C">
        <w:rPr>
          <w:szCs w:val="28"/>
        </w:rPr>
        <w:t>их</w:t>
      </w:r>
      <w:r w:rsidRPr="00B17E8C">
        <w:rPr>
          <w:szCs w:val="28"/>
        </w:rPr>
        <w:t xml:space="preserve"> на водородном топливе.</w:t>
      </w:r>
    </w:p>
    <w:p w14:paraId="0E454037" w14:textId="77777777" w:rsidR="00B17E8C" w:rsidRPr="00B17E8C" w:rsidRDefault="00B17E8C" w:rsidP="00B17E8C">
      <w:pPr>
        <w:pStyle w:val="affd"/>
        <w:numPr>
          <w:ilvl w:val="0"/>
          <w:numId w:val="21"/>
        </w:numPr>
        <w:spacing w:line="360" w:lineRule="auto"/>
        <w:jc w:val="both"/>
        <w:rPr>
          <w:szCs w:val="28"/>
        </w:rPr>
      </w:pPr>
      <w:r w:rsidRPr="00B17E8C">
        <w:rPr>
          <w:szCs w:val="28"/>
        </w:rPr>
        <w:t>Цифровые двойники цепей поставок в теории и практике.</w:t>
      </w:r>
    </w:p>
    <w:p w14:paraId="11BD3162" w14:textId="77777777" w:rsidR="00B17E8C" w:rsidRDefault="00B17E8C" w:rsidP="00525BC6">
      <w:pPr>
        <w:pStyle w:val="affd"/>
        <w:numPr>
          <w:ilvl w:val="0"/>
          <w:numId w:val="21"/>
        </w:numPr>
        <w:spacing w:line="360" w:lineRule="auto"/>
        <w:jc w:val="both"/>
        <w:rPr>
          <w:szCs w:val="28"/>
        </w:rPr>
      </w:pPr>
      <w:r w:rsidRPr="00B17E8C">
        <w:rPr>
          <w:szCs w:val="28"/>
        </w:rPr>
        <w:t>Телематика в логистике транспортировки российских компаний.</w:t>
      </w:r>
    </w:p>
    <w:p w14:paraId="221C474F" w14:textId="77777777" w:rsidR="007A7E2E" w:rsidRDefault="007A7E2E" w:rsidP="00525BC6">
      <w:pPr>
        <w:pStyle w:val="affd"/>
        <w:numPr>
          <w:ilvl w:val="0"/>
          <w:numId w:val="21"/>
        </w:numPr>
        <w:spacing w:line="360" w:lineRule="auto"/>
        <w:jc w:val="both"/>
        <w:rPr>
          <w:szCs w:val="28"/>
        </w:rPr>
      </w:pPr>
      <w:r>
        <w:rPr>
          <w:szCs w:val="28"/>
        </w:rPr>
        <w:t>Танк-контейнеры и их применение в логистике.</w:t>
      </w:r>
    </w:p>
    <w:p w14:paraId="31E858D9" w14:textId="77777777" w:rsidR="00977BAE" w:rsidRPr="00977BAE" w:rsidRDefault="00977BAE" w:rsidP="00525BC6">
      <w:pPr>
        <w:pStyle w:val="affd"/>
        <w:numPr>
          <w:ilvl w:val="0"/>
          <w:numId w:val="21"/>
        </w:numPr>
        <w:spacing w:line="360" w:lineRule="auto"/>
        <w:jc w:val="both"/>
        <w:rPr>
          <w:szCs w:val="28"/>
        </w:rPr>
      </w:pPr>
      <w:r w:rsidRPr="00977BAE">
        <w:rPr>
          <w:szCs w:val="28"/>
        </w:rPr>
        <w:t>Производственная маркировка пищевой продукции.</w:t>
      </w:r>
    </w:p>
    <w:p w14:paraId="39A54AAF" w14:textId="77777777" w:rsidR="00DB5E0F" w:rsidRPr="00B17E8C" w:rsidRDefault="00DB5E0F" w:rsidP="00B17E8C">
      <w:pPr>
        <w:pStyle w:val="affd"/>
        <w:numPr>
          <w:ilvl w:val="0"/>
          <w:numId w:val="21"/>
        </w:numPr>
        <w:spacing w:line="360" w:lineRule="auto"/>
        <w:jc w:val="both"/>
        <w:rPr>
          <w:szCs w:val="28"/>
        </w:rPr>
      </w:pPr>
      <w:r w:rsidRPr="00B17E8C">
        <w:rPr>
          <w:szCs w:val="28"/>
        </w:rPr>
        <w:t>Роль Морской спасательн</w:t>
      </w:r>
      <w:r w:rsidR="0025514D" w:rsidRPr="00B17E8C">
        <w:rPr>
          <w:szCs w:val="28"/>
        </w:rPr>
        <w:t>ой службы</w:t>
      </w:r>
      <w:r w:rsidRPr="00B17E8C">
        <w:rPr>
          <w:szCs w:val="28"/>
        </w:rPr>
        <w:t xml:space="preserve"> Росморречфлота в логистике.</w:t>
      </w:r>
    </w:p>
    <w:p w14:paraId="152EEADA" w14:textId="77777777" w:rsidR="00260A82" w:rsidRDefault="00260A82" w:rsidP="00B17E8C">
      <w:pPr>
        <w:pStyle w:val="affd"/>
        <w:numPr>
          <w:ilvl w:val="0"/>
          <w:numId w:val="21"/>
        </w:numPr>
        <w:spacing w:line="360" w:lineRule="auto"/>
        <w:jc w:val="both"/>
        <w:rPr>
          <w:szCs w:val="28"/>
        </w:rPr>
      </w:pPr>
      <w:r>
        <w:rPr>
          <w:szCs w:val="28"/>
        </w:rPr>
        <w:t>Доставка фруктов розничной торговой сети «Магнит» через кросс-док в г. Санкт-Петербург.</w:t>
      </w:r>
    </w:p>
    <w:p w14:paraId="43F4676A" w14:textId="77777777" w:rsidR="00596568" w:rsidRDefault="00596568" w:rsidP="00B17E8C">
      <w:pPr>
        <w:pStyle w:val="affd"/>
        <w:numPr>
          <w:ilvl w:val="0"/>
          <w:numId w:val="21"/>
        </w:numPr>
        <w:spacing w:line="360" w:lineRule="auto"/>
        <w:jc w:val="both"/>
        <w:rPr>
          <w:szCs w:val="28"/>
        </w:rPr>
      </w:pPr>
      <w:r w:rsidRPr="00B17E8C">
        <w:rPr>
          <w:szCs w:val="28"/>
        </w:rPr>
        <w:t>Логистика транспортировки в условиях санкций (страну, которая ввела санкции и категорию экспортного/ импортного товара необходимо согласовать с преподавателем).</w:t>
      </w:r>
    </w:p>
    <w:p w14:paraId="12302C85" w14:textId="77777777" w:rsidR="00023B2A" w:rsidRDefault="00023B2A" w:rsidP="00B17E8C">
      <w:pPr>
        <w:pStyle w:val="affd"/>
        <w:numPr>
          <w:ilvl w:val="0"/>
          <w:numId w:val="21"/>
        </w:numPr>
        <w:spacing w:line="360" w:lineRule="auto"/>
        <w:jc w:val="both"/>
        <w:rPr>
          <w:szCs w:val="28"/>
        </w:rPr>
      </w:pPr>
      <w:r>
        <w:rPr>
          <w:szCs w:val="28"/>
        </w:rPr>
        <w:lastRenderedPageBreak/>
        <w:t xml:space="preserve">Интеллектуальная система хранения </w:t>
      </w:r>
      <w:r w:rsidRPr="00023B2A">
        <w:rPr>
          <w:szCs w:val="28"/>
        </w:rPr>
        <w:t>3</w:t>
      </w:r>
      <w:r>
        <w:rPr>
          <w:szCs w:val="28"/>
          <w:lang w:val="en-US"/>
        </w:rPr>
        <w:t>D</w:t>
      </w:r>
      <w:r>
        <w:rPr>
          <w:szCs w:val="28"/>
        </w:rPr>
        <w:t>-Шаттл в логистике складирования.</w:t>
      </w:r>
    </w:p>
    <w:p w14:paraId="5D28AA14" w14:textId="77777777" w:rsidR="00B17E8C" w:rsidRDefault="00B17E8C" w:rsidP="00B17E8C">
      <w:pPr>
        <w:pStyle w:val="affd"/>
        <w:numPr>
          <w:ilvl w:val="0"/>
          <w:numId w:val="21"/>
        </w:numPr>
        <w:spacing w:line="360" w:lineRule="auto"/>
        <w:jc w:val="both"/>
        <w:rPr>
          <w:szCs w:val="28"/>
        </w:rPr>
      </w:pPr>
      <w:r>
        <w:rPr>
          <w:szCs w:val="28"/>
        </w:rPr>
        <w:t>Логистика сбыта китайских соусов на российском рынке через онлайн и офлайн каналы.</w:t>
      </w:r>
    </w:p>
    <w:p w14:paraId="7C11B135" w14:textId="77777777" w:rsidR="005F51B0" w:rsidRDefault="005F51B0" w:rsidP="00B17E8C">
      <w:pPr>
        <w:pStyle w:val="affd"/>
        <w:numPr>
          <w:ilvl w:val="0"/>
          <w:numId w:val="21"/>
        </w:numPr>
        <w:spacing w:line="360" w:lineRule="auto"/>
        <w:jc w:val="both"/>
        <w:rPr>
          <w:szCs w:val="28"/>
        </w:rPr>
      </w:pPr>
      <w:r>
        <w:rPr>
          <w:szCs w:val="28"/>
        </w:rPr>
        <w:t xml:space="preserve">Технологии </w:t>
      </w:r>
      <w:proofErr w:type="spellStart"/>
      <w:r>
        <w:rPr>
          <w:szCs w:val="28"/>
        </w:rPr>
        <w:t>блокчейн</w:t>
      </w:r>
      <w:proofErr w:type="spellEnd"/>
      <w:r>
        <w:rPr>
          <w:szCs w:val="28"/>
        </w:rPr>
        <w:t xml:space="preserve"> и смарт-контракт в морских перевозках.</w:t>
      </w:r>
    </w:p>
    <w:p w14:paraId="4DC82654" w14:textId="77777777" w:rsidR="00267A3E" w:rsidRDefault="00267A3E" w:rsidP="00B17E8C">
      <w:pPr>
        <w:pStyle w:val="affd"/>
        <w:numPr>
          <w:ilvl w:val="0"/>
          <w:numId w:val="21"/>
        </w:numPr>
        <w:spacing w:line="360" w:lineRule="auto"/>
        <w:jc w:val="both"/>
        <w:rPr>
          <w:szCs w:val="28"/>
        </w:rPr>
      </w:pPr>
      <w:r>
        <w:rPr>
          <w:szCs w:val="28"/>
        </w:rPr>
        <w:t>Пищевая многофункциональная тара для хранения и транспортировки продукции</w:t>
      </w:r>
      <w:r w:rsidR="00FF006A">
        <w:rPr>
          <w:szCs w:val="28"/>
        </w:rPr>
        <w:t>.</w:t>
      </w:r>
    </w:p>
    <w:p w14:paraId="127349E6" w14:textId="77777777" w:rsidR="007A7E2E" w:rsidRPr="007A7E2E" w:rsidRDefault="007A7E2E" w:rsidP="00525BC6">
      <w:pPr>
        <w:pStyle w:val="affd"/>
        <w:numPr>
          <w:ilvl w:val="0"/>
          <w:numId w:val="21"/>
        </w:numPr>
        <w:spacing w:line="360" w:lineRule="auto"/>
        <w:jc w:val="both"/>
        <w:rPr>
          <w:szCs w:val="28"/>
        </w:rPr>
      </w:pPr>
      <w:r w:rsidRPr="007A7E2E">
        <w:rPr>
          <w:szCs w:val="28"/>
        </w:rPr>
        <w:t>Национальный проект "Производительность труда" в логистических компаниях (на примере Махачкалинского торгового порта).</w:t>
      </w:r>
    </w:p>
    <w:p w14:paraId="6BE6A6D0" w14:textId="77777777" w:rsidR="005F51B0" w:rsidRDefault="00260A82" w:rsidP="00B17E8C">
      <w:pPr>
        <w:pStyle w:val="affd"/>
        <w:numPr>
          <w:ilvl w:val="0"/>
          <w:numId w:val="21"/>
        </w:numPr>
        <w:spacing w:line="360" w:lineRule="auto"/>
        <w:jc w:val="both"/>
        <w:rPr>
          <w:szCs w:val="28"/>
        </w:rPr>
      </w:pPr>
      <w:r>
        <w:rPr>
          <w:szCs w:val="28"/>
        </w:rPr>
        <w:t>Прослеживаемость в цепи поставок автомобильных шин до и после введения обязательной маркировки.</w:t>
      </w:r>
    </w:p>
    <w:p w14:paraId="0A9A647D" w14:textId="77777777" w:rsidR="00260A82" w:rsidRDefault="00CF564F" w:rsidP="00B17E8C">
      <w:pPr>
        <w:pStyle w:val="affd"/>
        <w:numPr>
          <w:ilvl w:val="0"/>
          <w:numId w:val="21"/>
        </w:numPr>
        <w:spacing w:line="360" w:lineRule="auto"/>
        <w:jc w:val="both"/>
        <w:rPr>
          <w:szCs w:val="28"/>
        </w:rPr>
      </w:pPr>
      <w:r>
        <w:rPr>
          <w:szCs w:val="28"/>
        </w:rPr>
        <w:t>Роботизация производственной логистики почтовых служб.</w:t>
      </w:r>
    </w:p>
    <w:p w14:paraId="600DCAAD" w14:textId="77777777" w:rsidR="00CF564F" w:rsidRDefault="00CF564F" w:rsidP="00B17E8C">
      <w:pPr>
        <w:pStyle w:val="affd"/>
        <w:numPr>
          <w:ilvl w:val="0"/>
          <w:numId w:val="21"/>
        </w:numPr>
        <w:spacing w:line="360" w:lineRule="auto"/>
        <w:jc w:val="both"/>
        <w:rPr>
          <w:szCs w:val="28"/>
        </w:rPr>
      </w:pPr>
      <w:r>
        <w:rPr>
          <w:szCs w:val="28"/>
        </w:rPr>
        <w:t xml:space="preserve">Логистика сбыта через товарный </w:t>
      </w:r>
      <w:proofErr w:type="spellStart"/>
      <w:r>
        <w:rPr>
          <w:szCs w:val="28"/>
        </w:rPr>
        <w:t>маркетплейс</w:t>
      </w:r>
      <w:proofErr w:type="spellEnd"/>
      <w:r>
        <w:rPr>
          <w:szCs w:val="28"/>
        </w:rPr>
        <w:t>.</w:t>
      </w:r>
    </w:p>
    <w:p w14:paraId="0C2542B1" w14:textId="77777777" w:rsidR="00CF564F" w:rsidRPr="00CF564F" w:rsidRDefault="00CF564F" w:rsidP="00CF564F">
      <w:pPr>
        <w:pStyle w:val="affd"/>
        <w:numPr>
          <w:ilvl w:val="0"/>
          <w:numId w:val="21"/>
        </w:numPr>
        <w:spacing w:line="360" w:lineRule="auto"/>
        <w:jc w:val="both"/>
        <w:rPr>
          <w:szCs w:val="28"/>
        </w:rPr>
      </w:pPr>
      <w:r w:rsidRPr="00CF564F">
        <w:rPr>
          <w:szCs w:val="28"/>
        </w:rPr>
        <w:t>Изменения в цепи поставок в условиях санкций (страну, которая ввела санкции и категорию экспортного/ импортного товара необходимо согласовать с преподавателем).</w:t>
      </w:r>
    </w:p>
    <w:p w14:paraId="0C7C2CBD" w14:textId="77777777" w:rsidR="00CF564F" w:rsidRDefault="007A7E2E" w:rsidP="00B17E8C">
      <w:pPr>
        <w:pStyle w:val="affd"/>
        <w:numPr>
          <w:ilvl w:val="0"/>
          <w:numId w:val="21"/>
        </w:numPr>
        <w:spacing w:line="360" w:lineRule="auto"/>
        <w:jc w:val="both"/>
        <w:rPr>
          <w:szCs w:val="28"/>
        </w:rPr>
      </w:pPr>
      <w:r>
        <w:rPr>
          <w:szCs w:val="28"/>
        </w:rPr>
        <w:t xml:space="preserve"> Возвратная логистика с участием «Почты России»: преимущества и недостатки.</w:t>
      </w:r>
    </w:p>
    <w:p w14:paraId="12CCF720" w14:textId="77777777" w:rsidR="00A0140C" w:rsidRDefault="00A0140C" w:rsidP="00B17E8C">
      <w:pPr>
        <w:pStyle w:val="affd"/>
        <w:numPr>
          <w:ilvl w:val="0"/>
          <w:numId w:val="21"/>
        </w:numPr>
        <w:spacing w:line="360" w:lineRule="auto"/>
        <w:jc w:val="both"/>
        <w:rPr>
          <w:szCs w:val="28"/>
        </w:rPr>
      </w:pPr>
      <w:r>
        <w:rPr>
          <w:szCs w:val="28"/>
        </w:rPr>
        <w:t>Основные бизнес-процессы производственной логистики предприятия по производству хлебобулочных изделий.</w:t>
      </w:r>
    </w:p>
    <w:p w14:paraId="5C313D65" w14:textId="77777777" w:rsidR="00941C42" w:rsidRDefault="00941C42" w:rsidP="00B17E8C">
      <w:pPr>
        <w:pStyle w:val="affd"/>
        <w:numPr>
          <w:ilvl w:val="0"/>
          <w:numId w:val="21"/>
        </w:numPr>
        <w:spacing w:line="360" w:lineRule="auto"/>
        <w:jc w:val="both"/>
        <w:rPr>
          <w:szCs w:val="28"/>
        </w:rPr>
      </w:pPr>
      <w:r>
        <w:rPr>
          <w:szCs w:val="28"/>
        </w:rPr>
        <w:t xml:space="preserve"> Возможности и ограничения </w:t>
      </w:r>
      <w:r w:rsidRPr="00941C42">
        <w:rPr>
          <w:szCs w:val="28"/>
        </w:rPr>
        <w:t>международного транспортного коридора «Север-Юг»</w:t>
      </w:r>
      <w:r>
        <w:rPr>
          <w:szCs w:val="28"/>
        </w:rPr>
        <w:t>.</w:t>
      </w:r>
    </w:p>
    <w:p w14:paraId="680D436D" w14:textId="77777777" w:rsidR="00977BAE" w:rsidRDefault="00977BAE" w:rsidP="00525BC6">
      <w:pPr>
        <w:pStyle w:val="affd"/>
        <w:numPr>
          <w:ilvl w:val="0"/>
          <w:numId w:val="21"/>
        </w:numPr>
        <w:spacing w:line="360" w:lineRule="auto"/>
        <w:jc w:val="both"/>
        <w:rPr>
          <w:szCs w:val="28"/>
        </w:rPr>
      </w:pPr>
      <w:proofErr w:type="spellStart"/>
      <w:r w:rsidRPr="00977BAE">
        <w:rPr>
          <w:szCs w:val="28"/>
        </w:rPr>
        <w:t>Холодовая</w:t>
      </w:r>
      <w:proofErr w:type="spellEnd"/>
      <w:r w:rsidRPr="00977BAE">
        <w:rPr>
          <w:szCs w:val="28"/>
        </w:rPr>
        <w:t xml:space="preserve"> цепь поставок фармацевтической продукции.</w:t>
      </w:r>
    </w:p>
    <w:p w14:paraId="5FE0907A" w14:textId="77777777" w:rsidR="00596568" w:rsidRDefault="00596568" w:rsidP="00525BC6">
      <w:pPr>
        <w:pStyle w:val="affd"/>
        <w:numPr>
          <w:ilvl w:val="0"/>
          <w:numId w:val="21"/>
        </w:numPr>
        <w:spacing w:line="360" w:lineRule="auto"/>
        <w:jc w:val="both"/>
        <w:rPr>
          <w:szCs w:val="28"/>
        </w:rPr>
      </w:pPr>
      <w:r w:rsidRPr="00977BAE">
        <w:rPr>
          <w:szCs w:val="28"/>
        </w:rPr>
        <w:t>Перспективы логистики транспортировки по результатам Реконструкции гидроузла № 3 ФГБУ «Канал имени Москвы»</w:t>
      </w:r>
      <w:r w:rsidR="00977BAE">
        <w:rPr>
          <w:szCs w:val="28"/>
        </w:rPr>
        <w:t>.</w:t>
      </w:r>
    </w:p>
    <w:p w14:paraId="45137708" w14:textId="77777777" w:rsidR="00977BAE" w:rsidRDefault="00023B2A" w:rsidP="00525BC6">
      <w:pPr>
        <w:pStyle w:val="affd"/>
        <w:numPr>
          <w:ilvl w:val="0"/>
          <w:numId w:val="21"/>
        </w:numPr>
        <w:spacing w:line="360" w:lineRule="auto"/>
        <w:jc w:val="both"/>
        <w:rPr>
          <w:szCs w:val="28"/>
        </w:rPr>
      </w:pPr>
      <w:r>
        <w:rPr>
          <w:szCs w:val="28"/>
        </w:rPr>
        <w:t>Техника и оборудование в логистике складирования: потребности и возможности.</w:t>
      </w:r>
    </w:p>
    <w:p w14:paraId="16CA382A" w14:textId="77777777" w:rsidR="00267A3E" w:rsidRPr="00072007" w:rsidRDefault="00267A3E" w:rsidP="00525BC6">
      <w:pPr>
        <w:pStyle w:val="affd"/>
        <w:numPr>
          <w:ilvl w:val="0"/>
          <w:numId w:val="21"/>
        </w:numPr>
        <w:spacing w:line="360" w:lineRule="auto"/>
        <w:jc w:val="both"/>
        <w:rPr>
          <w:szCs w:val="28"/>
        </w:rPr>
      </w:pPr>
      <w:r w:rsidRPr="00072007">
        <w:rPr>
          <w:szCs w:val="28"/>
        </w:rPr>
        <w:t>Логистическое сопровождение грузов в современных экономических условиях.</w:t>
      </w:r>
    </w:p>
    <w:p w14:paraId="66D956F5" w14:textId="77777777" w:rsidR="00147BCC" w:rsidRDefault="00147BCC" w:rsidP="00147BCC">
      <w:pPr>
        <w:widowControl w:val="0"/>
        <w:autoSpaceDE w:val="0"/>
        <w:autoSpaceDN w:val="0"/>
        <w:spacing w:after="0" w:line="360" w:lineRule="auto"/>
        <w:ind w:right="551" w:firstLine="709"/>
        <w:contextualSpacing/>
        <w:jc w:val="both"/>
        <w:rPr>
          <w:rFonts w:ascii="Times New Roman" w:eastAsia="Times New Roman" w:hAnsi="Times New Roman" w:cs="Times New Roman"/>
          <w:sz w:val="28"/>
          <w:szCs w:val="28"/>
          <w:lang w:eastAsia="ru-RU" w:bidi="ru-RU"/>
        </w:rPr>
      </w:pPr>
    </w:p>
    <w:p w14:paraId="3AE9DB95" w14:textId="77777777" w:rsidR="00147BCC" w:rsidRDefault="00147BCC" w:rsidP="00147BCC">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147BCC">
        <w:rPr>
          <w:rFonts w:ascii="Times New Roman" w:eastAsia="Times New Roman" w:hAnsi="Times New Roman" w:cs="Times New Roman"/>
          <w:b/>
          <w:bCs/>
          <w:sz w:val="28"/>
          <w:szCs w:val="24"/>
          <w:lang w:eastAsia="ru-RU"/>
        </w:rPr>
        <w:lastRenderedPageBreak/>
        <w:t>Перечень примерных тем для выполнения к</w:t>
      </w:r>
      <w:r>
        <w:rPr>
          <w:rFonts w:ascii="Times New Roman" w:eastAsia="Times New Roman" w:hAnsi="Times New Roman" w:cs="Times New Roman"/>
          <w:b/>
          <w:bCs/>
          <w:sz w:val="28"/>
          <w:szCs w:val="24"/>
          <w:lang w:eastAsia="ru-RU"/>
        </w:rPr>
        <w:t>урсовой</w:t>
      </w:r>
      <w:r w:rsidRPr="00147BCC">
        <w:rPr>
          <w:rFonts w:ascii="Times New Roman" w:eastAsia="Times New Roman" w:hAnsi="Times New Roman" w:cs="Times New Roman"/>
          <w:b/>
          <w:bCs/>
          <w:sz w:val="28"/>
          <w:szCs w:val="24"/>
          <w:lang w:eastAsia="ru-RU"/>
        </w:rPr>
        <w:t xml:space="preserve"> работы</w:t>
      </w:r>
    </w:p>
    <w:p w14:paraId="3899B028" w14:textId="7CC4D5C8" w:rsidR="00147BCC" w:rsidRDefault="00147BCC" w:rsidP="00147BCC">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rPr>
        <w:t xml:space="preserve">(для профиля «Логистика», 2022 </w:t>
      </w:r>
      <w:proofErr w:type="spellStart"/>
      <w:r w:rsidRPr="00147BCC">
        <w:rPr>
          <w:rFonts w:ascii="Times New Roman" w:eastAsia="Times New Roman" w:hAnsi="Times New Roman" w:cs="Times New Roman"/>
          <w:sz w:val="28"/>
          <w:szCs w:val="28"/>
          <w:lang w:eastAsia="ru-RU"/>
        </w:rPr>
        <w:t>г.н</w:t>
      </w:r>
      <w:proofErr w:type="spellEnd"/>
      <w:r w:rsidRPr="00147BCC">
        <w:rPr>
          <w:rFonts w:ascii="Times New Roman" w:eastAsia="Times New Roman" w:hAnsi="Times New Roman" w:cs="Times New Roman"/>
          <w:sz w:val="28"/>
          <w:szCs w:val="28"/>
          <w:lang w:eastAsia="ru-RU"/>
        </w:rPr>
        <w:t>.</w:t>
      </w:r>
      <w:r w:rsidR="00067F9B">
        <w:rPr>
          <w:rFonts w:ascii="Times New Roman" w:eastAsia="Times New Roman" w:hAnsi="Times New Roman" w:cs="Times New Roman"/>
          <w:sz w:val="28"/>
          <w:szCs w:val="28"/>
          <w:lang w:eastAsia="ru-RU"/>
        </w:rPr>
        <w:t xml:space="preserve"> и далее</w:t>
      </w:r>
      <w:r w:rsidRPr="00147BCC">
        <w:rPr>
          <w:rFonts w:ascii="Times New Roman" w:eastAsia="Times New Roman" w:hAnsi="Times New Roman" w:cs="Times New Roman"/>
          <w:sz w:val="28"/>
          <w:szCs w:val="28"/>
          <w:lang w:eastAsia="ru-RU"/>
        </w:rPr>
        <w:t>)</w:t>
      </w:r>
    </w:p>
    <w:p w14:paraId="7B07BDE1" w14:textId="77777777" w:rsidR="00147BCC" w:rsidRPr="00147BCC" w:rsidRDefault="00147BCC" w:rsidP="00147BCC">
      <w:pPr>
        <w:widowControl w:val="0"/>
        <w:autoSpaceDE w:val="0"/>
        <w:autoSpaceDN w:val="0"/>
        <w:spacing w:after="0" w:line="360" w:lineRule="auto"/>
        <w:ind w:right="-1" w:firstLine="709"/>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Название и содержание темы уточняются научным руководителем. Примерный перечень тем для проведения исследований в рамках выполнения курсовой работы: </w:t>
      </w:r>
    </w:p>
    <w:p w14:paraId="730C4849"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Стратегические аспекты логистики снабжения в металлургических организациях</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93E19EC"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Сравнительная характеристика особенностей развития транспортной логистики в России в разные историко-экономические периоды (указать период, согласовать с научным руководителем, сравнить с современным этапом развития логистики)</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E7540E3"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Государственное регулирование формирования транспортных тарифов железнодорожных перевозок</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347094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тенденции развития распределительной логистики крупных торговых организаций</w:t>
      </w:r>
      <w:r>
        <w:rPr>
          <w:rFonts w:ascii="Times New Roman" w:eastAsia="Times New Roman" w:hAnsi="Times New Roman" w:cs="Times New Roman"/>
          <w:sz w:val="28"/>
          <w:szCs w:val="28"/>
          <w:lang w:eastAsia="ru-RU" w:bidi="ru-RU"/>
        </w:rPr>
        <w:t>.</w:t>
      </w:r>
    </w:p>
    <w:p w14:paraId="273AAC5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Эффективность различных систем управления запасами в машиностроительном комплексе России</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0F2B2D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транспортной логистики в экономике арктических регионов</w:t>
      </w:r>
      <w:r>
        <w:rPr>
          <w:rFonts w:ascii="Times New Roman" w:eastAsia="Times New Roman" w:hAnsi="Times New Roman" w:cs="Times New Roman"/>
          <w:sz w:val="28"/>
          <w:szCs w:val="28"/>
          <w:lang w:eastAsia="ru-RU" w:bidi="ru-RU"/>
        </w:rPr>
        <w:t>.</w:t>
      </w:r>
    </w:p>
    <w:p w14:paraId="49C3BA2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АВС-, XYZ- анализа в управлении запасами торговых организаций</w:t>
      </w:r>
      <w:r>
        <w:rPr>
          <w:rFonts w:ascii="Times New Roman" w:eastAsia="Times New Roman" w:hAnsi="Times New Roman" w:cs="Times New Roman"/>
          <w:sz w:val="28"/>
          <w:szCs w:val="28"/>
          <w:lang w:eastAsia="ru-RU" w:bidi="ru-RU"/>
        </w:rPr>
        <w:t>.</w:t>
      </w:r>
    </w:p>
    <w:p w14:paraId="74C907B0"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Материальные потоки в машиностроении: прошлое, настоящее, будущее</w:t>
      </w:r>
      <w:r>
        <w:rPr>
          <w:rFonts w:ascii="Times New Roman" w:eastAsia="Times New Roman" w:hAnsi="Times New Roman" w:cs="Times New Roman"/>
          <w:sz w:val="28"/>
          <w:szCs w:val="28"/>
          <w:lang w:eastAsia="ru-RU" w:bidi="ru-RU"/>
        </w:rPr>
        <w:t>.</w:t>
      </w:r>
    </w:p>
    <w:p w14:paraId="5F38DA8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Формирование критериев оценки поставщика в логистике закупочной деятельности торговых организаций</w:t>
      </w:r>
      <w:r>
        <w:rPr>
          <w:rFonts w:ascii="Times New Roman" w:eastAsia="Times New Roman" w:hAnsi="Times New Roman" w:cs="Times New Roman"/>
          <w:sz w:val="28"/>
          <w:szCs w:val="28"/>
          <w:lang w:eastAsia="ru-RU" w:bidi="ru-RU"/>
        </w:rPr>
        <w:t>.</w:t>
      </w:r>
    </w:p>
    <w:p w14:paraId="2323728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Основные направления логистики в интегрированных цепях поставок товаров повседневного спроса</w:t>
      </w:r>
      <w:r w:rsidR="008F157A">
        <w:rPr>
          <w:rFonts w:ascii="Times New Roman" w:eastAsia="Times New Roman" w:hAnsi="Times New Roman" w:cs="Times New Roman"/>
          <w:sz w:val="28"/>
          <w:szCs w:val="28"/>
          <w:lang w:eastAsia="ru-RU" w:bidi="ru-RU"/>
        </w:rPr>
        <w:t>.</w:t>
      </w:r>
    </w:p>
    <w:p w14:paraId="21EDCC4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Логистика как бизнес: современные тенденции развития </w:t>
      </w:r>
      <w:proofErr w:type="spellStart"/>
      <w:r w:rsidRPr="00147BCC">
        <w:rPr>
          <w:rFonts w:ascii="Times New Roman" w:eastAsia="Times New Roman" w:hAnsi="Times New Roman" w:cs="Times New Roman"/>
          <w:sz w:val="28"/>
          <w:szCs w:val="28"/>
          <w:lang w:eastAsia="ru-RU" w:bidi="ru-RU"/>
        </w:rPr>
        <w:t>логистическо</w:t>
      </w:r>
      <w:proofErr w:type="spellEnd"/>
      <w:r w:rsidRPr="00147BCC">
        <w:rPr>
          <w:rFonts w:ascii="Times New Roman" w:eastAsia="Times New Roman" w:hAnsi="Times New Roman" w:cs="Times New Roman"/>
          <w:sz w:val="28"/>
          <w:szCs w:val="28"/>
          <w:lang w:eastAsia="ru-RU" w:bidi="ru-RU"/>
        </w:rPr>
        <w:t>-распределительных центров</w:t>
      </w:r>
      <w:r w:rsidR="008F157A">
        <w:rPr>
          <w:rFonts w:ascii="Times New Roman" w:eastAsia="Times New Roman" w:hAnsi="Times New Roman" w:cs="Times New Roman"/>
          <w:sz w:val="28"/>
          <w:szCs w:val="28"/>
          <w:lang w:eastAsia="ru-RU" w:bidi="ru-RU"/>
        </w:rPr>
        <w:t>.</w:t>
      </w:r>
    </w:p>
    <w:p w14:paraId="3AC2D02E"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Сравнительные логистические характеристики различных видов транспорта для перевозки сельскохозяйственного сырья</w:t>
      </w:r>
      <w:r w:rsidR="008F157A">
        <w:rPr>
          <w:rFonts w:ascii="Times New Roman" w:eastAsia="Times New Roman" w:hAnsi="Times New Roman" w:cs="Times New Roman"/>
          <w:sz w:val="28"/>
          <w:szCs w:val="28"/>
          <w:lang w:eastAsia="ru-RU" w:bidi="ru-RU"/>
        </w:rPr>
        <w:t>.</w:t>
      </w:r>
    </w:p>
    <w:p w14:paraId="5EB94F5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Запасы в системах планирования и организации деятельности автомобильной промышленности</w:t>
      </w:r>
      <w:r w:rsidR="008F157A">
        <w:rPr>
          <w:rFonts w:ascii="Times New Roman" w:eastAsia="Times New Roman" w:hAnsi="Times New Roman" w:cs="Times New Roman"/>
          <w:sz w:val="28"/>
          <w:szCs w:val="28"/>
          <w:lang w:eastAsia="ru-RU" w:bidi="ru-RU"/>
        </w:rPr>
        <w:t>.</w:t>
      </w:r>
    </w:p>
    <w:p w14:paraId="0626E77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lastRenderedPageBreak/>
        <w:t>Влияние логистики на развитие транспорта в Москве и Московской области</w:t>
      </w:r>
      <w:r w:rsidR="008F157A">
        <w:rPr>
          <w:rFonts w:ascii="Times New Roman" w:eastAsia="Times New Roman" w:hAnsi="Times New Roman" w:cs="Times New Roman"/>
          <w:sz w:val="28"/>
          <w:szCs w:val="28"/>
          <w:lang w:eastAsia="ru-RU" w:bidi="ru-RU"/>
        </w:rPr>
        <w:t>.</w:t>
      </w:r>
    </w:p>
    <w:p w14:paraId="1D8ADF6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как наука: парадигмы и векторы развития в секторе торговли</w:t>
      </w:r>
      <w:r w:rsidR="008F157A">
        <w:rPr>
          <w:rFonts w:ascii="Times New Roman" w:eastAsia="Times New Roman" w:hAnsi="Times New Roman" w:cs="Times New Roman"/>
          <w:sz w:val="28"/>
          <w:szCs w:val="28"/>
          <w:lang w:eastAsia="ru-RU" w:bidi="ru-RU"/>
        </w:rPr>
        <w:t>.</w:t>
      </w:r>
    </w:p>
    <w:p w14:paraId="73A85E9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глобальных логистических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стоимости в топливно-энергетическом секторе</w:t>
      </w:r>
      <w:r w:rsidR="008F157A">
        <w:rPr>
          <w:rFonts w:ascii="Times New Roman" w:eastAsia="Times New Roman" w:hAnsi="Times New Roman" w:cs="Times New Roman"/>
          <w:sz w:val="28"/>
          <w:szCs w:val="28"/>
          <w:lang w:eastAsia="ru-RU" w:bidi="ru-RU"/>
        </w:rPr>
        <w:t>.</w:t>
      </w:r>
    </w:p>
    <w:p w14:paraId="1D416BD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proofErr w:type="spellStart"/>
      <w:r w:rsidRPr="00147BCC">
        <w:rPr>
          <w:rFonts w:ascii="Times New Roman" w:eastAsia="Times New Roman" w:hAnsi="Times New Roman" w:cs="Times New Roman"/>
          <w:sz w:val="28"/>
          <w:szCs w:val="28"/>
          <w:lang w:eastAsia="ru-RU" w:bidi="ru-RU"/>
        </w:rPr>
        <w:t>Межфункциональная</w:t>
      </w:r>
      <w:proofErr w:type="spellEnd"/>
      <w:r w:rsidRPr="00147BCC">
        <w:rPr>
          <w:rFonts w:ascii="Times New Roman" w:eastAsia="Times New Roman" w:hAnsi="Times New Roman" w:cs="Times New Roman"/>
          <w:sz w:val="28"/>
          <w:szCs w:val="28"/>
          <w:lang w:eastAsia="ru-RU" w:bidi="ru-RU"/>
        </w:rPr>
        <w:t xml:space="preserve"> и </w:t>
      </w:r>
      <w:proofErr w:type="spellStart"/>
      <w:r w:rsidRPr="00147BCC">
        <w:rPr>
          <w:rFonts w:ascii="Times New Roman" w:eastAsia="Times New Roman" w:hAnsi="Times New Roman" w:cs="Times New Roman"/>
          <w:sz w:val="28"/>
          <w:szCs w:val="28"/>
          <w:lang w:eastAsia="ru-RU" w:bidi="ru-RU"/>
        </w:rPr>
        <w:t>межорганизационная</w:t>
      </w:r>
      <w:proofErr w:type="spellEnd"/>
      <w:r w:rsidRPr="00147BCC">
        <w:rPr>
          <w:rFonts w:ascii="Times New Roman" w:eastAsia="Times New Roman" w:hAnsi="Times New Roman" w:cs="Times New Roman"/>
          <w:sz w:val="28"/>
          <w:szCs w:val="28"/>
          <w:lang w:eastAsia="ru-RU" w:bidi="ru-RU"/>
        </w:rPr>
        <w:t xml:space="preserve"> логистическая координация в машиностроительном комплексе</w:t>
      </w:r>
      <w:r w:rsidR="008F157A">
        <w:rPr>
          <w:rFonts w:ascii="Times New Roman" w:eastAsia="Times New Roman" w:hAnsi="Times New Roman" w:cs="Times New Roman"/>
          <w:sz w:val="28"/>
          <w:szCs w:val="28"/>
          <w:lang w:eastAsia="ru-RU" w:bidi="ru-RU"/>
        </w:rPr>
        <w:t>.</w:t>
      </w:r>
    </w:p>
    <w:p w14:paraId="71D419A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Логистические особенности Северного морского пути</w:t>
      </w:r>
      <w:r w:rsidR="008F157A">
        <w:rPr>
          <w:rFonts w:ascii="Times New Roman" w:eastAsia="Times New Roman" w:hAnsi="Times New Roman" w:cs="Times New Roman"/>
          <w:sz w:val="28"/>
          <w:szCs w:val="28"/>
          <w:lang w:eastAsia="ru-RU" w:bidi="ru-RU"/>
        </w:rPr>
        <w:t>.</w:t>
      </w:r>
    </w:p>
    <w:p w14:paraId="70E9457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Портовая инфраструктура Краснодарского края как основа внутренней и внешней логистики</w:t>
      </w:r>
      <w:r w:rsidR="008F157A">
        <w:rPr>
          <w:rFonts w:ascii="Times New Roman" w:eastAsia="Times New Roman" w:hAnsi="Times New Roman" w:cs="Times New Roman"/>
          <w:sz w:val="28"/>
          <w:szCs w:val="28"/>
          <w:lang w:eastAsia="ru-RU" w:bidi="ru-RU"/>
        </w:rPr>
        <w:t>.</w:t>
      </w:r>
    </w:p>
    <w:p w14:paraId="401A640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Прослеживаемость товаров в цепи поставок фармацевтической продукции</w:t>
      </w:r>
      <w:r w:rsidR="008F157A">
        <w:rPr>
          <w:rFonts w:ascii="Times New Roman" w:eastAsia="Times New Roman" w:hAnsi="Times New Roman" w:cs="Times New Roman"/>
          <w:sz w:val="28"/>
          <w:szCs w:val="28"/>
          <w:lang w:eastAsia="ru-RU" w:bidi="ru-RU"/>
        </w:rPr>
        <w:t>.</w:t>
      </w:r>
    </w:p>
    <w:p w14:paraId="4F7D631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тенденции развития курьерских служб в крупных городах России</w:t>
      </w:r>
      <w:r w:rsidR="008F157A">
        <w:rPr>
          <w:rFonts w:ascii="Times New Roman" w:eastAsia="Times New Roman" w:hAnsi="Times New Roman" w:cs="Times New Roman"/>
          <w:sz w:val="28"/>
          <w:szCs w:val="28"/>
          <w:lang w:eastAsia="ru-RU" w:bidi="ru-RU"/>
        </w:rPr>
        <w:t>.</w:t>
      </w:r>
    </w:p>
    <w:p w14:paraId="184F932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Почтовая логистика в России и за рубежом</w:t>
      </w:r>
      <w:r w:rsidR="008F157A">
        <w:rPr>
          <w:rFonts w:ascii="Times New Roman" w:eastAsia="Times New Roman" w:hAnsi="Times New Roman" w:cs="Times New Roman"/>
          <w:sz w:val="28"/>
          <w:szCs w:val="28"/>
          <w:lang w:eastAsia="ru-RU" w:bidi="ru-RU"/>
        </w:rPr>
        <w:t>.</w:t>
      </w:r>
    </w:p>
    <w:p w14:paraId="3FCCBCD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сбыта организаций общественного питания</w:t>
      </w:r>
      <w:r w:rsidR="008F157A">
        <w:rPr>
          <w:rFonts w:ascii="Times New Roman" w:eastAsia="Times New Roman" w:hAnsi="Times New Roman" w:cs="Times New Roman"/>
          <w:sz w:val="28"/>
          <w:szCs w:val="28"/>
          <w:lang w:eastAsia="ru-RU" w:bidi="ru-RU"/>
        </w:rPr>
        <w:t>.</w:t>
      </w:r>
    </w:p>
    <w:p w14:paraId="2C75927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Роль организаций по производству упаковки в цепи поставок готовой продукции</w:t>
      </w:r>
      <w:r w:rsidR="008F157A">
        <w:rPr>
          <w:rFonts w:ascii="Times New Roman" w:eastAsia="Times New Roman" w:hAnsi="Times New Roman" w:cs="Times New Roman"/>
          <w:sz w:val="28"/>
          <w:szCs w:val="28"/>
          <w:lang w:eastAsia="ru-RU" w:bidi="ru-RU"/>
        </w:rPr>
        <w:t>.</w:t>
      </w:r>
    </w:p>
    <w:p w14:paraId="3580E3EE" w14:textId="77777777" w:rsid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Логистика выставочной деятельности</w:t>
      </w:r>
      <w:r w:rsidR="008F157A">
        <w:rPr>
          <w:rFonts w:ascii="Times New Roman" w:eastAsia="Times New Roman" w:hAnsi="Times New Roman" w:cs="Times New Roman"/>
          <w:sz w:val="28"/>
          <w:szCs w:val="28"/>
          <w:lang w:eastAsia="ru-RU" w:bidi="ru-RU"/>
        </w:rPr>
        <w:t>.</w:t>
      </w:r>
    </w:p>
    <w:p w14:paraId="2CB4EF3D"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Управление материальными потоками на предприятиях по производству товарной продукции пищевой промышленности</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44ABF7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Влияние глобализации на работу транспортно-логистических систем Дальнего Востока</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2A01CE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технологии транспортировки продукции сельского хозяйства</w:t>
      </w:r>
      <w:r w:rsidR="008F157A">
        <w:rPr>
          <w:rFonts w:ascii="Times New Roman" w:eastAsia="Times New Roman" w:hAnsi="Times New Roman" w:cs="Times New Roman"/>
          <w:sz w:val="28"/>
          <w:szCs w:val="28"/>
          <w:lang w:eastAsia="ru-RU" w:bidi="ru-RU"/>
        </w:rPr>
        <w:t>.</w:t>
      </w:r>
    </w:p>
    <w:p w14:paraId="4382DB7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добавленной стоимости в пищевой промышленности</w:t>
      </w:r>
      <w:r w:rsidR="008F157A">
        <w:rPr>
          <w:rFonts w:ascii="Times New Roman" w:eastAsia="Times New Roman" w:hAnsi="Times New Roman" w:cs="Times New Roman"/>
          <w:sz w:val="28"/>
          <w:szCs w:val="28"/>
          <w:lang w:eastAsia="ru-RU" w:bidi="ru-RU"/>
        </w:rPr>
        <w:t>.</w:t>
      </w:r>
    </w:p>
    <w:p w14:paraId="0E2A012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транспортной логистики в экономике Приморского края</w:t>
      </w:r>
      <w:r w:rsidR="008F157A">
        <w:rPr>
          <w:rFonts w:ascii="Times New Roman" w:eastAsia="Times New Roman" w:hAnsi="Times New Roman" w:cs="Times New Roman"/>
          <w:sz w:val="28"/>
          <w:szCs w:val="28"/>
          <w:lang w:eastAsia="ru-RU" w:bidi="ru-RU"/>
        </w:rPr>
        <w:t>.</w:t>
      </w:r>
    </w:p>
    <w:p w14:paraId="7C7B135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Проблемы и перспективы стандартизации логистической деятельности в пищевой промышленности</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8A249E6"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Особенности функционирования современного склада в структуре </w:t>
      </w:r>
      <w:r w:rsidRPr="00147BCC">
        <w:rPr>
          <w:rFonts w:ascii="Times New Roman" w:eastAsia="Times New Roman" w:hAnsi="Times New Roman" w:cs="Times New Roman"/>
          <w:sz w:val="28"/>
          <w:szCs w:val="28"/>
          <w:lang w:eastAsia="ru-RU" w:bidi="ru-RU"/>
        </w:rPr>
        <w:lastRenderedPageBreak/>
        <w:t>производства продукции легкой промышленности</w:t>
      </w:r>
      <w:r w:rsidR="008F157A">
        <w:rPr>
          <w:rFonts w:ascii="Times New Roman" w:eastAsia="Times New Roman" w:hAnsi="Times New Roman" w:cs="Times New Roman"/>
          <w:sz w:val="28"/>
          <w:szCs w:val="28"/>
          <w:lang w:eastAsia="ru-RU" w:bidi="ru-RU"/>
        </w:rPr>
        <w:t>.</w:t>
      </w:r>
    </w:p>
    <w:p w14:paraId="24F9CD1B"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принципы и подходы производственной логистики в малом и среднем бизнесе</w:t>
      </w:r>
      <w:r w:rsidR="008F157A">
        <w:rPr>
          <w:rFonts w:ascii="Times New Roman" w:eastAsia="Times New Roman" w:hAnsi="Times New Roman" w:cs="Times New Roman"/>
          <w:sz w:val="28"/>
          <w:szCs w:val="28"/>
          <w:lang w:eastAsia="ru-RU" w:bidi="ru-RU"/>
        </w:rPr>
        <w:t>.</w:t>
      </w:r>
    </w:p>
    <w:p w14:paraId="1E3E4267"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сбыта в пищевой промышленности</w:t>
      </w:r>
      <w:r w:rsidR="008F157A">
        <w:rPr>
          <w:rFonts w:ascii="Times New Roman" w:eastAsia="Times New Roman" w:hAnsi="Times New Roman" w:cs="Times New Roman"/>
          <w:sz w:val="28"/>
          <w:szCs w:val="28"/>
          <w:lang w:eastAsia="ru-RU" w:bidi="ru-RU"/>
        </w:rPr>
        <w:t>.</w:t>
      </w:r>
    </w:p>
    <w:p w14:paraId="558628BB"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Экономическая эффективность контейнерных и контрейлерных перевозок грузов промышленного назначения</w:t>
      </w:r>
      <w:r w:rsidR="008F157A">
        <w:rPr>
          <w:rFonts w:ascii="Times New Roman" w:eastAsia="Times New Roman" w:hAnsi="Times New Roman" w:cs="Times New Roman"/>
          <w:sz w:val="28"/>
          <w:szCs w:val="28"/>
          <w:lang w:eastAsia="ru-RU" w:bidi="ru-RU"/>
        </w:rPr>
        <w:t>.</w:t>
      </w:r>
    </w:p>
    <w:p w14:paraId="16D57A6F" w14:textId="77777777" w:rsid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Материальные потоки как объекты исследования в логистике закупок металлургической промышленности</w:t>
      </w:r>
      <w:r w:rsidR="008F157A">
        <w:rPr>
          <w:rFonts w:ascii="Times New Roman" w:eastAsia="Times New Roman" w:hAnsi="Times New Roman" w:cs="Times New Roman"/>
          <w:sz w:val="28"/>
          <w:szCs w:val="28"/>
          <w:lang w:eastAsia="ru-RU" w:bidi="ru-RU"/>
        </w:rPr>
        <w:t>.</w:t>
      </w:r>
    </w:p>
    <w:p w14:paraId="16C6A867" w14:textId="77777777" w:rsidR="008F157A" w:rsidRPr="008F157A" w:rsidRDefault="008F157A" w:rsidP="00525BC6">
      <w:pPr>
        <w:pStyle w:val="affd"/>
        <w:widowControl w:val="0"/>
        <w:numPr>
          <w:ilvl w:val="0"/>
          <w:numId w:val="20"/>
        </w:numPr>
        <w:autoSpaceDE w:val="0"/>
        <w:autoSpaceDN w:val="0"/>
        <w:spacing w:line="360" w:lineRule="auto"/>
        <w:ind w:left="426" w:right="-1"/>
        <w:jc w:val="both"/>
        <w:rPr>
          <w:szCs w:val="28"/>
          <w:lang w:bidi="ru-RU"/>
        </w:rPr>
      </w:pPr>
      <w:r w:rsidRPr="008F157A">
        <w:rPr>
          <w:szCs w:val="28"/>
          <w:lang w:bidi="ru-RU"/>
        </w:rPr>
        <w:t>Эффективность использования информационных технологий в логистике транспортировки.</w:t>
      </w:r>
    </w:p>
    <w:p w14:paraId="5E37341C"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складских процессов как способ повышения эффективности деятельности торговых организаций</w:t>
      </w:r>
      <w:r w:rsidR="008F157A">
        <w:rPr>
          <w:rFonts w:ascii="Times New Roman" w:eastAsia="Times New Roman" w:hAnsi="Times New Roman" w:cs="Times New Roman"/>
          <w:sz w:val="28"/>
          <w:szCs w:val="28"/>
          <w:lang w:eastAsia="ru-RU" w:bidi="ru-RU"/>
        </w:rPr>
        <w:t>.</w:t>
      </w:r>
    </w:p>
    <w:p w14:paraId="06D6F4F6"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Проблемы и перспективы развития информационной логистики интегрированных промышленных структур и комплексов в черной металлургии</w:t>
      </w:r>
      <w:r w:rsidR="008F157A">
        <w:rPr>
          <w:rFonts w:ascii="Times New Roman" w:eastAsia="Times New Roman" w:hAnsi="Times New Roman" w:cs="Times New Roman"/>
          <w:sz w:val="28"/>
          <w:szCs w:val="28"/>
          <w:lang w:eastAsia="ru-RU" w:bidi="ru-RU"/>
        </w:rPr>
        <w:t>.</w:t>
      </w:r>
    </w:p>
    <w:p w14:paraId="7F802C3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Отраслевые особенности логистических процессов в топливно-энергетическом комплексе</w:t>
      </w:r>
      <w:r w:rsidR="008F157A">
        <w:rPr>
          <w:rFonts w:ascii="Times New Roman" w:eastAsia="Times New Roman" w:hAnsi="Times New Roman" w:cs="Times New Roman"/>
          <w:sz w:val="28"/>
          <w:szCs w:val="28"/>
          <w:lang w:eastAsia="ru-RU" w:bidi="ru-RU"/>
        </w:rPr>
        <w:t>.</w:t>
      </w:r>
    </w:p>
    <w:p w14:paraId="732D830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снабжения предприятий легкой промышленности</w:t>
      </w:r>
      <w:r w:rsidR="008F157A">
        <w:rPr>
          <w:rFonts w:ascii="Times New Roman" w:eastAsia="Times New Roman" w:hAnsi="Times New Roman" w:cs="Times New Roman"/>
          <w:sz w:val="28"/>
          <w:szCs w:val="28"/>
          <w:lang w:eastAsia="ru-RU" w:bidi="ru-RU"/>
        </w:rPr>
        <w:t>.</w:t>
      </w:r>
    </w:p>
    <w:p w14:paraId="3407F11E"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Стратегические аспекты логистики снабжения в машиностроении</w:t>
      </w:r>
      <w:r w:rsidR="008F157A">
        <w:rPr>
          <w:rFonts w:ascii="Times New Roman" w:eastAsia="Times New Roman" w:hAnsi="Times New Roman" w:cs="Times New Roman"/>
          <w:sz w:val="28"/>
          <w:szCs w:val="28"/>
          <w:lang w:eastAsia="ru-RU" w:bidi="ru-RU"/>
        </w:rPr>
        <w:t>.</w:t>
      </w:r>
    </w:p>
    <w:p w14:paraId="2FB9DC7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АВС-, XYZ- анализа в управлении запасами предприятий пищевой промышленности</w:t>
      </w:r>
      <w:r w:rsidR="008F157A">
        <w:rPr>
          <w:rFonts w:ascii="Times New Roman" w:eastAsia="Times New Roman" w:hAnsi="Times New Roman" w:cs="Times New Roman"/>
          <w:sz w:val="28"/>
          <w:szCs w:val="28"/>
          <w:lang w:eastAsia="ru-RU" w:bidi="ru-RU"/>
        </w:rPr>
        <w:t>.</w:t>
      </w:r>
    </w:p>
    <w:p w14:paraId="084AE55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добавленной стоимости в металлургической промышленности</w:t>
      </w:r>
      <w:r w:rsidR="008F157A">
        <w:rPr>
          <w:rFonts w:ascii="Times New Roman" w:eastAsia="Times New Roman" w:hAnsi="Times New Roman" w:cs="Times New Roman"/>
          <w:sz w:val="28"/>
          <w:szCs w:val="28"/>
          <w:lang w:eastAsia="ru-RU" w:bidi="ru-RU"/>
        </w:rPr>
        <w:t>.</w:t>
      </w:r>
    </w:p>
    <w:p w14:paraId="3C4E2CD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Производственная логистика в текстильной промышленности</w:t>
      </w:r>
      <w:r w:rsidR="008F157A">
        <w:rPr>
          <w:rFonts w:ascii="Times New Roman" w:eastAsia="Times New Roman" w:hAnsi="Times New Roman" w:cs="Times New Roman"/>
          <w:sz w:val="28"/>
          <w:szCs w:val="28"/>
          <w:lang w:eastAsia="ru-RU" w:bidi="ru-RU"/>
        </w:rPr>
        <w:t>.</w:t>
      </w:r>
    </w:p>
    <w:p w14:paraId="1E1A8727"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Отраслевые особенности логистических процессов в производстве удобрений</w:t>
      </w:r>
      <w:r w:rsidR="008F157A">
        <w:rPr>
          <w:rFonts w:ascii="Times New Roman" w:eastAsia="Times New Roman" w:hAnsi="Times New Roman" w:cs="Times New Roman"/>
          <w:sz w:val="28"/>
          <w:szCs w:val="28"/>
          <w:lang w:eastAsia="ru-RU" w:bidi="ru-RU"/>
        </w:rPr>
        <w:t>.</w:t>
      </w:r>
    </w:p>
    <w:p w14:paraId="7ABF973D"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Маркировка и прослеживаемость товаров в цепи поставок изделий из кожи и меха</w:t>
      </w:r>
      <w:r w:rsidR="008F157A">
        <w:rPr>
          <w:rFonts w:ascii="Times New Roman" w:eastAsia="Times New Roman" w:hAnsi="Times New Roman" w:cs="Times New Roman"/>
          <w:sz w:val="28"/>
          <w:szCs w:val="28"/>
          <w:lang w:eastAsia="ru-RU" w:bidi="ru-RU"/>
        </w:rPr>
        <w:t>.</w:t>
      </w:r>
    </w:p>
    <w:p w14:paraId="231A089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Критерии оценки поставщика в логистике закупочной деятельности предприятий по производству мебели</w:t>
      </w:r>
      <w:r w:rsidR="008F157A">
        <w:rPr>
          <w:rFonts w:ascii="Times New Roman" w:eastAsia="Times New Roman" w:hAnsi="Times New Roman" w:cs="Times New Roman"/>
          <w:sz w:val="28"/>
          <w:szCs w:val="28"/>
          <w:lang w:eastAsia="ru-RU" w:bidi="ru-RU"/>
        </w:rPr>
        <w:t>.</w:t>
      </w:r>
    </w:p>
    <w:p w14:paraId="38C7F4B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lastRenderedPageBreak/>
        <w:t>Транспортная логистика приграничных областей</w:t>
      </w:r>
      <w:r w:rsidR="008F157A">
        <w:rPr>
          <w:rFonts w:ascii="Times New Roman" w:eastAsia="Times New Roman" w:hAnsi="Times New Roman" w:cs="Times New Roman"/>
          <w:sz w:val="28"/>
          <w:szCs w:val="28"/>
          <w:lang w:eastAsia="ru-RU" w:bidi="ru-RU"/>
        </w:rPr>
        <w:t>.</w:t>
      </w:r>
    </w:p>
    <w:p w14:paraId="6A03562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Портовая инфраструктура Балтийского региона как основа внутренней и внешней логистики</w:t>
      </w:r>
      <w:r w:rsidR="008F157A">
        <w:rPr>
          <w:rFonts w:ascii="Times New Roman" w:eastAsia="Times New Roman" w:hAnsi="Times New Roman" w:cs="Times New Roman"/>
          <w:sz w:val="28"/>
          <w:szCs w:val="28"/>
          <w:lang w:eastAsia="ru-RU" w:bidi="ru-RU"/>
        </w:rPr>
        <w:t>.</w:t>
      </w:r>
    </w:p>
    <w:p w14:paraId="1D0E3D2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Эффективность использования информационных технологий в логистике складирования</w:t>
      </w:r>
      <w:r w:rsidR="008F157A">
        <w:rPr>
          <w:rFonts w:ascii="Times New Roman" w:eastAsia="Times New Roman" w:hAnsi="Times New Roman" w:cs="Times New Roman"/>
          <w:sz w:val="28"/>
          <w:szCs w:val="28"/>
          <w:lang w:eastAsia="ru-RU" w:bidi="ru-RU"/>
        </w:rPr>
        <w:t>.</w:t>
      </w:r>
    </w:p>
    <w:p w14:paraId="10AEF436" w14:textId="77777777" w:rsidR="007A6679" w:rsidRDefault="00147BCC" w:rsidP="007A6679">
      <w:pPr>
        <w:spacing w:after="0" w:line="360" w:lineRule="auto"/>
        <w:ind w:firstLine="709"/>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выбранной темы согласовываются с научным руководителем.</w:t>
      </w:r>
    </w:p>
    <w:p w14:paraId="6EFF6B8F" w14:textId="72C7EBFD"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r>
        <w:rPr>
          <w:rStyle w:val="a4"/>
          <w:rFonts w:ascii="Times New Roman" w:eastAsia="Times New Roman" w:hAnsi="Times New Roman"/>
          <w:b/>
          <w:sz w:val="28"/>
          <w:szCs w:val="28"/>
          <w:lang w:eastAsia="ru-RU" w:bidi="ru-RU"/>
        </w:rPr>
        <w:footnoteReference w:id="1"/>
      </w:r>
      <w:r>
        <w:rPr>
          <w:rFonts w:ascii="Times New Roman" w:eastAsia="Times New Roman" w:hAnsi="Times New Roman" w:cs="Times New Roman"/>
          <w:b/>
          <w:sz w:val="28"/>
          <w:szCs w:val="28"/>
          <w:lang w:eastAsia="ru-RU" w:bidi="ru-RU"/>
        </w:rPr>
        <w:t>:</w:t>
      </w:r>
    </w:p>
    <w:p w14:paraId="5BC7C096" w14:textId="6FB00DA4"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5F618AC4" w14:textId="24E8A4D9" w:rsidR="00EF1006" w:rsidRPr="007A6679"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Транспортная компания 3PL-оператор специализируется на мультимодальной доставке грузов из Юго-Восточной Азии в Россию. Заказчик пришел с запросом на доставку электронных компонентов для производственной линии из Тайваня в Россию. 15 мая груз будет готов и загружен на заводе-производителе в Тайбэе в один 20-футовый контейнер. Партия должна быть доставлена до получателя в Подмосковье не позднее 8 августа.</w:t>
      </w:r>
      <w:r>
        <w:rPr>
          <w:rFonts w:ascii="Times New Roman" w:eastAsia="Times New Roman" w:hAnsi="Times New Roman" w:cs="Times New Roman"/>
          <w:sz w:val="28"/>
          <w:szCs w:val="28"/>
          <w:lang w:eastAsia="ru-RU" w:bidi="ru-RU"/>
        </w:rPr>
        <w:t xml:space="preserve"> </w:t>
      </w:r>
      <w:r w:rsidRPr="007A6679">
        <w:rPr>
          <w:rFonts w:ascii="Times New Roman" w:eastAsia="Times New Roman" w:hAnsi="Times New Roman" w:cs="Times New Roman"/>
          <w:sz w:val="28"/>
          <w:szCs w:val="28"/>
          <w:lang w:eastAsia="ru-RU" w:bidi="ru-RU"/>
        </w:rPr>
        <w:t>Предложите все возможные варианты доставки для данной партии груза.</w:t>
      </w:r>
    </w:p>
    <w:p w14:paraId="38908050" w14:textId="2674CBDD"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2.</w:t>
      </w:r>
      <w:r w:rsidR="00EF1006" w:rsidRPr="007A6679">
        <w:rPr>
          <w:rFonts w:ascii="Times New Roman" w:eastAsia="Times New Roman" w:hAnsi="Times New Roman" w:cs="Times New Roman"/>
          <w:i/>
          <w:sz w:val="28"/>
          <w:szCs w:val="28"/>
          <w:lang w:eastAsia="ru-RU" w:bidi="ru-RU"/>
        </w:rPr>
        <w:t>Пример ситуационного задания.</w:t>
      </w:r>
    </w:p>
    <w:p w14:paraId="48DFF20F" w14:textId="68CC90E3"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«Транспортный коллапс в Суэцком канале»</w:t>
      </w:r>
      <w:r>
        <w:rPr>
          <w:rFonts w:ascii="Times New Roman" w:eastAsia="Times New Roman" w:hAnsi="Times New Roman" w:cs="Times New Roman"/>
          <w:sz w:val="28"/>
          <w:szCs w:val="28"/>
          <w:lang w:eastAsia="ru-RU" w:bidi="ru-RU"/>
        </w:rPr>
        <w:t xml:space="preserve">. </w:t>
      </w:r>
      <w:r w:rsidRPr="0070153A">
        <w:rPr>
          <w:rFonts w:ascii="Times New Roman" w:eastAsia="Times New Roman" w:hAnsi="Times New Roman" w:cs="Times New Roman"/>
          <w:sz w:val="28"/>
          <w:szCs w:val="28"/>
          <w:lang w:eastAsia="ru-RU" w:bidi="ru-RU"/>
        </w:rPr>
        <w:t xml:space="preserve">Утром 23 марта 2021 г. контейнеровоз </w:t>
      </w:r>
      <w:proofErr w:type="spellStart"/>
      <w:r w:rsidRPr="0070153A">
        <w:rPr>
          <w:rFonts w:ascii="Times New Roman" w:eastAsia="Times New Roman" w:hAnsi="Times New Roman" w:cs="Times New Roman"/>
          <w:sz w:val="28"/>
          <w:szCs w:val="28"/>
          <w:lang w:eastAsia="ru-RU" w:bidi="ru-RU"/>
        </w:rPr>
        <w:t>Ever</w:t>
      </w:r>
      <w:proofErr w:type="spellEnd"/>
      <w:r w:rsidRPr="0070153A">
        <w:rPr>
          <w:rFonts w:ascii="Times New Roman" w:eastAsia="Times New Roman" w:hAnsi="Times New Roman" w:cs="Times New Roman"/>
          <w:sz w:val="28"/>
          <w:szCs w:val="28"/>
          <w:lang w:eastAsia="ru-RU" w:bidi="ru-RU"/>
        </w:rPr>
        <w:t xml:space="preserve"> </w:t>
      </w:r>
      <w:proofErr w:type="spellStart"/>
      <w:r w:rsidRPr="0070153A">
        <w:rPr>
          <w:rFonts w:ascii="Times New Roman" w:eastAsia="Times New Roman" w:hAnsi="Times New Roman" w:cs="Times New Roman"/>
          <w:sz w:val="28"/>
          <w:szCs w:val="28"/>
          <w:lang w:eastAsia="ru-RU" w:bidi="ru-RU"/>
        </w:rPr>
        <w:t>Given</w:t>
      </w:r>
      <w:proofErr w:type="spellEnd"/>
      <w:r w:rsidRPr="0070153A">
        <w:rPr>
          <w:rFonts w:ascii="Times New Roman" w:eastAsia="Times New Roman" w:hAnsi="Times New Roman" w:cs="Times New Roman"/>
          <w:sz w:val="28"/>
          <w:szCs w:val="28"/>
          <w:lang w:eastAsia="ru-RU" w:bidi="ru-RU"/>
        </w:rPr>
        <w:t> </w:t>
      </w:r>
      <w:hyperlink r:id="rId8" w:tgtFrame="_blank" w:history="1">
        <w:r w:rsidRPr="0070153A">
          <w:rPr>
            <w:rFonts w:ascii="Times New Roman" w:eastAsia="Times New Roman" w:hAnsi="Times New Roman" w:cs="Times New Roman"/>
            <w:sz w:val="28"/>
            <w:szCs w:val="28"/>
            <w:lang w:eastAsia="ru-RU" w:bidi="ru-RU"/>
          </w:rPr>
          <w:t>сел на мель</w:t>
        </w:r>
      </w:hyperlink>
      <w:r w:rsidRPr="0070153A">
        <w:rPr>
          <w:rFonts w:ascii="Times New Roman" w:eastAsia="Times New Roman" w:hAnsi="Times New Roman" w:cs="Times New Roman"/>
          <w:sz w:val="28"/>
          <w:szCs w:val="28"/>
          <w:lang w:eastAsia="ru-RU" w:bidi="ru-RU"/>
        </w:rPr>
        <w:t> в Суэцком канале, </w:t>
      </w:r>
      <w:hyperlink r:id="rId9" w:tgtFrame="_blank" w:history="1">
        <w:r w:rsidRPr="0070153A">
          <w:rPr>
            <w:rFonts w:ascii="Times New Roman" w:eastAsia="Times New Roman" w:hAnsi="Times New Roman" w:cs="Times New Roman"/>
            <w:sz w:val="28"/>
            <w:szCs w:val="28"/>
            <w:lang w:eastAsia="ru-RU" w:bidi="ru-RU"/>
          </w:rPr>
          <w:t>заблокировав</w:t>
        </w:r>
      </w:hyperlink>
      <w:r w:rsidRPr="0070153A">
        <w:rPr>
          <w:rFonts w:ascii="Times New Roman" w:eastAsia="Times New Roman" w:hAnsi="Times New Roman" w:cs="Times New Roman"/>
          <w:sz w:val="28"/>
          <w:szCs w:val="28"/>
          <w:lang w:eastAsia="ru-RU" w:bidi="ru-RU"/>
        </w:rPr>
        <w:t xml:space="preserve"> движение для 369 судов. Один из крупнейших в мире контейнеровозов следовал из Китая в порт Роттердам под панамским флагом. Инцидент произошел из-за отсутствия видимости вследствие песчаной бури, которая ранее обрушилась на Египет. Судно развернуло, оно уперлось носом в один берег, кормой — в другой. Контейнеровоз водоизмещением 220 тыс. т </w:t>
      </w:r>
      <w:r w:rsidRPr="0070153A">
        <w:rPr>
          <w:rFonts w:ascii="Times New Roman" w:eastAsia="Times New Roman" w:hAnsi="Times New Roman" w:cs="Times New Roman"/>
          <w:sz w:val="28"/>
          <w:szCs w:val="28"/>
          <w:lang w:eastAsia="ru-RU" w:bidi="ru-RU"/>
        </w:rPr>
        <w:lastRenderedPageBreak/>
        <w:t>и длиной 400 м полностью заблокировал судоходство по каналу, в котором застряли не менее 10 танкеров с 15 млн баррелей сырой нефти.</w:t>
      </w:r>
    </w:p>
    <w:p w14:paraId="5255F414" w14:textId="77777777"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Некоторые суда решили не ждать, пока канал удастся разблокировать, и продолжили путь, но по длинному маршруту — вокруг Африки.</w:t>
      </w:r>
    </w:p>
    <w:p w14:paraId="468179CF" w14:textId="77777777"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 xml:space="preserve">29 марта 2021 г. </w:t>
      </w:r>
      <w:proofErr w:type="spellStart"/>
      <w:r w:rsidRPr="0070153A">
        <w:rPr>
          <w:rFonts w:ascii="Times New Roman" w:eastAsia="Times New Roman" w:hAnsi="Times New Roman" w:cs="Times New Roman"/>
          <w:sz w:val="28"/>
          <w:szCs w:val="28"/>
          <w:lang w:eastAsia="ru-RU" w:bidi="ru-RU"/>
        </w:rPr>
        <w:t>Ever</w:t>
      </w:r>
      <w:proofErr w:type="spellEnd"/>
      <w:r w:rsidRPr="0070153A">
        <w:rPr>
          <w:rFonts w:ascii="Times New Roman" w:eastAsia="Times New Roman" w:hAnsi="Times New Roman" w:cs="Times New Roman"/>
          <w:sz w:val="28"/>
          <w:szCs w:val="28"/>
          <w:lang w:eastAsia="ru-RU" w:bidi="ru-RU"/>
        </w:rPr>
        <w:t xml:space="preserve"> </w:t>
      </w:r>
      <w:proofErr w:type="spellStart"/>
      <w:r w:rsidRPr="0070153A">
        <w:rPr>
          <w:rFonts w:ascii="Times New Roman" w:eastAsia="Times New Roman" w:hAnsi="Times New Roman" w:cs="Times New Roman"/>
          <w:sz w:val="28"/>
          <w:szCs w:val="28"/>
          <w:lang w:eastAsia="ru-RU" w:bidi="ru-RU"/>
        </w:rPr>
        <w:t>Given</w:t>
      </w:r>
      <w:proofErr w:type="spellEnd"/>
      <w:r w:rsidRPr="0070153A">
        <w:rPr>
          <w:rFonts w:ascii="Times New Roman" w:eastAsia="Times New Roman" w:hAnsi="Times New Roman" w:cs="Times New Roman"/>
          <w:sz w:val="28"/>
          <w:szCs w:val="28"/>
          <w:lang w:eastAsia="ru-RU" w:bidi="ru-RU"/>
        </w:rPr>
        <w:t xml:space="preserve"> удалось </w:t>
      </w:r>
      <w:hyperlink r:id="rId10" w:tgtFrame="_blank" w:history="1">
        <w:r w:rsidRPr="0070153A">
          <w:rPr>
            <w:rFonts w:ascii="Times New Roman" w:eastAsia="Times New Roman" w:hAnsi="Times New Roman" w:cs="Times New Roman"/>
            <w:sz w:val="28"/>
            <w:szCs w:val="28"/>
            <w:lang w:eastAsia="ru-RU" w:bidi="ru-RU"/>
          </w:rPr>
          <w:t>снять с мели</w:t>
        </w:r>
      </w:hyperlink>
      <w:r w:rsidRPr="0070153A">
        <w:rPr>
          <w:rFonts w:ascii="Times New Roman" w:eastAsia="Times New Roman" w:hAnsi="Times New Roman" w:cs="Times New Roman"/>
          <w:sz w:val="28"/>
          <w:szCs w:val="28"/>
          <w:lang w:eastAsia="ru-RU" w:bidi="ru-RU"/>
        </w:rPr>
        <w:t> и вывести на фарватер в северную сторону.</w:t>
      </w:r>
    </w:p>
    <w:p w14:paraId="702ACC2B" w14:textId="30148890"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В результате инцидент в Суэцком канале </w:t>
      </w:r>
      <w:hyperlink r:id="rId11" w:tgtFrame="_blank" w:history="1">
        <w:r w:rsidRPr="0070153A">
          <w:rPr>
            <w:rFonts w:ascii="Times New Roman" w:eastAsia="Times New Roman" w:hAnsi="Times New Roman" w:cs="Times New Roman"/>
            <w:sz w:val="28"/>
            <w:szCs w:val="28"/>
            <w:lang w:eastAsia="ru-RU" w:bidi="ru-RU"/>
          </w:rPr>
          <w:t>вызвал</w:t>
        </w:r>
      </w:hyperlink>
      <w:r w:rsidRPr="0070153A">
        <w:rPr>
          <w:rFonts w:ascii="Times New Roman" w:eastAsia="Times New Roman" w:hAnsi="Times New Roman" w:cs="Times New Roman"/>
          <w:sz w:val="28"/>
          <w:szCs w:val="28"/>
          <w:lang w:eastAsia="ru-RU" w:bidi="ru-RU"/>
        </w:rPr>
        <w:t xml:space="preserve"> повышение цен на нефть на 5%. Стоимость морских перевозок подскочила в несколько раз. По оценке германской страховой компании </w:t>
      </w:r>
      <w:proofErr w:type="spellStart"/>
      <w:r w:rsidRPr="0070153A">
        <w:rPr>
          <w:rFonts w:ascii="Times New Roman" w:eastAsia="Times New Roman" w:hAnsi="Times New Roman" w:cs="Times New Roman"/>
          <w:sz w:val="28"/>
          <w:szCs w:val="28"/>
          <w:lang w:eastAsia="ru-RU" w:bidi="ru-RU"/>
        </w:rPr>
        <w:t>Allianz</w:t>
      </w:r>
      <w:proofErr w:type="spellEnd"/>
      <w:r w:rsidRPr="0070153A">
        <w:rPr>
          <w:rFonts w:ascii="Times New Roman" w:eastAsia="Times New Roman" w:hAnsi="Times New Roman" w:cs="Times New Roman"/>
          <w:sz w:val="28"/>
          <w:szCs w:val="28"/>
          <w:lang w:eastAsia="ru-RU" w:bidi="ru-RU"/>
        </w:rPr>
        <w:t>, потери мировой торговли из-за блокировки Суэцкого канала могли достичь $ 6–10 млрд в неделю.</w:t>
      </w:r>
    </w:p>
    <w:p w14:paraId="34E782E3" w14:textId="77777777" w:rsidR="0070153A" w:rsidRPr="0070153A" w:rsidRDefault="0070153A" w:rsidP="0070153A">
      <w:pPr>
        <w:spacing w:after="0" w:line="360" w:lineRule="auto"/>
        <w:ind w:firstLine="709"/>
        <w:jc w:val="both"/>
        <w:rPr>
          <w:rFonts w:ascii="Times New Roman" w:eastAsia="Times New Roman" w:hAnsi="Times New Roman" w:cs="Times New Roman"/>
          <w:i/>
          <w:sz w:val="28"/>
          <w:szCs w:val="28"/>
          <w:lang w:eastAsia="ru-RU" w:bidi="ru-RU"/>
        </w:rPr>
      </w:pPr>
      <w:r w:rsidRPr="0070153A">
        <w:rPr>
          <w:rFonts w:ascii="Times New Roman" w:eastAsia="Times New Roman" w:hAnsi="Times New Roman" w:cs="Times New Roman"/>
          <w:i/>
          <w:sz w:val="28"/>
          <w:szCs w:val="28"/>
          <w:lang w:eastAsia="ru-RU" w:bidi="ru-RU"/>
        </w:rPr>
        <w:t>Задания:</w:t>
      </w:r>
    </w:p>
    <w:p w14:paraId="3094FC48"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воспользовавшись географической картой, определите маршрут движения контейнеровоза и место, в котором он сел на мель;</w:t>
      </w:r>
    </w:p>
    <w:p w14:paraId="5E9F2A60"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охарактеризуйте географические и климатические причины происшествия;</w:t>
      </w:r>
    </w:p>
    <w:p w14:paraId="1B298503"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соберите информацию из открытых источников относительно того, какие виды грузов и по каким транзитным маршрутам преимущественно везут через Суэцкий канал;</w:t>
      </w:r>
    </w:p>
    <w:p w14:paraId="22E0794B"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охарактеризуйте экономические причины происшествия;</w:t>
      </w:r>
    </w:p>
    <w:p w14:paraId="1899E460"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правильное ли логистическое решение приняли суда, которые пошли по длинному маршруту — вокруг Африки;</w:t>
      </w:r>
    </w:p>
    <w:p w14:paraId="1146307B" w14:textId="77777777" w:rsidR="00B229A5" w:rsidRDefault="0070153A" w:rsidP="00B229A5">
      <w:pPr>
        <w:pStyle w:val="affd"/>
        <w:numPr>
          <w:ilvl w:val="0"/>
          <w:numId w:val="38"/>
        </w:numPr>
        <w:spacing w:line="360" w:lineRule="auto"/>
        <w:ind w:left="426"/>
        <w:jc w:val="both"/>
        <w:rPr>
          <w:szCs w:val="28"/>
          <w:lang w:bidi="ru-RU"/>
        </w:rPr>
      </w:pPr>
      <w:r w:rsidRPr="00B229A5">
        <w:rPr>
          <w:szCs w:val="28"/>
          <w:lang w:bidi="ru-RU"/>
        </w:rPr>
        <w:t>какие проблемы в цепях поставок обнажил данный транспортный коллапс?</w:t>
      </w:r>
    </w:p>
    <w:p w14:paraId="06570E1A" w14:textId="6BF78214" w:rsidR="0070153A" w:rsidRPr="0070153A" w:rsidRDefault="0070153A" w:rsidP="00B229A5">
      <w:pPr>
        <w:pStyle w:val="affd"/>
        <w:numPr>
          <w:ilvl w:val="0"/>
          <w:numId w:val="38"/>
        </w:numPr>
        <w:spacing w:line="360" w:lineRule="auto"/>
        <w:ind w:left="426"/>
        <w:jc w:val="both"/>
        <w:rPr>
          <w:szCs w:val="28"/>
          <w:lang w:bidi="ru-RU"/>
        </w:rPr>
      </w:pPr>
      <w:r w:rsidRPr="0070153A">
        <w:rPr>
          <w:szCs w:val="28"/>
          <w:lang w:bidi="ru-RU"/>
        </w:rPr>
        <w:t>предложите запасные маршруты движения судов, охарактеризуйте плюсы и минусы их использования.</w:t>
      </w:r>
    </w:p>
    <w:p w14:paraId="464C4F6A" w14:textId="29541310"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30D65BC5" w14:textId="77777777" w:rsidR="007A6679" w:rsidRPr="007A6679"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Оцените эффективность логистики сбыта в цепи поставок предприятия по производству комбикорма на основе коэффициента равномерности поставок по данным таблицы. Сделайте выво</w:t>
      </w:r>
      <w:r>
        <w:rPr>
          <w:rFonts w:ascii="Times New Roman" w:eastAsia="Times New Roman" w:hAnsi="Times New Roman" w:cs="Times New Roman"/>
          <w:sz w:val="28"/>
          <w:szCs w:val="28"/>
          <w:lang w:eastAsia="ru-RU" w:bidi="ru-RU"/>
        </w:rPr>
        <w:t>ды и предложения по итогам расчё</w:t>
      </w:r>
      <w:r w:rsidRPr="007A6679">
        <w:rPr>
          <w:rFonts w:ascii="Times New Roman" w:eastAsia="Times New Roman" w:hAnsi="Times New Roman" w:cs="Times New Roman"/>
          <w:sz w:val="28"/>
          <w:szCs w:val="28"/>
          <w:lang w:eastAsia="ru-RU" w:bidi="ru-RU"/>
        </w:rPr>
        <w:t>тов</w:t>
      </w:r>
    </w:p>
    <w:p w14:paraId="2A8B651E" w14:textId="77777777" w:rsidR="007A6679" w:rsidRPr="007A6679" w:rsidRDefault="007A6679" w:rsidP="007A6679">
      <w:pPr>
        <w:spacing w:after="0" w:line="360" w:lineRule="auto"/>
        <w:contextualSpacing/>
        <w:jc w:val="center"/>
        <w:rPr>
          <w:rFonts w:ascii="Times New Roman" w:eastAsiaTheme="minorEastAsia" w:hAnsi="Times New Roman" w:cs="Times New Roman"/>
          <w:sz w:val="28"/>
          <w:szCs w:val="28"/>
          <w:lang w:eastAsia="ru-RU"/>
        </w:rPr>
      </w:pPr>
      <w:r w:rsidRPr="007A6679">
        <w:rPr>
          <w:rFonts w:ascii="Times New Roman" w:eastAsiaTheme="minorEastAsia" w:hAnsi="Times New Roman" w:cs="Times New Roman"/>
          <w:sz w:val="28"/>
          <w:szCs w:val="28"/>
          <w:lang w:eastAsia="ru-RU"/>
        </w:rPr>
        <w:t>Объем поставки комбикорма за шесть месяцев программы сбыта</w:t>
      </w:r>
    </w:p>
    <w:tbl>
      <w:tblPr>
        <w:tblStyle w:val="212"/>
        <w:tblW w:w="9351" w:type="dxa"/>
        <w:tblLook w:val="04A0" w:firstRow="1" w:lastRow="0" w:firstColumn="1" w:lastColumn="0" w:noHBand="0" w:noVBand="1"/>
      </w:tblPr>
      <w:tblGrid>
        <w:gridCol w:w="6374"/>
        <w:gridCol w:w="2977"/>
      </w:tblGrid>
      <w:tr w:rsidR="007A6679" w:rsidRPr="007A6679" w14:paraId="00ACF7DA" w14:textId="77777777" w:rsidTr="00177967">
        <w:tc>
          <w:tcPr>
            <w:tcW w:w="6374" w:type="dxa"/>
          </w:tcPr>
          <w:p w14:paraId="40B2ED7D" w14:textId="77777777" w:rsidR="007A6679" w:rsidRPr="007A6679" w:rsidRDefault="007A6679" w:rsidP="00177967">
            <w:pPr>
              <w:spacing w:after="0" w:line="240" w:lineRule="auto"/>
              <w:jc w:val="center"/>
              <w:rPr>
                <w:rFonts w:ascii="Times New Roman" w:eastAsiaTheme="minorEastAsia" w:hAnsi="Times New Roman" w:cs="Times New Roman"/>
                <w:b/>
                <w:sz w:val="28"/>
                <w:szCs w:val="28"/>
              </w:rPr>
            </w:pPr>
            <w:r w:rsidRPr="007A6679">
              <w:rPr>
                <w:rFonts w:ascii="Times New Roman" w:eastAsiaTheme="minorEastAsia" w:hAnsi="Times New Roman" w:cs="Times New Roman"/>
                <w:b/>
                <w:sz w:val="28"/>
                <w:szCs w:val="28"/>
              </w:rPr>
              <w:lastRenderedPageBreak/>
              <w:t>Месяц поставки</w:t>
            </w:r>
          </w:p>
        </w:tc>
        <w:tc>
          <w:tcPr>
            <w:tcW w:w="2977" w:type="dxa"/>
          </w:tcPr>
          <w:p w14:paraId="2B4DBA17" w14:textId="77777777" w:rsidR="007A6679" w:rsidRPr="007A6679" w:rsidRDefault="007A6679" w:rsidP="00177967">
            <w:pPr>
              <w:spacing w:after="0" w:line="240" w:lineRule="auto"/>
              <w:jc w:val="center"/>
              <w:rPr>
                <w:rFonts w:ascii="Times New Roman" w:eastAsiaTheme="minorEastAsia" w:hAnsi="Times New Roman" w:cs="Times New Roman"/>
                <w:sz w:val="28"/>
                <w:szCs w:val="28"/>
              </w:rPr>
            </w:pPr>
            <w:r w:rsidRPr="007A6679">
              <w:rPr>
                <w:rFonts w:ascii="Times New Roman" w:eastAsiaTheme="minorEastAsia" w:hAnsi="Times New Roman" w:cs="Times New Roman"/>
                <w:b/>
                <w:sz w:val="28"/>
                <w:szCs w:val="28"/>
              </w:rPr>
              <w:t>Объем поставки</w:t>
            </w:r>
            <w:r w:rsidRPr="007A6679">
              <w:rPr>
                <w:rFonts w:ascii="Times New Roman" w:eastAsiaTheme="minorEastAsia" w:hAnsi="Times New Roman" w:cs="Times New Roman"/>
                <w:sz w:val="28"/>
                <w:szCs w:val="28"/>
              </w:rPr>
              <w:t xml:space="preserve">, </w:t>
            </w:r>
          </w:p>
          <w:p w14:paraId="5FE8CA7D" w14:textId="77777777" w:rsidR="007A6679" w:rsidRPr="007A6679" w:rsidRDefault="007A6679" w:rsidP="00177967">
            <w:pPr>
              <w:spacing w:after="0" w:line="240" w:lineRule="auto"/>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тыс. тонн</w:t>
            </w:r>
          </w:p>
        </w:tc>
      </w:tr>
      <w:tr w:rsidR="007A6679" w:rsidRPr="007A6679" w14:paraId="5EDA9CF9" w14:textId="77777777" w:rsidTr="00177967">
        <w:tc>
          <w:tcPr>
            <w:tcW w:w="6374" w:type="dxa"/>
          </w:tcPr>
          <w:p w14:paraId="06AD22E4"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Январь</w:t>
            </w:r>
          </w:p>
        </w:tc>
        <w:tc>
          <w:tcPr>
            <w:tcW w:w="2977" w:type="dxa"/>
          </w:tcPr>
          <w:p w14:paraId="3B203D40"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5,5</w:t>
            </w:r>
          </w:p>
        </w:tc>
      </w:tr>
      <w:tr w:rsidR="007A6679" w:rsidRPr="007A6679" w14:paraId="15A010EA" w14:textId="77777777" w:rsidTr="00177967">
        <w:tc>
          <w:tcPr>
            <w:tcW w:w="6374" w:type="dxa"/>
          </w:tcPr>
          <w:p w14:paraId="03C4E104"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Февраль</w:t>
            </w:r>
          </w:p>
        </w:tc>
        <w:tc>
          <w:tcPr>
            <w:tcW w:w="2977" w:type="dxa"/>
          </w:tcPr>
          <w:p w14:paraId="32F900CA"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5,0</w:t>
            </w:r>
          </w:p>
        </w:tc>
      </w:tr>
      <w:tr w:rsidR="007A6679" w:rsidRPr="007A6679" w14:paraId="4CBD88FC" w14:textId="77777777" w:rsidTr="00177967">
        <w:tc>
          <w:tcPr>
            <w:tcW w:w="6374" w:type="dxa"/>
          </w:tcPr>
          <w:p w14:paraId="38B59815"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Март</w:t>
            </w:r>
          </w:p>
        </w:tc>
        <w:tc>
          <w:tcPr>
            <w:tcW w:w="2977" w:type="dxa"/>
          </w:tcPr>
          <w:p w14:paraId="29982483"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6,2</w:t>
            </w:r>
          </w:p>
        </w:tc>
      </w:tr>
      <w:tr w:rsidR="007A6679" w:rsidRPr="007A6679" w14:paraId="31F60750" w14:textId="77777777" w:rsidTr="00177967">
        <w:tc>
          <w:tcPr>
            <w:tcW w:w="6374" w:type="dxa"/>
          </w:tcPr>
          <w:p w14:paraId="1E3D0BC2"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Апрель</w:t>
            </w:r>
          </w:p>
        </w:tc>
        <w:tc>
          <w:tcPr>
            <w:tcW w:w="2977" w:type="dxa"/>
          </w:tcPr>
          <w:p w14:paraId="26F8CDA5"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5,5</w:t>
            </w:r>
          </w:p>
        </w:tc>
      </w:tr>
      <w:tr w:rsidR="007A6679" w:rsidRPr="007A6679" w14:paraId="020CDCB5" w14:textId="77777777" w:rsidTr="00177967">
        <w:tc>
          <w:tcPr>
            <w:tcW w:w="6374" w:type="dxa"/>
          </w:tcPr>
          <w:p w14:paraId="46834FC5"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Май</w:t>
            </w:r>
          </w:p>
        </w:tc>
        <w:tc>
          <w:tcPr>
            <w:tcW w:w="2977" w:type="dxa"/>
          </w:tcPr>
          <w:p w14:paraId="36980BE3"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5,0</w:t>
            </w:r>
          </w:p>
        </w:tc>
      </w:tr>
      <w:tr w:rsidR="007A6679" w:rsidRPr="007A6679" w14:paraId="623A1381" w14:textId="77777777" w:rsidTr="00177967">
        <w:tc>
          <w:tcPr>
            <w:tcW w:w="6374" w:type="dxa"/>
          </w:tcPr>
          <w:p w14:paraId="427BCC0B"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Июнь</w:t>
            </w:r>
          </w:p>
        </w:tc>
        <w:tc>
          <w:tcPr>
            <w:tcW w:w="2977" w:type="dxa"/>
          </w:tcPr>
          <w:p w14:paraId="224F95FF"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4,5</w:t>
            </w:r>
          </w:p>
        </w:tc>
      </w:tr>
    </w:tbl>
    <w:p w14:paraId="26686CD6" w14:textId="24F49DDE" w:rsidR="007B2204" w:rsidRDefault="007A6679" w:rsidP="007B2204">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 xml:space="preserve"> </w:t>
      </w:r>
    </w:p>
    <w:p w14:paraId="3D101AF0" w14:textId="694F687D" w:rsidR="00A53E41" w:rsidRPr="000D5E7E" w:rsidRDefault="00A53E41" w:rsidP="007B2204">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48C5B0E7"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Pr>
          <w:rFonts w:ascii="Times New Roman" w:eastAsia="Times New Roman" w:hAnsi="Times New Roman" w:cs="Times New Roman"/>
          <w:bCs/>
          <w:sz w:val="28"/>
          <w:szCs w:val="24"/>
          <w:lang w:eastAsia="ru-RU"/>
        </w:rPr>
        <w:br/>
        <w:t xml:space="preserve">                                                                                                                   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A72D3E" w14:paraId="57CFB719" w14:textId="77777777" w:rsidTr="00A72D3E">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A72D3E"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Типовые контрольные задания</w:t>
            </w:r>
          </w:p>
        </w:tc>
      </w:tr>
      <w:tr w:rsidR="006061F9" w:rsidRPr="00A72D3E" w14:paraId="3F1540E6" w14:textId="77777777" w:rsidTr="00A72D3E">
        <w:tc>
          <w:tcPr>
            <w:tcW w:w="1560" w:type="dxa"/>
            <w:vMerge w:val="restart"/>
            <w:shd w:val="clear" w:color="auto" w:fill="auto"/>
          </w:tcPr>
          <w:p w14:paraId="56B02048" w14:textId="77777777" w:rsidR="006061F9" w:rsidRPr="00A72D3E"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u w:val="single"/>
                <w:lang w:eastAsia="ru-RU"/>
              </w:rPr>
            </w:pPr>
            <w:r w:rsidRPr="00A72D3E">
              <w:rPr>
                <w:rFonts w:ascii="Times New Roman" w:eastAsia="Times New Roman" w:hAnsi="Times New Roman" w:cs="Times New Roman"/>
                <w:u w:val="single"/>
                <w:lang w:eastAsia="ru-RU"/>
              </w:rPr>
              <w:t>ПКН-2</w:t>
            </w:r>
          </w:p>
          <w:p w14:paraId="3DD36111" w14:textId="77777777" w:rsidR="006061F9" w:rsidRPr="00A72D3E"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984" w:type="dxa"/>
            <w:shd w:val="clear" w:color="auto" w:fill="auto"/>
          </w:tcPr>
          <w:p w14:paraId="713FAD2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1.Демонстрирует знания математических методов, применяемых в менеджменте.</w:t>
            </w:r>
          </w:p>
        </w:tc>
        <w:tc>
          <w:tcPr>
            <w:tcW w:w="2410" w:type="dxa"/>
            <w:shd w:val="clear" w:color="auto" w:fill="auto"/>
          </w:tcPr>
          <w:p w14:paraId="32E1B0AB"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математические методы</w:t>
            </w:r>
            <w:r w:rsidRPr="00A72D3E">
              <w:rPr>
                <w:rFonts w:ascii="Times New Roman" w:eastAsia="Times New Roman" w:hAnsi="Times New Roman" w:cs="Times New Roman"/>
                <w:lang w:eastAsia="ru-RU"/>
              </w:rPr>
              <w:t>, которые могут применяться в менеджменте</w:t>
            </w:r>
          </w:p>
          <w:p w14:paraId="17435655"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53B5ED"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F76FDAB"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2EE6847"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F235FDB"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B213C55"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51478AC"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6638A0"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демонстрировать </w:t>
            </w:r>
            <w:r w:rsidRPr="00A72D3E">
              <w:rPr>
                <w:rFonts w:ascii="Times New Roman" w:eastAsia="Times New Roman" w:hAnsi="Times New Roman" w:cs="Times New Roman"/>
                <w:lang w:eastAsia="ru-RU"/>
              </w:rPr>
              <w:t>знания математических методов</w:t>
            </w:r>
          </w:p>
        </w:tc>
        <w:tc>
          <w:tcPr>
            <w:tcW w:w="3402" w:type="dxa"/>
          </w:tcPr>
          <w:p w14:paraId="2597194F" w14:textId="77777777" w:rsidR="00A72D3E" w:rsidRPr="00A72D3E" w:rsidRDefault="00A72D3E" w:rsidP="00A72D3E">
            <w:pPr>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Pr="00A72D3E">
              <w:rPr>
                <w:rFonts w:ascii="Times New Roman" w:hAnsi="Times New Roman" w:cs="Times New Roman"/>
                <w:bCs/>
              </w:rPr>
              <w:t xml:space="preserve"> Какие значения может принимать параметр математической модели сглаживания ряда фактических данных об изменениях логистического показателя:</w:t>
            </w:r>
          </w:p>
          <w:p w14:paraId="30B2B49B"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а) любые значения</w:t>
            </w:r>
            <w:r w:rsidR="00143D94">
              <w:rPr>
                <w:rFonts w:ascii="Times New Roman" w:hAnsi="Times New Roman" w:cs="Times New Roman"/>
                <w:bCs/>
              </w:rPr>
              <w:t>;</w:t>
            </w:r>
          </w:p>
          <w:p w14:paraId="52C76E08"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б) любые значения натурального ряда чисел</w:t>
            </w:r>
            <w:r w:rsidR="00143D94">
              <w:rPr>
                <w:rFonts w:ascii="Times New Roman" w:hAnsi="Times New Roman" w:cs="Times New Roman"/>
                <w:bCs/>
              </w:rPr>
              <w:t>;</w:t>
            </w:r>
          </w:p>
          <w:p w14:paraId="47D50CEF" w14:textId="77777777" w:rsidR="00A72D3E" w:rsidRPr="00A72D3E" w:rsidRDefault="00A72D3E" w:rsidP="00A72D3E">
            <w:pPr>
              <w:spacing w:after="0" w:line="240" w:lineRule="auto"/>
              <w:rPr>
                <w:rFonts w:ascii="Times New Roman" w:hAnsi="Times New Roman" w:cs="Times New Roman"/>
                <w:bCs/>
                <w:color w:val="FF0000"/>
              </w:rPr>
            </w:pPr>
            <w:r w:rsidRPr="00A72D3E">
              <w:rPr>
                <w:rFonts w:ascii="Times New Roman" w:hAnsi="Times New Roman" w:cs="Times New Roman"/>
                <w:bCs/>
              </w:rPr>
              <w:t>в) значения из интервала (0,1)</w:t>
            </w:r>
            <w:r w:rsidR="00143D94">
              <w:rPr>
                <w:rFonts w:ascii="Times New Roman" w:hAnsi="Times New Roman" w:cs="Times New Roman"/>
                <w:bCs/>
              </w:rPr>
              <w:t>;</w:t>
            </w:r>
            <w:r w:rsidRPr="00A72D3E">
              <w:rPr>
                <w:rFonts w:ascii="Times New Roman" w:hAnsi="Times New Roman" w:cs="Times New Roman"/>
                <w:bCs/>
              </w:rPr>
              <w:t xml:space="preserve"> </w:t>
            </w:r>
          </w:p>
          <w:p w14:paraId="535E1978"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 xml:space="preserve">г) значения из интервала [0,1]. </w:t>
            </w:r>
          </w:p>
          <w:p w14:paraId="5C03F8F8" w14:textId="77777777" w:rsidR="006061F9" w:rsidRDefault="006061F9"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1F731CE9" w14:textId="77777777" w:rsidR="004D6D28" w:rsidRDefault="004D6D28" w:rsidP="00525BC6">
            <w:pPr>
              <w:autoSpaceDE w:val="0"/>
              <w:autoSpaceDN w:val="0"/>
              <w:adjustRightInd w:val="0"/>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Pr="00A72D3E">
              <w:rPr>
                <w:rFonts w:ascii="Times New Roman" w:hAnsi="Times New Roman" w:cs="Times New Roman"/>
                <w:bCs/>
              </w:rPr>
              <w:t xml:space="preserve"> </w:t>
            </w:r>
            <w:r w:rsidRPr="00143D94">
              <w:rPr>
                <w:rFonts w:ascii="Times New Roman" w:hAnsi="Times New Roman" w:cs="Times New Roman"/>
              </w:rPr>
              <w:t>Угольный разрез «Ленский» в Якутии работает в устойчивом секторе рынка. Данные о фактической добыче угля приведены в таблице.</w:t>
            </w:r>
          </w:p>
          <w:p w14:paraId="1E28CFD1" w14:textId="77777777" w:rsidR="004B790A" w:rsidRPr="004B790A" w:rsidRDefault="004B790A" w:rsidP="004B790A">
            <w:pPr>
              <w:autoSpaceDE w:val="0"/>
              <w:autoSpaceDN w:val="0"/>
              <w:adjustRightInd w:val="0"/>
              <w:spacing w:after="0" w:line="240" w:lineRule="auto"/>
              <w:jc w:val="center"/>
              <w:rPr>
                <w:rFonts w:ascii="Times New Roman" w:hAnsi="Times New Roman" w:cs="Times New Roman"/>
                <w:i/>
              </w:rPr>
            </w:pPr>
            <w:r w:rsidRPr="004B790A">
              <w:rPr>
                <w:rFonts w:ascii="Times New Roman" w:hAnsi="Times New Roman" w:cs="Times New Roman"/>
                <w:i/>
              </w:rPr>
              <w:t>Динамический ряд данных о добыче угля за несколько месяцев</w:t>
            </w:r>
          </w:p>
          <w:tbl>
            <w:tblPr>
              <w:tblW w:w="3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25"/>
              <w:gridCol w:w="425"/>
              <w:gridCol w:w="425"/>
              <w:gridCol w:w="425"/>
              <w:gridCol w:w="426"/>
              <w:gridCol w:w="461"/>
            </w:tblGrid>
            <w:tr w:rsidR="004D6D28" w:rsidRPr="004D6D28" w14:paraId="119A226E" w14:textId="77777777" w:rsidTr="004D6D28">
              <w:trPr>
                <w:jc w:val="center"/>
              </w:trPr>
              <w:tc>
                <w:tcPr>
                  <w:tcW w:w="959" w:type="pct"/>
                  <w:shd w:val="clear" w:color="auto" w:fill="auto"/>
                  <w:vAlign w:val="center"/>
                </w:tcPr>
                <w:p w14:paraId="1EB94F1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Месяц</w:t>
                  </w:r>
                </w:p>
              </w:tc>
              <w:tc>
                <w:tcPr>
                  <w:tcW w:w="664" w:type="pct"/>
                  <w:shd w:val="clear" w:color="auto" w:fill="auto"/>
                </w:tcPr>
                <w:p w14:paraId="461C91E7"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8</w:t>
                  </w:r>
                </w:p>
              </w:tc>
              <w:tc>
                <w:tcPr>
                  <w:tcW w:w="664" w:type="pct"/>
                  <w:shd w:val="clear" w:color="auto" w:fill="auto"/>
                </w:tcPr>
                <w:p w14:paraId="5116359D"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9</w:t>
                  </w:r>
                </w:p>
              </w:tc>
              <w:tc>
                <w:tcPr>
                  <w:tcW w:w="664" w:type="pct"/>
                  <w:shd w:val="clear" w:color="auto" w:fill="auto"/>
                </w:tcPr>
                <w:p w14:paraId="5C13BB0C"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10</w:t>
                  </w:r>
                </w:p>
              </w:tc>
              <w:tc>
                <w:tcPr>
                  <w:tcW w:w="664" w:type="pct"/>
                  <w:shd w:val="clear" w:color="auto" w:fill="auto"/>
                </w:tcPr>
                <w:p w14:paraId="7BFBB497"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11</w:t>
                  </w:r>
                </w:p>
              </w:tc>
              <w:tc>
                <w:tcPr>
                  <w:tcW w:w="665" w:type="pct"/>
                  <w:shd w:val="clear" w:color="auto" w:fill="auto"/>
                </w:tcPr>
                <w:p w14:paraId="024C0104"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12</w:t>
                  </w:r>
                </w:p>
              </w:tc>
              <w:tc>
                <w:tcPr>
                  <w:tcW w:w="720" w:type="pct"/>
                  <w:shd w:val="clear" w:color="auto" w:fill="auto"/>
                </w:tcPr>
                <w:p w14:paraId="38CFA92E"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13</w:t>
                  </w:r>
                </w:p>
              </w:tc>
            </w:tr>
            <w:tr w:rsidR="004D6D28" w:rsidRPr="004D6D28" w14:paraId="135A0087" w14:textId="77777777" w:rsidTr="004D6D28">
              <w:trPr>
                <w:jc w:val="center"/>
              </w:trPr>
              <w:tc>
                <w:tcPr>
                  <w:tcW w:w="959" w:type="pct"/>
                  <w:shd w:val="clear" w:color="auto" w:fill="auto"/>
                  <w:vAlign w:val="center"/>
                </w:tcPr>
                <w:p w14:paraId="6127A2D6"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lastRenderedPageBreak/>
                    <w:t>Объем добычи, тонн</w:t>
                  </w:r>
                </w:p>
              </w:tc>
              <w:tc>
                <w:tcPr>
                  <w:tcW w:w="664" w:type="pct"/>
                  <w:shd w:val="clear" w:color="auto" w:fill="auto"/>
                  <w:vAlign w:val="center"/>
                </w:tcPr>
                <w:p w14:paraId="489ED385"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44</w:t>
                  </w:r>
                </w:p>
              </w:tc>
              <w:tc>
                <w:tcPr>
                  <w:tcW w:w="664" w:type="pct"/>
                  <w:shd w:val="clear" w:color="auto" w:fill="auto"/>
                  <w:vAlign w:val="center"/>
                </w:tcPr>
                <w:p w14:paraId="10255EC0"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53</w:t>
                  </w:r>
                </w:p>
              </w:tc>
              <w:tc>
                <w:tcPr>
                  <w:tcW w:w="664" w:type="pct"/>
                  <w:shd w:val="clear" w:color="auto" w:fill="auto"/>
                  <w:vAlign w:val="center"/>
                </w:tcPr>
                <w:p w14:paraId="04B09F88"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35</w:t>
                  </w:r>
                </w:p>
              </w:tc>
              <w:tc>
                <w:tcPr>
                  <w:tcW w:w="664" w:type="pct"/>
                  <w:shd w:val="clear" w:color="auto" w:fill="auto"/>
                  <w:vAlign w:val="center"/>
                </w:tcPr>
                <w:p w14:paraId="06E4C53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29</w:t>
                  </w:r>
                </w:p>
              </w:tc>
              <w:tc>
                <w:tcPr>
                  <w:tcW w:w="665" w:type="pct"/>
                  <w:shd w:val="clear" w:color="auto" w:fill="auto"/>
                  <w:vAlign w:val="center"/>
                </w:tcPr>
                <w:p w14:paraId="116F0AF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26</w:t>
                  </w:r>
                </w:p>
              </w:tc>
              <w:tc>
                <w:tcPr>
                  <w:tcW w:w="720" w:type="pct"/>
                  <w:shd w:val="clear" w:color="auto" w:fill="auto"/>
                  <w:vAlign w:val="center"/>
                </w:tcPr>
                <w:p w14:paraId="6C04E88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39</w:t>
                  </w:r>
                </w:p>
              </w:tc>
            </w:tr>
          </w:tbl>
          <w:p w14:paraId="7ED30166" w14:textId="77777777" w:rsidR="004D6D28" w:rsidRPr="006D0326" w:rsidRDefault="004D6D28" w:rsidP="004D6D28">
            <w:pPr>
              <w:autoSpaceDE w:val="0"/>
              <w:autoSpaceDN w:val="0"/>
              <w:adjustRightInd w:val="0"/>
              <w:spacing w:after="0" w:line="240" w:lineRule="auto"/>
              <w:rPr>
                <w:rFonts w:ascii="Times New Roman" w:hAnsi="Times New Roman" w:cs="Times New Roman"/>
              </w:rPr>
            </w:pPr>
            <w:r w:rsidRPr="006D0326">
              <w:rPr>
                <w:rFonts w:ascii="Times New Roman" w:hAnsi="Times New Roman" w:cs="Times New Roman"/>
              </w:rPr>
              <w:t>Для своевременного заказа транспортных средств по вывозу угля необходимо разработать прогноз предстоящего объема материального потока. Для разработки прогноза используем математическую модель сглаживания с одним параметром. Требуется найти оптимальное значение параметра модели.</w:t>
            </w:r>
          </w:p>
          <w:p w14:paraId="7FE99565" w14:textId="77777777" w:rsidR="004D6D28" w:rsidRPr="00A72D3E" w:rsidRDefault="004D6D28" w:rsidP="00525BC6">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6061F9" w:rsidRPr="00A72D3E" w14:paraId="0CAE374D" w14:textId="77777777" w:rsidTr="00A72D3E">
        <w:tc>
          <w:tcPr>
            <w:tcW w:w="1560" w:type="dxa"/>
            <w:vMerge/>
            <w:shd w:val="clear" w:color="auto" w:fill="auto"/>
          </w:tcPr>
          <w:p w14:paraId="2D677F1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768440EA"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2.Применяет математические методы и модели для обоснования принятия управленческих решений.</w:t>
            </w:r>
          </w:p>
        </w:tc>
        <w:tc>
          <w:tcPr>
            <w:tcW w:w="2410" w:type="dxa"/>
            <w:shd w:val="clear" w:color="auto" w:fill="auto"/>
          </w:tcPr>
          <w:p w14:paraId="4ABB58D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математические методы и модели, которые могут применяться в обосновании принятия управленческих решений</w:t>
            </w:r>
          </w:p>
          <w:p w14:paraId="104C892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3373EF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978603A"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A10759F"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47D4BD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5D2A94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DB40704"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2E7E0D94"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4DBBA9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C92D653"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8351E5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8D9067C"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8DA7C98"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0EA99E0"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31E0B3C"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2A19CA4"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применять</w:t>
            </w:r>
            <w:r w:rsidRPr="00A72D3E">
              <w:rPr>
                <w:rFonts w:ascii="Times New Roman" w:eastAsia="Times New Roman" w:hAnsi="Times New Roman" w:cs="Times New Roman"/>
                <w:lang w:eastAsia="ru-RU"/>
              </w:rPr>
              <w:t xml:space="preserve"> математические методы и модели для обоснования принятия управленческих решений</w:t>
            </w:r>
          </w:p>
        </w:tc>
        <w:tc>
          <w:tcPr>
            <w:tcW w:w="3402" w:type="dxa"/>
          </w:tcPr>
          <w:p w14:paraId="7D0320FC" w14:textId="77777777" w:rsidR="006D0326" w:rsidRPr="006D0326" w:rsidRDefault="00EE412D" w:rsidP="006D0326">
            <w:pPr>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6D0326" w:rsidRPr="006D0326">
              <w:rPr>
                <w:rFonts w:ascii="Times New Roman" w:eastAsia="Arial Unicode MS" w:hAnsi="Times New Roman" w:cs="Times New Roman"/>
                <w:b/>
                <w:u w:color="000000"/>
                <w:lang w:eastAsia="ru-RU"/>
              </w:rPr>
              <w:t xml:space="preserve"> </w:t>
            </w:r>
            <w:r w:rsidR="006D0326" w:rsidRPr="006D0326">
              <w:rPr>
                <w:rFonts w:ascii="Times New Roman" w:hAnsi="Times New Roman" w:cs="Times New Roman"/>
                <w:bCs/>
              </w:rPr>
              <w:t>Как длина ряда фактических данных об изменениях логистического показателя влияет на возможность оценить величину этого показателя в перспективе методом сглаживания с одним параметром в условиях устойчивости сектора рынка:</w:t>
            </w:r>
          </w:p>
          <w:p w14:paraId="7C15597B"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а) не влияет</w:t>
            </w:r>
            <w:r w:rsidR="00143D94">
              <w:rPr>
                <w:rFonts w:ascii="Times New Roman" w:hAnsi="Times New Roman" w:cs="Times New Roman"/>
                <w:bCs/>
              </w:rPr>
              <w:t>;</w:t>
            </w:r>
          </w:p>
          <w:p w14:paraId="5A16C04A"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б) существенно повышает вероятность возможности надежной оценки величины этого показателя в перспективе</w:t>
            </w:r>
            <w:r w:rsidR="00143D94">
              <w:rPr>
                <w:rFonts w:ascii="Times New Roman" w:hAnsi="Times New Roman" w:cs="Times New Roman"/>
                <w:bCs/>
              </w:rPr>
              <w:t>;</w:t>
            </w:r>
          </w:p>
          <w:p w14:paraId="35DBB36C"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в) не существенно повышает вероятность возможности надежной оценки величины этого показателя в перспективе</w:t>
            </w:r>
            <w:r w:rsidR="00143D94">
              <w:rPr>
                <w:rFonts w:ascii="Times New Roman" w:hAnsi="Times New Roman" w:cs="Times New Roman"/>
                <w:bCs/>
              </w:rPr>
              <w:t>;</w:t>
            </w:r>
          </w:p>
          <w:p w14:paraId="487EF639" w14:textId="77777777" w:rsid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г) существенно понижает вероятность возможности надежной оценки величины этого показателя в перспективе.</w:t>
            </w:r>
          </w:p>
          <w:p w14:paraId="49B8C731" w14:textId="77777777" w:rsidR="00475D94" w:rsidRDefault="00475D94" w:rsidP="006D0326">
            <w:pPr>
              <w:spacing w:after="0" w:line="240" w:lineRule="auto"/>
              <w:rPr>
                <w:rFonts w:ascii="Times New Roman" w:hAnsi="Times New Roman" w:cs="Times New Roman"/>
                <w:bCs/>
              </w:rPr>
            </w:pPr>
          </w:p>
          <w:p w14:paraId="50BE7E83" w14:textId="77777777" w:rsidR="004B790A" w:rsidRPr="004B790A" w:rsidRDefault="00EE412D" w:rsidP="004B790A">
            <w:pPr>
              <w:tabs>
                <w:tab w:val="num" w:pos="0"/>
                <w:tab w:val="left" w:pos="993"/>
              </w:tabs>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4B790A" w:rsidRPr="004B790A">
              <w:rPr>
                <w:rFonts w:ascii="Times New Roman" w:eastAsia="Arial Unicode MS" w:hAnsi="Times New Roman" w:cs="Times New Roman"/>
                <w:b/>
                <w:u w:color="000000"/>
                <w:lang w:eastAsia="ru-RU"/>
              </w:rPr>
              <w:t xml:space="preserve"> </w:t>
            </w:r>
            <w:r w:rsidR="004B790A" w:rsidRPr="004B790A">
              <w:rPr>
                <w:rFonts w:ascii="Times New Roman" w:hAnsi="Times New Roman" w:cs="Times New Roman"/>
              </w:rPr>
              <w:t>Логистическая компания, работающая в сегменте рынка</w:t>
            </w:r>
            <w:r w:rsidR="00BD4302">
              <w:rPr>
                <w:rFonts w:ascii="Times New Roman" w:hAnsi="Times New Roman" w:cs="Times New Roman"/>
              </w:rPr>
              <w:t xml:space="preserve"> с низким уровнем конкуренции</w:t>
            </w:r>
            <w:r w:rsidR="004B790A" w:rsidRPr="004B790A">
              <w:rPr>
                <w:rFonts w:ascii="Times New Roman" w:hAnsi="Times New Roman" w:cs="Times New Roman"/>
              </w:rPr>
              <w:t>, 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Динамический ряд данных о запросах клиентов на выполнение перевозок в контейнерах за несколько последних дней приведен в таблице.</w:t>
            </w:r>
          </w:p>
          <w:p w14:paraId="37084E05" w14:textId="77777777" w:rsidR="004B790A" w:rsidRDefault="004B790A" w:rsidP="004B790A">
            <w:pPr>
              <w:tabs>
                <w:tab w:val="num" w:pos="0"/>
                <w:tab w:val="left" w:pos="993"/>
              </w:tabs>
              <w:spacing w:after="0" w:line="240" w:lineRule="auto"/>
              <w:jc w:val="center"/>
              <w:rPr>
                <w:rFonts w:ascii="Times New Roman" w:hAnsi="Times New Roman" w:cs="Times New Roman"/>
                <w:i/>
              </w:rPr>
            </w:pPr>
            <w:r w:rsidRPr="004B790A">
              <w:rPr>
                <w:rFonts w:ascii="Times New Roman" w:hAnsi="Times New Roman" w:cs="Times New Roman"/>
                <w:i/>
              </w:rPr>
              <w:lastRenderedPageBreak/>
              <w:t>Данные о заказах клиентов на выполнение перевозок в контейнерах</w:t>
            </w:r>
          </w:p>
          <w:tbl>
            <w:tblPr>
              <w:tblStyle w:val="afa"/>
              <w:tblW w:w="0" w:type="auto"/>
              <w:tblLayout w:type="fixed"/>
              <w:tblLook w:val="04A0" w:firstRow="1" w:lastRow="0" w:firstColumn="1" w:lastColumn="0" w:noHBand="0" w:noVBand="1"/>
            </w:tblPr>
            <w:tblGrid>
              <w:gridCol w:w="1165"/>
              <w:gridCol w:w="2011"/>
            </w:tblGrid>
            <w:tr w:rsidR="00C95410" w:rsidRPr="00C95410" w14:paraId="1C3314D1" w14:textId="77777777" w:rsidTr="00C95410">
              <w:tc>
                <w:tcPr>
                  <w:tcW w:w="1165" w:type="dxa"/>
                </w:tcPr>
                <w:p w14:paraId="54A5D4E8" w14:textId="77777777" w:rsidR="00C95410" w:rsidRPr="00C95410" w:rsidRDefault="00C95410" w:rsidP="004B790A">
                  <w:pPr>
                    <w:tabs>
                      <w:tab w:val="num" w:pos="0"/>
                      <w:tab w:val="left" w:pos="993"/>
                    </w:tabs>
                    <w:spacing w:after="0" w:line="240" w:lineRule="auto"/>
                    <w:jc w:val="center"/>
                    <w:rPr>
                      <w:rFonts w:eastAsiaTheme="minorHAnsi"/>
                      <w:sz w:val="22"/>
                      <w:szCs w:val="22"/>
                      <w:lang w:eastAsia="en-US"/>
                    </w:rPr>
                  </w:pPr>
                  <w:r>
                    <w:rPr>
                      <w:rFonts w:eastAsiaTheme="minorHAnsi"/>
                      <w:sz w:val="22"/>
                      <w:szCs w:val="22"/>
                      <w:lang w:eastAsia="en-US"/>
                    </w:rPr>
                    <w:t>Д</w:t>
                  </w:r>
                  <w:r w:rsidRPr="00C95410">
                    <w:rPr>
                      <w:rFonts w:eastAsiaTheme="minorHAnsi"/>
                      <w:sz w:val="22"/>
                      <w:szCs w:val="22"/>
                      <w:lang w:eastAsia="en-US"/>
                    </w:rPr>
                    <w:t>ни</w:t>
                  </w:r>
                </w:p>
              </w:tc>
              <w:tc>
                <w:tcPr>
                  <w:tcW w:w="2011" w:type="dxa"/>
                </w:tcPr>
                <w:p w14:paraId="78E59FDF" w14:textId="77777777" w:rsidR="00C95410" w:rsidRPr="00C95410" w:rsidRDefault="00C95410" w:rsidP="004B790A">
                  <w:pPr>
                    <w:tabs>
                      <w:tab w:val="num" w:pos="0"/>
                      <w:tab w:val="left" w:pos="993"/>
                    </w:tabs>
                    <w:spacing w:after="0" w:line="240" w:lineRule="auto"/>
                    <w:jc w:val="center"/>
                    <w:rPr>
                      <w:rFonts w:eastAsiaTheme="minorHAnsi"/>
                      <w:sz w:val="22"/>
                      <w:szCs w:val="22"/>
                      <w:lang w:eastAsia="en-US"/>
                    </w:rPr>
                  </w:pPr>
                  <w:r w:rsidRPr="00C95410">
                    <w:rPr>
                      <w:rFonts w:eastAsiaTheme="minorHAnsi"/>
                      <w:sz w:val="22"/>
                      <w:szCs w:val="22"/>
                      <w:lang w:eastAsia="en-US"/>
                    </w:rPr>
                    <w:t>Количество контейнеров</w:t>
                  </w:r>
                  <w:r>
                    <w:rPr>
                      <w:rFonts w:eastAsiaTheme="minorHAnsi"/>
                      <w:sz w:val="22"/>
                      <w:szCs w:val="22"/>
                      <w:lang w:eastAsia="en-US"/>
                    </w:rPr>
                    <w:t>, ед.</w:t>
                  </w:r>
                </w:p>
              </w:tc>
            </w:tr>
            <w:tr w:rsidR="00C95410" w:rsidRPr="00C95410" w14:paraId="2C8EE617" w14:textId="77777777" w:rsidTr="00C95410">
              <w:tc>
                <w:tcPr>
                  <w:tcW w:w="1165" w:type="dxa"/>
                </w:tcPr>
                <w:p w14:paraId="6EB2517E" w14:textId="77777777" w:rsidR="00C95410" w:rsidRPr="00C95410" w:rsidRDefault="00C95410" w:rsidP="004B790A">
                  <w:pPr>
                    <w:tabs>
                      <w:tab w:val="num" w:pos="0"/>
                      <w:tab w:val="left" w:pos="993"/>
                    </w:tabs>
                    <w:spacing w:after="0" w:line="240" w:lineRule="auto"/>
                    <w:jc w:val="center"/>
                  </w:pPr>
                  <w:r w:rsidRPr="00C95410">
                    <w:t>1</w:t>
                  </w:r>
                </w:p>
              </w:tc>
              <w:tc>
                <w:tcPr>
                  <w:tcW w:w="2011" w:type="dxa"/>
                </w:tcPr>
                <w:p w14:paraId="49ED381F" w14:textId="77777777" w:rsidR="00C95410" w:rsidRPr="00C95410" w:rsidRDefault="00C95410" w:rsidP="004B790A">
                  <w:pPr>
                    <w:tabs>
                      <w:tab w:val="num" w:pos="0"/>
                      <w:tab w:val="left" w:pos="993"/>
                    </w:tabs>
                    <w:spacing w:after="0" w:line="240" w:lineRule="auto"/>
                    <w:jc w:val="center"/>
                  </w:pPr>
                  <w:r>
                    <w:t>147</w:t>
                  </w:r>
                </w:p>
              </w:tc>
            </w:tr>
            <w:tr w:rsidR="00C95410" w:rsidRPr="00C95410" w14:paraId="631067A9" w14:textId="77777777" w:rsidTr="00C95410">
              <w:tc>
                <w:tcPr>
                  <w:tcW w:w="1165" w:type="dxa"/>
                </w:tcPr>
                <w:p w14:paraId="011DB842" w14:textId="77777777" w:rsidR="00C95410" w:rsidRPr="00C95410" w:rsidRDefault="00C95410" w:rsidP="004B790A">
                  <w:pPr>
                    <w:tabs>
                      <w:tab w:val="num" w:pos="0"/>
                      <w:tab w:val="left" w:pos="993"/>
                    </w:tabs>
                    <w:spacing w:after="0" w:line="240" w:lineRule="auto"/>
                    <w:jc w:val="center"/>
                  </w:pPr>
                  <w:r w:rsidRPr="00C95410">
                    <w:t>2</w:t>
                  </w:r>
                </w:p>
              </w:tc>
              <w:tc>
                <w:tcPr>
                  <w:tcW w:w="2011" w:type="dxa"/>
                </w:tcPr>
                <w:p w14:paraId="6C325C6B" w14:textId="77777777" w:rsidR="00C95410" w:rsidRPr="00C95410" w:rsidRDefault="00C95410" w:rsidP="004B790A">
                  <w:pPr>
                    <w:tabs>
                      <w:tab w:val="num" w:pos="0"/>
                      <w:tab w:val="left" w:pos="993"/>
                    </w:tabs>
                    <w:spacing w:after="0" w:line="240" w:lineRule="auto"/>
                    <w:jc w:val="center"/>
                  </w:pPr>
                  <w:r>
                    <w:t>163</w:t>
                  </w:r>
                </w:p>
              </w:tc>
            </w:tr>
            <w:tr w:rsidR="00C95410" w:rsidRPr="00C95410" w14:paraId="0B9EFBD7" w14:textId="77777777" w:rsidTr="00C95410">
              <w:tc>
                <w:tcPr>
                  <w:tcW w:w="1165" w:type="dxa"/>
                </w:tcPr>
                <w:p w14:paraId="0765AE44" w14:textId="77777777" w:rsidR="00C95410" w:rsidRPr="00C95410" w:rsidRDefault="00C95410" w:rsidP="004B790A">
                  <w:pPr>
                    <w:tabs>
                      <w:tab w:val="num" w:pos="0"/>
                      <w:tab w:val="left" w:pos="993"/>
                    </w:tabs>
                    <w:spacing w:after="0" w:line="240" w:lineRule="auto"/>
                    <w:jc w:val="center"/>
                  </w:pPr>
                  <w:r w:rsidRPr="00C95410">
                    <w:t>3</w:t>
                  </w:r>
                </w:p>
              </w:tc>
              <w:tc>
                <w:tcPr>
                  <w:tcW w:w="2011" w:type="dxa"/>
                </w:tcPr>
                <w:p w14:paraId="62DB2172" w14:textId="77777777" w:rsidR="00C95410" w:rsidRPr="00C95410" w:rsidRDefault="00C95410" w:rsidP="004B790A">
                  <w:pPr>
                    <w:tabs>
                      <w:tab w:val="num" w:pos="0"/>
                      <w:tab w:val="left" w:pos="993"/>
                    </w:tabs>
                    <w:spacing w:after="0" w:line="240" w:lineRule="auto"/>
                    <w:jc w:val="center"/>
                  </w:pPr>
                  <w:r>
                    <w:t>136</w:t>
                  </w:r>
                </w:p>
              </w:tc>
            </w:tr>
            <w:tr w:rsidR="00C95410" w:rsidRPr="00C95410" w14:paraId="2C6ECB1F" w14:textId="77777777" w:rsidTr="00C95410">
              <w:tc>
                <w:tcPr>
                  <w:tcW w:w="1165" w:type="dxa"/>
                </w:tcPr>
                <w:p w14:paraId="6D303062" w14:textId="77777777" w:rsidR="00C95410" w:rsidRPr="00C95410" w:rsidRDefault="00C95410" w:rsidP="004B790A">
                  <w:pPr>
                    <w:tabs>
                      <w:tab w:val="num" w:pos="0"/>
                      <w:tab w:val="left" w:pos="993"/>
                    </w:tabs>
                    <w:spacing w:after="0" w:line="240" w:lineRule="auto"/>
                    <w:jc w:val="center"/>
                  </w:pPr>
                  <w:r w:rsidRPr="00C95410">
                    <w:t>4</w:t>
                  </w:r>
                </w:p>
              </w:tc>
              <w:tc>
                <w:tcPr>
                  <w:tcW w:w="2011" w:type="dxa"/>
                </w:tcPr>
                <w:p w14:paraId="6CBD122A" w14:textId="77777777" w:rsidR="00C95410" w:rsidRPr="00C95410" w:rsidRDefault="00C95410" w:rsidP="004B790A">
                  <w:pPr>
                    <w:tabs>
                      <w:tab w:val="num" w:pos="0"/>
                      <w:tab w:val="left" w:pos="993"/>
                    </w:tabs>
                    <w:spacing w:after="0" w:line="240" w:lineRule="auto"/>
                    <w:jc w:val="center"/>
                  </w:pPr>
                  <w:r>
                    <w:t>151</w:t>
                  </w:r>
                </w:p>
              </w:tc>
            </w:tr>
            <w:tr w:rsidR="00C95410" w:rsidRPr="00C95410" w14:paraId="6A80C4D0" w14:textId="77777777" w:rsidTr="00C95410">
              <w:tc>
                <w:tcPr>
                  <w:tcW w:w="1165" w:type="dxa"/>
                </w:tcPr>
                <w:p w14:paraId="31733376" w14:textId="77777777" w:rsidR="00C95410" w:rsidRPr="00C95410" w:rsidRDefault="00C95410" w:rsidP="004B790A">
                  <w:pPr>
                    <w:tabs>
                      <w:tab w:val="num" w:pos="0"/>
                      <w:tab w:val="left" w:pos="993"/>
                    </w:tabs>
                    <w:spacing w:after="0" w:line="240" w:lineRule="auto"/>
                    <w:jc w:val="center"/>
                  </w:pPr>
                  <w:r w:rsidRPr="00C95410">
                    <w:t>5</w:t>
                  </w:r>
                </w:p>
              </w:tc>
              <w:tc>
                <w:tcPr>
                  <w:tcW w:w="2011" w:type="dxa"/>
                </w:tcPr>
                <w:p w14:paraId="2B8A0F7C" w14:textId="77777777" w:rsidR="00C95410" w:rsidRPr="00C95410" w:rsidRDefault="00C95410" w:rsidP="004B790A">
                  <w:pPr>
                    <w:tabs>
                      <w:tab w:val="num" w:pos="0"/>
                      <w:tab w:val="left" w:pos="993"/>
                    </w:tabs>
                    <w:spacing w:after="0" w:line="240" w:lineRule="auto"/>
                    <w:jc w:val="center"/>
                  </w:pPr>
                  <w:r>
                    <w:t>143</w:t>
                  </w:r>
                </w:p>
              </w:tc>
            </w:tr>
            <w:tr w:rsidR="00C95410" w:rsidRPr="00C95410" w14:paraId="6D9A6E5C" w14:textId="77777777" w:rsidTr="00C95410">
              <w:tc>
                <w:tcPr>
                  <w:tcW w:w="1165" w:type="dxa"/>
                </w:tcPr>
                <w:p w14:paraId="690B4550" w14:textId="77777777" w:rsidR="00C95410" w:rsidRPr="00C95410" w:rsidRDefault="00C95410" w:rsidP="004B790A">
                  <w:pPr>
                    <w:tabs>
                      <w:tab w:val="num" w:pos="0"/>
                      <w:tab w:val="left" w:pos="993"/>
                    </w:tabs>
                    <w:spacing w:after="0" w:line="240" w:lineRule="auto"/>
                    <w:jc w:val="center"/>
                  </w:pPr>
                  <w:r w:rsidRPr="00C95410">
                    <w:t>6</w:t>
                  </w:r>
                </w:p>
              </w:tc>
              <w:tc>
                <w:tcPr>
                  <w:tcW w:w="2011" w:type="dxa"/>
                </w:tcPr>
                <w:p w14:paraId="706F0186" w14:textId="77777777" w:rsidR="00C95410" w:rsidRPr="00C95410" w:rsidRDefault="00C95410" w:rsidP="004B790A">
                  <w:pPr>
                    <w:tabs>
                      <w:tab w:val="num" w:pos="0"/>
                      <w:tab w:val="left" w:pos="993"/>
                    </w:tabs>
                    <w:spacing w:after="0" w:line="240" w:lineRule="auto"/>
                    <w:jc w:val="center"/>
                  </w:pPr>
                  <w:r>
                    <w:t>154</w:t>
                  </w:r>
                </w:p>
              </w:tc>
            </w:tr>
            <w:tr w:rsidR="00C95410" w:rsidRPr="00C95410" w14:paraId="7D702B5A" w14:textId="77777777" w:rsidTr="00C95410">
              <w:tc>
                <w:tcPr>
                  <w:tcW w:w="1165" w:type="dxa"/>
                </w:tcPr>
                <w:p w14:paraId="5888A2DA" w14:textId="77777777" w:rsidR="00C95410" w:rsidRPr="00C95410" w:rsidRDefault="00C95410" w:rsidP="004B790A">
                  <w:pPr>
                    <w:tabs>
                      <w:tab w:val="num" w:pos="0"/>
                      <w:tab w:val="left" w:pos="993"/>
                    </w:tabs>
                    <w:spacing w:after="0" w:line="240" w:lineRule="auto"/>
                    <w:jc w:val="center"/>
                  </w:pPr>
                  <w:r w:rsidRPr="00C95410">
                    <w:t>7</w:t>
                  </w:r>
                </w:p>
              </w:tc>
              <w:tc>
                <w:tcPr>
                  <w:tcW w:w="2011" w:type="dxa"/>
                </w:tcPr>
                <w:p w14:paraId="0CDC6089" w14:textId="77777777" w:rsidR="00C95410" w:rsidRPr="00C95410" w:rsidRDefault="00C95410" w:rsidP="004B790A">
                  <w:pPr>
                    <w:tabs>
                      <w:tab w:val="num" w:pos="0"/>
                      <w:tab w:val="left" w:pos="993"/>
                    </w:tabs>
                    <w:spacing w:after="0" w:line="240" w:lineRule="auto"/>
                    <w:jc w:val="center"/>
                  </w:pPr>
                  <w:r>
                    <w:t>139</w:t>
                  </w:r>
                </w:p>
              </w:tc>
            </w:tr>
          </w:tbl>
          <w:p w14:paraId="533C15C1" w14:textId="77777777" w:rsidR="00475D94" w:rsidRPr="006D0326" w:rsidRDefault="00C95410" w:rsidP="004B790A">
            <w:pPr>
              <w:spacing w:after="0" w:line="240" w:lineRule="auto"/>
              <w:rPr>
                <w:rFonts w:ascii="Times New Roman" w:hAnsi="Times New Roman" w:cs="Times New Roman"/>
                <w:bCs/>
              </w:rPr>
            </w:pPr>
            <w:r w:rsidRPr="00C95410">
              <w:rPr>
                <w:rFonts w:ascii="Times New Roman" w:hAnsi="Times New Roman" w:cs="Times New Roman"/>
              </w:rPr>
              <w:t>Необходимо р</w:t>
            </w:r>
            <w:r w:rsidR="004B790A" w:rsidRPr="00C95410">
              <w:rPr>
                <w:rFonts w:ascii="Times New Roman" w:hAnsi="Times New Roman" w:cs="Times New Roman"/>
              </w:rPr>
              <w:t>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p w14:paraId="431B62E8" w14:textId="77777777" w:rsidR="006061F9" w:rsidRPr="00A72D3E" w:rsidRDefault="006061F9" w:rsidP="00525BC6">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6061F9" w:rsidRPr="00A72D3E" w14:paraId="4A4D180B" w14:textId="77777777" w:rsidTr="00A72D3E">
        <w:tc>
          <w:tcPr>
            <w:tcW w:w="1560" w:type="dxa"/>
            <w:vMerge/>
            <w:shd w:val="clear" w:color="auto" w:fill="auto"/>
          </w:tcPr>
          <w:p w14:paraId="128C30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727F36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3.Содержательно интерпретирует результаты, полученные при использовании математических моделей.</w:t>
            </w:r>
          </w:p>
        </w:tc>
        <w:tc>
          <w:tcPr>
            <w:tcW w:w="2410" w:type="dxa"/>
            <w:shd w:val="clear" w:color="auto" w:fill="auto"/>
          </w:tcPr>
          <w:p w14:paraId="42B219F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способы и инструменты интерпретации результатов математических моделей</w:t>
            </w:r>
          </w:p>
          <w:p w14:paraId="459B57F3"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389CDBB"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8A67194"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45FEAF1"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EC517E3"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A322E85"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22F49A2"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B2890DD"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E4A2CED"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EAA543F"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76EA7B0"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B23EA9F"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BECADE1"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61D75B97"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содержательно </w:t>
            </w:r>
            <w:r w:rsidRPr="00A72D3E">
              <w:rPr>
                <w:rFonts w:ascii="Times New Roman" w:eastAsia="Times New Roman" w:hAnsi="Times New Roman" w:cs="Times New Roman"/>
                <w:lang w:eastAsia="ru-RU"/>
              </w:rPr>
              <w:t>интерпретировать результаты, полученные при использовании математических моделей</w:t>
            </w:r>
          </w:p>
        </w:tc>
        <w:tc>
          <w:tcPr>
            <w:tcW w:w="3402" w:type="dxa"/>
          </w:tcPr>
          <w:p w14:paraId="1DE19B4E" w14:textId="77777777" w:rsidR="00EE412D" w:rsidRPr="00EE412D" w:rsidRDefault="00EE412D" w:rsidP="00EE412D">
            <w:pPr>
              <w:spacing w:after="0" w:line="240" w:lineRule="auto"/>
              <w:contextualSpacing/>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5C7CEC">
              <w:rPr>
                <w:rFonts w:ascii="Times New Roman" w:eastAsia="Arial Unicode MS" w:hAnsi="Times New Roman" w:cs="Times New Roman"/>
                <w:b/>
                <w:u w:color="000000"/>
                <w:lang w:eastAsia="ru-RU"/>
              </w:rPr>
              <w:t xml:space="preserve"> </w:t>
            </w:r>
            <w:r w:rsidRPr="00EE412D">
              <w:rPr>
                <w:rFonts w:ascii="Times New Roman" w:hAnsi="Times New Roman" w:cs="Times New Roman"/>
              </w:rPr>
              <w:t>При каких условиях количественные методы прогнозирования пригодны для надежной оценки логистических показателей:</w:t>
            </w:r>
          </w:p>
          <w:p w14:paraId="730FC4F1"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а) в высоко конкурентных рыночных сегментах логистического бизнеса;</w:t>
            </w:r>
          </w:p>
          <w:p w14:paraId="3F0347F0"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б) в рыночных сегментах с относительно устойчивым состоянием логистического бизнеса;</w:t>
            </w:r>
          </w:p>
          <w:p w14:paraId="7BEB9BB9"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в) в низко</w:t>
            </w:r>
            <w:r>
              <w:rPr>
                <w:rFonts w:ascii="Times New Roman" w:hAnsi="Times New Roman" w:cs="Times New Roman"/>
              </w:rPr>
              <w:t xml:space="preserve"> </w:t>
            </w:r>
            <w:r w:rsidRPr="00EE412D">
              <w:rPr>
                <w:rFonts w:ascii="Times New Roman" w:hAnsi="Times New Roman" w:cs="Times New Roman"/>
              </w:rPr>
              <w:t>конкурентных рыночных сегментах логистического бизнеса;</w:t>
            </w:r>
          </w:p>
          <w:p w14:paraId="18C20ABC" w14:textId="77777777" w:rsidR="006061F9" w:rsidRDefault="00EE412D" w:rsidP="00EE412D">
            <w:pPr>
              <w:autoSpaceDE w:val="0"/>
              <w:autoSpaceDN w:val="0"/>
              <w:adjustRightInd w:val="0"/>
              <w:spacing w:after="0" w:line="240" w:lineRule="auto"/>
              <w:rPr>
                <w:rFonts w:ascii="Times New Roman" w:hAnsi="Times New Roman" w:cs="Times New Roman"/>
              </w:rPr>
            </w:pPr>
            <w:r w:rsidRPr="00EE412D">
              <w:rPr>
                <w:rFonts w:ascii="Times New Roman" w:hAnsi="Times New Roman" w:cs="Times New Roman"/>
              </w:rPr>
              <w:t>г) в любых экономических условиях развития логистического бизнеса.</w:t>
            </w:r>
          </w:p>
          <w:p w14:paraId="672291F4" w14:textId="77777777" w:rsidR="005C7CEC" w:rsidRDefault="005C7CEC" w:rsidP="005C7CEC">
            <w:pPr>
              <w:spacing w:after="0" w:line="240" w:lineRule="auto"/>
              <w:rPr>
                <w:rFonts w:ascii="Times New Roman" w:eastAsia="Arial Unicode MS" w:hAnsi="Times New Roman" w:cs="Times New Roman"/>
                <w:b/>
                <w:u w:color="000000"/>
              </w:rPr>
            </w:pPr>
          </w:p>
          <w:p w14:paraId="34463EAB" w14:textId="77777777" w:rsidR="005C7CEC" w:rsidRDefault="00EE412D" w:rsidP="005C7CEC">
            <w:pPr>
              <w:spacing w:after="0" w:line="240" w:lineRule="auto"/>
              <w:rPr>
                <w:rFonts w:ascii="Times New Roman" w:hAnsi="Times New Roman" w:cs="Times New Roman"/>
                <w:color w:val="000000" w:themeColor="text1"/>
                <w:shd w:val="clear" w:color="auto" w:fill="FFFFFF"/>
              </w:rPr>
            </w:pPr>
            <w:r w:rsidRPr="005C7CEC">
              <w:rPr>
                <w:rFonts w:ascii="Times New Roman" w:eastAsia="Arial Unicode MS" w:hAnsi="Times New Roman" w:cs="Times New Roman"/>
                <w:b/>
                <w:u w:color="000000"/>
              </w:rPr>
              <w:t xml:space="preserve">Задание: </w:t>
            </w:r>
            <w:r w:rsidR="005C7CEC" w:rsidRPr="005C7CEC">
              <w:rPr>
                <w:rFonts w:ascii="Times New Roman" w:hAnsi="Times New Roman" w:cs="Times New Roman"/>
                <w:color w:val="000000" w:themeColor="text1"/>
                <w:shd w:val="clear" w:color="auto" w:fill="FFFFFF"/>
              </w:rPr>
              <w:t xml:space="preserve">Производством спецодежды для регионального рынка </w:t>
            </w:r>
            <w:proofErr w:type="spellStart"/>
            <w:r w:rsidR="005C7CEC" w:rsidRPr="005C7CEC">
              <w:rPr>
                <w:rFonts w:ascii="Times New Roman" w:hAnsi="Times New Roman" w:cs="Times New Roman"/>
                <w:color w:val="000000" w:themeColor="text1"/>
                <w:shd w:val="clear" w:color="auto" w:fill="FFFFFF"/>
                <w:lang w:val="en-US"/>
              </w:rPr>
              <w:t>HoReCa</w:t>
            </w:r>
            <w:proofErr w:type="spellEnd"/>
            <w:r w:rsidR="005C7CEC" w:rsidRPr="005C7CEC">
              <w:rPr>
                <w:rFonts w:ascii="Times New Roman" w:hAnsi="Times New Roman" w:cs="Times New Roman"/>
                <w:color w:val="000000" w:themeColor="text1"/>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005C7CEC" w:rsidRPr="005C7CEC">
              <w:rPr>
                <w:rFonts w:ascii="Times New Roman" w:hAnsi="Times New Roman" w:cs="Times New Roman"/>
                <w:shd w:val="clear" w:color="auto" w:fill="FFFFFF"/>
              </w:rPr>
              <w:t>откроется</w:t>
            </w:r>
            <w:r w:rsidR="005C7CEC" w:rsidRPr="005C7CEC">
              <w:rPr>
                <w:rFonts w:ascii="Times New Roman" w:hAnsi="Times New Roman" w:cs="Times New Roman"/>
                <w:color w:val="000000" w:themeColor="text1"/>
                <w:shd w:val="clear" w:color="auto" w:fill="FFFFFF"/>
              </w:rPr>
              <w:t xml:space="preserve"> магазин спецодежды «</w:t>
            </w:r>
            <w:proofErr w:type="spellStart"/>
            <w:r w:rsidR="005C7CEC" w:rsidRPr="005C7CEC">
              <w:rPr>
                <w:rFonts w:ascii="Times New Roman" w:hAnsi="Times New Roman" w:cs="Times New Roman"/>
                <w:color w:val="000000" w:themeColor="text1"/>
                <w:shd w:val="clear" w:color="auto" w:fill="FFFFFF"/>
              </w:rPr>
              <w:t>ПроФорма</w:t>
            </w:r>
            <w:proofErr w:type="spellEnd"/>
            <w:r w:rsidR="005C7CEC" w:rsidRPr="005C7CEC">
              <w:rPr>
                <w:rFonts w:ascii="Times New Roman" w:hAnsi="Times New Roman" w:cs="Times New Roman"/>
                <w:color w:val="000000" w:themeColor="text1"/>
                <w:shd w:val="clear" w:color="auto" w:fill="FFFFFF"/>
              </w:rPr>
              <w:t xml:space="preserve">», который планирует закупать оптом продукцию пошивочных предприятий и предлагать ее отелям, кафе и ресторанам мелким оптом и в розницу, что позволит </w:t>
            </w:r>
            <w:r w:rsidR="005C7CEC" w:rsidRPr="005C7CEC">
              <w:rPr>
                <w:rFonts w:ascii="Times New Roman" w:hAnsi="Times New Roman" w:cs="Times New Roman"/>
                <w:color w:val="000000" w:themeColor="text1"/>
                <w:shd w:val="clear" w:color="auto" w:fill="FFFFFF"/>
              </w:rPr>
              <w:lastRenderedPageBreak/>
              <w:t>потребителям иметь возможность выбора ассортимента, качества и ценовой характеристики продукции.</w:t>
            </w:r>
          </w:p>
          <w:p w14:paraId="05DEF7B9" w14:textId="77777777" w:rsidR="005C7CEC" w:rsidRDefault="005C7CEC" w:rsidP="00655839">
            <w:pPr>
              <w:spacing w:after="0" w:line="240" w:lineRule="auto"/>
              <w:ind w:firstLine="178"/>
              <w:rPr>
                <w:rFonts w:ascii="Times New Roman" w:hAnsi="Times New Roman" w:cs="Times New Roman"/>
                <w:color w:val="000000" w:themeColor="text1"/>
                <w:shd w:val="clear" w:color="auto" w:fill="FFFFFF"/>
              </w:rPr>
            </w:pPr>
            <w:r w:rsidRPr="005C7CEC">
              <w:rPr>
                <w:rFonts w:ascii="Times New Roman" w:hAnsi="Times New Roman" w:cs="Times New Roman"/>
                <w:color w:val="000000" w:themeColor="text1"/>
                <w:shd w:val="clear" w:color="auto" w:fill="FFFFFF"/>
              </w:rPr>
              <w:t xml:space="preserve">При проектировании </w:t>
            </w:r>
            <w:bookmarkStart w:id="3" w:name="_Hlk95741591"/>
            <w:r w:rsidRPr="005C7CEC">
              <w:rPr>
                <w:rFonts w:ascii="Times New Roman" w:hAnsi="Times New Roman" w:cs="Times New Roman"/>
                <w:color w:val="000000" w:themeColor="text1"/>
                <w:shd w:val="clear" w:color="auto" w:fill="FFFFFF"/>
              </w:rPr>
              <w:t xml:space="preserve">различных систем распределения </w:t>
            </w:r>
            <w:bookmarkEnd w:id="3"/>
            <w:r w:rsidRPr="005C7CEC">
              <w:rPr>
                <w:rFonts w:ascii="Times New Roman" w:hAnsi="Times New Roman" w:cs="Times New Roman"/>
                <w:color w:val="000000" w:themeColor="text1"/>
                <w:shd w:val="clear" w:color="auto" w:fill="FFFFFF"/>
              </w:rPr>
              <w:t>продукции производителя были рассчитаны годовые эксплуатационные затраты, затраты на транспорт, единовременные затраты и срок окупаемости проекта. Полученные показатели по трем различным вариантам приведены в таблице</w:t>
            </w:r>
            <w:r>
              <w:rPr>
                <w:rFonts w:ascii="Times New Roman" w:hAnsi="Times New Roman" w:cs="Times New Roman"/>
                <w:color w:val="000000" w:themeColor="text1"/>
                <w:shd w:val="clear" w:color="auto" w:fill="FFFFFF"/>
              </w:rPr>
              <w:t>.</w:t>
            </w:r>
          </w:p>
          <w:p w14:paraId="55D22044" w14:textId="77777777" w:rsidR="00655839" w:rsidRPr="00655839" w:rsidRDefault="00655839" w:rsidP="00655839">
            <w:pPr>
              <w:tabs>
                <w:tab w:val="num" w:pos="0"/>
                <w:tab w:val="left" w:pos="993"/>
              </w:tabs>
              <w:spacing w:after="0" w:line="240" w:lineRule="auto"/>
              <w:jc w:val="center"/>
              <w:rPr>
                <w:rFonts w:ascii="Times New Roman" w:hAnsi="Times New Roman" w:cs="Times New Roman"/>
                <w:i/>
              </w:rPr>
            </w:pPr>
            <w:r w:rsidRPr="00655839">
              <w:rPr>
                <w:rFonts w:ascii="Times New Roman" w:hAnsi="Times New Roman" w:cs="Times New Roman"/>
                <w:i/>
              </w:rPr>
              <w:t xml:space="preserve">Показатели проектирования различных </w:t>
            </w:r>
            <w:r>
              <w:rPr>
                <w:rFonts w:ascii="Times New Roman" w:hAnsi="Times New Roman" w:cs="Times New Roman"/>
                <w:i/>
              </w:rPr>
              <w:t>вариантов</w:t>
            </w:r>
            <w:r w:rsidRPr="00655839">
              <w:rPr>
                <w:rFonts w:ascii="Times New Roman" w:hAnsi="Times New Roman" w:cs="Times New Roman"/>
                <w:i/>
              </w:rPr>
              <w:t xml:space="preserve"> распределения</w:t>
            </w:r>
          </w:p>
          <w:tbl>
            <w:tblPr>
              <w:tblStyle w:val="afa"/>
              <w:tblW w:w="0" w:type="auto"/>
              <w:tblLayout w:type="fixed"/>
              <w:tblLook w:val="04A0" w:firstRow="1" w:lastRow="0" w:firstColumn="1" w:lastColumn="0" w:noHBand="0" w:noVBand="1"/>
            </w:tblPr>
            <w:tblGrid>
              <w:gridCol w:w="1365"/>
              <w:gridCol w:w="615"/>
              <w:gridCol w:w="709"/>
              <w:gridCol w:w="708"/>
            </w:tblGrid>
            <w:tr w:rsidR="005C7CEC" w:rsidRPr="002E7005" w14:paraId="6B022A0F" w14:textId="77777777" w:rsidTr="00525BC6">
              <w:tc>
                <w:tcPr>
                  <w:tcW w:w="1365" w:type="dxa"/>
                </w:tcPr>
                <w:p w14:paraId="792CA30C"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Показатели</w:t>
                  </w:r>
                </w:p>
              </w:tc>
              <w:tc>
                <w:tcPr>
                  <w:tcW w:w="615" w:type="dxa"/>
                </w:tcPr>
                <w:p w14:paraId="4077F51A" w14:textId="77777777" w:rsidR="005C7CEC" w:rsidRPr="002E7005" w:rsidRDefault="005C7CEC" w:rsidP="005C7CEC">
                  <w:pPr>
                    <w:spacing w:before="100" w:beforeAutospacing="1" w:after="100" w:afterAutospacing="1"/>
                    <w:rPr>
                      <w:b/>
                      <w:bCs/>
                      <w:sz w:val="14"/>
                      <w:szCs w:val="16"/>
                    </w:rPr>
                  </w:pPr>
                  <w:r w:rsidRPr="002E7005">
                    <w:rPr>
                      <w:b/>
                      <w:bCs/>
                      <w:sz w:val="14"/>
                      <w:szCs w:val="16"/>
                    </w:rPr>
                    <w:t>В 1</w:t>
                  </w:r>
                </w:p>
              </w:tc>
              <w:tc>
                <w:tcPr>
                  <w:tcW w:w="709" w:type="dxa"/>
                </w:tcPr>
                <w:p w14:paraId="5502B618"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В 2</w:t>
                  </w:r>
                </w:p>
              </w:tc>
              <w:tc>
                <w:tcPr>
                  <w:tcW w:w="708" w:type="dxa"/>
                </w:tcPr>
                <w:p w14:paraId="641093C7"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В 3</w:t>
                  </w:r>
                </w:p>
              </w:tc>
            </w:tr>
            <w:tr w:rsidR="005C7CEC" w:rsidRPr="002E7005" w14:paraId="21AC9CDB" w14:textId="77777777" w:rsidTr="00525BC6">
              <w:tc>
                <w:tcPr>
                  <w:tcW w:w="1365" w:type="dxa"/>
                </w:tcPr>
                <w:p w14:paraId="4D146973" w14:textId="77777777" w:rsidR="005C7CEC" w:rsidRPr="002E7005" w:rsidRDefault="005C7CEC" w:rsidP="005C7CEC">
                  <w:pPr>
                    <w:spacing w:before="100" w:beforeAutospacing="1" w:after="100" w:afterAutospacing="1"/>
                    <w:rPr>
                      <w:sz w:val="14"/>
                      <w:szCs w:val="16"/>
                    </w:rPr>
                  </w:pPr>
                  <w:r w:rsidRPr="002E7005">
                    <w:rPr>
                      <w:sz w:val="14"/>
                      <w:szCs w:val="16"/>
                    </w:rPr>
                    <w:t>Эксплуатационные затраты, тыс. руб./год</w:t>
                  </w:r>
                </w:p>
              </w:tc>
              <w:tc>
                <w:tcPr>
                  <w:tcW w:w="615" w:type="dxa"/>
                </w:tcPr>
                <w:p w14:paraId="231E3F1D" w14:textId="77777777" w:rsidR="005C7CEC" w:rsidRPr="002E7005" w:rsidRDefault="005C7CEC" w:rsidP="005C7CEC">
                  <w:pPr>
                    <w:spacing w:before="100" w:beforeAutospacing="1" w:after="100" w:afterAutospacing="1"/>
                    <w:jc w:val="center"/>
                    <w:rPr>
                      <w:sz w:val="14"/>
                      <w:szCs w:val="16"/>
                    </w:rPr>
                  </w:pPr>
                  <w:r w:rsidRPr="002E7005">
                    <w:rPr>
                      <w:sz w:val="14"/>
                      <w:szCs w:val="16"/>
                    </w:rPr>
                    <w:t>6 040</w:t>
                  </w:r>
                </w:p>
              </w:tc>
              <w:tc>
                <w:tcPr>
                  <w:tcW w:w="709" w:type="dxa"/>
                </w:tcPr>
                <w:p w14:paraId="5A68094F" w14:textId="77777777" w:rsidR="005C7CEC" w:rsidRPr="002E7005" w:rsidRDefault="005C7CEC" w:rsidP="005C7CEC">
                  <w:pPr>
                    <w:spacing w:before="100" w:beforeAutospacing="1" w:after="100" w:afterAutospacing="1"/>
                    <w:jc w:val="center"/>
                    <w:rPr>
                      <w:sz w:val="14"/>
                      <w:szCs w:val="16"/>
                    </w:rPr>
                  </w:pPr>
                  <w:r w:rsidRPr="002E7005">
                    <w:rPr>
                      <w:sz w:val="14"/>
                      <w:szCs w:val="16"/>
                    </w:rPr>
                    <w:t>4 320</w:t>
                  </w:r>
                </w:p>
              </w:tc>
              <w:tc>
                <w:tcPr>
                  <w:tcW w:w="708" w:type="dxa"/>
                </w:tcPr>
                <w:p w14:paraId="643A0A5E" w14:textId="77777777" w:rsidR="005C7CEC" w:rsidRPr="002E7005" w:rsidRDefault="005C7CEC" w:rsidP="005C7CEC">
                  <w:pPr>
                    <w:spacing w:before="100" w:beforeAutospacing="1" w:after="100" w:afterAutospacing="1"/>
                    <w:jc w:val="center"/>
                    <w:rPr>
                      <w:sz w:val="14"/>
                      <w:szCs w:val="16"/>
                    </w:rPr>
                  </w:pPr>
                  <w:r w:rsidRPr="002E7005">
                    <w:rPr>
                      <w:sz w:val="14"/>
                      <w:szCs w:val="16"/>
                    </w:rPr>
                    <w:t>5 780</w:t>
                  </w:r>
                </w:p>
              </w:tc>
            </w:tr>
            <w:tr w:rsidR="005C7CEC" w:rsidRPr="002E7005" w14:paraId="1AC3ACE9" w14:textId="77777777" w:rsidTr="00525BC6">
              <w:tc>
                <w:tcPr>
                  <w:tcW w:w="1365" w:type="dxa"/>
                </w:tcPr>
                <w:p w14:paraId="760A35D4" w14:textId="77777777" w:rsidR="005C7CEC" w:rsidRPr="002E7005" w:rsidRDefault="005C7CEC" w:rsidP="005C7CEC">
                  <w:pPr>
                    <w:spacing w:before="100" w:beforeAutospacing="1" w:after="100" w:afterAutospacing="1"/>
                    <w:rPr>
                      <w:sz w:val="14"/>
                      <w:szCs w:val="16"/>
                    </w:rPr>
                  </w:pPr>
                  <w:r w:rsidRPr="002E7005">
                    <w:rPr>
                      <w:sz w:val="14"/>
                      <w:szCs w:val="16"/>
                    </w:rPr>
                    <w:t>Транспортные затраты, тыс. руб./год</w:t>
                  </w:r>
                </w:p>
              </w:tc>
              <w:tc>
                <w:tcPr>
                  <w:tcW w:w="615" w:type="dxa"/>
                </w:tcPr>
                <w:p w14:paraId="00BFEFAB" w14:textId="77777777" w:rsidR="005C7CEC" w:rsidRPr="002E7005" w:rsidRDefault="005C7CEC" w:rsidP="005C7CEC">
                  <w:pPr>
                    <w:spacing w:before="100" w:beforeAutospacing="1" w:after="100" w:afterAutospacing="1"/>
                    <w:jc w:val="center"/>
                    <w:rPr>
                      <w:sz w:val="14"/>
                      <w:szCs w:val="16"/>
                    </w:rPr>
                  </w:pPr>
                  <w:r w:rsidRPr="002E7005">
                    <w:rPr>
                      <w:sz w:val="14"/>
                      <w:szCs w:val="16"/>
                    </w:rPr>
                    <w:t>5 430</w:t>
                  </w:r>
                </w:p>
              </w:tc>
              <w:tc>
                <w:tcPr>
                  <w:tcW w:w="709" w:type="dxa"/>
                </w:tcPr>
                <w:p w14:paraId="5E5A2B17" w14:textId="77777777" w:rsidR="005C7CEC" w:rsidRPr="002E7005" w:rsidRDefault="005C7CEC" w:rsidP="005C7CEC">
                  <w:pPr>
                    <w:spacing w:before="100" w:beforeAutospacing="1" w:after="100" w:afterAutospacing="1"/>
                    <w:jc w:val="center"/>
                    <w:rPr>
                      <w:sz w:val="14"/>
                      <w:szCs w:val="16"/>
                    </w:rPr>
                  </w:pPr>
                  <w:r w:rsidRPr="002E7005">
                    <w:rPr>
                      <w:sz w:val="14"/>
                      <w:szCs w:val="16"/>
                    </w:rPr>
                    <w:t>5 560</w:t>
                  </w:r>
                </w:p>
              </w:tc>
              <w:tc>
                <w:tcPr>
                  <w:tcW w:w="708" w:type="dxa"/>
                </w:tcPr>
                <w:p w14:paraId="4434057F" w14:textId="77777777" w:rsidR="005C7CEC" w:rsidRPr="002E7005" w:rsidRDefault="005C7CEC" w:rsidP="005C7CEC">
                  <w:pPr>
                    <w:spacing w:before="100" w:beforeAutospacing="1" w:after="100" w:afterAutospacing="1"/>
                    <w:jc w:val="center"/>
                    <w:rPr>
                      <w:sz w:val="14"/>
                      <w:szCs w:val="16"/>
                    </w:rPr>
                  </w:pPr>
                  <w:r w:rsidRPr="002E7005">
                    <w:rPr>
                      <w:sz w:val="14"/>
                      <w:szCs w:val="16"/>
                    </w:rPr>
                    <w:t>4 570</w:t>
                  </w:r>
                </w:p>
              </w:tc>
            </w:tr>
            <w:tr w:rsidR="005C7CEC" w:rsidRPr="002E7005" w14:paraId="1389132E" w14:textId="77777777" w:rsidTr="00525BC6">
              <w:tc>
                <w:tcPr>
                  <w:tcW w:w="1365" w:type="dxa"/>
                </w:tcPr>
                <w:p w14:paraId="5FCD1CF7" w14:textId="77777777" w:rsidR="005C7CEC" w:rsidRPr="002E7005" w:rsidRDefault="005C7CEC" w:rsidP="005C7CEC">
                  <w:pPr>
                    <w:spacing w:before="100" w:beforeAutospacing="1" w:after="100" w:afterAutospacing="1"/>
                    <w:rPr>
                      <w:sz w:val="14"/>
                      <w:szCs w:val="16"/>
                    </w:rPr>
                  </w:pPr>
                  <w:r w:rsidRPr="002E7005">
                    <w:rPr>
                      <w:sz w:val="14"/>
                      <w:szCs w:val="16"/>
                    </w:rPr>
                    <w:t>Единовременные капитальные затраты на строительство РЦ, тыс. руб.</w:t>
                  </w:r>
                </w:p>
              </w:tc>
              <w:tc>
                <w:tcPr>
                  <w:tcW w:w="615" w:type="dxa"/>
                </w:tcPr>
                <w:p w14:paraId="5ADD2405" w14:textId="77777777" w:rsidR="005C7CEC" w:rsidRPr="002E7005" w:rsidRDefault="005C7CEC" w:rsidP="005C7CEC">
                  <w:pPr>
                    <w:spacing w:before="100" w:beforeAutospacing="1" w:after="100" w:afterAutospacing="1"/>
                    <w:jc w:val="center"/>
                    <w:rPr>
                      <w:sz w:val="14"/>
                      <w:szCs w:val="16"/>
                    </w:rPr>
                  </w:pPr>
                  <w:r w:rsidRPr="002E7005">
                    <w:rPr>
                      <w:sz w:val="14"/>
                      <w:szCs w:val="16"/>
                    </w:rPr>
                    <w:t>43 530</w:t>
                  </w:r>
                </w:p>
              </w:tc>
              <w:tc>
                <w:tcPr>
                  <w:tcW w:w="709" w:type="dxa"/>
                </w:tcPr>
                <w:p w14:paraId="70BBAA0E" w14:textId="77777777" w:rsidR="005C7CEC" w:rsidRPr="002E7005" w:rsidRDefault="005C7CEC" w:rsidP="005C7CEC">
                  <w:pPr>
                    <w:spacing w:before="100" w:beforeAutospacing="1" w:after="100" w:afterAutospacing="1"/>
                    <w:jc w:val="center"/>
                    <w:rPr>
                      <w:sz w:val="14"/>
                      <w:szCs w:val="16"/>
                    </w:rPr>
                  </w:pPr>
                  <w:r w:rsidRPr="002E7005">
                    <w:rPr>
                      <w:sz w:val="14"/>
                      <w:szCs w:val="16"/>
                    </w:rPr>
                    <w:t>54 810</w:t>
                  </w:r>
                </w:p>
              </w:tc>
              <w:tc>
                <w:tcPr>
                  <w:tcW w:w="708" w:type="dxa"/>
                </w:tcPr>
                <w:p w14:paraId="6A77DDE9" w14:textId="77777777" w:rsidR="005C7CEC" w:rsidRPr="002E7005" w:rsidRDefault="005C7CEC" w:rsidP="005C7CEC">
                  <w:pPr>
                    <w:spacing w:before="100" w:beforeAutospacing="1" w:after="100" w:afterAutospacing="1"/>
                    <w:jc w:val="center"/>
                    <w:rPr>
                      <w:sz w:val="14"/>
                      <w:szCs w:val="16"/>
                    </w:rPr>
                  </w:pPr>
                  <w:r w:rsidRPr="002E7005">
                    <w:rPr>
                      <w:sz w:val="14"/>
                      <w:szCs w:val="16"/>
                    </w:rPr>
                    <w:t>45 750</w:t>
                  </w:r>
                </w:p>
              </w:tc>
            </w:tr>
            <w:tr w:rsidR="005C7CEC" w:rsidRPr="002E7005" w14:paraId="3DC85DB1" w14:textId="77777777" w:rsidTr="00525BC6">
              <w:tc>
                <w:tcPr>
                  <w:tcW w:w="1365" w:type="dxa"/>
                </w:tcPr>
                <w:p w14:paraId="0CB195E5" w14:textId="77777777" w:rsidR="005C7CEC" w:rsidRPr="002E7005" w:rsidRDefault="005C7CEC" w:rsidP="005C7CEC">
                  <w:pPr>
                    <w:spacing w:before="100" w:beforeAutospacing="1" w:after="100" w:afterAutospacing="1"/>
                    <w:rPr>
                      <w:sz w:val="14"/>
                      <w:szCs w:val="16"/>
                    </w:rPr>
                  </w:pPr>
                  <w:r w:rsidRPr="002E7005">
                    <w:rPr>
                      <w:sz w:val="14"/>
                      <w:szCs w:val="16"/>
                    </w:rPr>
                    <w:t>Срок окупаемости, год</w:t>
                  </w:r>
                </w:p>
              </w:tc>
              <w:tc>
                <w:tcPr>
                  <w:tcW w:w="615" w:type="dxa"/>
                </w:tcPr>
                <w:p w14:paraId="13D01EED" w14:textId="77777777" w:rsidR="005C7CEC" w:rsidRPr="002E7005" w:rsidRDefault="005C7CEC" w:rsidP="005C7CEC">
                  <w:pPr>
                    <w:spacing w:before="100" w:beforeAutospacing="1" w:after="100" w:afterAutospacing="1"/>
                    <w:jc w:val="center"/>
                    <w:rPr>
                      <w:sz w:val="14"/>
                      <w:szCs w:val="16"/>
                    </w:rPr>
                  </w:pPr>
                  <w:r w:rsidRPr="002E7005">
                    <w:rPr>
                      <w:sz w:val="14"/>
                      <w:szCs w:val="16"/>
                    </w:rPr>
                    <w:t>4,3</w:t>
                  </w:r>
                </w:p>
              </w:tc>
              <w:tc>
                <w:tcPr>
                  <w:tcW w:w="709" w:type="dxa"/>
                </w:tcPr>
                <w:p w14:paraId="323F2E6F" w14:textId="77777777" w:rsidR="005C7CEC" w:rsidRPr="002E7005" w:rsidRDefault="005C7CEC" w:rsidP="005C7CEC">
                  <w:pPr>
                    <w:spacing w:before="100" w:beforeAutospacing="1" w:after="100" w:afterAutospacing="1"/>
                    <w:jc w:val="center"/>
                    <w:rPr>
                      <w:sz w:val="14"/>
                      <w:szCs w:val="16"/>
                    </w:rPr>
                  </w:pPr>
                  <w:r w:rsidRPr="002E7005">
                    <w:rPr>
                      <w:sz w:val="14"/>
                      <w:szCs w:val="16"/>
                    </w:rPr>
                    <w:t>4,8</w:t>
                  </w:r>
                </w:p>
              </w:tc>
              <w:tc>
                <w:tcPr>
                  <w:tcW w:w="708" w:type="dxa"/>
                </w:tcPr>
                <w:p w14:paraId="3CE524FA" w14:textId="77777777" w:rsidR="005C7CEC" w:rsidRPr="002E7005" w:rsidRDefault="005C7CEC" w:rsidP="005C7CEC">
                  <w:pPr>
                    <w:spacing w:before="100" w:beforeAutospacing="1" w:after="100" w:afterAutospacing="1"/>
                    <w:jc w:val="center"/>
                    <w:rPr>
                      <w:sz w:val="14"/>
                      <w:szCs w:val="16"/>
                    </w:rPr>
                  </w:pPr>
                  <w:r w:rsidRPr="002E7005">
                    <w:rPr>
                      <w:sz w:val="14"/>
                      <w:szCs w:val="16"/>
                    </w:rPr>
                    <w:t>4,7</w:t>
                  </w:r>
                </w:p>
              </w:tc>
            </w:tr>
          </w:tbl>
          <w:p w14:paraId="4ABF2518" w14:textId="77777777" w:rsidR="00260D62" w:rsidRPr="00260D62" w:rsidRDefault="00260D62" w:rsidP="00655839">
            <w:pPr>
              <w:spacing w:after="0" w:line="240" w:lineRule="auto"/>
              <w:ind w:firstLine="178"/>
              <w:contextualSpacing/>
              <w:rPr>
                <w:rFonts w:ascii="Times New Roman" w:eastAsia="Times New Roman" w:hAnsi="Times New Roman" w:cs="Times New Roman"/>
                <w:b/>
                <w:bCs/>
                <w:color w:val="000000" w:themeColor="text1"/>
                <w:shd w:val="clear" w:color="auto" w:fill="FFFFFF"/>
                <w:lang w:eastAsia="ru-RU"/>
              </w:rPr>
            </w:pPr>
            <w:r w:rsidRPr="00260D62">
              <w:rPr>
                <w:rFonts w:ascii="Times New Roman" w:hAnsi="Times New Roman" w:cs="Times New Roman"/>
              </w:rPr>
              <w:t>Приведите затраты к единому годовому измерителю.</w:t>
            </w:r>
          </w:p>
          <w:p w14:paraId="21FEE2BC" w14:textId="77777777" w:rsidR="00EE412D" w:rsidRPr="00EE412D" w:rsidRDefault="00260D62" w:rsidP="00655839">
            <w:pPr>
              <w:spacing w:after="0" w:line="240" w:lineRule="auto"/>
              <w:ind w:firstLine="178"/>
              <w:contextualSpacing/>
              <w:rPr>
                <w:rFonts w:ascii="Times New Roman" w:hAnsi="Times New Roman" w:cs="Times New Roman"/>
              </w:rPr>
            </w:pPr>
            <w:r w:rsidRPr="00260D62">
              <w:rPr>
                <w:rFonts w:ascii="Times New Roman" w:hAnsi="Times New Roman" w:cs="Times New Roman"/>
              </w:rPr>
              <w:t xml:space="preserve"> </w:t>
            </w:r>
            <w:bookmarkStart w:id="4" w:name="_Hlk95740191"/>
            <w:r w:rsidRPr="00260D62">
              <w:rPr>
                <w:rFonts w:ascii="Times New Roman" w:hAnsi="Times New Roman" w:cs="Times New Roman"/>
              </w:rPr>
              <w:t>Выберите для внедрения лучшую из предлагаемых систем распределения по критерию «минимум приведенных затрат».</w:t>
            </w:r>
            <w:bookmarkEnd w:id="4"/>
          </w:p>
        </w:tc>
      </w:tr>
      <w:tr w:rsidR="006061F9" w:rsidRPr="00A72D3E" w14:paraId="6E2107A6" w14:textId="77777777" w:rsidTr="00A72D3E">
        <w:tc>
          <w:tcPr>
            <w:tcW w:w="1560" w:type="dxa"/>
            <w:vMerge w:val="restart"/>
            <w:shd w:val="clear" w:color="auto" w:fill="auto"/>
          </w:tcPr>
          <w:p w14:paraId="0AA03E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u w:val="single"/>
              </w:rPr>
            </w:pPr>
            <w:r w:rsidRPr="00A72D3E">
              <w:rPr>
                <w:rFonts w:ascii="Times New Roman" w:eastAsia="Calibri" w:hAnsi="Times New Roman" w:cs="Times New Roman"/>
                <w:u w:val="single"/>
              </w:rPr>
              <w:lastRenderedPageBreak/>
              <w:t>ПКН-10</w:t>
            </w:r>
          </w:p>
          <w:p w14:paraId="4084F32A"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w:t>
            </w:r>
            <w:r w:rsidRPr="00A72D3E">
              <w:rPr>
                <w:rFonts w:ascii="Times New Roman" w:eastAsia="Times New Roman" w:hAnsi="Times New Roman" w:cs="Times New Roman"/>
                <w:lang w:eastAsia="ru-RU"/>
              </w:rPr>
              <w:lastRenderedPageBreak/>
              <w:t>ные технологии и программные средства, включая инструменты бизнес-аналитики, обработки и анализа данных</w:t>
            </w:r>
          </w:p>
        </w:tc>
        <w:tc>
          <w:tcPr>
            <w:tcW w:w="1984" w:type="dxa"/>
            <w:shd w:val="clear" w:color="auto" w:fill="auto"/>
          </w:tcPr>
          <w:p w14:paraId="47715E63"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lastRenderedPageBreak/>
              <w:t>1.Использует методы получения информации, её анализа для построения моделей и интерпретации результатов моделирования.</w:t>
            </w:r>
          </w:p>
        </w:tc>
        <w:tc>
          <w:tcPr>
            <w:tcW w:w="2410" w:type="dxa"/>
            <w:shd w:val="clear" w:color="auto" w:fill="auto"/>
          </w:tcPr>
          <w:p w14:paraId="633EC46B"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 xml:space="preserve">методы получения и анализа информации для построения моделей </w:t>
            </w:r>
          </w:p>
          <w:p w14:paraId="7A022F82"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0E58AFC"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111A9A8"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DA67024"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528F450"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1F3175BC"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eastAsia="Times New Roman" w:hAnsi="Times New Roman" w:cs="Times New Roman"/>
                <w:lang w:eastAsia="ru-RU"/>
              </w:rPr>
              <w:t>использовать методы получения информации, её анализа для построения моделей и интерпретации результатов моделирования</w:t>
            </w:r>
          </w:p>
        </w:tc>
        <w:tc>
          <w:tcPr>
            <w:tcW w:w="3402" w:type="dxa"/>
          </w:tcPr>
          <w:p w14:paraId="477E6A83" w14:textId="77777777" w:rsidR="00525BC6" w:rsidRPr="00525BC6" w:rsidRDefault="00525BC6" w:rsidP="00525BC6">
            <w:pPr>
              <w:autoSpaceDE w:val="0"/>
              <w:autoSpaceDN w:val="0"/>
              <w:adjustRightInd w:val="0"/>
              <w:spacing w:after="0" w:line="240" w:lineRule="auto"/>
              <w:rPr>
                <w:rFonts w:ascii="Times New Roman" w:hAnsi="Times New Roman" w:cs="Times New Roman"/>
              </w:rPr>
            </w:pPr>
            <w:r w:rsidRPr="005C7CEC">
              <w:rPr>
                <w:rFonts w:ascii="Times New Roman" w:eastAsia="Arial Unicode MS" w:hAnsi="Times New Roman" w:cs="Times New Roman"/>
                <w:b/>
                <w:u w:color="000000"/>
              </w:rPr>
              <w:t xml:space="preserve">Задание: </w:t>
            </w:r>
            <w:r w:rsidRPr="00525BC6">
              <w:rPr>
                <w:rFonts w:ascii="Times New Roman" w:hAnsi="Times New Roman" w:cs="Times New Roman"/>
              </w:rPr>
              <w:t>Получение идентификационных данных в логистике осуществляется при помощи инструментов:</w:t>
            </w:r>
          </w:p>
          <w:p w14:paraId="57C90CCA"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а) считывателей;</w:t>
            </w:r>
          </w:p>
          <w:p w14:paraId="56FC7C1F"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б) базы данных;</w:t>
            </w:r>
          </w:p>
          <w:p w14:paraId="2F3289D4"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в) контроллера;</w:t>
            </w:r>
          </w:p>
          <w:p w14:paraId="40DE5851"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г) программного обеспечения.</w:t>
            </w:r>
          </w:p>
          <w:p w14:paraId="2CEEEE26"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rPr>
            </w:pPr>
          </w:p>
          <w:p w14:paraId="6532EFA9" w14:textId="77777777" w:rsidR="00525BC6" w:rsidRPr="00A72D3E" w:rsidRDefault="00525BC6" w:rsidP="00722CD0">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Задание:</w:t>
            </w:r>
            <w:r>
              <w:rPr>
                <w:rFonts w:ascii="Times New Roman" w:eastAsia="Arial Unicode MS" w:hAnsi="Times New Roman" w:cs="Times New Roman"/>
                <w:b/>
                <w:u w:color="000000"/>
              </w:rPr>
              <w:t xml:space="preserve"> </w:t>
            </w:r>
            <w:r w:rsidRPr="00FC43B8">
              <w:rPr>
                <w:rFonts w:ascii="Times New Roman" w:eastAsia="Arial Unicode MS" w:hAnsi="Times New Roman" w:cs="Times New Roman"/>
                <w:u w:color="000000"/>
              </w:rPr>
              <w:t xml:space="preserve">Найдите статистические данные по грузообороту </w:t>
            </w:r>
            <w:r w:rsidR="00722CD0">
              <w:rPr>
                <w:rFonts w:ascii="Times New Roman" w:eastAsia="Arial Unicode MS" w:hAnsi="Times New Roman" w:cs="Times New Roman"/>
                <w:u w:color="000000"/>
              </w:rPr>
              <w:t>водного</w:t>
            </w:r>
            <w:r w:rsidRPr="00FC43B8">
              <w:rPr>
                <w:rFonts w:ascii="Times New Roman" w:eastAsia="Arial Unicode MS" w:hAnsi="Times New Roman" w:cs="Times New Roman"/>
                <w:u w:color="000000"/>
              </w:rPr>
              <w:t xml:space="preserve"> транспорта в России в период за 10 лет (с использованием официального сайта Росстата). Посчитайте базисные и цепные темпы прироста</w:t>
            </w:r>
            <w:r w:rsidR="00FC43B8" w:rsidRPr="00FC43B8">
              <w:rPr>
                <w:rFonts w:ascii="Times New Roman" w:eastAsia="Arial Unicode MS" w:hAnsi="Times New Roman" w:cs="Times New Roman"/>
                <w:u w:color="000000"/>
              </w:rPr>
              <w:t>. Составьте прогнозную модель методом средне</w:t>
            </w:r>
            <w:r w:rsidR="00FC43B8">
              <w:rPr>
                <w:rFonts w:ascii="Times New Roman" w:eastAsia="Arial Unicode MS" w:hAnsi="Times New Roman" w:cs="Times New Roman"/>
                <w:u w:color="000000"/>
              </w:rPr>
              <w:t>й величины</w:t>
            </w:r>
            <w:r w:rsidR="00FC43B8" w:rsidRPr="00FC43B8">
              <w:rPr>
                <w:rFonts w:ascii="Times New Roman" w:eastAsia="Arial Unicode MS" w:hAnsi="Times New Roman" w:cs="Times New Roman"/>
                <w:u w:color="000000"/>
              </w:rPr>
              <w:t xml:space="preserve"> показателя.</w:t>
            </w:r>
          </w:p>
        </w:tc>
      </w:tr>
      <w:tr w:rsidR="006061F9" w:rsidRPr="00A72D3E" w14:paraId="039872D7" w14:textId="77777777" w:rsidTr="00A72D3E">
        <w:tc>
          <w:tcPr>
            <w:tcW w:w="1560" w:type="dxa"/>
            <w:vMerge/>
            <w:shd w:val="clear" w:color="auto" w:fill="auto"/>
          </w:tcPr>
          <w:p w14:paraId="042F62A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2.Применяет приемы </w:t>
            </w:r>
            <w:r w:rsidRPr="00A72D3E">
              <w:rPr>
                <w:rFonts w:ascii="Times New Roman" w:eastAsia="Times New Roman" w:hAnsi="Times New Roman" w:cs="Times New Roman"/>
                <w:lang w:eastAsia="ru-RU"/>
              </w:rPr>
              <w:lastRenderedPageBreak/>
              <w:t>классификации и выбора подходящих измерительных шкал при описании организационных систем, происходящих в них процессов и явлений.</w:t>
            </w:r>
          </w:p>
        </w:tc>
        <w:tc>
          <w:tcPr>
            <w:tcW w:w="2410" w:type="dxa"/>
            <w:shd w:val="clear" w:color="auto" w:fill="auto"/>
          </w:tcPr>
          <w:p w14:paraId="0CFB00B8"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Times New Roman" w:hAnsi="Times New Roman" w:cs="Times New Roman"/>
                <w:lang w:eastAsia="ru-RU"/>
              </w:rPr>
              <w:t xml:space="preserve">измерительные шкалы при описании </w:t>
            </w:r>
            <w:r w:rsidRPr="00A72D3E">
              <w:rPr>
                <w:rFonts w:ascii="Times New Roman" w:eastAsia="Times New Roman" w:hAnsi="Times New Roman" w:cs="Times New Roman"/>
                <w:lang w:eastAsia="ru-RU"/>
              </w:rPr>
              <w:lastRenderedPageBreak/>
              <w:t>организационных систем, происходящих в них процессов и явлений</w:t>
            </w:r>
          </w:p>
          <w:p w14:paraId="1457571B" w14:textId="77777777" w:rsidR="00722CD0"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5B56C7D" w14:textId="77777777" w:rsidR="00722CD0"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C0FF4C4"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eastAsia="Times New Roman" w:hAnsi="Times New Roman" w:cs="Times New Roman"/>
                <w:lang w:eastAsia="ru-RU"/>
              </w:rPr>
              <w:t>применять приемы классификации и выбора подходящих измерительных шкал</w:t>
            </w:r>
          </w:p>
        </w:tc>
        <w:tc>
          <w:tcPr>
            <w:tcW w:w="3402" w:type="dxa"/>
          </w:tcPr>
          <w:p w14:paraId="1B2DD8B3" w14:textId="77777777" w:rsidR="00722CD0" w:rsidRPr="00722CD0" w:rsidRDefault="00722CD0" w:rsidP="00AA5225">
            <w:pPr>
              <w:spacing w:after="0" w:line="240" w:lineRule="auto"/>
              <w:rPr>
                <w:rFonts w:ascii="Times New Roman" w:eastAsia="Arial Unicode MS" w:hAnsi="Times New Roman" w:cs="Times New Roman"/>
                <w:u w:color="000000"/>
              </w:rPr>
            </w:pPr>
            <w:r w:rsidRPr="005C7CEC">
              <w:rPr>
                <w:rFonts w:ascii="Times New Roman" w:eastAsia="Arial Unicode MS" w:hAnsi="Times New Roman" w:cs="Times New Roman"/>
                <w:b/>
                <w:u w:color="000000"/>
              </w:rPr>
              <w:lastRenderedPageBreak/>
              <w:t xml:space="preserve">Задание: </w:t>
            </w:r>
            <w:r>
              <w:rPr>
                <w:rFonts w:ascii="Times New Roman" w:eastAsia="Arial Unicode MS" w:hAnsi="Times New Roman" w:cs="Times New Roman"/>
                <w:u w:color="000000"/>
              </w:rPr>
              <w:t>К</w:t>
            </w:r>
            <w:r w:rsidRPr="00722CD0">
              <w:rPr>
                <w:rFonts w:ascii="Times New Roman" w:eastAsia="Arial Unicode MS" w:hAnsi="Times New Roman" w:cs="Times New Roman"/>
                <w:u w:color="000000"/>
              </w:rPr>
              <w:t>ритериям склада класса А</w:t>
            </w:r>
            <w:r>
              <w:rPr>
                <w:rFonts w:ascii="Times New Roman" w:eastAsia="Arial Unicode MS" w:hAnsi="Times New Roman" w:cs="Times New Roman"/>
                <w:u w:color="000000"/>
              </w:rPr>
              <w:t xml:space="preserve"> соответствует:</w:t>
            </w:r>
          </w:p>
          <w:p w14:paraId="48DF082B"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lastRenderedPageBreak/>
              <w:t>в) высота потолков 10 м;</w:t>
            </w:r>
          </w:p>
          <w:p w14:paraId="2F493BDA"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б) современное здание (от 1990 г.</w:t>
            </w:r>
            <w:r>
              <w:rPr>
                <w:rFonts w:ascii="Times New Roman" w:eastAsia="Arial Unicode MS" w:hAnsi="Times New Roman" w:cs="Times New Roman"/>
                <w:u w:color="000000"/>
              </w:rPr>
              <w:t xml:space="preserve"> и новее</w:t>
            </w:r>
            <w:r w:rsidRPr="00722CD0">
              <w:rPr>
                <w:rFonts w:ascii="Times New Roman" w:eastAsia="Arial Unicode MS" w:hAnsi="Times New Roman" w:cs="Times New Roman"/>
                <w:u w:color="000000"/>
              </w:rPr>
              <w:t>);</w:t>
            </w:r>
          </w:p>
          <w:p w14:paraId="2789F90E"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в) покрытие пола — асфальт;</w:t>
            </w:r>
          </w:p>
          <w:p w14:paraId="73246646"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г) непрофильное здание.</w:t>
            </w:r>
          </w:p>
          <w:p w14:paraId="5674839D" w14:textId="77777777" w:rsidR="006061F9" w:rsidRDefault="006061F9" w:rsidP="00AA5225">
            <w:pPr>
              <w:autoSpaceDE w:val="0"/>
              <w:autoSpaceDN w:val="0"/>
              <w:adjustRightInd w:val="0"/>
              <w:spacing w:after="0" w:line="240" w:lineRule="auto"/>
              <w:rPr>
                <w:rFonts w:ascii="Times New Roman" w:eastAsia="Arial Unicode MS" w:hAnsi="Times New Roman" w:cs="Times New Roman"/>
                <w:b/>
                <w:u w:color="000000"/>
                <w:lang w:eastAsia="ru-RU"/>
              </w:rPr>
            </w:pPr>
          </w:p>
          <w:p w14:paraId="4EEA055C" w14:textId="77777777" w:rsidR="00AA5225" w:rsidRDefault="00722CD0" w:rsidP="00AA5225">
            <w:pPr>
              <w:pStyle w:val="af4"/>
              <w:spacing w:before="0" w:beforeAutospacing="0" w:after="0" w:afterAutospacing="0"/>
            </w:pPr>
            <w:r w:rsidRPr="005C7CEC">
              <w:rPr>
                <w:rFonts w:eastAsia="Arial Unicode MS"/>
                <w:b/>
                <w:u w:color="000000"/>
              </w:rPr>
              <w:t>Задание:</w:t>
            </w:r>
            <w:r>
              <w:rPr>
                <w:rFonts w:eastAsia="Arial Unicode MS"/>
                <w:b/>
                <w:u w:color="000000"/>
              </w:rPr>
              <w:t xml:space="preserve"> </w:t>
            </w:r>
            <w:r w:rsidR="00AA5225" w:rsidRPr="000A1221">
              <w:t xml:space="preserve">Компания ООО «Обложка» владеет складом </w:t>
            </w:r>
            <w:r w:rsidR="00AA5225">
              <w:t xml:space="preserve">на правах </w:t>
            </w:r>
            <w:r w:rsidR="00AA5225" w:rsidRPr="000A1221">
              <w:t xml:space="preserve">собственности. </w:t>
            </w:r>
            <w:r w:rsidR="00AA5225">
              <w:t xml:space="preserve">Вид деятельности компании — </w:t>
            </w:r>
            <w:r w:rsidR="00AA5225" w:rsidRPr="000A1221">
              <w:t>продаж</w:t>
            </w:r>
            <w:r w:rsidR="00AA5225">
              <w:t>а</w:t>
            </w:r>
            <w:r w:rsidR="00AA5225" w:rsidRPr="000A1221">
              <w:t xml:space="preserve"> книг. Сезонности у продаж не наблюдается. В среднем склад заполнен на 95%. Максимальная вместимость склада 6</w:t>
            </w:r>
            <w:r w:rsidR="00AA5225">
              <w:t xml:space="preserve"> </w:t>
            </w:r>
            <w:r w:rsidR="00AA5225" w:rsidRPr="000A1221">
              <w:t xml:space="preserve">000 </w:t>
            </w:r>
            <w:proofErr w:type="spellStart"/>
            <w:r w:rsidR="00AA5225" w:rsidRPr="00AA5225">
              <w:t>паллетомест</w:t>
            </w:r>
            <w:proofErr w:type="spellEnd"/>
            <w:r w:rsidR="00AA5225" w:rsidRPr="00AA5225">
              <w:t xml:space="preserve"> (п/м)</w:t>
            </w:r>
            <w:r w:rsidR="00AA5225">
              <w:t xml:space="preserve">. </w:t>
            </w:r>
            <w:r w:rsidR="00AA5225" w:rsidRPr="000A1221">
              <w:t>Книги упакованы в коробки на паллетах. На территории склада используется широкопроходная система хранения с шириной рабочего коридора 3</w:t>
            </w:r>
            <w:r w:rsidR="00AA5225">
              <w:t xml:space="preserve"> </w:t>
            </w:r>
            <w:r w:rsidR="00AA5225" w:rsidRPr="000A1221">
              <w:t xml:space="preserve">200 мм. Из техники представлены </w:t>
            </w:r>
            <w:r w:rsidR="00AA5225">
              <w:t>два</w:t>
            </w:r>
            <w:r w:rsidR="00AA5225" w:rsidRPr="000A1221">
              <w:t xml:space="preserve"> погрузчика и одна гидравлическая тележка. </w:t>
            </w:r>
            <w:r w:rsidR="00AA5225" w:rsidRPr="00AA5225">
              <w:t>После</w:t>
            </w:r>
            <w:r w:rsidR="00AA5225" w:rsidRPr="000A1221">
              <w:t xml:space="preserve"> проведения маркетинговых акций планируется увеличение объема продаж на 20% в ближайшие </w:t>
            </w:r>
            <w:r w:rsidR="00AA5225">
              <w:t>два</w:t>
            </w:r>
            <w:r w:rsidR="00AA5225" w:rsidRPr="000A1221">
              <w:t xml:space="preserve"> года.</w:t>
            </w:r>
          </w:p>
          <w:p w14:paraId="02DC86C6" w14:textId="77777777" w:rsidR="00AA5225" w:rsidRPr="003F541C" w:rsidRDefault="00AA5225" w:rsidP="00AA5225">
            <w:pPr>
              <w:pStyle w:val="af4"/>
              <w:spacing w:before="0" w:beforeAutospacing="0" w:after="0" w:afterAutospacing="0"/>
              <w:rPr>
                <w:i/>
              </w:rPr>
            </w:pPr>
            <w:r w:rsidRPr="003F541C">
              <w:rPr>
                <w:i/>
              </w:rPr>
              <w:t>Задани</w:t>
            </w:r>
            <w:r>
              <w:rPr>
                <w:i/>
              </w:rPr>
              <w:t>я:</w:t>
            </w:r>
          </w:p>
          <w:p w14:paraId="612B0011" w14:textId="77777777" w:rsidR="00AA5225" w:rsidRPr="000A1221" w:rsidRDefault="00AA5225" w:rsidP="00AA5225">
            <w:pPr>
              <w:pStyle w:val="af4"/>
              <w:numPr>
                <w:ilvl w:val="0"/>
                <w:numId w:val="25"/>
              </w:numPr>
              <w:spacing w:before="0" w:beforeAutospacing="0"/>
              <w:ind w:left="178" w:hanging="178"/>
            </w:pPr>
            <w:r>
              <w:t>п</w:t>
            </w:r>
            <w:r w:rsidRPr="000A1221">
              <w:t>осчитать количество п/м при нынешней загрузке;</w:t>
            </w:r>
          </w:p>
          <w:p w14:paraId="49AE777A" w14:textId="77777777" w:rsidR="00AA5225" w:rsidRPr="000A1221" w:rsidRDefault="00AA5225" w:rsidP="00AA5225">
            <w:pPr>
              <w:pStyle w:val="af4"/>
              <w:numPr>
                <w:ilvl w:val="0"/>
                <w:numId w:val="25"/>
              </w:numPr>
              <w:ind w:left="178" w:hanging="178"/>
            </w:pPr>
            <w:r>
              <w:t>п</w:t>
            </w:r>
            <w:r w:rsidRPr="000A1221">
              <w:t>осчитать количество п/м при увеличении продаж;</w:t>
            </w:r>
          </w:p>
          <w:p w14:paraId="452A51FF" w14:textId="77777777" w:rsidR="00722CD0" w:rsidRPr="00A72D3E" w:rsidRDefault="00AA5225" w:rsidP="00AA5225">
            <w:pPr>
              <w:pStyle w:val="af4"/>
              <w:numPr>
                <w:ilvl w:val="0"/>
                <w:numId w:val="25"/>
              </w:numPr>
              <w:spacing w:before="0" w:beforeAutospacing="0" w:after="0" w:afterAutospacing="0"/>
              <w:ind w:left="178" w:hanging="178"/>
              <w:rPr>
                <w:rFonts w:eastAsia="Arial Unicode MS"/>
                <w:b/>
                <w:u w:color="000000"/>
              </w:rPr>
            </w:pPr>
            <w:r>
              <w:t>п</w:t>
            </w:r>
            <w:r w:rsidRPr="000A1221">
              <w:t>еречислить системы хранения, на которые можно было бы потенциально заменить действующую, чтобы увеличить вместимость склада.</w:t>
            </w:r>
          </w:p>
        </w:tc>
      </w:tr>
      <w:tr w:rsidR="006061F9" w:rsidRPr="00A72D3E" w14:paraId="73A4BCC7" w14:textId="77777777" w:rsidTr="00A72D3E">
        <w:tc>
          <w:tcPr>
            <w:tcW w:w="1560" w:type="dxa"/>
            <w:vMerge/>
            <w:shd w:val="clear" w:color="auto" w:fill="auto"/>
          </w:tcPr>
          <w:p w14:paraId="0A7A55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3.Использует навыки организации и проведения качественных и количественных исследований анализа информации, подготовки аналитических отчетов о </w:t>
            </w:r>
            <w:r w:rsidRPr="00A72D3E">
              <w:rPr>
                <w:rFonts w:ascii="Times New Roman" w:eastAsia="Times New Roman" w:hAnsi="Times New Roman" w:cs="Times New Roman"/>
                <w:lang w:eastAsia="ru-RU"/>
              </w:rPr>
              <w:lastRenderedPageBreak/>
              <w:t>состоянии и динамики развития рынков товаров и услуг.</w:t>
            </w:r>
          </w:p>
        </w:tc>
        <w:tc>
          <w:tcPr>
            <w:tcW w:w="2410" w:type="dxa"/>
            <w:shd w:val="clear" w:color="auto" w:fill="auto"/>
          </w:tcPr>
          <w:p w14:paraId="5968823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Arial Unicode MS" w:hAnsi="Times New Roman" w:cs="Times New Roman"/>
                <w:u w:color="000000"/>
                <w:lang w:eastAsia="ru-RU"/>
              </w:rPr>
              <w:t>виды качественного и количественного анализа, способы подготовки аналитических отчетов</w:t>
            </w:r>
          </w:p>
          <w:p w14:paraId="19575EE8"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7E09A3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E89D33B"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8793355"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CB326D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FE69DBD"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3E3102"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Уметь</w:t>
            </w:r>
            <w:r w:rsidRPr="00A72D3E">
              <w:rPr>
                <w:rFonts w:ascii="Times New Roman" w:eastAsia="Arial Unicode MS" w:hAnsi="Times New Roman" w:cs="Times New Roman"/>
                <w:u w:color="000000"/>
                <w:lang w:eastAsia="ru-RU"/>
              </w:rPr>
              <w:t>: организовывать и проводить</w:t>
            </w:r>
            <w:r w:rsidRPr="00A72D3E">
              <w:rPr>
                <w:rFonts w:ascii="Times New Roman" w:eastAsia="Times New Roman" w:hAnsi="Times New Roman" w:cs="Times New Roman"/>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c>
          <w:tcPr>
            <w:tcW w:w="3402" w:type="dxa"/>
          </w:tcPr>
          <w:p w14:paraId="25EAC8EF" w14:textId="77777777" w:rsidR="008D2428" w:rsidRPr="008D2428" w:rsidRDefault="008D2428" w:rsidP="008D2428">
            <w:pPr>
              <w:spacing w:after="0" w:line="240" w:lineRule="auto"/>
              <w:rPr>
                <w:rFonts w:ascii="Times New Roman" w:eastAsia="Calibri" w:hAnsi="Times New Roman" w:cs="Times New Roman"/>
                <w:sz w:val="24"/>
                <w:szCs w:val="24"/>
              </w:rPr>
            </w:pPr>
            <w:r w:rsidRPr="005C7CEC">
              <w:rPr>
                <w:rFonts w:ascii="Times New Roman" w:eastAsia="Arial Unicode MS" w:hAnsi="Times New Roman" w:cs="Times New Roman"/>
                <w:b/>
                <w:u w:color="000000"/>
              </w:rPr>
              <w:lastRenderedPageBreak/>
              <w:t xml:space="preserve">Задание: </w:t>
            </w:r>
            <w:r w:rsidRPr="008D2428">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8D2428" w:rsidRPr="008D2428" w:rsidRDefault="008D2428" w:rsidP="008D2428">
            <w:pPr>
              <w:spacing w:after="0" w:line="240" w:lineRule="auto"/>
              <w:rPr>
                <w:rFonts w:ascii="Times New Roman" w:eastAsia="Calibri" w:hAnsi="Times New Roman" w:cs="Times New Roman"/>
                <w:sz w:val="24"/>
                <w:szCs w:val="24"/>
              </w:rPr>
            </w:pPr>
            <w:r w:rsidRPr="008D2428">
              <w:rPr>
                <w:rFonts w:ascii="Times New Roman" w:eastAsia="Calibri" w:hAnsi="Times New Roman" w:cs="Times New Roman"/>
                <w:sz w:val="24"/>
                <w:szCs w:val="24"/>
              </w:rPr>
              <w:t>а) метод потенциалов;</w:t>
            </w:r>
          </w:p>
          <w:p w14:paraId="04CD7AF0" w14:textId="77777777" w:rsidR="008D2428" w:rsidRPr="008D2428" w:rsidRDefault="008D2428" w:rsidP="008D2428">
            <w:pPr>
              <w:spacing w:after="0" w:line="240" w:lineRule="auto"/>
              <w:rPr>
                <w:rFonts w:ascii="Times New Roman" w:eastAsia="Calibri" w:hAnsi="Times New Roman" w:cs="Times New Roman"/>
                <w:sz w:val="24"/>
                <w:szCs w:val="24"/>
              </w:rPr>
            </w:pPr>
            <w:r w:rsidRPr="008D2428">
              <w:rPr>
                <w:rFonts w:ascii="Times New Roman" w:eastAsia="Calibri" w:hAnsi="Times New Roman" w:cs="Times New Roman"/>
                <w:sz w:val="24"/>
                <w:szCs w:val="24"/>
              </w:rPr>
              <w:t xml:space="preserve">б) </w:t>
            </w:r>
            <w:r w:rsidRPr="008D2428">
              <w:rPr>
                <w:rFonts w:ascii="Times New Roman" w:eastAsia="Calibri" w:hAnsi="Times New Roman" w:cs="Times New Roman"/>
                <w:i/>
                <w:sz w:val="24"/>
                <w:szCs w:val="24"/>
                <w:lang w:val="en-US"/>
              </w:rPr>
              <w:t>ABC</w:t>
            </w:r>
            <w:r w:rsidRPr="008D2428">
              <w:rPr>
                <w:rFonts w:ascii="Times New Roman" w:eastAsia="Calibri" w:hAnsi="Times New Roman" w:cs="Times New Roman"/>
                <w:sz w:val="24"/>
                <w:szCs w:val="24"/>
              </w:rPr>
              <w:t>-анализ;</w:t>
            </w:r>
          </w:p>
          <w:p w14:paraId="59F2020F"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eastAsia="Calibri" w:hAnsi="Times New Roman" w:cs="Times New Roman"/>
                <w:sz w:val="24"/>
                <w:szCs w:val="24"/>
              </w:rPr>
              <w:t xml:space="preserve">в) </w:t>
            </w:r>
            <w:r w:rsidRPr="008D2428">
              <w:rPr>
                <w:rFonts w:ascii="Times New Roman" w:hAnsi="Times New Roman" w:cs="Times New Roman"/>
                <w:sz w:val="24"/>
                <w:szCs w:val="24"/>
              </w:rPr>
              <w:t>метод экспертного оценивания;</w:t>
            </w:r>
          </w:p>
          <w:p w14:paraId="3445CE1F"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г) метод северо-западного угла.</w:t>
            </w:r>
          </w:p>
          <w:p w14:paraId="7501387A" w14:textId="77777777" w:rsidR="008D2428" w:rsidRDefault="008D2428" w:rsidP="008D2428">
            <w:pPr>
              <w:autoSpaceDE w:val="0"/>
              <w:autoSpaceDN w:val="0"/>
              <w:adjustRightInd w:val="0"/>
              <w:spacing w:after="0" w:line="240" w:lineRule="auto"/>
              <w:rPr>
                <w:rFonts w:ascii="Times New Roman" w:eastAsia="Arial Unicode MS" w:hAnsi="Times New Roman" w:cs="Times New Roman"/>
                <w:b/>
                <w:u w:color="000000"/>
              </w:rPr>
            </w:pPr>
          </w:p>
          <w:p w14:paraId="4AE08985" w14:textId="77777777" w:rsidR="008D2428" w:rsidRPr="008D2428" w:rsidRDefault="008D2428" w:rsidP="008D242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lastRenderedPageBreak/>
              <w:t xml:space="preserve">Задание: </w:t>
            </w:r>
            <w:r w:rsidRPr="008D2428">
              <w:rPr>
                <w:rFonts w:ascii="Times New Roman" w:hAnsi="Times New Roman" w:cs="Times New Roman"/>
                <w:sz w:val="24"/>
                <w:szCs w:val="24"/>
              </w:rPr>
              <w:t>Необходимо перевезти следующий груз:</w:t>
            </w:r>
          </w:p>
          <w:p w14:paraId="23088E0F"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один диван, упакованный в мешок, габариты — 1,5×0,7×0,6 м;</w:t>
            </w:r>
          </w:p>
          <w:p w14:paraId="1A3E87A7"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кухонные шкафы в разобранном виде в трех картонных коробках, габариты каждой — 0,8×0,8×0,2 см;</w:t>
            </w:r>
          </w:p>
          <w:p w14:paraId="6BE6DFF7"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деревянный ящик с мебельной фурнитурой, габариты которого составляют 0,3×0,2×0,2 м.</w:t>
            </w:r>
          </w:p>
          <w:p w14:paraId="132AFFD1" w14:textId="77777777" w:rsidR="006061F9" w:rsidRPr="00A72D3E" w:rsidRDefault="008D2428" w:rsidP="008D2428">
            <w:pPr>
              <w:spacing w:after="0" w:line="240" w:lineRule="auto"/>
              <w:rPr>
                <w:rFonts w:ascii="Times New Roman" w:eastAsia="Arial Unicode MS" w:hAnsi="Times New Roman" w:cs="Times New Roman"/>
                <w:b/>
                <w:u w:color="000000"/>
                <w:lang w:eastAsia="ru-RU"/>
              </w:rPr>
            </w:pPr>
            <w:r w:rsidRPr="008D2428">
              <w:rPr>
                <w:rFonts w:ascii="Times New Roman" w:hAnsi="Times New Roman" w:cs="Times New Roman"/>
                <w:sz w:val="24"/>
                <w:szCs w:val="24"/>
              </w:rPr>
              <w:t>Рассчитайте общий объем партии груза для перевозки.</w:t>
            </w:r>
          </w:p>
        </w:tc>
      </w:tr>
      <w:tr w:rsidR="006061F9" w:rsidRPr="00A72D3E" w14:paraId="1B32ACF3" w14:textId="77777777" w:rsidTr="00A72D3E">
        <w:tc>
          <w:tcPr>
            <w:tcW w:w="1560" w:type="dxa"/>
            <w:vMerge w:val="restart"/>
            <w:shd w:val="clear" w:color="auto" w:fill="auto"/>
          </w:tcPr>
          <w:p w14:paraId="11EB25E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u w:val="single"/>
              </w:rPr>
            </w:pPr>
            <w:r w:rsidRPr="00A72D3E">
              <w:rPr>
                <w:rFonts w:ascii="Times New Roman" w:eastAsia="Calibri" w:hAnsi="Times New Roman" w:cs="Times New Roman"/>
                <w:u w:val="single"/>
              </w:rPr>
              <w:lastRenderedPageBreak/>
              <w:t>УК-13</w:t>
            </w:r>
          </w:p>
          <w:p w14:paraId="051A5329"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Способность принимать основные экономические решения в различных областях жизнедеятельности</w:t>
            </w:r>
          </w:p>
        </w:tc>
        <w:tc>
          <w:tcPr>
            <w:tcW w:w="1984" w:type="dxa"/>
            <w:shd w:val="clear" w:color="auto" w:fill="auto"/>
          </w:tcPr>
          <w:p w14:paraId="5DF4F48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1.Понимает базовые принципы функционирования экономики и экономического развития, цели и формы участия государства в экономике.</w:t>
            </w:r>
          </w:p>
        </w:tc>
        <w:tc>
          <w:tcPr>
            <w:tcW w:w="2410" w:type="dxa"/>
            <w:shd w:val="clear" w:color="auto" w:fill="auto"/>
          </w:tcPr>
          <w:p w14:paraId="1954E3F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 xml:space="preserve">базовые принципы функционирования экономики, роль государства в экономическом развитии </w:t>
            </w:r>
          </w:p>
          <w:p w14:paraId="68B9375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48C030E"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A5E07C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45C3E84"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1D7522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C767F5A"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9005E7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E359D20"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выстраивать соответствие целей профессиональной деятельности </w:t>
            </w:r>
            <w:r w:rsidRPr="00A72D3E">
              <w:rPr>
                <w:rFonts w:ascii="Times New Roman" w:eastAsia="Times New Roman" w:hAnsi="Times New Roman" w:cs="Times New Roman"/>
                <w:lang w:eastAsia="ru-RU"/>
              </w:rPr>
              <w:t>целям государственного регулирования экономики</w:t>
            </w:r>
          </w:p>
        </w:tc>
        <w:tc>
          <w:tcPr>
            <w:tcW w:w="3402" w:type="dxa"/>
          </w:tcPr>
          <w:p w14:paraId="49D9CBE9" w14:textId="77777777" w:rsidR="008D2428" w:rsidRPr="008D2428" w:rsidRDefault="008D2428" w:rsidP="008D242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8D2428">
              <w:rPr>
                <w:rFonts w:ascii="Times New Roman" w:hAnsi="Times New Roman" w:cs="Times New Roman"/>
                <w:sz w:val="24"/>
                <w:szCs w:val="24"/>
              </w:rPr>
              <w:t>Устойчивость логистических систем предполагает:</w:t>
            </w:r>
          </w:p>
          <w:p w14:paraId="43708A14"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а) статичное развитие;</w:t>
            </w:r>
          </w:p>
          <w:p w14:paraId="4F6DF256"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б) возможность быстро вернуться в исходное положение;</w:t>
            </w:r>
          </w:p>
          <w:p w14:paraId="47F6BB9D"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в) игнорирование внешних факторов воздействия;</w:t>
            </w:r>
          </w:p>
          <w:p w14:paraId="5F883EDD" w14:textId="77777777" w:rsidR="006061F9" w:rsidRDefault="008D2428" w:rsidP="008D2428">
            <w:pPr>
              <w:autoSpaceDE w:val="0"/>
              <w:autoSpaceDN w:val="0"/>
              <w:adjustRightInd w:val="0"/>
              <w:spacing w:after="0" w:line="240" w:lineRule="auto"/>
              <w:rPr>
                <w:rFonts w:ascii="Times New Roman" w:hAnsi="Times New Roman" w:cs="Times New Roman"/>
                <w:sz w:val="24"/>
                <w:szCs w:val="24"/>
              </w:rPr>
            </w:pPr>
            <w:r w:rsidRPr="008D2428">
              <w:rPr>
                <w:rFonts w:ascii="Times New Roman" w:hAnsi="Times New Roman" w:cs="Times New Roman"/>
                <w:sz w:val="24"/>
                <w:szCs w:val="24"/>
              </w:rPr>
              <w:t>г) обособленность деятельности участников системы.</w:t>
            </w:r>
          </w:p>
          <w:p w14:paraId="08E09368" w14:textId="77777777" w:rsidR="008D2428" w:rsidRDefault="008D2428" w:rsidP="008D2428">
            <w:pPr>
              <w:autoSpaceDE w:val="0"/>
              <w:autoSpaceDN w:val="0"/>
              <w:adjustRightInd w:val="0"/>
              <w:spacing w:after="0" w:line="240" w:lineRule="auto"/>
              <w:rPr>
                <w:rFonts w:ascii="Times New Roman" w:hAnsi="Times New Roman" w:cs="Times New Roman"/>
                <w:sz w:val="24"/>
                <w:szCs w:val="24"/>
              </w:rPr>
            </w:pPr>
          </w:p>
          <w:p w14:paraId="2A83BE92" w14:textId="77777777" w:rsidR="008D2428" w:rsidRPr="00A72D3E" w:rsidRDefault="008D2428" w:rsidP="00D53238">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Pr>
                <w:rFonts w:ascii="Times New Roman" w:hAnsi="Times New Roman" w:cs="Times New Roman"/>
                <w:sz w:val="24"/>
                <w:szCs w:val="24"/>
              </w:rPr>
              <w:t xml:space="preserve">Составьте блок-схему достижения контрольных показателей </w:t>
            </w:r>
            <w:r w:rsidR="00D53238" w:rsidRPr="00D53238">
              <w:rPr>
                <w:rFonts w:ascii="Times New Roman" w:hAnsi="Times New Roman" w:cs="Times New Roman"/>
                <w:sz w:val="24"/>
                <w:szCs w:val="24"/>
              </w:rPr>
              <w:t>Транспортной стратегии Российской Федерации на период до 2030 года.</w:t>
            </w:r>
          </w:p>
        </w:tc>
      </w:tr>
      <w:tr w:rsidR="006061F9" w:rsidRPr="00A72D3E" w14:paraId="612E1C27" w14:textId="77777777" w:rsidTr="00A72D3E">
        <w:trPr>
          <w:trHeight w:val="632"/>
        </w:trPr>
        <w:tc>
          <w:tcPr>
            <w:tcW w:w="1560" w:type="dxa"/>
            <w:vMerge/>
            <w:shd w:val="clear" w:color="auto" w:fill="auto"/>
          </w:tcPr>
          <w:p w14:paraId="0221ABD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60C9139E"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w:t>
            </w:r>
            <w:r w:rsidRPr="00A72D3E">
              <w:rPr>
                <w:rFonts w:ascii="Times New Roman" w:eastAsia="Times New Roman" w:hAnsi="Times New Roman" w:cs="Times New Roman"/>
                <w:lang w:eastAsia="ru-RU"/>
              </w:rPr>
              <w:lastRenderedPageBreak/>
              <w:t>собственные экономические и финансовые риски.</w:t>
            </w:r>
          </w:p>
        </w:tc>
        <w:tc>
          <w:tcPr>
            <w:tcW w:w="2410" w:type="dxa"/>
            <w:shd w:val="clear" w:color="auto" w:fill="auto"/>
          </w:tcPr>
          <w:p w14:paraId="1D02721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Arial Unicode MS" w:hAnsi="Times New Roman" w:cs="Times New Roman"/>
                <w:u w:color="000000"/>
                <w:lang w:eastAsia="ru-RU"/>
              </w:rPr>
              <w:t>методы экономического и финансового планирования, основные экономические и финансовые риски</w:t>
            </w:r>
          </w:p>
          <w:p w14:paraId="01DE9C3E" w14:textId="77777777" w:rsidR="00BB5EAB" w:rsidRDefault="00BB5EAB"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41CB47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применять </w:t>
            </w:r>
            <w:r w:rsidRPr="00A72D3E">
              <w:rPr>
                <w:rFonts w:ascii="Times New Roman" w:eastAsia="Times New Roman" w:hAnsi="Times New Roman" w:cs="Times New Roman"/>
                <w:lang w:eastAsia="ru-RU"/>
              </w:rPr>
              <w:t xml:space="preserve">методы личного экономического и финансового планирования для достижения финансовых целей, использовать финансовые инструменты для </w:t>
            </w:r>
            <w:r w:rsidRPr="00A72D3E">
              <w:rPr>
                <w:rFonts w:ascii="Times New Roman" w:eastAsia="Times New Roman" w:hAnsi="Times New Roman" w:cs="Times New Roman"/>
                <w:lang w:eastAsia="ru-RU"/>
              </w:rPr>
              <w:lastRenderedPageBreak/>
              <w:t>управления личными финансами, контролировать собственные экономические и финансовые риски</w:t>
            </w:r>
          </w:p>
        </w:tc>
        <w:tc>
          <w:tcPr>
            <w:tcW w:w="3402" w:type="dxa"/>
          </w:tcPr>
          <w:p w14:paraId="6C450191"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lastRenderedPageBreak/>
              <w:t xml:space="preserve">Задание: </w:t>
            </w:r>
            <w:r w:rsidRPr="00BB5EAB">
              <w:rPr>
                <w:rFonts w:ascii="Times New Roman" w:eastAsia="Arial Unicode MS" w:hAnsi="Times New Roman" w:cs="Times New Roman"/>
                <w:u w:color="000000"/>
                <w:lang w:eastAsia="ru-RU"/>
              </w:rPr>
              <w:t xml:space="preserve">Перечислите основные виды рисков </w:t>
            </w:r>
            <w:r>
              <w:rPr>
                <w:rFonts w:ascii="Times New Roman" w:eastAsia="Arial Unicode MS" w:hAnsi="Times New Roman" w:cs="Times New Roman"/>
                <w:u w:color="000000"/>
                <w:lang w:eastAsia="ru-RU"/>
              </w:rPr>
              <w:t xml:space="preserve">логистики </w:t>
            </w:r>
            <w:r w:rsidRPr="00BB5EAB">
              <w:rPr>
                <w:rFonts w:ascii="Times New Roman" w:eastAsia="Arial Unicode MS" w:hAnsi="Times New Roman" w:cs="Times New Roman"/>
                <w:u w:color="000000"/>
                <w:lang w:eastAsia="ru-RU"/>
              </w:rPr>
              <w:t>сбыта сельскохозяйственного сырья.</w:t>
            </w:r>
          </w:p>
          <w:p w14:paraId="2E5A0692"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p>
          <w:p w14:paraId="4EBAE249"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p>
          <w:p w14:paraId="7287DCCA" w14:textId="77777777" w:rsidR="006061F9" w:rsidRPr="00A72D3E" w:rsidRDefault="00BB5EAB" w:rsidP="00BB5CD1">
            <w:pPr>
              <w:pBdr>
                <w:top w:val="nil"/>
                <w:left w:val="nil"/>
                <w:bottom w:val="nil"/>
                <w:right w:val="nil"/>
                <w:between w:val="nil"/>
              </w:pBdr>
              <w:spacing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sidRPr="007F44F6">
              <w:rPr>
                <w:rFonts w:ascii="Times New Roman" w:hAnsi="Times New Roman" w:cs="Times New Roman"/>
                <w:sz w:val="24"/>
                <w:szCs w:val="24"/>
              </w:rPr>
              <w:t xml:space="preserve">С использованием модели EOQ рассчитайте оптимальный размер заказа при следующих исходных данных: плановый объем потребления </w:t>
            </w:r>
            <w:r w:rsidRPr="00DB7A99">
              <w:rPr>
                <w:rFonts w:ascii="Times New Roman" w:hAnsi="Times New Roman" w:cs="Times New Roman"/>
                <w:i/>
                <w:iCs/>
                <w:sz w:val="24"/>
                <w:szCs w:val="24"/>
              </w:rPr>
              <w:t>QY</w:t>
            </w:r>
            <w:r w:rsidRPr="007F44F6">
              <w:rPr>
                <w:rFonts w:ascii="Times New Roman" w:hAnsi="Times New Roman" w:cs="Times New Roman"/>
                <w:sz w:val="24"/>
                <w:szCs w:val="24"/>
              </w:rPr>
              <w:t xml:space="preserve"> = 1000 т</w:t>
            </w:r>
            <w:r>
              <w:rPr>
                <w:rFonts w:ascii="Times New Roman" w:hAnsi="Times New Roman" w:cs="Times New Roman"/>
                <w:sz w:val="24"/>
                <w:szCs w:val="24"/>
              </w:rPr>
              <w:t>онн</w:t>
            </w:r>
            <w:r w:rsidRPr="007F44F6">
              <w:rPr>
                <w:rFonts w:ascii="Times New Roman" w:hAnsi="Times New Roman" w:cs="Times New Roman"/>
                <w:sz w:val="24"/>
                <w:szCs w:val="24"/>
              </w:rPr>
              <w:t xml:space="preserve">; затраты на выполнение одного заказа </w:t>
            </w:r>
            <w:proofErr w:type="spellStart"/>
            <w:r w:rsidRPr="00DB7A99">
              <w:rPr>
                <w:rFonts w:ascii="Times New Roman" w:hAnsi="Times New Roman" w:cs="Times New Roman"/>
                <w:i/>
                <w:iCs/>
                <w:sz w:val="24"/>
                <w:szCs w:val="24"/>
              </w:rPr>
              <w:t>sq</w:t>
            </w:r>
            <w:proofErr w:type="spellEnd"/>
            <w:r w:rsidRPr="007F44F6">
              <w:rPr>
                <w:rFonts w:ascii="Times New Roman" w:hAnsi="Times New Roman" w:cs="Times New Roman"/>
                <w:sz w:val="24"/>
                <w:szCs w:val="24"/>
              </w:rPr>
              <w:t xml:space="preserve"> = 20 руб.; стоимость (цена) закупаемого материала </w:t>
            </w:r>
            <w:r w:rsidRPr="00DB7A99">
              <w:rPr>
                <w:rFonts w:ascii="Times New Roman" w:hAnsi="Times New Roman" w:cs="Times New Roman"/>
                <w:i/>
                <w:iCs/>
                <w:sz w:val="24"/>
                <w:szCs w:val="24"/>
              </w:rPr>
              <w:lastRenderedPageBreak/>
              <w:t>d</w:t>
            </w:r>
            <w:r w:rsidRPr="007F44F6">
              <w:rPr>
                <w:rFonts w:ascii="Times New Roman" w:hAnsi="Times New Roman" w:cs="Times New Roman"/>
                <w:sz w:val="24"/>
                <w:szCs w:val="24"/>
              </w:rPr>
              <w:t xml:space="preserve"> = 5 руб./т</w:t>
            </w:r>
            <w:r>
              <w:rPr>
                <w:rFonts w:ascii="Times New Roman" w:hAnsi="Times New Roman" w:cs="Times New Roman"/>
                <w:sz w:val="24"/>
                <w:szCs w:val="24"/>
              </w:rPr>
              <w:t>онну</w:t>
            </w:r>
            <w:r w:rsidRPr="007F44F6">
              <w:rPr>
                <w:rFonts w:ascii="Times New Roman" w:hAnsi="Times New Roman" w:cs="Times New Roman"/>
                <w:sz w:val="24"/>
                <w:szCs w:val="24"/>
              </w:rPr>
              <w:t>; величин</w:t>
            </w:r>
            <w:r>
              <w:rPr>
                <w:rFonts w:ascii="Times New Roman" w:hAnsi="Times New Roman" w:cs="Times New Roman"/>
                <w:sz w:val="24"/>
                <w:szCs w:val="24"/>
              </w:rPr>
              <w:t>а</w:t>
            </w:r>
            <w:r w:rsidRPr="007F44F6">
              <w:rPr>
                <w:rFonts w:ascii="Times New Roman" w:hAnsi="Times New Roman" w:cs="Times New Roman"/>
                <w:sz w:val="24"/>
                <w:szCs w:val="24"/>
              </w:rPr>
              <w:t xml:space="preserve"> издержек на хранение в запасе от стоимости материала g = 10%.</w:t>
            </w:r>
          </w:p>
        </w:tc>
      </w:tr>
      <w:tr w:rsidR="006061F9" w:rsidRPr="00A72D3E" w14:paraId="57B763BB" w14:textId="77777777" w:rsidTr="00A72D3E">
        <w:trPr>
          <w:trHeight w:val="1265"/>
        </w:trPr>
        <w:tc>
          <w:tcPr>
            <w:tcW w:w="1560" w:type="dxa"/>
            <w:vMerge w:val="restart"/>
            <w:shd w:val="clear" w:color="auto" w:fill="auto"/>
          </w:tcPr>
          <w:p w14:paraId="40FAFE3A" w14:textId="77777777"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u w:val="single"/>
              </w:rPr>
            </w:pPr>
            <w:r w:rsidRPr="00A72D3E">
              <w:rPr>
                <w:rFonts w:ascii="Times New Roman" w:eastAsia="Calibri" w:hAnsi="Times New Roman" w:cs="Times New Roman"/>
                <w:u w:val="single"/>
              </w:rPr>
              <w:lastRenderedPageBreak/>
              <w:t>УК-11</w:t>
            </w:r>
          </w:p>
          <w:p w14:paraId="77F7CCC9" w14:textId="19531ADE"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rPr>
            </w:pPr>
            <w:r w:rsidRPr="00A72D3E">
              <w:rPr>
                <w:rFonts w:ascii="Times New Roman" w:eastAsia="Calibri" w:hAnsi="Times New Roman" w:cs="Times New Roman"/>
              </w:rPr>
              <w:t xml:space="preserve">(для профиля «Логистика», 2022 </w:t>
            </w:r>
            <w:proofErr w:type="spellStart"/>
            <w:r w:rsidRPr="00A72D3E">
              <w:rPr>
                <w:rFonts w:ascii="Times New Roman" w:eastAsia="Calibri" w:hAnsi="Times New Roman" w:cs="Times New Roman"/>
              </w:rPr>
              <w:t>г.н</w:t>
            </w:r>
            <w:proofErr w:type="spellEnd"/>
            <w:r w:rsidRPr="00A72D3E">
              <w:rPr>
                <w:rFonts w:ascii="Times New Roman" w:eastAsia="Calibri" w:hAnsi="Times New Roman" w:cs="Times New Roman"/>
              </w:rPr>
              <w:t>.</w:t>
            </w:r>
            <w:r w:rsidR="00067F9B">
              <w:rPr>
                <w:rFonts w:ascii="Times New Roman" w:eastAsia="Calibri" w:hAnsi="Times New Roman" w:cs="Times New Roman"/>
              </w:rPr>
              <w:t xml:space="preserve"> и далее</w:t>
            </w:r>
            <w:r w:rsidRPr="00A72D3E">
              <w:rPr>
                <w:rFonts w:ascii="Times New Roman" w:eastAsia="Calibri" w:hAnsi="Times New Roman" w:cs="Times New Roman"/>
              </w:rPr>
              <w:t>)</w:t>
            </w:r>
          </w:p>
          <w:p w14:paraId="7878336D" w14:textId="77777777"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rPr>
            </w:pPr>
            <w:r w:rsidRPr="00A72D3E">
              <w:rPr>
                <w:rFonts w:ascii="Times New Roman" w:eastAsia="Calibri" w:hAnsi="Times New Roman" w:cs="Times New Roman"/>
              </w:rPr>
              <w:t>Способность к постановке целей и задач исследований, выбору оптимальных путей и методов их достижения</w:t>
            </w:r>
          </w:p>
        </w:tc>
        <w:tc>
          <w:tcPr>
            <w:tcW w:w="1984" w:type="dxa"/>
            <w:shd w:val="clear" w:color="auto" w:fill="auto"/>
          </w:tcPr>
          <w:p w14:paraId="3659D8E8"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strike/>
              </w:rPr>
            </w:pPr>
            <w:r w:rsidRPr="00A72D3E">
              <w:rPr>
                <w:rFonts w:ascii="Times New Roman" w:eastAsia="Times New Roman" w:hAnsi="Times New Roman" w:cs="Times New Roman"/>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410" w:type="dxa"/>
            <w:shd w:val="clear" w:color="auto" w:fill="auto"/>
          </w:tcPr>
          <w:p w14:paraId="2FE2FCF2"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методы постановки целей и задач исследования</w:t>
            </w:r>
          </w:p>
          <w:p w14:paraId="320EA063"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762BD2F3"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0A489E14"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1EE52B07"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58B06323"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структурировать описание проблемной ситуации</w:t>
            </w:r>
          </w:p>
        </w:tc>
        <w:tc>
          <w:tcPr>
            <w:tcW w:w="3402" w:type="dxa"/>
          </w:tcPr>
          <w:p w14:paraId="01D82D61"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t xml:space="preserve">Задание: </w:t>
            </w:r>
            <w:r w:rsidRPr="001A165E">
              <w:rPr>
                <w:rFonts w:ascii="Times New Roman" w:eastAsia="Arial Unicode MS" w:hAnsi="Times New Roman" w:cs="Times New Roman"/>
                <w:u w:color="000000"/>
                <w:lang w:eastAsia="ru-RU"/>
              </w:rPr>
              <w:t>При определении оптимального объема заказа учитываются:</w:t>
            </w:r>
          </w:p>
          <w:p w14:paraId="5D5198C9"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а) затраты на хранение запасов;</w:t>
            </w:r>
          </w:p>
          <w:p w14:paraId="1E5F39DB"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б) затраты на перевозку;</w:t>
            </w:r>
          </w:p>
          <w:p w14:paraId="463B4114"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в) затраты на персонал;</w:t>
            </w:r>
          </w:p>
          <w:p w14:paraId="6A3C70C8" w14:textId="77777777" w:rsidR="006061F9"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г) затраты на производство</w:t>
            </w:r>
            <w:r>
              <w:rPr>
                <w:rFonts w:ascii="Times New Roman" w:eastAsia="Arial Unicode MS" w:hAnsi="Times New Roman" w:cs="Times New Roman"/>
                <w:u w:color="000000"/>
                <w:lang w:eastAsia="ru-RU"/>
              </w:rPr>
              <w:t>.</w:t>
            </w:r>
          </w:p>
          <w:p w14:paraId="2BBFA4AA" w14:textId="77777777" w:rsidR="001A165E"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p>
          <w:p w14:paraId="721CD8D5" w14:textId="77777777" w:rsidR="001A165E" w:rsidRPr="001A165E"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t xml:space="preserve">Задание: </w:t>
            </w:r>
            <w:r w:rsidRPr="001A165E">
              <w:rPr>
                <w:rFonts w:ascii="Times New Roman" w:hAnsi="Times New Roman" w:cs="Times New Roman"/>
                <w:color w:val="000000"/>
              </w:rPr>
              <w:t>Составьте блок-схему взаимосвязи материального, информационного, финансового потоков при сбыте воды питьевой в групповой упаковке по 6шт. по маршруту «склад – перевозчик – пункт назначения».</w:t>
            </w:r>
          </w:p>
        </w:tc>
      </w:tr>
      <w:tr w:rsidR="006061F9" w:rsidRPr="00A72D3E" w14:paraId="0973BD42" w14:textId="77777777" w:rsidTr="00A72D3E">
        <w:trPr>
          <w:trHeight w:val="2155"/>
        </w:trPr>
        <w:tc>
          <w:tcPr>
            <w:tcW w:w="1560" w:type="dxa"/>
            <w:vMerge/>
            <w:shd w:val="clear" w:color="auto" w:fill="auto"/>
          </w:tcPr>
          <w:p w14:paraId="3179DC9E" w14:textId="77777777" w:rsidR="006061F9" w:rsidRPr="00A72D3E" w:rsidRDefault="006061F9" w:rsidP="00525BC6">
            <w:pPr>
              <w:spacing w:after="0" w:line="240" w:lineRule="auto"/>
              <w:jc w:val="both"/>
              <w:rPr>
                <w:rFonts w:ascii="Times New Roman" w:eastAsia="Times New Roman" w:hAnsi="Times New Roman" w:cs="Times New Roman"/>
              </w:rPr>
            </w:pPr>
          </w:p>
        </w:tc>
        <w:tc>
          <w:tcPr>
            <w:tcW w:w="1984" w:type="dxa"/>
            <w:shd w:val="clear" w:color="auto" w:fill="auto"/>
          </w:tcPr>
          <w:p w14:paraId="2B117184"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rPr>
            </w:pPr>
            <w:r w:rsidRPr="00A72D3E">
              <w:rPr>
                <w:rFonts w:ascii="Times New Roman" w:hAnsi="Times New Roman" w:cs="Times New Roman"/>
              </w:rPr>
              <w:t>2.Обосновывает системную формулировку цели и постановку задачи управления.</w:t>
            </w:r>
          </w:p>
        </w:tc>
        <w:tc>
          <w:tcPr>
            <w:tcW w:w="2410" w:type="dxa"/>
            <w:shd w:val="clear" w:color="auto" w:fill="auto"/>
          </w:tcPr>
          <w:p w14:paraId="573C9FCE"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цели и задачи управления</w:t>
            </w:r>
          </w:p>
          <w:p w14:paraId="4BCB8D48"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AF7EF20"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49D9502"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C6A6DA1"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9FC95B9"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A08CB0C"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E627A7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обосновывать системную формулировку цели и постановку задачи управления</w:t>
            </w:r>
          </w:p>
        </w:tc>
        <w:tc>
          <w:tcPr>
            <w:tcW w:w="3402" w:type="dxa"/>
          </w:tcPr>
          <w:p w14:paraId="53018278" w14:textId="77777777" w:rsidR="006D02D8" w:rsidRPr="006D02D8" w:rsidRDefault="006D02D8" w:rsidP="006D02D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6D02D8">
              <w:rPr>
                <w:rFonts w:ascii="Times New Roman" w:hAnsi="Times New Roman" w:cs="Times New Roman"/>
                <w:sz w:val="24"/>
                <w:szCs w:val="24"/>
              </w:rPr>
              <w:t>Теорию ограничений разработал:</w:t>
            </w:r>
          </w:p>
          <w:p w14:paraId="7BF72203"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а) Н. Винер;</w:t>
            </w:r>
          </w:p>
          <w:p w14:paraId="52E0C6EC"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б) Л. Канторович;</w:t>
            </w:r>
          </w:p>
          <w:p w14:paraId="143C3310"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 xml:space="preserve">в) Э. </w:t>
            </w:r>
            <w:proofErr w:type="spellStart"/>
            <w:r w:rsidRPr="006D02D8">
              <w:rPr>
                <w:rFonts w:ascii="Times New Roman" w:hAnsi="Times New Roman" w:cs="Times New Roman"/>
                <w:sz w:val="24"/>
                <w:szCs w:val="24"/>
              </w:rPr>
              <w:t>Голдратт</w:t>
            </w:r>
            <w:proofErr w:type="spellEnd"/>
            <w:r w:rsidRPr="006D02D8">
              <w:rPr>
                <w:rFonts w:ascii="Times New Roman" w:hAnsi="Times New Roman" w:cs="Times New Roman"/>
                <w:sz w:val="24"/>
                <w:szCs w:val="24"/>
              </w:rPr>
              <w:t>;</w:t>
            </w:r>
          </w:p>
          <w:p w14:paraId="647FB2CB" w14:textId="77777777" w:rsidR="006061F9" w:rsidRDefault="006D02D8" w:rsidP="006D02D8">
            <w:pPr>
              <w:autoSpaceDE w:val="0"/>
              <w:autoSpaceDN w:val="0"/>
              <w:adjustRightInd w:val="0"/>
              <w:spacing w:after="0" w:line="240" w:lineRule="auto"/>
              <w:rPr>
                <w:rFonts w:ascii="Times New Roman" w:hAnsi="Times New Roman" w:cs="Times New Roman"/>
                <w:sz w:val="24"/>
                <w:szCs w:val="24"/>
              </w:rPr>
            </w:pPr>
            <w:r w:rsidRPr="006D02D8">
              <w:rPr>
                <w:rFonts w:ascii="Times New Roman" w:hAnsi="Times New Roman" w:cs="Times New Roman"/>
                <w:sz w:val="24"/>
                <w:szCs w:val="24"/>
              </w:rPr>
              <w:t>г) М. Портер.</w:t>
            </w:r>
          </w:p>
          <w:p w14:paraId="11FB089D" w14:textId="77777777" w:rsidR="006D02D8" w:rsidRDefault="006D02D8" w:rsidP="006D02D8">
            <w:pPr>
              <w:autoSpaceDE w:val="0"/>
              <w:autoSpaceDN w:val="0"/>
              <w:adjustRightInd w:val="0"/>
              <w:spacing w:after="0" w:line="240" w:lineRule="auto"/>
              <w:rPr>
                <w:rFonts w:ascii="Times New Roman" w:hAnsi="Times New Roman" w:cs="Times New Roman"/>
                <w:sz w:val="24"/>
                <w:szCs w:val="24"/>
              </w:rPr>
            </w:pPr>
          </w:p>
          <w:p w14:paraId="668633F8" w14:textId="77777777" w:rsidR="006D02D8" w:rsidRDefault="006D02D8" w:rsidP="006D02D8">
            <w:pPr>
              <w:pStyle w:val="af4"/>
              <w:spacing w:before="0" w:beforeAutospacing="0" w:after="0" w:afterAutospacing="0"/>
            </w:pPr>
            <w:r w:rsidRPr="005C7CEC">
              <w:rPr>
                <w:rFonts w:eastAsia="Arial Unicode MS"/>
                <w:b/>
                <w:u w:color="000000"/>
              </w:rPr>
              <w:t xml:space="preserve">Задание: </w:t>
            </w:r>
            <w:r w:rsidRPr="000A1221">
              <w:t xml:space="preserve">Грузооборот склада </w:t>
            </w:r>
            <w:r>
              <w:t>составляет</w:t>
            </w:r>
            <w:r w:rsidRPr="000A1221">
              <w:t xml:space="preserve"> 12 000 т в месяц. На зону одноэтапного кросс-</w:t>
            </w:r>
            <w:proofErr w:type="spellStart"/>
            <w:r w:rsidRPr="000A1221">
              <w:t>докинга</w:t>
            </w:r>
            <w:proofErr w:type="spellEnd"/>
            <w:r w:rsidRPr="000A1221">
              <w:t xml:space="preserve"> попадает 24% грузов, а на участок двухэтапного кросс-</w:t>
            </w:r>
            <w:proofErr w:type="spellStart"/>
            <w:r w:rsidRPr="000A1221">
              <w:t>докинга</w:t>
            </w:r>
            <w:proofErr w:type="spellEnd"/>
            <w:r w:rsidRPr="000A1221">
              <w:t xml:space="preserve"> </w:t>
            </w:r>
            <w:r>
              <w:t xml:space="preserve">— </w:t>
            </w:r>
            <w:r w:rsidRPr="000A1221">
              <w:t>13% грузов. Необходимо рассчитать, сколько тонн грузов отправляется в зону хранения.</w:t>
            </w:r>
          </w:p>
          <w:p w14:paraId="45848F21" w14:textId="77777777" w:rsidR="006D02D8" w:rsidRPr="00A72D3E" w:rsidRDefault="006D02D8" w:rsidP="006D02D8">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BB5CD1" w:rsidRPr="00A72D3E" w14:paraId="1B9642DE" w14:textId="77777777" w:rsidTr="00A72D3E">
        <w:trPr>
          <w:trHeight w:val="2074"/>
        </w:trPr>
        <w:tc>
          <w:tcPr>
            <w:tcW w:w="1560" w:type="dxa"/>
            <w:vMerge/>
            <w:shd w:val="clear" w:color="auto" w:fill="auto"/>
          </w:tcPr>
          <w:p w14:paraId="38303F67"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2DFD35A0"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3.Взвешенно и системно подходит к анализу ситуации, формулировке критериев и условий выбора.</w:t>
            </w:r>
          </w:p>
        </w:tc>
        <w:tc>
          <w:tcPr>
            <w:tcW w:w="2410" w:type="dxa"/>
            <w:shd w:val="clear" w:color="auto" w:fill="auto"/>
          </w:tcPr>
          <w:p w14:paraId="65FF017B"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критерии и условия выбора способов анализа ситуации</w:t>
            </w:r>
          </w:p>
          <w:p w14:paraId="02E8BB08" w14:textId="77777777" w:rsidR="00BB5CD1" w:rsidRDefault="00BB5CD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55BD23C"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E9D27B6"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E09286B"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060464C"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87598A4"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26DACE9"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48F3E9D"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661C9F3"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08D62F8"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B1A88F3"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404CFB4"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7A12F4A"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DA0104E"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09E8C3B"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D766BB4" w14:textId="77777777" w:rsidR="00304487" w:rsidRDefault="00304487"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30EC20B"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формулировать критерии и условия выбора способов, путей решения в результате анализа ситуации</w:t>
            </w:r>
          </w:p>
        </w:tc>
        <w:tc>
          <w:tcPr>
            <w:tcW w:w="3402" w:type="dxa"/>
          </w:tcPr>
          <w:p w14:paraId="0836E349" w14:textId="77777777" w:rsidR="008F1511" w:rsidRPr="008F1511" w:rsidRDefault="00BB5CD1" w:rsidP="008F1511">
            <w:pPr>
              <w:spacing w:after="0" w:line="240" w:lineRule="auto"/>
              <w:rPr>
                <w:rFonts w:ascii="Times New Roman" w:eastAsia="Times New Roman" w:hAnsi="Times New Roman" w:cs="Times New Roman"/>
                <w:sz w:val="24"/>
                <w:szCs w:val="24"/>
                <w:lang w:eastAsia="ru-RU"/>
              </w:rPr>
            </w:pPr>
            <w:r w:rsidRPr="005C7CEC">
              <w:rPr>
                <w:rFonts w:ascii="Times New Roman" w:eastAsia="Arial Unicode MS" w:hAnsi="Times New Roman" w:cs="Times New Roman"/>
                <w:b/>
                <w:u w:color="000000"/>
              </w:rPr>
              <w:lastRenderedPageBreak/>
              <w:t xml:space="preserve">Задание: </w:t>
            </w:r>
            <w:r w:rsidR="008F1511" w:rsidRPr="008F1511">
              <w:rPr>
                <w:rFonts w:ascii="Times New Roman" w:hAnsi="Times New Roman" w:cs="Times New Roman"/>
                <w:sz w:val="24"/>
                <w:szCs w:val="24"/>
              </w:rPr>
              <w:t xml:space="preserve">Принцип, </w:t>
            </w:r>
            <w:r w:rsidR="008F1511" w:rsidRPr="008F1511">
              <w:rPr>
                <w:rFonts w:ascii="Times New Roman" w:eastAsia="Times New Roman" w:hAnsi="Times New Roman" w:cs="Times New Roman"/>
                <w:sz w:val="24"/>
                <w:szCs w:val="24"/>
                <w:lang w:eastAsia="ru-RU"/>
              </w:rPr>
              <w:t>заключающийся в том, что увеличение и усложнение логистической системы с большой вероятностью приводит к существенным различиям между элементами системы и системой в целом, в том числе в отношении их целей и свойств, — это</w:t>
            </w:r>
            <w:r w:rsidR="008F1511" w:rsidRPr="008F1511">
              <w:rPr>
                <w:rFonts w:ascii="Times New Roman" w:eastAsia="Times New Roman" w:hAnsi="Times New Roman" w:cs="Times New Roman"/>
                <w:iCs/>
                <w:sz w:val="24"/>
                <w:szCs w:val="24"/>
                <w:lang w:eastAsia="ru-RU"/>
              </w:rPr>
              <w:t xml:space="preserve"> принцип</w:t>
            </w:r>
            <w:r w:rsidR="008F1511" w:rsidRPr="008F1511">
              <w:rPr>
                <w:rFonts w:ascii="Times New Roman" w:eastAsia="Times New Roman" w:hAnsi="Times New Roman" w:cs="Times New Roman"/>
                <w:sz w:val="24"/>
                <w:szCs w:val="24"/>
                <w:lang w:eastAsia="ru-RU"/>
              </w:rPr>
              <w:t>:</w:t>
            </w:r>
          </w:p>
          <w:p w14:paraId="3CBA1F57"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а) необходимого разнообразия</w:t>
            </w:r>
            <w:r w:rsidRPr="008F1511">
              <w:rPr>
                <w:rFonts w:ascii="Times New Roman" w:eastAsia="Times New Roman" w:hAnsi="Times New Roman" w:cs="Times New Roman"/>
                <w:sz w:val="24"/>
                <w:szCs w:val="24"/>
                <w:lang w:eastAsia="ru-RU"/>
              </w:rPr>
              <w:t>;</w:t>
            </w:r>
          </w:p>
          <w:p w14:paraId="4B5132CF"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 xml:space="preserve">б) </w:t>
            </w:r>
            <w:proofErr w:type="spellStart"/>
            <w:r w:rsidRPr="008F1511">
              <w:rPr>
                <w:rFonts w:ascii="Times New Roman" w:eastAsia="Times New Roman" w:hAnsi="Times New Roman" w:cs="Times New Roman"/>
                <w:iCs/>
                <w:sz w:val="24"/>
                <w:szCs w:val="24"/>
                <w:lang w:eastAsia="ru-RU"/>
              </w:rPr>
              <w:t>эмерджентности</w:t>
            </w:r>
            <w:proofErr w:type="spellEnd"/>
            <w:r w:rsidRPr="008F1511">
              <w:rPr>
                <w:rFonts w:ascii="Times New Roman" w:eastAsia="Times New Roman" w:hAnsi="Times New Roman" w:cs="Times New Roman"/>
                <w:sz w:val="24"/>
                <w:szCs w:val="24"/>
                <w:lang w:eastAsia="ru-RU"/>
              </w:rPr>
              <w:t>;</w:t>
            </w:r>
          </w:p>
          <w:p w14:paraId="0516FFC0"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в) внешнего дополнения</w:t>
            </w:r>
            <w:r w:rsidRPr="008F1511">
              <w:rPr>
                <w:rFonts w:ascii="Times New Roman" w:eastAsia="Times New Roman" w:hAnsi="Times New Roman" w:cs="Times New Roman"/>
                <w:sz w:val="24"/>
                <w:szCs w:val="24"/>
                <w:lang w:eastAsia="ru-RU"/>
              </w:rPr>
              <w:t>;</w:t>
            </w:r>
          </w:p>
          <w:p w14:paraId="5E5E2657"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lastRenderedPageBreak/>
              <w:t>г) внутреннего дополнения</w:t>
            </w:r>
            <w:r w:rsidRPr="008F1511">
              <w:rPr>
                <w:rFonts w:ascii="Times New Roman" w:eastAsia="Times New Roman" w:hAnsi="Times New Roman" w:cs="Times New Roman"/>
                <w:sz w:val="24"/>
                <w:szCs w:val="24"/>
                <w:lang w:eastAsia="ru-RU"/>
              </w:rPr>
              <w:t>;</w:t>
            </w:r>
          </w:p>
          <w:p w14:paraId="5CF1BD48"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д) обратной связи.</w:t>
            </w:r>
          </w:p>
          <w:p w14:paraId="40F75FA7" w14:textId="77777777" w:rsidR="00BB5CD1" w:rsidRDefault="00BB5CD1" w:rsidP="008F1511">
            <w:pPr>
              <w:autoSpaceDE w:val="0"/>
              <w:autoSpaceDN w:val="0"/>
              <w:adjustRightInd w:val="0"/>
              <w:spacing w:after="0" w:line="240" w:lineRule="auto"/>
              <w:rPr>
                <w:rFonts w:ascii="Times New Roman" w:eastAsia="Arial Unicode MS" w:hAnsi="Times New Roman" w:cs="Times New Roman"/>
                <w:b/>
                <w:u w:color="000000"/>
              </w:rPr>
            </w:pPr>
          </w:p>
          <w:p w14:paraId="6D1D641B" w14:textId="77777777" w:rsidR="00BB5CD1" w:rsidRPr="00BB5EAB" w:rsidRDefault="00BB5CD1" w:rsidP="00D2073F">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sidRPr="00BB5EAB">
              <w:rPr>
                <w:rFonts w:ascii="Times New Roman" w:hAnsi="Times New Roman" w:cs="Times New Roman"/>
                <w:color w:val="000000"/>
              </w:rPr>
              <w:t xml:space="preserve">Составьте блок-схему бизнес-процессов </w:t>
            </w:r>
            <w:r w:rsidR="005124D6">
              <w:rPr>
                <w:rFonts w:ascii="Times New Roman" w:hAnsi="Times New Roman" w:cs="Times New Roman"/>
                <w:color w:val="000000"/>
              </w:rPr>
              <w:t xml:space="preserve">логистики </w:t>
            </w:r>
            <w:r w:rsidRPr="00BB5EAB">
              <w:rPr>
                <w:rFonts w:ascii="Times New Roman" w:hAnsi="Times New Roman" w:cs="Times New Roman"/>
                <w:color w:val="000000"/>
              </w:rPr>
              <w:t xml:space="preserve">сбыта кондитерских изделий товарной категории «торты и </w:t>
            </w:r>
            <w:r w:rsidR="00D2073F">
              <w:rPr>
                <w:rFonts w:ascii="Times New Roman" w:hAnsi="Times New Roman" w:cs="Times New Roman"/>
                <w:color w:val="000000"/>
              </w:rPr>
              <w:t>пирожные»</w:t>
            </w:r>
            <w:r w:rsidRPr="00BB5EAB">
              <w:rPr>
                <w:rFonts w:ascii="Times New Roman" w:hAnsi="Times New Roman" w:cs="Times New Roman"/>
                <w:color w:val="000000"/>
              </w:rPr>
              <w:t>. Предложите мероприятия по обеспечению непрерывности процесса сбыта продукции.</w:t>
            </w:r>
          </w:p>
        </w:tc>
      </w:tr>
      <w:tr w:rsidR="00BB5CD1" w:rsidRPr="00A72D3E" w14:paraId="79712703" w14:textId="77777777" w:rsidTr="00A72D3E">
        <w:trPr>
          <w:trHeight w:val="2779"/>
        </w:trPr>
        <w:tc>
          <w:tcPr>
            <w:tcW w:w="1560" w:type="dxa"/>
            <w:vMerge/>
            <w:shd w:val="clear" w:color="auto" w:fill="auto"/>
          </w:tcPr>
          <w:p w14:paraId="6E8FF737"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240BFE81"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410" w:type="dxa"/>
            <w:shd w:val="clear" w:color="auto" w:fill="auto"/>
          </w:tcPr>
          <w:p w14:paraId="7B2F68B6"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неочевидные цепочки «последствия последствий» («причины причин»)  </w:t>
            </w:r>
          </w:p>
          <w:p w14:paraId="64D103C1"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189E3D9"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1F6C26A"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28D3A64"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F05FF06"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41543D8"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ED8BE49"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критически переосмысливать свой выбор, сопоставляя с альтернативными подходами, оценивать последствия принимаемых решений</w:t>
            </w:r>
          </w:p>
        </w:tc>
        <w:tc>
          <w:tcPr>
            <w:tcW w:w="3402" w:type="dxa"/>
          </w:tcPr>
          <w:p w14:paraId="0C08EA70" w14:textId="77777777" w:rsidR="009B256A" w:rsidRPr="009B256A" w:rsidRDefault="009B256A" w:rsidP="009B256A">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9B256A">
              <w:rPr>
                <w:rFonts w:ascii="Times New Roman" w:hAnsi="Times New Roman" w:cs="Times New Roman"/>
                <w:sz w:val="24"/>
                <w:szCs w:val="24"/>
              </w:rPr>
              <w:t>Концепция «Бережливое производство» относится к парадигме:</w:t>
            </w:r>
          </w:p>
          <w:p w14:paraId="4D167E2A"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а) маркетинговой;</w:t>
            </w:r>
          </w:p>
          <w:p w14:paraId="72F2E2ED"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б) интеграционной;</w:t>
            </w:r>
          </w:p>
          <w:p w14:paraId="6AF89DD9"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в) аналитической;</w:t>
            </w:r>
          </w:p>
          <w:p w14:paraId="5ECC827E"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г) информационно-технологической.</w:t>
            </w:r>
          </w:p>
          <w:p w14:paraId="66B714EE" w14:textId="77777777" w:rsidR="009B256A" w:rsidRDefault="009B256A" w:rsidP="00BB5CD1">
            <w:pPr>
              <w:autoSpaceDE w:val="0"/>
              <w:autoSpaceDN w:val="0"/>
              <w:adjustRightInd w:val="0"/>
              <w:spacing w:after="0" w:line="240" w:lineRule="auto"/>
              <w:rPr>
                <w:rFonts w:ascii="Times New Roman" w:hAnsi="Times New Roman" w:cs="Times New Roman"/>
                <w:color w:val="000000"/>
              </w:rPr>
            </w:pPr>
          </w:p>
          <w:p w14:paraId="18AAE3A7" w14:textId="77777777" w:rsidR="009B256A" w:rsidRPr="009B256A" w:rsidRDefault="009B256A" w:rsidP="009B256A">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9B256A">
              <w:rPr>
                <w:rFonts w:ascii="Times New Roman" w:hAnsi="Times New Roman" w:cs="Times New Roman"/>
                <w:sz w:val="24"/>
                <w:szCs w:val="24"/>
              </w:rPr>
              <w:t>ООО «</w:t>
            </w:r>
            <w:proofErr w:type="spellStart"/>
            <w:r w:rsidRPr="009B256A">
              <w:rPr>
                <w:rFonts w:ascii="Times New Roman" w:hAnsi="Times New Roman" w:cs="Times New Roman"/>
                <w:sz w:val="24"/>
                <w:szCs w:val="24"/>
              </w:rPr>
              <w:t>Логсинтез</w:t>
            </w:r>
            <w:proofErr w:type="spellEnd"/>
            <w:r w:rsidRPr="009B256A">
              <w:rPr>
                <w:rFonts w:ascii="Times New Roman" w:hAnsi="Times New Roman" w:cs="Times New Roman"/>
                <w:sz w:val="24"/>
                <w:szCs w:val="24"/>
              </w:rPr>
              <w:t xml:space="preserve">» выполняет следующие логистические операции: </w:t>
            </w:r>
          </w:p>
          <w:p w14:paraId="6EEC3470"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хранения товарно-материальных ценностей на внутризаводских складах;</w:t>
            </w:r>
          </w:p>
          <w:p w14:paraId="76A4A46B"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и проведение погрузочно-разгрузочных работ;</w:t>
            </w:r>
          </w:p>
          <w:p w14:paraId="2544A744"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и выполнение транспортировки грузов;</w:t>
            </w:r>
          </w:p>
          <w:p w14:paraId="55D1A20F"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lang w:val="x-none"/>
              </w:rPr>
              <w:t>обработка заказов на поставку продукции;</w:t>
            </w:r>
          </w:p>
          <w:p w14:paraId="664308CA"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lang w:val="x-none"/>
              </w:rPr>
              <w:t>доставка продукции потребителям (экспедирование);</w:t>
            </w:r>
          </w:p>
          <w:p w14:paraId="34B52A70"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обработка претензий и организация возвратной логистики.</w:t>
            </w:r>
          </w:p>
          <w:p w14:paraId="2529EA99"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Определите, какие внутренние и внешние логистические функции осуществляет логистическая система ООО «</w:t>
            </w:r>
            <w:proofErr w:type="spellStart"/>
            <w:r w:rsidRPr="009B256A">
              <w:rPr>
                <w:rFonts w:ascii="Times New Roman" w:hAnsi="Times New Roman" w:cs="Times New Roman"/>
                <w:sz w:val="24"/>
                <w:szCs w:val="24"/>
              </w:rPr>
              <w:t>Логсинтез</w:t>
            </w:r>
            <w:proofErr w:type="spellEnd"/>
            <w:r w:rsidRPr="009B256A">
              <w:rPr>
                <w:rFonts w:ascii="Times New Roman" w:hAnsi="Times New Roman" w:cs="Times New Roman"/>
                <w:sz w:val="24"/>
                <w:szCs w:val="24"/>
              </w:rPr>
              <w:t>».</w:t>
            </w:r>
          </w:p>
          <w:p w14:paraId="5419B63D" w14:textId="77777777" w:rsidR="009B256A" w:rsidRPr="00A72D3E"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BB5CD1" w:rsidRPr="00A72D3E" w14:paraId="6E4173B9" w14:textId="77777777" w:rsidTr="00A72D3E">
        <w:trPr>
          <w:trHeight w:val="2779"/>
        </w:trPr>
        <w:tc>
          <w:tcPr>
            <w:tcW w:w="1560" w:type="dxa"/>
            <w:vMerge/>
            <w:shd w:val="clear" w:color="auto" w:fill="auto"/>
          </w:tcPr>
          <w:p w14:paraId="04F28AAA"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67BE56E0"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410" w:type="dxa"/>
            <w:shd w:val="clear" w:color="auto" w:fill="auto"/>
          </w:tcPr>
          <w:p w14:paraId="0C17B548"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процедуры целеполагания, декомпозиции и агрегирования, анализа и синтеза </w:t>
            </w:r>
          </w:p>
          <w:p w14:paraId="04923FD6"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9A79C73"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E29F252"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A420816"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23CF4BA"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корректно </w:t>
            </w:r>
            <w:r w:rsidRPr="00A72D3E">
              <w:rPr>
                <w:rFonts w:ascii="Times New Roman" w:hAnsi="Times New Roman" w:cs="Times New Roman"/>
              </w:rPr>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tc>
        <w:tc>
          <w:tcPr>
            <w:tcW w:w="3402" w:type="dxa"/>
          </w:tcPr>
          <w:p w14:paraId="27858160" w14:textId="77777777" w:rsidR="009F72DB" w:rsidRPr="009F72DB" w:rsidRDefault="009F72DB" w:rsidP="009F72DB">
            <w:pPr>
              <w:pStyle w:val="affd"/>
              <w:tabs>
                <w:tab w:val="left" w:pos="284"/>
              </w:tabs>
              <w:ind w:left="0"/>
              <w:rPr>
                <w:sz w:val="22"/>
                <w:szCs w:val="22"/>
              </w:rPr>
            </w:pPr>
            <w:r w:rsidRPr="009F72DB">
              <w:rPr>
                <w:rFonts w:eastAsia="Arial Unicode MS"/>
                <w:b/>
                <w:sz w:val="22"/>
                <w:szCs w:val="22"/>
                <w:u w:color="000000"/>
              </w:rPr>
              <w:t xml:space="preserve">Задание: </w:t>
            </w:r>
            <w:r w:rsidRPr="009F72DB">
              <w:rPr>
                <w:sz w:val="22"/>
                <w:szCs w:val="22"/>
              </w:rPr>
              <w:t xml:space="preserve">Временной фактор организации производственного процесса </w:t>
            </w:r>
            <w:r>
              <w:rPr>
                <w:sz w:val="22"/>
                <w:szCs w:val="22"/>
              </w:rPr>
              <w:t xml:space="preserve">в логистике производства </w:t>
            </w:r>
            <w:r w:rsidRPr="009F72DB">
              <w:rPr>
                <w:sz w:val="22"/>
                <w:szCs w:val="22"/>
              </w:rPr>
              <w:t>определяется:</w:t>
            </w:r>
          </w:p>
          <w:p w14:paraId="47C118D1"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а) типом производства;</w:t>
            </w:r>
          </w:p>
          <w:p w14:paraId="55E1D4B4"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б) ассортиментом производства;</w:t>
            </w:r>
          </w:p>
          <w:p w14:paraId="53A9E1DE"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в) структурой производства;</w:t>
            </w:r>
          </w:p>
          <w:p w14:paraId="374AF1BE"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г) специализацией производства.</w:t>
            </w:r>
          </w:p>
          <w:p w14:paraId="5128D5AC" w14:textId="77777777" w:rsidR="00BB5CD1" w:rsidRDefault="00BB5CD1" w:rsidP="00BB5CD1">
            <w:pPr>
              <w:autoSpaceDE w:val="0"/>
              <w:autoSpaceDN w:val="0"/>
              <w:adjustRightInd w:val="0"/>
              <w:spacing w:after="0" w:line="240" w:lineRule="auto"/>
              <w:rPr>
                <w:rFonts w:ascii="Times New Roman" w:hAnsi="Times New Roman" w:cs="Times New Roman"/>
                <w:sz w:val="24"/>
                <w:szCs w:val="24"/>
              </w:rPr>
            </w:pPr>
          </w:p>
          <w:p w14:paraId="269A048C" w14:textId="77777777" w:rsidR="009F72DB" w:rsidRPr="004E2C17" w:rsidRDefault="009F72DB" w:rsidP="004E2C17">
            <w:pPr>
              <w:autoSpaceDE w:val="0"/>
              <w:autoSpaceDN w:val="0"/>
              <w:adjustRightInd w:val="0"/>
              <w:spacing w:after="0" w:line="240" w:lineRule="auto"/>
              <w:rPr>
                <w:rFonts w:ascii="Times New Roman" w:eastAsiaTheme="minorEastAsia" w:hAnsi="Times New Roman" w:cs="Times New Roman"/>
                <w:lang w:eastAsia="ru-RU"/>
              </w:rPr>
            </w:pPr>
            <w:r w:rsidRPr="005C7CEC">
              <w:rPr>
                <w:rFonts w:ascii="Times New Roman" w:eastAsia="Arial Unicode MS" w:hAnsi="Times New Roman" w:cs="Times New Roman"/>
                <w:b/>
                <w:u w:color="000000"/>
              </w:rPr>
              <w:t xml:space="preserve">Задание: </w:t>
            </w:r>
            <w:r w:rsidRPr="004E2C17">
              <w:rPr>
                <w:rFonts w:ascii="Times New Roman" w:eastAsiaTheme="minorEastAsia" w:hAnsi="Times New Roman" w:cs="Times New Roman"/>
                <w:lang w:eastAsia="ru-RU"/>
              </w:rPr>
              <w:t>Определите величину транспортного запаса по трем поставщикам мелкозернистого алебастра в цепи поставок промышленного предприятия по производству строительного гипса по данным таблицы.</w:t>
            </w:r>
          </w:p>
          <w:p w14:paraId="7DAD3942" w14:textId="77777777" w:rsidR="009F72DB" w:rsidRPr="009F72DB" w:rsidRDefault="009F72DB" w:rsidP="004E2C17">
            <w:pPr>
              <w:spacing w:after="0" w:line="240" w:lineRule="auto"/>
              <w:contextualSpacing/>
              <w:jc w:val="center"/>
              <w:rPr>
                <w:rFonts w:ascii="Times New Roman" w:eastAsiaTheme="minorEastAsia" w:hAnsi="Times New Roman" w:cs="Times New Roman"/>
                <w:i/>
                <w:lang w:eastAsia="ru-RU"/>
              </w:rPr>
            </w:pPr>
            <w:r w:rsidRPr="009F72DB">
              <w:rPr>
                <w:rFonts w:ascii="Times New Roman" w:eastAsiaTheme="minorEastAsia" w:hAnsi="Times New Roman" w:cs="Times New Roman"/>
                <w:i/>
                <w:lang w:eastAsia="ru-RU"/>
              </w:rPr>
              <w:t>Характеристики поставщиков мелкозернистого алебастра</w:t>
            </w:r>
          </w:p>
          <w:tbl>
            <w:tblPr>
              <w:tblW w:w="2967" w:type="dxa"/>
              <w:tblLayout w:type="fixed"/>
              <w:tblCellMar>
                <w:left w:w="0" w:type="dxa"/>
                <w:right w:w="0" w:type="dxa"/>
              </w:tblCellMar>
              <w:tblLook w:val="0420" w:firstRow="1" w:lastRow="0" w:firstColumn="0" w:lastColumn="0" w:noHBand="0" w:noVBand="1"/>
            </w:tblPr>
            <w:tblGrid>
              <w:gridCol w:w="1058"/>
              <w:gridCol w:w="917"/>
              <w:gridCol w:w="992"/>
            </w:tblGrid>
            <w:tr w:rsidR="004E2C17" w:rsidRPr="005477AB" w14:paraId="55823FC4" w14:textId="77777777" w:rsidTr="00740111">
              <w:trPr>
                <w:trHeight w:val="319"/>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7AA756"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Поставщик</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7292F0"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Объем поставки (</w:t>
                  </w:r>
                  <w:r w:rsidRPr="005477AB">
                    <w:rPr>
                      <w:rFonts w:ascii="Times New Roman" w:eastAsiaTheme="minorEastAsia" w:hAnsi="Times New Roman" w:cs="Times New Roman"/>
                      <w:i/>
                      <w:iCs/>
                      <w:sz w:val="16"/>
                      <w:szCs w:val="16"/>
                      <w:lang w:eastAsia="ru-RU"/>
                    </w:rPr>
                    <w:t>q</w:t>
                  </w:r>
                  <w:r w:rsidRPr="005477AB">
                    <w:rPr>
                      <w:rFonts w:ascii="Times New Roman" w:eastAsiaTheme="minorEastAsia" w:hAnsi="Times New Roman" w:cs="Times New Roman"/>
                      <w:sz w:val="16"/>
                      <w:szCs w:val="16"/>
                      <w:lang w:eastAsia="ru-RU"/>
                    </w:rPr>
                    <w:t>), тонн</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7BF567"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Время пробега груза (</w:t>
                  </w:r>
                  <w:r w:rsidRPr="005477AB">
                    <w:rPr>
                      <w:rFonts w:ascii="Times New Roman" w:eastAsiaTheme="minorEastAsia" w:hAnsi="Times New Roman" w:cs="Times New Roman"/>
                      <w:i/>
                      <w:iCs/>
                      <w:sz w:val="16"/>
                      <w:szCs w:val="16"/>
                      <w:lang w:eastAsia="ru-RU"/>
                    </w:rPr>
                    <w:t>t</w:t>
                  </w:r>
                  <w:r w:rsidRPr="005477AB">
                    <w:rPr>
                      <w:rFonts w:ascii="Times New Roman" w:eastAsiaTheme="minorEastAsia" w:hAnsi="Times New Roman" w:cs="Times New Roman"/>
                      <w:sz w:val="16"/>
                      <w:szCs w:val="16"/>
                      <w:lang w:eastAsia="ru-RU"/>
                    </w:rPr>
                    <w:t>), дней</w:t>
                  </w:r>
                </w:p>
              </w:tc>
            </w:tr>
            <w:tr w:rsidR="004E2C17" w:rsidRPr="005477AB" w14:paraId="54DDC06C" w14:textId="77777777" w:rsidTr="00740111">
              <w:trPr>
                <w:trHeight w:val="263"/>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D529C2"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1</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AFAC01"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27</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666281"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5</w:t>
                  </w:r>
                </w:p>
              </w:tc>
            </w:tr>
            <w:tr w:rsidR="004E2C17" w:rsidRPr="005477AB" w14:paraId="5ADEC77A" w14:textId="77777777" w:rsidTr="00740111">
              <w:trPr>
                <w:trHeight w:val="241"/>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BD164"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CC138"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18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5D5DA8"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3</w:t>
                  </w:r>
                </w:p>
              </w:tc>
            </w:tr>
            <w:tr w:rsidR="004E2C17" w:rsidRPr="005477AB" w14:paraId="62E0836D" w14:textId="77777777" w:rsidTr="00740111">
              <w:trPr>
                <w:trHeight w:val="220"/>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977E2B"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3</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D01235"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41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576C40"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w:t>
                  </w:r>
                </w:p>
              </w:tc>
            </w:tr>
          </w:tbl>
          <w:p w14:paraId="5A1EE4EE" w14:textId="77777777" w:rsidR="009F72DB" w:rsidRPr="004E2C17" w:rsidRDefault="004E2C17" w:rsidP="00BB5CD1">
            <w:pPr>
              <w:autoSpaceDE w:val="0"/>
              <w:autoSpaceDN w:val="0"/>
              <w:adjustRightInd w:val="0"/>
              <w:spacing w:after="0" w:line="240" w:lineRule="auto"/>
              <w:rPr>
                <w:rFonts w:ascii="Times New Roman" w:eastAsia="Arial Unicode MS" w:hAnsi="Times New Roman" w:cs="Times New Roman"/>
                <w:b/>
                <w:u w:color="000000"/>
                <w:lang w:eastAsia="ru-RU"/>
              </w:rPr>
            </w:pPr>
            <w:r w:rsidRPr="004E2C17">
              <w:rPr>
                <w:rFonts w:ascii="Times New Roman" w:eastAsiaTheme="minorEastAsia" w:hAnsi="Times New Roman" w:cs="Times New Roman"/>
                <w:lang w:eastAsia="ru-RU"/>
              </w:rPr>
              <w:t>Сделайте выводы на основе полученного результата с учетом отраслевой специфики</w:t>
            </w:r>
            <w:r>
              <w:rPr>
                <w:rFonts w:ascii="Times New Roman" w:eastAsiaTheme="minorEastAsia" w:hAnsi="Times New Roman" w:cs="Times New Roman"/>
                <w:lang w:eastAsia="ru-RU"/>
              </w:rPr>
              <w:t>.</w:t>
            </w:r>
          </w:p>
        </w:tc>
      </w:tr>
      <w:tr w:rsidR="00BB5CD1" w:rsidRPr="00A72D3E" w14:paraId="7DA5BCF4" w14:textId="77777777" w:rsidTr="00AF0A6D">
        <w:trPr>
          <w:trHeight w:val="1123"/>
        </w:trPr>
        <w:tc>
          <w:tcPr>
            <w:tcW w:w="1560" w:type="dxa"/>
            <w:vMerge/>
            <w:shd w:val="clear" w:color="auto" w:fill="auto"/>
          </w:tcPr>
          <w:p w14:paraId="6001644F"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30721E51"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6.Логично, последовательно и убедительно излагает в отчете цели, задачи, теорию и методологию исследования, результаты и выводы.</w:t>
            </w:r>
          </w:p>
        </w:tc>
        <w:tc>
          <w:tcPr>
            <w:tcW w:w="2410" w:type="dxa"/>
            <w:shd w:val="clear" w:color="auto" w:fill="auto"/>
          </w:tcPr>
          <w:p w14:paraId="2501C752"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логику и последовательность подготовки отчета исследования </w:t>
            </w:r>
          </w:p>
          <w:p w14:paraId="5048499D"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03CE80D"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B9EF04C"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B756894"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239DD3E"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0E96772"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 xml:space="preserve">логично, последовательно и убедительно излагать в отчете цели, задачи, теорию и методологию исследования, результаты и выводы </w:t>
            </w:r>
          </w:p>
        </w:tc>
        <w:tc>
          <w:tcPr>
            <w:tcW w:w="3402" w:type="dxa"/>
          </w:tcPr>
          <w:p w14:paraId="553244AC" w14:textId="77777777" w:rsidR="0041162E" w:rsidRPr="0041162E" w:rsidRDefault="0041162E" w:rsidP="0041162E">
            <w:pPr>
              <w:spacing w:after="0" w:line="240" w:lineRule="auto"/>
              <w:rPr>
                <w:rFonts w:ascii="Times New Roman" w:eastAsia="Calibri" w:hAnsi="Times New Roman" w:cs="Times New Roman"/>
                <w:sz w:val="24"/>
                <w:szCs w:val="24"/>
              </w:rPr>
            </w:pPr>
            <w:r w:rsidRPr="009F72DB">
              <w:rPr>
                <w:rFonts w:ascii="Times New Roman" w:eastAsia="Arial Unicode MS" w:hAnsi="Times New Roman" w:cs="Times New Roman"/>
                <w:b/>
                <w:u w:color="000000"/>
              </w:rPr>
              <w:t xml:space="preserve">Задание: </w:t>
            </w:r>
            <w:r w:rsidR="00D2073F">
              <w:rPr>
                <w:rFonts w:ascii="Times New Roman" w:eastAsia="Calibri" w:hAnsi="Times New Roman" w:cs="Times New Roman"/>
                <w:sz w:val="24"/>
                <w:szCs w:val="24"/>
              </w:rPr>
              <w:t>С</w:t>
            </w:r>
            <w:r w:rsidRPr="0041162E">
              <w:rPr>
                <w:rFonts w:ascii="Times New Roman" w:eastAsia="Calibri" w:hAnsi="Times New Roman" w:cs="Times New Roman"/>
                <w:sz w:val="24"/>
                <w:szCs w:val="24"/>
              </w:rPr>
              <w:t xml:space="preserve">набженческая деятельность </w:t>
            </w:r>
            <w:r>
              <w:rPr>
                <w:rFonts w:ascii="Times New Roman" w:eastAsia="Calibri" w:hAnsi="Times New Roman" w:cs="Times New Roman"/>
                <w:sz w:val="24"/>
                <w:szCs w:val="24"/>
              </w:rPr>
              <w:t xml:space="preserve">предприятия </w:t>
            </w:r>
            <w:r w:rsidRPr="0041162E">
              <w:rPr>
                <w:rFonts w:ascii="Times New Roman" w:eastAsia="Calibri" w:hAnsi="Times New Roman" w:cs="Times New Roman"/>
                <w:sz w:val="24"/>
                <w:szCs w:val="24"/>
              </w:rPr>
              <w:t>объединяет в себе задачи</w:t>
            </w:r>
            <w:r>
              <w:rPr>
                <w:rFonts w:ascii="Times New Roman" w:eastAsia="Calibri" w:hAnsi="Times New Roman" w:cs="Times New Roman"/>
                <w:sz w:val="24"/>
                <w:szCs w:val="24"/>
              </w:rPr>
              <w:t>:</w:t>
            </w:r>
          </w:p>
          <w:p w14:paraId="04816689"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а) логистические;</w:t>
            </w:r>
          </w:p>
          <w:p w14:paraId="73474665"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б) коммерческие;</w:t>
            </w:r>
          </w:p>
          <w:p w14:paraId="10648C7A"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в) маркетинговые;</w:t>
            </w:r>
          </w:p>
          <w:p w14:paraId="7C6DDA7D" w14:textId="77777777" w:rsidR="00BB5CD1" w:rsidRDefault="0041162E" w:rsidP="0041162E">
            <w:pPr>
              <w:autoSpaceDE w:val="0"/>
              <w:autoSpaceDN w:val="0"/>
              <w:adjustRightInd w:val="0"/>
              <w:spacing w:after="0" w:line="240" w:lineRule="auto"/>
              <w:rPr>
                <w:rFonts w:ascii="Times New Roman" w:hAnsi="Times New Roman" w:cs="Times New Roman"/>
              </w:rPr>
            </w:pPr>
            <w:r w:rsidRPr="0041162E">
              <w:rPr>
                <w:rFonts w:ascii="Times New Roman" w:eastAsia="Calibri" w:hAnsi="Times New Roman" w:cs="Times New Roman"/>
                <w:sz w:val="24"/>
                <w:szCs w:val="24"/>
              </w:rPr>
              <w:t>г) все вышеперечисленные</w:t>
            </w:r>
          </w:p>
          <w:p w14:paraId="1D63FA21" w14:textId="77777777" w:rsidR="0041162E" w:rsidRDefault="0041162E" w:rsidP="00BB5CD1">
            <w:pPr>
              <w:autoSpaceDE w:val="0"/>
              <w:autoSpaceDN w:val="0"/>
              <w:adjustRightInd w:val="0"/>
              <w:spacing w:after="0" w:line="240" w:lineRule="auto"/>
              <w:rPr>
                <w:rFonts w:ascii="Times New Roman" w:hAnsi="Times New Roman" w:cs="Times New Roman"/>
              </w:rPr>
            </w:pPr>
          </w:p>
          <w:p w14:paraId="1F7F7C43" w14:textId="77777777" w:rsidR="00AE7AA1" w:rsidRPr="00AE7AA1" w:rsidRDefault="0041162E" w:rsidP="00AE7AA1">
            <w:pPr>
              <w:spacing w:after="0" w:line="240" w:lineRule="auto"/>
              <w:rPr>
                <w:rFonts w:ascii="Times New Roman" w:hAnsi="Times New Roman" w:cs="Times New Roman"/>
              </w:rPr>
            </w:pPr>
            <w:r w:rsidRPr="00AE7AA1">
              <w:rPr>
                <w:rFonts w:ascii="Times New Roman" w:eastAsia="Arial Unicode MS" w:hAnsi="Times New Roman" w:cs="Times New Roman"/>
                <w:b/>
                <w:u w:color="000000"/>
              </w:rPr>
              <w:t xml:space="preserve">Задание: </w:t>
            </w:r>
            <w:r w:rsidR="00AE7AA1">
              <w:rPr>
                <w:rFonts w:ascii="Times New Roman" w:hAnsi="Times New Roman" w:cs="Times New Roman"/>
              </w:rPr>
              <w:t>Г</w:t>
            </w:r>
            <w:r w:rsidR="00AE7AA1" w:rsidRPr="00AE7AA1">
              <w:rPr>
                <w:rFonts w:ascii="Times New Roman" w:hAnsi="Times New Roman" w:cs="Times New Roman"/>
              </w:rPr>
              <w:t xml:space="preserve">руз проходит следующие этапы </w:t>
            </w:r>
            <w:r w:rsidR="00AE7AA1">
              <w:rPr>
                <w:rFonts w:ascii="Times New Roman" w:hAnsi="Times New Roman" w:cs="Times New Roman"/>
              </w:rPr>
              <w:t>в</w:t>
            </w:r>
            <w:r w:rsidR="00AE7AA1" w:rsidRPr="00AE7AA1">
              <w:rPr>
                <w:rFonts w:ascii="Times New Roman" w:hAnsi="Times New Roman" w:cs="Times New Roman"/>
              </w:rPr>
              <w:t xml:space="preserve"> процессе транспортировки, которые занимают определенное количество времени:</w:t>
            </w:r>
          </w:p>
          <w:p w14:paraId="78CED99F" w14:textId="77777777" w:rsidR="00AE7AA1" w:rsidRPr="00AE7AA1" w:rsidRDefault="00AE7AA1" w:rsidP="00AE7AA1">
            <w:pPr>
              <w:pStyle w:val="affd"/>
              <w:numPr>
                <w:ilvl w:val="0"/>
                <w:numId w:val="30"/>
              </w:numPr>
              <w:ind w:left="320" w:hanging="320"/>
              <w:rPr>
                <w:sz w:val="22"/>
                <w:szCs w:val="22"/>
              </w:rPr>
            </w:pPr>
            <w:r w:rsidRPr="00AE7AA1">
              <w:rPr>
                <w:sz w:val="22"/>
                <w:szCs w:val="22"/>
              </w:rPr>
              <w:t>доставка до склада транспортной компании — 1 день;</w:t>
            </w:r>
          </w:p>
          <w:p w14:paraId="327FAD50" w14:textId="77777777" w:rsidR="00AE7AA1" w:rsidRPr="00AE7AA1" w:rsidRDefault="00AE7AA1" w:rsidP="00AE7AA1">
            <w:pPr>
              <w:pStyle w:val="affd"/>
              <w:numPr>
                <w:ilvl w:val="0"/>
                <w:numId w:val="30"/>
              </w:numPr>
              <w:ind w:left="320" w:hanging="320"/>
              <w:rPr>
                <w:sz w:val="22"/>
                <w:szCs w:val="22"/>
              </w:rPr>
            </w:pPr>
            <w:r w:rsidRPr="00AE7AA1">
              <w:rPr>
                <w:sz w:val="22"/>
                <w:szCs w:val="22"/>
              </w:rPr>
              <w:t>консолидация перед отправкой — 5–7 дней;</w:t>
            </w:r>
          </w:p>
          <w:p w14:paraId="672895F9" w14:textId="77777777" w:rsidR="00AE7AA1" w:rsidRPr="00AE7AA1" w:rsidRDefault="00AE7AA1" w:rsidP="00AE7AA1">
            <w:pPr>
              <w:pStyle w:val="affd"/>
              <w:numPr>
                <w:ilvl w:val="0"/>
                <w:numId w:val="30"/>
              </w:numPr>
              <w:ind w:left="320" w:hanging="320"/>
              <w:rPr>
                <w:sz w:val="22"/>
                <w:szCs w:val="22"/>
              </w:rPr>
            </w:pPr>
            <w:r w:rsidRPr="00AE7AA1">
              <w:rPr>
                <w:sz w:val="22"/>
                <w:szCs w:val="22"/>
              </w:rPr>
              <w:t>транспортировка на железнодорожном транспорте, включая доставку до станции погрузки и ПРР — 18–24 дня;</w:t>
            </w:r>
          </w:p>
          <w:p w14:paraId="1B0E6F57" w14:textId="77777777" w:rsidR="00AE7AA1" w:rsidRPr="00AE7AA1" w:rsidRDefault="00AE7AA1" w:rsidP="00AE7AA1">
            <w:pPr>
              <w:pStyle w:val="affd"/>
              <w:numPr>
                <w:ilvl w:val="0"/>
                <w:numId w:val="30"/>
              </w:numPr>
              <w:ind w:left="320" w:hanging="320"/>
              <w:rPr>
                <w:sz w:val="22"/>
                <w:szCs w:val="22"/>
              </w:rPr>
            </w:pPr>
            <w:r w:rsidRPr="00AE7AA1">
              <w:rPr>
                <w:sz w:val="22"/>
                <w:szCs w:val="22"/>
              </w:rPr>
              <w:t xml:space="preserve">доставка с железнодорожной станции прибытия до склада </w:t>
            </w:r>
            <w:r w:rsidRPr="00AE7AA1">
              <w:rPr>
                <w:sz w:val="22"/>
                <w:szCs w:val="22"/>
              </w:rPr>
              <w:lastRenderedPageBreak/>
              <w:t>конечного получателя — 1 день.</w:t>
            </w:r>
          </w:p>
          <w:p w14:paraId="13D21614" w14:textId="77777777" w:rsidR="0041162E" w:rsidRPr="00A72D3E" w:rsidRDefault="00AE7AA1" w:rsidP="00AE7AA1">
            <w:pPr>
              <w:autoSpaceDE w:val="0"/>
              <w:autoSpaceDN w:val="0"/>
              <w:adjustRightInd w:val="0"/>
              <w:spacing w:after="0" w:line="240" w:lineRule="auto"/>
              <w:rPr>
                <w:rFonts w:ascii="Times New Roman" w:eastAsia="Arial Unicode MS" w:hAnsi="Times New Roman" w:cs="Times New Roman"/>
                <w:b/>
                <w:u w:color="000000"/>
                <w:lang w:eastAsia="ru-RU"/>
              </w:rPr>
            </w:pPr>
            <w:r w:rsidRPr="00AE7AA1">
              <w:rPr>
                <w:rFonts w:ascii="Times New Roman" w:hAnsi="Times New Roman" w:cs="Times New Roman"/>
              </w:rPr>
              <w:t>Рассчитайте транзитное время и срок доставки груза.</w:t>
            </w: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77777777"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 xml:space="preserve">Примерный перечень вопросов к </w:t>
      </w:r>
      <w:r w:rsidR="00983AD8">
        <w:rPr>
          <w:rFonts w:ascii="Times New Roman" w:eastAsia="Times New Roman" w:hAnsi="Times New Roman" w:cs="Times New Roman"/>
          <w:b/>
          <w:bCs/>
          <w:sz w:val="28"/>
          <w:szCs w:val="28"/>
          <w:lang w:eastAsia="ru-RU"/>
        </w:rPr>
        <w:t xml:space="preserve">зачёту/ </w:t>
      </w:r>
      <w:r>
        <w:rPr>
          <w:rFonts w:ascii="Times New Roman" w:eastAsia="Times New Roman" w:hAnsi="Times New Roman" w:cs="Times New Roman"/>
          <w:b/>
          <w:bCs/>
          <w:sz w:val="28"/>
          <w:szCs w:val="28"/>
          <w:lang w:eastAsia="ru-RU"/>
        </w:rPr>
        <w:t>экзамену</w:t>
      </w:r>
    </w:p>
    <w:p w14:paraId="6AB2103B"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Роль логистики в современных экономических условиях.</w:t>
      </w:r>
    </w:p>
    <w:p w14:paraId="4C2596DA"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Логистика как наука: основные концепции и области научного знания.</w:t>
      </w:r>
    </w:p>
    <w:p w14:paraId="591906DB"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Эволюция логистики: этапы становления и основные парадигмы.</w:t>
      </w:r>
    </w:p>
    <w:p w14:paraId="3028DB59"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Устойчивость логистических систем</w:t>
      </w:r>
      <w:r w:rsidR="002B0F16" w:rsidRPr="00356265">
        <w:rPr>
          <w:bCs/>
          <w:color w:val="2C2D2E"/>
          <w:szCs w:val="28"/>
        </w:rPr>
        <w:t>: факторы и современные тенденции.</w:t>
      </w:r>
      <w:r w:rsidRPr="00356265">
        <w:rPr>
          <w:bCs/>
          <w:color w:val="2C2D2E"/>
          <w:szCs w:val="28"/>
        </w:rPr>
        <w:t xml:space="preserve"> </w:t>
      </w:r>
    </w:p>
    <w:p w14:paraId="2A73AC5E"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цифровизации в логистике.</w:t>
      </w:r>
    </w:p>
    <w:p w14:paraId="32A84D1E"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получения данных в логистике.</w:t>
      </w:r>
    </w:p>
    <w:p w14:paraId="7DA34FDC"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передачи данных в логистике.</w:t>
      </w:r>
    </w:p>
    <w:p w14:paraId="7D3BB490"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обработки данных в логистике.</w:t>
      </w:r>
    </w:p>
    <w:p w14:paraId="768AEC13"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хранения данных в логистике.</w:t>
      </w:r>
    </w:p>
    <w:p w14:paraId="4A8F872B" w14:textId="77777777" w:rsidR="00ED3AF0"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Роботизация </w:t>
      </w:r>
      <w:r w:rsidR="00ED3AF0" w:rsidRPr="00356265">
        <w:rPr>
          <w:bCs/>
          <w:color w:val="2C2D2E"/>
          <w:szCs w:val="28"/>
        </w:rPr>
        <w:t>и автоматизация в логистике.</w:t>
      </w:r>
    </w:p>
    <w:p w14:paraId="7F41569B" w14:textId="77777777" w:rsidR="00ED3AF0" w:rsidRPr="00356265" w:rsidRDefault="00ED3AF0"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Сферы применения в логистике </w:t>
      </w:r>
      <w:r w:rsidR="008401AE" w:rsidRPr="00356265">
        <w:rPr>
          <w:bCs/>
          <w:color w:val="2C2D2E"/>
          <w:szCs w:val="28"/>
        </w:rPr>
        <w:t>механи</w:t>
      </w:r>
      <w:r w:rsidRPr="00356265">
        <w:rPr>
          <w:bCs/>
          <w:color w:val="2C2D2E"/>
          <w:szCs w:val="28"/>
        </w:rPr>
        <w:t>зированного</w:t>
      </w:r>
      <w:r w:rsidR="008401AE" w:rsidRPr="00356265">
        <w:rPr>
          <w:bCs/>
          <w:color w:val="2C2D2E"/>
          <w:szCs w:val="28"/>
        </w:rPr>
        <w:t xml:space="preserve"> </w:t>
      </w:r>
      <w:r w:rsidRPr="00356265">
        <w:rPr>
          <w:bCs/>
          <w:color w:val="2C2D2E"/>
          <w:szCs w:val="28"/>
        </w:rPr>
        <w:t>и роботизированного оборудования.</w:t>
      </w:r>
    </w:p>
    <w:p w14:paraId="08A47E49" w14:textId="77777777" w:rsidR="002B0F16" w:rsidRPr="00356265" w:rsidRDefault="00ED3AF0"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Современные </w:t>
      </w:r>
      <w:r w:rsidR="008401AE" w:rsidRPr="00356265">
        <w:rPr>
          <w:bCs/>
          <w:color w:val="2C2D2E"/>
          <w:szCs w:val="28"/>
        </w:rPr>
        <w:t>автоматизированные системы</w:t>
      </w:r>
      <w:r w:rsidRPr="00356265">
        <w:rPr>
          <w:bCs/>
          <w:color w:val="2C2D2E"/>
          <w:szCs w:val="28"/>
        </w:rPr>
        <w:t xml:space="preserve"> бизнес-процессов в логистике.</w:t>
      </w:r>
      <w:r w:rsidR="008401AE" w:rsidRPr="00356265">
        <w:rPr>
          <w:bCs/>
          <w:color w:val="2C2D2E"/>
          <w:szCs w:val="28"/>
        </w:rPr>
        <w:t xml:space="preserve"> </w:t>
      </w:r>
    </w:p>
    <w:p w14:paraId="298D614E" w14:textId="77777777" w:rsidR="00ED3AF0"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Роль логистики в ценообразовании на мировом рынке товаров и услуг. </w:t>
      </w:r>
    </w:p>
    <w:p w14:paraId="2FDABC50"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Цепи создания добавленной стоимости.</w:t>
      </w:r>
    </w:p>
    <w:p w14:paraId="75770DC5" w14:textId="77777777" w:rsidR="001E43D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Понятие </w:t>
      </w:r>
      <w:r w:rsidR="001E43DE" w:rsidRPr="00356265">
        <w:rPr>
          <w:bCs/>
          <w:color w:val="2C2D2E"/>
          <w:szCs w:val="28"/>
        </w:rPr>
        <w:t xml:space="preserve">и характеристика </w:t>
      </w:r>
      <w:r w:rsidRPr="00356265">
        <w:rPr>
          <w:bCs/>
          <w:color w:val="2C2D2E"/>
          <w:szCs w:val="28"/>
        </w:rPr>
        <w:t xml:space="preserve">логистики производства. </w:t>
      </w:r>
    </w:p>
    <w:p w14:paraId="73582E0F" w14:textId="77777777" w:rsidR="00117F37" w:rsidRPr="00356265" w:rsidRDefault="00117F37"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Производственный процесс и цикл производства.</w:t>
      </w:r>
    </w:p>
    <w:p w14:paraId="18EBDA15"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Основные и вспомогательные операции внутрипроизводственной логистики. </w:t>
      </w:r>
    </w:p>
    <w:p w14:paraId="2B1A0902"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Последовательное, параллельное, параллельно-последовательное движение материального потока. </w:t>
      </w:r>
    </w:p>
    <w:p w14:paraId="20D8601B"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Время операций и время перерывов</w:t>
      </w:r>
      <w:r w:rsidR="00117F37" w:rsidRPr="00356265">
        <w:rPr>
          <w:bCs/>
          <w:color w:val="2C2D2E"/>
          <w:szCs w:val="28"/>
        </w:rPr>
        <w:t xml:space="preserve"> во внутрипроизводственной логистике</w:t>
      </w:r>
      <w:r w:rsidRPr="00356265">
        <w:rPr>
          <w:bCs/>
          <w:color w:val="2C2D2E"/>
          <w:szCs w:val="28"/>
        </w:rPr>
        <w:t>. Автоматизированная система организации производства (</w:t>
      </w:r>
      <w:r w:rsidRPr="00356265">
        <w:rPr>
          <w:bCs/>
          <w:color w:val="2C2D2E"/>
          <w:szCs w:val="28"/>
          <w:lang w:val="en-US"/>
        </w:rPr>
        <w:t>ERP</w:t>
      </w:r>
      <w:r w:rsidRPr="00356265">
        <w:rPr>
          <w:bCs/>
          <w:color w:val="2C2D2E"/>
          <w:szCs w:val="28"/>
        </w:rPr>
        <w:t xml:space="preserve">). </w:t>
      </w:r>
    </w:p>
    <w:p w14:paraId="27EB9F23"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Направления рационализации логистики производства.</w:t>
      </w:r>
    </w:p>
    <w:p w14:paraId="1544C574" w14:textId="77777777" w:rsidR="008401AE"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bCs/>
          <w:color w:val="2C2D2E"/>
          <w:szCs w:val="28"/>
        </w:rPr>
        <w:lastRenderedPageBreak/>
        <w:t>Понятие, характеристика логистики</w:t>
      </w:r>
      <w:r w:rsidR="008401AE" w:rsidRPr="00356265">
        <w:rPr>
          <w:bCs/>
          <w:color w:val="2C2D2E"/>
          <w:szCs w:val="28"/>
        </w:rPr>
        <w:t xml:space="preserve"> снабжения</w:t>
      </w:r>
      <w:r w:rsidR="008401AE" w:rsidRPr="00356265">
        <w:rPr>
          <w:color w:val="2C2D2E"/>
          <w:szCs w:val="28"/>
        </w:rPr>
        <w:t xml:space="preserve"> и </w:t>
      </w:r>
      <w:r w:rsidRPr="00356265">
        <w:rPr>
          <w:color w:val="2C2D2E"/>
          <w:szCs w:val="28"/>
        </w:rPr>
        <w:t xml:space="preserve">логистики </w:t>
      </w:r>
      <w:r w:rsidR="008401AE" w:rsidRPr="00356265">
        <w:rPr>
          <w:color w:val="2C2D2E"/>
          <w:szCs w:val="28"/>
        </w:rPr>
        <w:t>складирования.</w:t>
      </w:r>
    </w:p>
    <w:p w14:paraId="0A57AE6A"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Функциональные особенности операций</w:t>
      </w:r>
      <w:r w:rsidR="008401AE" w:rsidRPr="00356265">
        <w:rPr>
          <w:color w:val="2C2D2E"/>
          <w:szCs w:val="28"/>
        </w:rPr>
        <w:t xml:space="preserve"> закупок и </w:t>
      </w:r>
      <w:r w:rsidRPr="00356265">
        <w:rPr>
          <w:color w:val="2C2D2E"/>
          <w:szCs w:val="28"/>
        </w:rPr>
        <w:t xml:space="preserve">операций </w:t>
      </w:r>
      <w:r w:rsidR="008401AE" w:rsidRPr="00356265">
        <w:rPr>
          <w:color w:val="2C2D2E"/>
          <w:szCs w:val="28"/>
        </w:rPr>
        <w:t>заказов</w:t>
      </w:r>
      <w:r w:rsidRPr="00356265">
        <w:rPr>
          <w:color w:val="2C2D2E"/>
          <w:szCs w:val="28"/>
        </w:rPr>
        <w:t xml:space="preserve"> в логистике</w:t>
      </w:r>
      <w:r w:rsidR="008401AE" w:rsidRPr="00356265">
        <w:rPr>
          <w:color w:val="2C2D2E"/>
          <w:szCs w:val="28"/>
        </w:rPr>
        <w:t xml:space="preserve">. </w:t>
      </w:r>
    </w:p>
    <w:p w14:paraId="60CABF9E"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Цели и задачи закупочной деятельности. </w:t>
      </w:r>
    </w:p>
    <w:p w14:paraId="5D26098E"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Характеристика этапов формирования</w:t>
      </w:r>
      <w:r w:rsidR="008401AE" w:rsidRPr="00356265">
        <w:rPr>
          <w:color w:val="2C2D2E"/>
          <w:szCs w:val="28"/>
        </w:rPr>
        <w:t xml:space="preserve"> заказа</w:t>
      </w:r>
      <w:r w:rsidRPr="00356265">
        <w:rPr>
          <w:color w:val="2C2D2E"/>
          <w:szCs w:val="28"/>
        </w:rPr>
        <w:t>.</w:t>
      </w:r>
    </w:p>
    <w:p w14:paraId="174981C7"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Цикл зак</w:t>
      </w:r>
      <w:r w:rsidR="0042094A" w:rsidRPr="00356265">
        <w:rPr>
          <w:color w:val="2C2D2E"/>
          <w:szCs w:val="28"/>
        </w:rPr>
        <w:t>аза и цикл пополнения запаса: общие характеристики и отличия.</w:t>
      </w:r>
      <w:r w:rsidRPr="00356265">
        <w:rPr>
          <w:color w:val="2C2D2E"/>
          <w:szCs w:val="28"/>
        </w:rPr>
        <w:t xml:space="preserve"> </w:t>
      </w:r>
    </w:p>
    <w:p w14:paraId="7A046610"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Критерии выбора поставщика в логистике. </w:t>
      </w:r>
    </w:p>
    <w:p w14:paraId="15CC6B8D"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Роль материальных запасов в логистике</w:t>
      </w:r>
      <w:r w:rsidR="008401AE" w:rsidRPr="00356265">
        <w:rPr>
          <w:color w:val="2C2D2E"/>
          <w:szCs w:val="28"/>
        </w:rPr>
        <w:t>.</w:t>
      </w:r>
    </w:p>
    <w:p w14:paraId="5E46BDE3"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Модель пополнения запасов в зависимости от размера и периода поставки.</w:t>
      </w:r>
    </w:p>
    <w:p w14:paraId="5AEF9A1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Понятие и роль склада в логистике. </w:t>
      </w:r>
      <w:r w:rsidR="0092708D" w:rsidRPr="00356265">
        <w:rPr>
          <w:color w:val="2C2D2E"/>
          <w:szCs w:val="28"/>
        </w:rPr>
        <w:t>Цели складирования.</w:t>
      </w:r>
    </w:p>
    <w:p w14:paraId="34F80C8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Классификация складов</w:t>
      </w:r>
      <w:r w:rsidR="0092708D" w:rsidRPr="00356265">
        <w:rPr>
          <w:color w:val="2C2D2E"/>
          <w:szCs w:val="28"/>
        </w:rPr>
        <w:t xml:space="preserve"> в зависимости от технических характеристик и степени развития инфраструктуры</w:t>
      </w:r>
      <w:r w:rsidRPr="00356265">
        <w:rPr>
          <w:color w:val="2C2D2E"/>
          <w:szCs w:val="28"/>
        </w:rPr>
        <w:t xml:space="preserve">. </w:t>
      </w:r>
    </w:p>
    <w:p w14:paraId="2B0631AD" w14:textId="77777777" w:rsidR="001E24B8" w:rsidRPr="00356265" w:rsidRDefault="001E24B8"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Нормативно-правовые требования к хранению на складах.</w:t>
      </w:r>
    </w:p>
    <w:p w14:paraId="27AC7305" w14:textId="77777777" w:rsidR="0092708D" w:rsidRPr="00356265" w:rsidRDefault="0092708D"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А</w:t>
      </w:r>
      <w:r w:rsidR="008401AE" w:rsidRPr="00356265">
        <w:rPr>
          <w:color w:val="2C2D2E"/>
          <w:szCs w:val="28"/>
        </w:rPr>
        <w:t xml:space="preserve">втоматизированная система управления складом (WMS). </w:t>
      </w:r>
    </w:p>
    <w:p w14:paraId="1DC550FF" w14:textId="77777777" w:rsidR="008401AE"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Направления повышения эффективности работы склада.</w:t>
      </w:r>
    </w:p>
    <w:p w14:paraId="35C119B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Роль транспортировки в логистике. </w:t>
      </w:r>
    </w:p>
    <w:p w14:paraId="4C0505A2"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Виды </w:t>
      </w:r>
      <w:r w:rsidR="0092708D" w:rsidRPr="00356265">
        <w:rPr>
          <w:color w:val="2C2D2E"/>
          <w:szCs w:val="28"/>
        </w:rPr>
        <w:t xml:space="preserve">транспортировки </w:t>
      </w:r>
      <w:r w:rsidRPr="00356265">
        <w:rPr>
          <w:color w:val="2C2D2E"/>
          <w:szCs w:val="28"/>
        </w:rPr>
        <w:t xml:space="preserve">и </w:t>
      </w:r>
      <w:r w:rsidR="001E24B8" w:rsidRPr="00356265">
        <w:rPr>
          <w:color w:val="2C2D2E"/>
          <w:szCs w:val="28"/>
        </w:rPr>
        <w:t xml:space="preserve">их </w:t>
      </w:r>
      <w:r w:rsidRPr="00356265">
        <w:rPr>
          <w:color w:val="2C2D2E"/>
          <w:szCs w:val="28"/>
        </w:rPr>
        <w:t xml:space="preserve">особенности. </w:t>
      </w:r>
    </w:p>
    <w:p w14:paraId="77B5E480"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Унимодальные, мультимодальные, интермодальные перевозки. </w:t>
      </w:r>
    </w:p>
    <w:p w14:paraId="180BFBBD"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Критерии выбора транспорта для доставки. </w:t>
      </w:r>
    </w:p>
    <w:p w14:paraId="1EC5313E"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Автоматизированная система управления транспортом (TMS). </w:t>
      </w:r>
    </w:p>
    <w:p w14:paraId="0DFED81D"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Нормативно-правовые требования к перевозке грузов и пассажиров. </w:t>
      </w:r>
    </w:p>
    <w:p w14:paraId="04B59A0B" w14:textId="77777777" w:rsidR="008401AE"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Сроки доставки и маршруты перевозки.</w:t>
      </w:r>
    </w:p>
    <w:p w14:paraId="45E352BD" w14:textId="77777777" w:rsidR="00356265" w:rsidRPr="00356265" w:rsidRDefault="008401AE" w:rsidP="00356265">
      <w:pPr>
        <w:pStyle w:val="affd"/>
        <w:numPr>
          <w:ilvl w:val="0"/>
          <w:numId w:val="32"/>
        </w:numPr>
        <w:spacing w:line="360" w:lineRule="auto"/>
        <w:ind w:left="426"/>
        <w:jc w:val="both"/>
        <w:rPr>
          <w:color w:val="2C2D2E"/>
          <w:szCs w:val="28"/>
        </w:rPr>
      </w:pPr>
      <w:r w:rsidRPr="00356265">
        <w:rPr>
          <w:color w:val="2C2D2E"/>
          <w:szCs w:val="28"/>
        </w:rPr>
        <w:t xml:space="preserve">Понятие, цели и задачи </w:t>
      </w:r>
      <w:r w:rsidR="00356265" w:rsidRPr="00356265">
        <w:rPr>
          <w:color w:val="2C2D2E"/>
          <w:szCs w:val="28"/>
        </w:rPr>
        <w:t xml:space="preserve">логистики </w:t>
      </w:r>
      <w:r w:rsidRPr="00356265">
        <w:rPr>
          <w:color w:val="2C2D2E"/>
          <w:szCs w:val="28"/>
        </w:rPr>
        <w:t xml:space="preserve">сбыта. </w:t>
      </w:r>
    </w:p>
    <w:p w14:paraId="3CEA0616"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Современные т</w:t>
      </w:r>
      <w:r w:rsidR="008401AE" w:rsidRPr="00356265">
        <w:rPr>
          <w:color w:val="2C2D2E"/>
          <w:szCs w:val="28"/>
        </w:rPr>
        <w:t>ребования к выпол</w:t>
      </w:r>
      <w:r w:rsidRPr="00356265">
        <w:rPr>
          <w:color w:val="2C2D2E"/>
          <w:szCs w:val="28"/>
        </w:rPr>
        <w:t>нению операций сбыта.</w:t>
      </w:r>
    </w:p>
    <w:p w14:paraId="78F84345"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Критерии планирования и достижения равномерности и ритмичности поставок.</w:t>
      </w:r>
    </w:p>
    <w:p w14:paraId="6739A0A1"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Комплектность и ассортимент в логистике сбыта.</w:t>
      </w:r>
    </w:p>
    <w:p w14:paraId="28D4365A" w14:textId="77777777" w:rsidR="00A53E41" w:rsidRPr="00356265" w:rsidRDefault="008401AE" w:rsidP="00356265">
      <w:pPr>
        <w:pStyle w:val="affd"/>
        <w:numPr>
          <w:ilvl w:val="0"/>
          <w:numId w:val="32"/>
        </w:numPr>
        <w:spacing w:line="360" w:lineRule="auto"/>
        <w:ind w:left="426"/>
        <w:jc w:val="both"/>
        <w:rPr>
          <w:color w:val="2C2D2E"/>
          <w:szCs w:val="28"/>
        </w:rPr>
      </w:pPr>
      <w:r w:rsidRPr="00356265">
        <w:rPr>
          <w:color w:val="2C2D2E"/>
          <w:szCs w:val="28"/>
        </w:rPr>
        <w:t>Виды и характеристики каналов сбыта: уровень, мощность, длина, ширина. Типы посредников в каналах сбыта.</w:t>
      </w:r>
    </w:p>
    <w:p w14:paraId="7035E9D1" w14:textId="77777777" w:rsidR="00356265" w:rsidRDefault="00356265" w:rsidP="008401AE">
      <w:pPr>
        <w:spacing w:after="0" w:line="360" w:lineRule="auto"/>
        <w:jc w:val="both"/>
        <w:rPr>
          <w:rFonts w:ascii="Times New Roman" w:eastAsia="Times New Roman" w:hAnsi="Times New Roman" w:cs="Times New Roman"/>
          <w:sz w:val="28"/>
          <w:szCs w:val="28"/>
          <w:lang w:eastAsia="ru-RU"/>
        </w:rPr>
      </w:pPr>
    </w:p>
    <w:p w14:paraId="5F57EFEF" w14:textId="77777777" w:rsidR="00A53E41" w:rsidRPr="00095DF1" w:rsidRDefault="00A53E41" w:rsidP="00A53E41">
      <w:pPr>
        <w:autoSpaceDE w:val="0"/>
        <w:autoSpaceDN w:val="0"/>
        <w:adjustRightInd w:val="0"/>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Пример экзаменационного билета</w:t>
      </w:r>
    </w:p>
    <w:p w14:paraId="4B9C8B26" w14:textId="77777777" w:rsidR="00A53E41" w:rsidRPr="00095DF1" w:rsidRDefault="00A53E41" w:rsidP="00A53E41">
      <w:pPr>
        <w:spacing w:after="0" w:line="240" w:lineRule="auto"/>
        <w:jc w:val="center"/>
        <w:rPr>
          <w:rFonts w:ascii="Times New Roman" w:hAnsi="Times New Roman" w:cs="Times New Roman"/>
          <w:sz w:val="28"/>
          <w:szCs w:val="28"/>
        </w:rPr>
      </w:pPr>
      <w:bookmarkStart w:id="5" w:name="_Hlk531715483"/>
      <w:r w:rsidRPr="00095DF1">
        <w:rPr>
          <w:rFonts w:ascii="Times New Roman" w:hAnsi="Times New Roman" w:cs="Times New Roman"/>
          <w:sz w:val="28"/>
          <w:szCs w:val="28"/>
        </w:rPr>
        <w:t>Федеральное государственное образовательное бюджетное учреждение</w:t>
      </w:r>
    </w:p>
    <w:p w14:paraId="4F931D26"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высшего образования</w:t>
      </w:r>
    </w:p>
    <w:p w14:paraId="59D22DAB" w14:textId="77777777" w:rsidR="00A53E41" w:rsidRPr="00095DF1" w:rsidRDefault="00A53E41" w:rsidP="00A53E41">
      <w:pPr>
        <w:spacing w:after="0" w:line="240" w:lineRule="auto"/>
        <w:jc w:val="center"/>
        <w:rPr>
          <w:rFonts w:ascii="Times New Roman" w:hAnsi="Times New Roman" w:cs="Times New Roman"/>
          <w:sz w:val="28"/>
          <w:szCs w:val="28"/>
        </w:rPr>
      </w:pPr>
    </w:p>
    <w:p w14:paraId="6F2EE46A" w14:textId="77777777" w:rsidR="00A53E41" w:rsidRPr="00095DF1" w:rsidRDefault="00A53E41" w:rsidP="00A53E41">
      <w:pPr>
        <w:tabs>
          <w:tab w:val="left" w:pos="9639"/>
        </w:tabs>
        <w:spacing w:after="0" w:line="240" w:lineRule="auto"/>
        <w:ind w:right="1"/>
        <w:jc w:val="center"/>
        <w:rPr>
          <w:rFonts w:ascii="Times New Roman" w:hAnsi="Times New Roman" w:cs="Times New Roman"/>
          <w:caps/>
          <w:sz w:val="28"/>
          <w:szCs w:val="28"/>
        </w:rPr>
      </w:pPr>
      <w:r w:rsidRPr="00095DF1">
        <w:rPr>
          <w:rFonts w:ascii="Times New Roman" w:hAnsi="Times New Roman" w:cs="Times New Roman"/>
          <w:caps/>
          <w:sz w:val="28"/>
          <w:szCs w:val="28"/>
        </w:rPr>
        <w:t>«Финансовый УНИВЕРСИТЕТ при Правительстве</w:t>
      </w:r>
    </w:p>
    <w:p w14:paraId="74FDBAE7"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caps/>
          <w:sz w:val="28"/>
          <w:szCs w:val="28"/>
        </w:rPr>
        <w:t>Российской Федерации»</w:t>
      </w:r>
      <w:r w:rsidRPr="00095DF1">
        <w:rPr>
          <w:rFonts w:ascii="Times New Roman" w:hAnsi="Times New Roman" w:cs="Times New Roman"/>
          <w:sz w:val="28"/>
          <w:szCs w:val="28"/>
        </w:rPr>
        <w:t xml:space="preserve"> </w:t>
      </w:r>
    </w:p>
    <w:p w14:paraId="44F82E9F"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(Финансовый университет)</w:t>
      </w:r>
    </w:p>
    <w:p w14:paraId="00216999" w14:textId="77777777" w:rsidR="00A53E41" w:rsidRPr="00095DF1" w:rsidRDefault="00A53E41" w:rsidP="00A53E41">
      <w:pPr>
        <w:spacing w:after="0" w:line="240" w:lineRule="auto"/>
        <w:rPr>
          <w:rFonts w:ascii="Times New Roman" w:hAnsi="Times New Roman" w:cs="Times New Roman"/>
          <w:bCs/>
          <w:sz w:val="26"/>
          <w:szCs w:val="26"/>
        </w:rPr>
      </w:pPr>
      <w:bookmarkStart w:id="6" w:name="_Hlk501289562"/>
      <w:r w:rsidRPr="00095DF1">
        <w:rPr>
          <w:rFonts w:ascii="Times New Roman" w:hAnsi="Times New Roman" w:cs="Times New Roman"/>
          <w:sz w:val="26"/>
          <w:szCs w:val="26"/>
        </w:rPr>
        <w:t>Департамент логистики и маркетинга</w:t>
      </w:r>
    </w:p>
    <w:p w14:paraId="1CDCD246"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sz w:val="26"/>
          <w:szCs w:val="26"/>
        </w:rPr>
        <w:t xml:space="preserve">Дисциплина </w:t>
      </w:r>
      <w:r>
        <w:rPr>
          <w:rFonts w:ascii="Times New Roman" w:hAnsi="Times New Roman" w:cs="Times New Roman"/>
          <w:sz w:val="26"/>
          <w:szCs w:val="26"/>
        </w:rPr>
        <w:t>«</w:t>
      </w:r>
      <w:r w:rsidR="00356265">
        <w:rPr>
          <w:rFonts w:ascii="Times New Roman" w:hAnsi="Times New Roman" w:cs="Times New Roman"/>
          <w:sz w:val="26"/>
          <w:szCs w:val="26"/>
        </w:rPr>
        <w:t>Логистика: базовый курс</w:t>
      </w:r>
      <w:r>
        <w:rPr>
          <w:rFonts w:ascii="Times New Roman" w:hAnsi="Times New Roman" w:cs="Times New Roman"/>
          <w:sz w:val="26"/>
          <w:szCs w:val="26"/>
        </w:rPr>
        <w:t>»</w:t>
      </w:r>
    </w:p>
    <w:p w14:paraId="5E7B8A0A"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Факультет экономики и бизнеса</w:t>
      </w:r>
      <w:r w:rsidRPr="00095DF1">
        <w:rPr>
          <w:rFonts w:ascii="Times New Roman" w:hAnsi="Times New Roman" w:cs="Times New Roman"/>
          <w:bCs/>
          <w:sz w:val="26"/>
          <w:szCs w:val="26"/>
        </w:rPr>
        <w:tab/>
        <w:t xml:space="preserve">    </w:t>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p>
    <w:p w14:paraId="446B9C37"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Форма обучения очная</w:t>
      </w:r>
    </w:p>
    <w:p w14:paraId="6F54CA1C" w14:textId="77777777" w:rsidR="00356265"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Семестр 4</w:t>
      </w:r>
    </w:p>
    <w:p w14:paraId="22DA961A" w14:textId="77777777" w:rsidR="00A53E41" w:rsidRPr="00095DF1"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Направление 38.03</w:t>
      </w:r>
      <w:r w:rsidR="00A53E41" w:rsidRPr="00095DF1">
        <w:rPr>
          <w:rFonts w:ascii="Times New Roman" w:hAnsi="Times New Roman" w:cs="Times New Roman"/>
          <w:bCs/>
          <w:sz w:val="26"/>
          <w:szCs w:val="26"/>
        </w:rPr>
        <w:t>.02 Менеджмент</w:t>
      </w:r>
    </w:p>
    <w:p w14:paraId="36BD15B9" w14:textId="77777777" w:rsidR="00A53E41" w:rsidRPr="00317669" w:rsidRDefault="00D2073F" w:rsidP="00A53E4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Профиль </w:t>
      </w:r>
      <w:r w:rsidRPr="00095DF1">
        <w:rPr>
          <w:rFonts w:ascii="Times New Roman" w:hAnsi="Times New Roman" w:cs="Times New Roman"/>
          <w:sz w:val="26"/>
          <w:szCs w:val="26"/>
        </w:rPr>
        <w:t>«</w:t>
      </w:r>
      <w:r w:rsidR="00356265">
        <w:rPr>
          <w:rFonts w:ascii="Times New Roman" w:hAnsi="Times New Roman" w:cs="Times New Roman"/>
          <w:sz w:val="26"/>
          <w:szCs w:val="26"/>
        </w:rPr>
        <w:t>Логистика</w:t>
      </w:r>
      <w:r w:rsidR="00A53E41" w:rsidRPr="00317669">
        <w:rPr>
          <w:rFonts w:ascii="Times New Roman" w:hAnsi="Times New Roman" w:cs="Times New Roman"/>
          <w:sz w:val="26"/>
          <w:szCs w:val="26"/>
        </w:rPr>
        <w:t>»</w:t>
      </w:r>
    </w:p>
    <w:bookmarkEnd w:id="6"/>
    <w:p w14:paraId="0EF72F7B" w14:textId="77777777" w:rsidR="00A53E41" w:rsidRPr="00095DF1" w:rsidRDefault="00A53E41" w:rsidP="00A53E41">
      <w:pPr>
        <w:spacing w:after="0" w:line="240" w:lineRule="auto"/>
        <w:rPr>
          <w:rFonts w:ascii="Times New Roman" w:hAnsi="Times New Roman" w:cs="Times New Roman"/>
          <w:b/>
          <w:sz w:val="28"/>
          <w:szCs w:val="28"/>
        </w:rPr>
      </w:pPr>
    </w:p>
    <w:p w14:paraId="3BE529EC" w14:textId="77777777" w:rsidR="00A53E41" w:rsidRPr="00095DF1" w:rsidRDefault="00A53E41" w:rsidP="00A53E41">
      <w:pPr>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ЭКЗАМЕНАЦИОННЫЙ БИЛЕТ № 1</w:t>
      </w:r>
    </w:p>
    <w:p w14:paraId="61860AF7" w14:textId="77777777" w:rsidR="00A53E41" w:rsidRPr="00095DF1" w:rsidRDefault="00A53E41" w:rsidP="00A53E41">
      <w:pPr>
        <w:spacing w:after="0" w:line="240" w:lineRule="auto"/>
        <w:jc w:val="center"/>
        <w:rPr>
          <w:rFonts w:ascii="Times New Roman" w:hAnsi="Times New Roman" w:cs="Times New Roman"/>
          <w:sz w:val="28"/>
          <w:szCs w:val="28"/>
        </w:rPr>
      </w:pPr>
    </w:p>
    <w:p w14:paraId="6E5F8377"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sz w:val="28"/>
          <w:szCs w:val="28"/>
        </w:rPr>
        <w:t>1. Теоретический вопрос. (15 баллов)</w:t>
      </w:r>
    </w:p>
    <w:p w14:paraId="61434EFC" w14:textId="77777777" w:rsidR="00A53E41" w:rsidRDefault="00A53E41" w:rsidP="008F4050">
      <w:pPr>
        <w:spacing w:after="0" w:line="240" w:lineRule="auto"/>
        <w:jc w:val="both"/>
        <w:rPr>
          <w:rFonts w:ascii="Times New Roman" w:hAnsi="Times New Roman" w:cs="Times New Roman"/>
          <w:color w:val="000000"/>
          <w:sz w:val="28"/>
          <w:szCs w:val="28"/>
        </w:rPr>
      </w:pPr>
      <w:r w:rsidRPr="00095DF1">
        <w:rPr>
          <w:rFonts w:ascii="Times New Roman" w:hAnsi="Times New Roman" w:cs="Times New Roman"/>
          <w:bCs/>
          <w:sz w:val="28"/>
          <w:szCs w:val="28"/>
        </w:rPr>
        <w:t xml:space="preserve"> </w:t>
      </w:r>
      <w:r w:rsidR="00D2073F" w:rsidRPr="00356265">
        <w:rPr>
          <w:rFonts w:ascii="Times New Roman" w:eastAsia="Times New Roman" w:hAnsi="Times New Roman" w:cs="Times New Roman"/>
          <w:color w:val="2C2D2E"/>
          <w:sz w:val="28"/>
          <w:szCs w:val="28"/>
          <w:lang w:eastAsia="ru-RU"/>
        </w:rPr>
        <w:t>Цели и задачи закупочной деятельности</w:t>
      </w:r>
      <w:r w:rsidR="00D2073F">
        <w:rPr>
          <w:rFonts w:ascii="Times New Roman" w:eastAsia="Times New Roman" w:hAnsi="Times New Roman" w:cs="Times New Roman"/>
          <w:color w:val="2C2D2E"/>
          <w:sz w:val="28"/>
          <w:szCs w:val="28"/>
          <w:lang w:eastAsia="ru-RU"/>
        </w:rPr>
        <w:t xml:space="preserve"> в логистике снабжения</w:t>
      </w:r>
      <w:r w:rsidRPr="00095DF1">
        <w:rPr>
          <w:rFonts w:ascii="Times New Roman" w:hAnsi="Times New Roman" w:cs="Times New Roman"/>
          <w:color w:val="000000"/>
          <w:sz w:val="28"/>
          <w:szCs w:val="28"/>
        </w:rPr>
        <w:t>.</w:t>
      </w:r>
    </w:p>
    <w:p w14:paraId="6E3A02F8" w14:textId="77777777" w:rsidR="00A53E41" w:rsidRPr="00095DF1" w:rsidRDefault="00A53E41" w:rsidP="008F4050">
      <w:pPr>
        <w:spacing w:after="0" w:line="240" w:lineRule="auto"/>
        <w:jc w:val="both"/>
        <w:rPr>
          <w:rFonts w:ascii="Times New Roman" w:hAnsi="Times New Roman" w:cs="Times New Roman"/>
          <w:color w:val="000000"/>
          <w:sz w:val="28"/>
          <w:szCs w:val="28"/>
        </w:rPr>
      </w:pPr>
    </w:p>
    <w:p w14:paraId="4290D3BD"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color w:val="000000"/>
          <w:sz w:val="28"/>
          <w:szCs w:val="28"/>
        </w:rPr>
        <w:t>2.</w:t>
      </w:r>
      <w:r w:rsidRPr="00095DF1">
        <w:rPr>
          <w:rFonts w:ascii="Times New Roman" w:hAnsi="Times New Roman" w:cs="Times New Roman"/>
          <w:i/>
          <w:color w:val="000000"/>
          <w:sz w:val="28"/>
          <w:szCs w:val="28"/>
        </w:rPr>
        <w:t xml:space="preserve"> Теоретико-ситуационный вопрос. </w:t>
      </w:r>
      <w:r w:rsidRPr="00095DF1">
        <w:rPr>
          <w:rFonts w:ascii="Times New Roman" w:hAnsi="Times New Roman" w:cs="Times New Roman"/>
          <w:bCs/>
          <w:i/>
          <w:sz w:val="28"/>
          <w:szCs w:val="28"/>
        </w:rPr>
        <w:t>(15 баллов)</w:t>
      </w:r>
    </w:p>
    <w:p w14:paraId="4917C603" w14:textId="77777777" w:rsidR="00A53E41" w:rsidRPr="00D2073F" w:rsidRDefault="00D2073F" w:rsidP="008F4050">
      <w:pPr>
        <w:spacing w:after="0" w:line="240" w:lineRule="auto"/>
        <w:jc w:val="both"/>
        <w:rPr>
          <w:rFonts w:ascii="Times New Roman" w:eastAsia="Times New Roman" w:hAnsi="Times New Roman" w:cs="Times New Roman"/>
          <w:color w:val="2C2D2E"/>
          <w:sz w:val="28"/>
          <w:szCs w:val="28"/>
          <w:lang w:eastAsia="ru-RU"/>
        </w:rPr>
      </w:pPr>
      <w:r w:rsidRPr="00D2073F">
        <w:rPr>
          <w:rFonts w:ascii="Times New Roman" w:eastAsia="Times New Roman" w:hAnsi="Times New Roman" w:cs="Times New Roman"/>
          <w:color w:val="2C2D2E"/>
          <w:sz w:val="28"/>
          <w:szCs w:val="28"/>
          <w:lang w:eastAsia="ru-RU"/>
        </w:rPr>
        <w:t>Составьте блок-схему бизнес-процессов логистики сбыта кондитерских изделий товарной категории «торты и пирожные». Кратко охарактеризуйте блок-схему.  Предложите мероприятия по обеспечению непрерывности процесса сбыта продукции</w:t>
      </w:r>
      <w:r w:rsidR="00A53E41" w:rsidRPr="00D2073F">
        <w:rPr>
          <w:rFonts w:ascii="Times New Roman" w:eastAsia="Times New Roman" w:hAnsi="Times New Roman" w:cs="Times New Roman"/>
          <w:color w:val="2C2D2E"/>
          <w:sz w:val="28"/>
          <w:szCs w:val="28"/>
          <w:lang w:eastAsia="ru-RU"/>
        </w:rPr>
        <w:t>.</w:t>
      </w:r>
    </w:p>
    <w:p w14:paraId="30143E74" w14:textId="77777777" w:rsidR="00A53E41" w:rsidRPr="00095DF1" w:rsidRDefault="00A53E41" w:rsidP="008F4050">
      <w:pPr>
        <w:spacing w:after="0" w:line="240" w:lineRule="auto"/>
        <w:jc w:val="both"/>
        <w:rPr>
          <w:rFonts w:ascii="Times New Roman" w:hAnsi="Times New Roman" w:cs="Times New Roman"/>
          <w:sz w:val="28"/>
          <w:szCs w:val="28"/>
        </w:rPr>
      </w:pPr>
    </w:p>
    <w:p w14:paraId="13ACA80F" w14:textId="77777777" w:rsidR="00A53E41" w:rsidRPr="00095DF1" w:rsidRDefault="00A53E41" w:rsidP="008F4050">
      <w:pPr>
        <w:spacing w:after="0" w:line="240" w:lineRule="auto"/>
        <w:ind w:right="70"/>
        <w:jc w:val="both"/>
        <w:rPr>
          <w:rFonts w:ascii="Times New Roman" w:hAnsi="Times New Roman" w:cs="Times New Roman"/>
          <w:i/>
          <w:sz w:val="28"/>
          <w:szCs w:val="28"/>
        </w:rPr>
      </w:pPr>
      <w:r w:rsidRPr="00095DF1">
        <w:rPr>
          <w:rFonts w:ascii="Times New Roman" w:hAnsi="Times New Roman" w:cs="Times New Roman"/>
          <w:bCs/>
          <w:i/>
          <w:sz w:val="28"/>
          <w:szCs w:val="28"/>
        </w:rPr>
        <w:t>3. Практико-ориентированное задание.</w:t>
      </w:r>
      <w:r w:rsidRPr="00095DF1">
        <w:rPr>
          <w:rFonts w:ascii="Times New Roman" w:hAnsi="Times New Roman" w:cs="Times New Roman"/>
          <w:i/>
          <w:sz w:val="28"/>
          <w:szCs w:val="28"/>
        </w:rPr>
        <w:t xml:space="preserve"> (30 баллов)</w:t>
      </w:r>
    </w:p>
    <w:p w14:paraId="61B7F89A"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sidRPr="008F4050">
        <w:rPr>
          <w:rFonts w:ascii="Times New Roman" w:eastAsia="Times New Roman" w:hAnsi="Times New Roman" w:cs="Times New Roman"/>
          <w:color w:val="2C2D2E"/>
          <w:sz w:val="28"/>
          <w:szCs w:val="28"/>
          <w:lang w:eastAsia="ru-RU"/>
        </w:rPr>
        <w:t>Грузооборот склада составляет 12 000 т в месяц. На зону одноэтапного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попадает 24% грузов, а на участок двухэтапного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 13% грузов. </w:t>
      </w:r>
    </w:p>
    <w:p w14:paraId="69C90BC7" w14:textId="77777777" w:rsidR="00A53E41" w:rsidRDefault="0021610A"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w:t>
      </w:r>
      <w:r w:rsidR="008F4050" w:rsidRPr="008F4050">
        <w:rPr>
          <w:rFonts w:ascii="Times New Roman" w:eastAsia="Times New Roman" w:hAnsi="Times New Roman" w:cs="Times New Roman"/>
          <w:color w:val="2C2D2E"/>
          <w:sz w:val="28"/>
          <w:szCs w:val="28"/>
          <w:lang w:eastAsia="ru-RU"/>
        </w:rPr>
        <w:t>ассчита</w:t>
      </w:r>
      <w:r>
        <w:rPr>
          <w:rFonts w:ascii="Times New Roman" w:eastAsia="Times New Roman" w:hAnsi="Times New Roman" w:cs="Times New Roman"/>
          <w:color w:val="2C2D2E"/>
          <w:sz w:val="28"/>
          <w:szCs w:val="28"/>
          <w:lang w:eastAsia="ru-RU"/>
        </w:rPr>
        <w:t>йте</w:t>
      </w:r>
      <w:r w:rsidR="008F4050" w:rsidRPr="008F4050">
        <w:rPr>
          <w:rFonts w:ascii="Times New Roman" w:eastAsia="Times New Roman" w:hAnsi="Times New Roman" w:cs="Times New Roman"/>
          <w:color w:val="2C2D2E"/>
          <w:sz w:val="28"/>
          <w:szCs w:val="28"/>
          <w:lang w:eastAsia="ru-RU"/>
        </w:rPr>
        <w:t>, сколько тонн грузов отправляется в зону хранения.</w:t>
      </w:r>
    </w:p>
    <w:p w14:paraId="60D5B758"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Сделайте выводы по результатам расчётов</w:t>
      </w:r>
      <w:r w:rsidR="0021610A">
        <w:rPr>
          <w:rFonts w:ascii="Times New Roman" w:eastAsia="Times New Roman" w:hAnsi="Times New Roman" w:cs="Times New Roman"/>
          <w:color w:val="2C2D2E"/>
          <w:sz w:val="28"/>
          <w:szCs w:val="28"/>
          <w:lang w:eastAsia="ru-RU"/>
        </w:rPr>
        <w:t xml:space="preserve"> и современных экономических </w:t>
      </w:r>
      <w:r w:rsidR="00B3336F">
        <w:rPr>
          <w:rFonts w:ascii="Times New Roman" w:eastAsia="Times New Roman" w:hAnsi="Times New Roman" w:cs="Times New Roman"/>
          <w:color w:val="2C2D2E"/>
          <w:sz w:val="28"/>
          <w:szCs w:val="28"/>
          <w:lang w:eastAsia="ru-RU"/>
        </w:rPr>
        <w:t>факторов в логистике</w:t>
      </w:r>
      <w:r>
        <w:rPr>
          <w:rFonts w:ascii="Times New Roman" w:eastAsia="Times New Roman" w:hAnsi="Times New Roman" w:cs="Times New Roman"/>
          <w:color w:val="2C2D2E"/>
          <w:sz w:val="28"/>
          <w:szCs w:val="28"/>
          <w:lang w:eastAsia="ru-RU"/>
        </w:rPr>
        <w:t xml:space="preserve">. </w:t>
      </w:r>
    </w:p>
    <w:p w14:paraId="01E793F3" w14:textId="77777777" w:rsidR="008F4050" w:rsidRPr="008F4050" w:rsidRDefault="008F4050" w:rsidP="008F4050">
      <w:pPr>
        <w:spacing w:after="0" w:line="240" w:lineRule="auto"/>
        <w:jc w:val="both"/>
        <w:rPr>
          <w:rFonts w:ascii="Times New Roman" w:eastAsia="Times New Roman" w:hAnsi="Times New Roman" w:cs="Times New Roman"/>
          <w:color w:val="2C2D2E"/>
          <w:sz w:val="28"/>
          <w:szCs w:val="28"/>
          <w:lang w:eastAsia="ru-RU"/>
        </w:rPr>
      </w:pPr>
    </w:p>
    <w:p w14:paraId="2C2370C0" w14:textId="77777777" w:rsidR="00A53E41" w:rsidRPr="00095DF1" w:rsidRDefault="00A53E41" w:rsidP="00A53E41">
      <w:pPr>
        <w:spacing w:after="0" w:line="240" w:lineRule="auto"/>
        <w:rPr>
          <w:rFonts w:ascii="Times New Roman" w:hAnsi="Times New Roman" w:cs="Times New Roman"/>
        </w:rPr>
      </w:pPr>
    </w:p>
    <w:bookmarkEnd w:id="5"/>
    <w:p w14:paraId="66A93451"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Подготовил:</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Д.В. </w:t>
      </w:r>
      <w:proofErr w:type="spellStart"/>
      <w:r w:rsidRPr="00095DF1">
        <w:rPr>
          <w:rFonts w:ascii="Times New Roman" w:hAnsi="Times New Roman" w:cs="Times New Roman"/>
          <w:sz w:val="28"/>
          <w:szCs w:val="28"/>
        </w:rPr>
        <w:t>Швандар</w:t>
      </w:r>
      <w:proofErr w:type="spellEnd"/>
    </w:p>
    <w:p w14:paraId="0448EB9C" w14:textId="77777777" w:rsidR="00A53E41" w:rsidRPr="00095DF1" w:rsidRDefault="00A53E41" w:rsidP="00AF0A6D">
      <w:pPr>
        <w:spacing w:after="0" w:line="240" w:lineRule="auto"/>
        <w:jc w:val="both"/>
        <w:rPr>
          <w:rFonts w:ascii="Times New Roman" w:hAnsi="Times New Roman" w:cs="Times New Roman"/>
          <w:sz w:val="28"/>
          <w:szCs w:val="28"/>
        </w:rPr>
      </w:pPr>
    </w:p>
    <w:p w14:paraId="7C836D86"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Утверждаю:</w:t>
      </w:r>
    </w:p>
    <w:p w14:paraId="590DB42D"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Руководитель Департамента </w:t>
      </w:r>
    </w:p>
    <w:p w14:paraId="7DC5FDFB"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логистики и маркетинга, </w:t>
      </w:r>
    </w:p>
    <w:p w14:paraId="2FAD8C02"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к.т.н., профессор</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                    ___________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Ф.Д. Венде   </w:t>
      </w:r>
    </w:p>
    <w:p w14:paraId="2FE0EC17"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Дата   </w:t>
      </w:r>
    </w:p>
    <w:p w14:paraId="62CDED25" w14:textId="77777777" w:rsidR="00A53E41" w:rsidRDefault="00A53E41" w:rsidP="00A53E41">
      <w:pPr>
        <w:spacing w:after="0" w:line="360" w:lineRule="auto"/>
        <w:jc w:val="both"/>
        <w:rPr>
          <w:rFonts w:ascii="Times New Roman" w:eastAsia="Times New Roman" w:hAnsi="Times New Roman" w:cs="Times New Roman"/>
          <w:sz w:val="28"/>
          <w:szCs w:val="28"/>
          <w:lang w:eastAsia="ru-RU"/>
        </w:rPr>
      </w:pPr>
    </w:p>
    <w:p w14:paraId="110F8687" w14:textId="77777777" w:rsidR="00A53E41" w:rsidRPr="000D2978" w:rsidRDefault="00A53E41" w:rsidP="00A53E41">
      <w:pPr>
        <w:spacing w:after="0" w:line="360" w:lineRule="auto"/>
        <w:jc w:val="both"/>
        <w:rPr>
          <w:rFonts w:ascii="Times New Roman" w:eastAsia="Times New Roman" w:hAnsi="Times New Roman" w:cs="Times New Roman"/>
          <w:sz w:val="28"/>
          <w:szCs w:val="28"/>
          <w:lang w:eastAsia="ru-RU"/>
        </w:rPr>
      </w:pPr>
    </w:p>
    <w:p w14:paraId="1BA8939B"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2D335B61"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Основная литература:</w:t>
      </w:r>
    </w:p>
    <w:p w14:paraId="26456950" w14:textId="77777777" w:rsidR="00E57D3B" w:rsidRDefault="001364B4" w:rsidP="00850B32">
      <w:pPr>
        <w:pStyle w:val="affd"/>
        <w:numPr>
          <w:ilvl w:val="0"/>
          <w:numId w:val="7"/>
        </w:numPr>
        <w:spacing w:line="360" w:lineRule="auto"/>
        <w:ind w:left="426"/>
        <w:jc w:val="both"/>
        <w:rPr>
          <w:bCs/>
          <w:szCs w:val="28"/>
        </w:rPr>
      </w:pPr>
      <w:r w:rsidRPr="00E57D3B">
        <w:rPr>
          <w:bCs/>
          <w:szCs w:val="28"/>
        </w:rPr>
        <w:t xml:space="preserve">Основы логистики: учебник / коллектив авторов; под ред. Ф.-Д. Венде и Д.В. </w:t>
      </w:r>
      <w:proofErr w:type="spellStart"/>
      <w:r w:rsidRPr="00E57D3B">
        <w:rPr>
          <w:bCs/>
          <w:szCs w:val="28"/>
        </w:rPr>
        <w:t>Швандар</w:t>
      </w:r>
      <w:proofErr w:type="spellEnd"/>
      <w:r w:rsidRPr="00E57D3B">
        <w:rPr>
          <w:bCs/>
          <w:szCs w:val="28"/>
        </w:rPr>
        <w:t>. – Москва: КНОРУС, 2022. – 274 с. – (Бакалавриат).</w:t>
      </w:r>
    </w:p>
    <w:p w14:paraId="4FE5EA11" w14:textId="77777777" w:rsidR="00A53E41" w:rsidRPr="00E57D3B" w:rsidRDefault="00191B91" w:rsidP="00850B32">
      <w:pPr>
        <w:pStyle w:val="affd"/>
        <w:numPr>
          <w:ilvl w:val="0"/>
          <w:numId w:val="7"/>
        </w:numPr>
        <w:spacing w:line="360" w:lineRule="auto"/>
        <w:ind w:left="426"/>
        <w:jc w:val="both"/>
        <w:rPr>
          <w:bCs/>
          <w:szCs w:val="28"/>
        </w:rPr>
      </w:pPr>
      <w:r w:rsidRPr="00E57D3B">
        <w:rPr>
          <w:szCs w:val="28"/>
        </w:rPr>
        <w:t xml:space="preserve">Логистика и управление цепями поставок: учебник для вузов/ В.В. Щербаков [и др.;] под редакцией В.В. Щербакова. – Москва: Издательство </w:t>
      </w:r>
      <w:proofErr w:type="spellStart"/>
      <w:r w:rsidRPr="00E57D3B">
        <w:rPr>
          <w:szCs w:val="28"/>
        </w:rPr>
        <w:t>Юрайт</w:t>
      </w:r>
      <w:proofErr w:type="spellEnd"/>
      <w:r w:rsidRPr="00E57D3B">
        <w:rPr>
          <w:szCs w:val="28"/>
        </w:rPr>
        <w:t xml:space="preserve"> 2022. – 582 с. – (высшее образование). - </w:t>
      </w:r>
      <w:r w:rsidR="00E86E74" w:rsidRPr="00E57D3B">
        <w:rPr>
          <w:szCs w:val="28"/>
        </w:rPr>
        <w:t>Текст:</w:t>
      </w:r>
      <w:r w:rsidRPr="00E57D3B">
        <w:rPr>
          <w:szCs w:val="28"/>
        </w:rPr>
        <w:t xml:space="preserve"> электронный // Образовательная платформа </w:t>
      </w:r>
      <w:proofErr w:type="spellStart"/>
      <w:r w:rsidRPr="00E57D3B">
        <w:rPr>
          <w:szCs w:val="28"/>
        </w:rPr>
        <w:t>Юрайт</w:t>
      </w:r>
      <w:proofErr w:type="spellEnd"/>
      <w:r w:rsidRPr="00E57D3B">
        <w:rPr>
          <w:szCs w:val="28"/>
        </w:rPr>
        <w:t xml:space="preserve"> [сайт]. — </w:t>
      </w:r>
      <w:hyperlink r:id="rId12" w:history="1">
        <w:r w:rsidRPr="00E57D3B">
          <w:rPr>
            <w:szCs w:val="28"/>
          </w:rPr>
          <w:t>URL:https://urait.ru/author-course/logistika-i-upravlenie-cepyami-postavok-488695</w:t>
        </w:r>
      </w:hyperlink>
      <w:r w:rsidRPr="00E57D3B">
        <w:rPr>
          <w:szCs w:val="28"/>
        </w:rPr>
        <w:t xml:space="preserve"> (дата обращения: 23.02.2023)</w:t>
      </w:r>
    </w:p>
    <w:p w14:paraId="42517D5F"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Дополнительная литература:</w:t>
      </w:r>
    </w:p>
    <w:p w14:paraId="4B436E44" w14:textId="77777777" w:rsidR="00191B91" w:rsidRPr="00191B91" w:rsidRDefault="00191B91" w:rsidP="00850B32">
      <w:pPr>
        <w:pStyle w:val="affd"/>
        <w:numPr>
          <w:ilvl w:val="0"/>
          <w:numId w:val="7"/>
        </w:numPr>
        <w:spacing w:line="360" w:lineRule="auto"/>
        <w:ind w:left="426"/>
        <w:jc w:val="both"/>
        <w:rPr>
          <w:bCs/>
          <w:szCs w:val="28"/>
        </w:rPr>
      </w:pPr>
      <w:r w:rsidRPr="0016707F">
        <w:rPr>
          <w:szCs w:val="28"/>
        </w:rPr>
        <w:t xml:space="preserve">Аникин, Б. А.  Логистика производства: теория и практика: учебник и практикум для вузов / Б. А. Аникин, Р. В. Серышев, В. А. Волочиенко; ответственный редактор Б. А. Аникин. — Москва: Издательство </w:t>
      </w:r>
      <w:proofErr w:type="spellStart"/>
      <w:r w:rsidRPr="0016707F">
        <w:rPr>
          <w:szCs w:val="28"/>
        </w:rPr>
        <w:t>Юрайт</w:t>
      </w:r>
      <w:proofErr w:type="spellEnd"/>
      <w:r w:rsidRPr="0016707F">
        <w:rPr>
          <w:szCs w:val="28"/>
        </w:rPr>
        <w:t xml:space="preserve">, 2021. — 454 с. — (Бакалавр и магистр. Академический курс).  – ЭБС </w:t>
      </w:r>
      <w:proofErr w:type="spellStart"/>
      <w:r w:rsidRPr="0016707F">
        <w:rPr>
          <w:szCs w:val="28"/>
        </w:rPr>
        <w:t>Юрайт</w:t>
      </w:r>
      <w:proofErr w:type="spellEnd"/>
      <w:r w:rsidRPr="0016707F">
        <w:rPr>
          <w:szCs w:val="28"/>
        </w:rPr>
        <w:t xml:space="preserve">. – URL: https://urait.ru/bcode/486480 (дата обращения: </w:t>
      </w:r>
      <w:r>
        <w:rPr>
          <w:szCs w:val="28"/>
        </w:rPr>
        <w:t>23</w:t>
      </w:r>
      <w:r w:rsidRPr="0016707F">
        <w:rPr>
          <w:szCs w:val="28"/>
        </w:rPr>
        <w:t>.</w:t>
      </w:r>
      <w:r>
        <w:rPr>
          <w:szCs w:val="28"/>
        </w:rPr>
        <w:t>02.2023</w:t>
      </w:r>
      <w:r w:rsidRPr="0016707F">
        <w:rPr>
          <w:szCs w:val="28"/>
        </w:rPr>
        <w:t>). – Текст: электронный.</w:t>
      </w:r>
    </w:p>
    <w:p w14:paraId="74EA0EDA" w14:textId="77777777" w:rsidR="00A53E41" w:rsidRPr="00E57D3B" w:rsidRDefault="001364B4" w:rsidP="00850B32">
      <w:pPr>
        <w:pStyle w:val="affd"/>
        <w:numPr>
          <w:ilvl w:val="0"/>
          <w:numId w:val="7"/>
        </w:numPr>
        <w:spacing w:line="360" w:lineRule="auto"/>
        <w:ind w:left="426"/>
        <w:jc w:val="both"/>
        <w:rPr>
          <w:szCs w:val="28"/>
        </w:rPr>
      </w:pPr>
      <w:proofErr w:type="spellStart"/>
      <w:r w:rsidRPr="00E57D3B">
        <w:rPr>
          <w:szCs w:val="28"/>
        </w:rPr>
        <w:t>Неруш</w:t>
      </w:r>
      <w:proofErr w:type="spellEnd"/>
      <w:r w:rsidRPr="00E57D3B">
        <w:rPr>
          <w:szCs w:val="28"/>
        </w:rPr>
        <w:t xml:space="preserve">, Ю. М., Саркисов, С. В. Транспортная </w:t>
      </w:r>
      <w:r w:rsidR="00E57D3B" w:rsidRPr="00E57D3B">
        <w:rPr>
          <w:szCs w:val="28"/>
        </w:rPr>
        <w:t>логистика:</w:t>
      </w:r>
      <w:r w:rsidRPr="00E57D3B">
        <w:rPr>
          <w:szCs w:val="28"/>
        </w:rPr>
        <w:t xml:space="preserve"> учебник для вузов. — </w:t>
      </w:r>
      <w:r w:rsidR="00E57D3B" w:rsidRPr="00E57D3B">
        <w:rPr>
          <w:szCs w:val="28"/>
        </w:rPr>
        <w:t>Москва:</w:t>
      </w:r>
      <w:r w:rsidRPr="00E57D3B">
        <w:rPr>
          <w:szCs w:val="28"/>
        </w:rPr>
        <w:t xml:space="preserve"> </w:t>
      </w:r>
      <w:proofErr w:type="spellStart"/>
      <w:r w:rsidRPr="00E57D3B">
        <w:rPr>
          <w:szCs w:val="28"/>
        </w:rPr>
        <w:t>Юрайт</w:t>
      </w:r>
      <w:proofErr w:type="spellEnd"/>
      <w:r w:rsidRPr="00E57D3B">
        <w:rPr>
          <w:szCs w:val="28"/>
        </w:rPr>
        <w:t>, 2021. — 351 с</w:t>
      </w:r>
      <w:r w:rsidR="00A53E41" w:rsidRPr="00E57D3B">
        <w:rPr>
          <w:szCs w:val="28"/>
        </w:rPr>
        <w:t>.</w:t>
      </w:r>
    </w:p>
    <w:p w14:paraId="01031037" w14:textId="77777777" w:rsidR="009F3D90" w:rsidRPr="009F3D90" w:rsidRDefault="009F3D90" w:rsidP="009F3D90">
      <w:pPr>
        <w:pStyle w:val="affd"/>
        <w:numPr>
          <w:ilvl w:val="0"/>
          <w:numId w:val="7"/>
        </w:numPr>
        <w:spacing w:line="360" w:lineRule="auto"/>
        <w:ind w:left="426"/>
        <w:jc w:val="both"/>
        <w:rPr>
          <w:szCs w:val="28"/>
        </w:rPr>
      </w:pPr>
      <w:r w:rsidRPr="009F3D90">
        <w:rPr>
          <w:szCs w:val="28"/>
        </w:rPr>
        <w:t xml:space="preserve">Сергеев, В. И.  Логистика снабжения: учебник для вузов / В. И. Сергеев, И. П. Эльяшевич; под общей редакцией В. И. Сергеева. — 4-е изд., </w:t>
      </w:r>
      <w:proofErr w:type="spellStart"/>
      <w:r w:rsidRPr="009F3D90">
        <w:rPr>
          <w:szCs w:val="28"/>
        </w:rPr>
        <w:t>перераб</w:t>
      </w:r>
      <w:proofErr w:type="spellEnd"/>
      <w:proofErr w:type="gramStart"/>
      <w:r w:rsidRPr="009F3D90">
        <w:rPr>
          <w:szCs w:val="28"/>
        </w:rPr>
        <w:t>.</w:t>
      </w:r>
      <w:proofErr w:type="gramEnd"/>
      <w:r w:rsidRPr="009F3D90">
        <w:rPr>
          <w:szCs w:val="28"/>
        </w:rPr>
        <w:t xml:space="preserve"> и доп. — Москва: Издательство </w:t>
      </w:r>
      <w:proofErr w:type="spellStart"/>
      <w:r w:rsidRPr="009F3D90">
        <w:rPr>
          <w:szCs w:val="28"/>
        </w:rPr>
        <w:t>Юрайт</w:t>
      </w:r>
      <w:proofErr w:type="spellEnd"/>
      <w:r w:rsidRPr="009F3D90">
        <w:rPr>
          <w:szCs w:val="28"/>
        </w:rPr>
        <w:t xml:space="preserve">, 2023. — 440 с. — (Высшее образование). —  Образовательная платформа </w:t>
      </w:r>
      <w:proofErr w:type="spellStart"/>
      <w:r w:rsidRPr="009F3D90">
        <w:rPr>
          <w:szCs w:val="28"/>
        </w:rPr>
        <w:t>Юрайт</w:t>
      </w:r>
      <w:proofErr w:type="spellEnd"/>
      <w:r w:rsidRPr="009F3D90">
        <w:rPr>
          <w:szCs w:val="28"/>
        </w:rPr>
        <w:t xml:space="preserve"> [сайт]. — URL: https://urait.ru/bcode/511320 (дата обращения: 02.03.2023). — Текст: электронный.</w:t>
      </w:r>
    </w:p>
    <w:p w14:paraId="49339A34" w14:textId="77777777" w:rsidR="00A53E41" w:rsidRPr="00E57D3B" w:rsidRDefault="000C2EC4" w:rsidP="00850B32">
      <w:pPr>
        <w:pStyle w:val="affd"/>
        <w:numPr>
          <w:ilvl w:val="0"/>
          <w:numId w:val="7"/>
        </w:numPr>
        <w:spacing w:line="360" w:lineRule="auto"/>
        <w:ind w:left="426"/>
        <w:jc w:val="both"/>
        <w:rPr>
          <w:szCs w:val="28"/>
        </w:rPr>
      </w:pPr>
      <w:proofErr w:type="spellStart"/>
      <w:r w:rsidRPr="00E57D3B">
        <w:rPr>
          <w:szCs w:val="28"/>
        </w:rPr>
        <w:t>Дыбская</w:t>
      </w:r>
      <w:proofErr w:type="spellEnd"/>
      <w:r w:rsidRPr="00E57D3B">
        <w:rPr>
          <w:szCs w:val="28"/>
        </w:rPr>
        <w:t xml:space="preserve"> В.В. Логистика складирования: учебник / В.В. </w:t>
      </w:r>
      <w:proofErr w:type="spellStart"/>
      <w:r w:rsidRPr="00E57D3B">
        <w:rPr>
          <w:szCs w:val="28"/>
        </w:rPr>
        <w:t>Дыбская</w:t>
      </w:r>
      <w:proofErr w:type="spellEnd"/>
      <w:r w:rsidRPr="00E57D3B">
        <w:rPr>
          <w:szCs w:val="28"/>
        </w:rPr>
        <w:t xml:space="preserve">. - Москва: Инфра-М, 2014. - 559 с.  – Бакалавриат. - Текст: непосредственный. - То же. - 2019. - ЭБС ZNANIUM.com. -  www.dx.doi.org/10.12737/636. - URL: </w:t>
      </w:r>
      <w:r w:rsidRPr="00E57D3B">
        <w:rPr>
          <w:szCs w:val="28"/>
        </w:rPr>
        <w:lastRenderedPageBreak/>
        <w:t>http://znanium.com/catalog/product/1027997 (дата обращения: 2</w:t>
      </w:r>
      <w:r w:rsidR="00E57D3B" w:rsidRPr="00E57D3B">
        <w:rPr>
          <w:szCs w:val="28"/>
        </w:rPr>
        <w:t>3</w:t>
      </w:r>
      <w:r w:rsidRPr="00E57D3B">
        <w:rPr>
          <w:szCs w:val="28"/>
        </w:rPr>
        <w:t>.</w:t>
      </w:r>
      <w:r w:rsidR="00E57D3B" w:rsidRPr="00E57D3B">
        <w:rPr>
          <w:szCs w:val="28"/>
        </w:rPr>
        <w:t>02</w:t>
      </w:r>
      <w:r w:rsidRPr="00E57D3B">
        <w:rPr>
          <w:szCs w:val="28"/>
        </w:rPr>
        <w:t>.20</w:t>
      </w:r>
      <w:r w:rsidR="00E57D3B" w:rsidRPr="00E57D3B">
        <w:rPr>
          <w:szCs w:val="28"/>
        </w:rPr>
        <w:t>23</w:t>
      </w:r>
      <w:r w:rsidRPr="00E57D3B">
        <w:rPr>
          <w:szCs w:val="28"/>
        </w:rPr>
        <w:t>). - Текст: электронный.</w:t>
      </w:r>
      <w:r w:rsidR="00A53E41" w:rsidRPr="00E57D3B">
        <w:rPr>
          <w:szCs w:val="28"/>
        </w:rPr>
        <w:t xml:space="preserve"> </w:t>
      </w:r>
    </w:p>
    <w:p w14:paraId="5BAF8CEA"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 xml:space="preserve">Нормативно-правовые источники </w:t>
      </w:r>
    </w:p>
    <w:p w14:paraId="78BDC68B" w14:textId="77777777" w:rsidR="00362923" w:rsidRPr="00362923" w:rsidRDefault="00362923" w:rsidP="00850B32">
      <w:pPr>
        <w:pStyle w:val="affd"/>
        <w:numPr>
          <w:ilvl w:val="0"/>
          <w:numId w:val="7"/>
        </w:numPr>
        <w:spacing w:line="360" w:lineRule="auto"/>
        <w:jc w:val="both"/>
        <w:rPr>
          <w:bCs/>
          <w:szCs w:val="28"/>
        </w:rPr>
      </w:pPr>
      <w:r w:rsidRPr="00362923">
        <w:rPr>
          <w:bCs/>
          <w:szCs w:val="28"/>
        </w:rPr>
        <w:t>Кодекс торгового мореплавания Российской Федерации.</w:t>
      </w:r>
    </w:p>
    <w:p w14:paraId="2376C506" w14:textId="77777777" w:rsidR="00362923" w:rsidRPr="00362923" w:rsidRDefault="00362923" w:rsidP="00850B32">
      <w:pPr>
        <w:pStyle w:val="affd"/>
        <w:numPr>
          <w:ilvl w:val="0"/>
          <w:numId w:val="7"/>
        </w:numPr>
        <w:spacing w:line="360" w:lineRule="auto"/>
        <w:jc w:val="both"/>
        <w:rPr>
          <w:bCs/>
          <w:szCs w:val="28"/>
        </w:rPr>
      </w:pPr>
      <w:r w:rsidRPr="00362923">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1E713AD8" w14:textId="77777777" w:rsidR="00362923" w:rsidRDefault="00362923" w:rsidP="00850B32">
      <w:pPr>
        <w:pStyle w:val="affd"/>
        <w:numPr>
          <w:ilvl w:val="0"/>
          <w:numId w:val="7"/>
        </w:numPr>
        <w:spacing w:line="360" w:lineRule="auto"/>
        <w:jc w:val="both"/>
        <w:rPr>
          <w:bCs/>
          <w:szCs w:val="28"/>
        </w:rPr>
      </w:pPr>
      <w:r w:rsidRPr="00362923">
        <w:rPr>
          <w:bCs/>
          <w:szCs w:val="28"/>
        </w:rPr>
        <w:t>Стратегию развития железнодорожного транспорта в Российской Федерации до 2030 года.</w:t>
      </w:r>
    </w:p>
    <w:p w14:paraId="78EB24C4" w14:textId="77777777" w:rsidR="00937AD8" w:rsidRDefault="00937AD8" w:rsidP="00850B32">
      <w:pPr>
        <w:pStyle w:val="affd"/>
        <w:numPr>
          <w:ilvl w:val="0"/>
          <w:numId w:val="7"/>
        </w:numPr>
        <w:spacing w:line="360" w:lineRule="auto"/>
        <w:jc w:val="both"/>
        <w:rPr>
          <w:bCs/>
          <w:szCs w:val="28"/>
        </w:rPr>
      </w:pPr>
      <w:r w:rsidRPr="00937AD8">
        <w:rPr>
          <w:bCs/>
          <w:szCs w:val="28"/>
        </w:rPr>
        <w:t xml:space="preserve">Таможенный кодекс Российской Федерации (ТК РФ) </w:t>
      </w:r>
    </w:p>
    <w:p w14:paraId="6FEE6B29" w14:textId="77777777" w:rsidR="00362923" w:rsidRPr="00362923" w:rsidRDefault="00362923" w:rsidP="00850B32">
      <w:pPr>
        <w:pStyle w:val="affd"/>
        <w:numPr>
          <w:ilvl w:val="0"/>
          <w:numId w:val="7"/>
        </w:numPr>
        <w:spacing w:line="360" w:lineRule="auto"/>
        <w:jc w:val="both"/>
        <w:rPr>
          <w:bCs/>
          <w:szCs w:val="28"/>
        </w:rPr>
      </w:pPr>
      <w:r w:rsidRPr="00362923">
        <w:rPr>
          <w:bCs/>
          <w:szCs w:val="28"/>
        </w:rPr>
        <w:t>Транспортная стратегия Российской Федерации на период до 2030 года.</w:t>
      </w:r>
    </w:p>
    <w:p w14:paraId="2891FCC1" w14:textId="77777777" w:rsidR="00362923" w:rsidRPr="00362923" w:rsidRDefault="00362923" w:rsidP="00850B32">
      <w:pPr>
        <w:pStyle w:val="affd"/>
        <w:numPr>
          <w:ilvl w:val="0"/>
          <w:numId w:val="7"/>
        </w:numPr>
        <w:spacing w:line="360" w:lineRule="auto"/>
        <w:jc w:val="both"/>
        <w:rPr>
          <w:bCs/>
          <w:szCs w:val="28"/>
        </w:rPr>
      </w:pPr>
      <w:r w:rsidRPr="00362923">
        <w:rPr>
          <w:bCs/>
          <w:szCs w:val="28"/>
        </w:rPr>
        <w:t>Указ «О национальных целях и стратегических задачах развития Российской Федерации на период до 2024 года» № 204 от 07.05.2018 г.</w:t>
      </w:r>
    </w:p>
    <w:p w14:paraId="039A5182" w14:textId="77777777" w:rsidR="00362923" w:rsidRPr="00362923" w:rsidRDefault="00362923" w:rsidP="00850B32">
      <w:pPr>
        <w:pStyle w:val="affd"/>
        <w:numPr>
          <w:ilvl w:val="0"/>
          <w:numId w:val="7"/>
        </w:numPr>
        <w:spacing w:line="360" w:lineRule="auto"/>
        <w:jc w:val="both"/>
        <w:rPr>
          <w:bCs/>
          <w:szCs w:val="28"/>
        </w:rPr>
      </w:pPr>
      <w:r w:rsidRPr="00362923">
        <w:rPr>
          <w:bCs/>
          <w:szCs w:val="28"/>
        </w:rPr>
        <w:t>Устав автомобильного транспорта и городского наземного электрического транспорта.</w:t>
      </w:r>
    </w:p>
    <w:p w14:paraId="52359016" w14:textId="77777777" w:rsidR="00362923" w:rsidRPr="00362923" w:rsidRDefault="00362923" w:rsidP="00850B32">
      <w:pPr>
        <w:pStyle w:val="affd"/>
        <w:numPr>
          <w:ilvl w:val="0"/>
          <w:numId w:val="7"/>
        </w:numPr>
        <w:spacing w:line="360" w:lineRule="auto"/>
        <w:jc w:val="both"/>
        <w:rPr>
          <w:bCs/>
          <w:szCs w:val="28"/>
        </w:rPr>
      </w:pPr>
      <w:r w:rsidRPr="00362923">
        <w:rPr>
          <w:bCs/>
          <w:szCs w:val="28"/>
        </w:rPr>
        <w:t>Устав железнодорожного транспорта Российской Федерации.</w:t>
      </w:r>
    </w:p>
    <w:p w14:paraId="6BE58E1B" w14:textId="77777777" w:rsidR="00362923" w:rsidRPr="00362923" w:rsidRDefault="00362923" w:rsidP="00850B32">
      <w:pPr>
        <w:pStyle w:val="affd"/>
        <w:numPr>
          <w:ilvl w:val="0"/>
          <w:numId w:val="7"/>
        </w:numPr>
        <w:spacing w:line="360" w:lineRule="auto"/>
        <w:jc w:val="both"/>
        <w:rPr>
          <w:bCs/>
          <w:szCs w:val="28"/>
        </w:rPr>
      </w:pPr>
      <w:r w:rsidRPr="00362923">
        <w:rPr>
          <w:bCs/>
          <w:szCs w:val="28"/>
        </w:rPr>
        <w:t>Федеральный закон «О транспортно-экспедиционной деятельности»</w:t>
      </w:r>
    </w:p>
    <w:p w14:paraId="60899426"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Информационные ресурсы Интернет – официальные сайты</w:t>
      </w:r>
    </w:p>
    <w:p w14:paraId="190556D7" w14:textId="77777777" w:rsidR="00937AD8" w:rsidRPr="00937AD8" w:rsidRDefault="00937AD8" w:rsidP="00850B32">
      <w:pPr>
        <w:pStyle w:val="affd"/>
        <w:numPr>
          <w:ilvl w:val="0"/>
          <w:numId w:val="7"/>
        </w:numPr>
        <w:spacing w:line="360" w:lineRule="auto"/>
        <w:jc w:val="both"/>
        <w:rPr>
          <w:bCs/>
          <w:szCs w:val="28"/>
        </w:rPr>
      </w:pPr>
      <w:r w:rsidRPr="00937AD8">
        <w:rPr>
          <w:bCs/>
          <w:szCs w:val="28"/>
        </w:rPr>
        <w:t xml:space="preserve">http://www.ccl-logistics.ru/ – сайт Координационного совета по логистике </w:t>
      </w:r>
    </w:p>
    <w:p w14:paraId="7CE13232" w14:textId="77777777" w:rsidR="00937AD8" w:rsidRPr="00E57D3B" w:rsidRDefault="00937AD8" w:rsidP="00850B32">
      <w:pPr>
        <w:pStyle w:val="affd"/>
        <w:numPr>
          <w:ilvl w:val="0"/>
          <w:numId w:val="7"/>
        </w:numPr>
        <w:spacing w:line="360" w:lineRule="auto"/>
        <w:jc w:val="both"/>
        <w:rPr>
          <w:bCs/>
          <w:szCs w:val="28"/>
        </w:rPr>
      </w:pPr>
      <w:r w:rsidRPr="00937AD8">
        <w:rPr>
          <w:bCs/>
          <w:szCs w:val="28"/>
        </w:rPr>
        <w:t>http://www.logistics.ru/ – отраслевой портал о логистике</w:t>
      </w:r>
    </w:p>
    <w:p w14:paraId="664F9BED" w14:textId="77777777" w:rsidR="00937AD8" w:rsidRPr="00937AD8" w:rsidRDefault="007343EC" w:rsidP="00850B32">
      <w:pPr>
        <w:pStyle w:val="affd"/>
        <w:numPr>
          <w:ilvl w:val="0"/>
          <w:numId w:val="7"/>
        </w:numPr>
        <w:spacing w:line="360" w:lineRule="auto"/>
        <w:jc w:val="both"/>
        <w:rPr>
          <w:bCs/>
          <w:szCs w:val="28"/>
        </w:rPr>
      </w:pPr>
      <w:hyperlink r:id="rId13" w:history="1">
        <w:r w:rsidR="00937AD8" w:rsidRPr="00E57D3B">
          <w:rPr>
            <w:bCs/>
            <w:szCs w:val="28"/>
          </w:rPr>
          <w:t>https://logist.ru/</w:t>
        </w:r>
      </w:hyperlink>
      <w:r w:rsidR="00937AD8" w:rsidRPr="00E57D3B">
        <w:rPr>
          <w:bCs/>
          <w:szCs w:val="28"/>
        </w:rPr>
        <w:t xml:space="preserve"> - сообщество специалистов по логистике и управлению цепями поставок (Клуб Логистов)</w:t>
      </w:r>
    </w:p>
    <w:p w14:paraId="171DC55E" w14:textId="77777777" w:rsidR="00937AD8" w:rsidRPr="00E57D3B" w:rsidRDefault="00937AD8" w:rsidP="00850B32">
      <w:pPr>
        <w:pStyle w:val="affd"/>
        <w:numPr>
          <w:ilvl w:val="0"/>
          <w:numId w:val="7"/>
        </w:numPr>
        <w:spacing w:line="360" w:lineRule="auto"/>
        <w:jc w:val="both"/>
        <w:rPr>
          <w:bCs/>
          <w:szCs w:val="28"/>
        </w:rPr>
      </w:pPr>
      <w:r w:rsidRPr="00937AD8">
        <w:rPr>
          <w:bCs/>
          <w:szCs w:val="28"/>
        </w:rPr>
        <w:t>http://www.logistpro.ru/ – сайт журнала «Логистика и управление»</w:t>
      </w:r>
    </w:p>
    <w:p w14:paraId="6C295AB2" w14:textId="77777777" w:rsidR="00937AD8" w:rsidRPr="00E57D3B" w:rsidRDefault="007343EC" w:rsidP="00850B32">
      <w:pPr>
        <w:pStyle w:val="affd"/>
        <w:numPr>
          <w:ilvl w:val="0"/>
          <w:numId w:val="7"/>
        </w:numPr>
        <w:spacing w:line="360" w:lineRule="auto"/>
        <w:jc w:val="both"/>
        <w:rPr>
          <w:bCs/>
          <w:szCs w:val="28"/>
        </w:rPr>
      </w:pPr>
      <w:hyperlink r:id="rId14" w:history="1">
        <w:r w:rsidR="00937AD8" w:rsidRPr="00E57D3B">
          <w:rPr>
            <w:bCs/>
            <w:szCs w:val="28"/>
          </w:rPr>
          <w:t>https://mintrans.gov.ru/</w:t>
        </w:r>
      </w:hyperlink>
      <w:r w:rsidR="00937AD8" w:rsidRPr="00E57D3B">
        <w:rPr>
          <w:bCs/>
          <w:szCs w:val="28"/>
        </w:rPr>
        <w:t xml:space="preserve"> - сайт Министерства транспорта России</w:t>
      </w:r>
    </w:p>
    <w:p w14:paraId="09895DAC" w14:textId="77777777" w:rsidR="00937AD8" w:rsidRPr="00E57D3B" w:rsidRDefault="007343EC" w:rsidP="00850B32">
      <w:pPr>
        <w:pStyle w:val="affd"/>
        <w:numPr>
          <w:ilvl w:val="0"/>
          <w:numId w:val="7"/>
        </w:numPr>
        <w:spacing w:line="360" w:lineRule="auto"/>
        <w:jc w:val="both"/>
        <w:rPr>
          <w:bCs/>
          <w:szCs w:val="28"/>
        </w:rPr>
      </w:pPr>
      <w:hyperlink r:id="rId15" w:history="1">
        <w:r w:rsidR="00937AD8" w:rsidRPr="00E57D3B">
          <w:rPr>
            <w:bCs/>
            <w:szCs w:val="28"/>
          </w:rPr>
          <w:t>https://minpromtorg.gov.ru/</w:t>
        </w:r>
      </w:hyperlink>
      <w:r w:rsidR="00937AD8" w:rsidRPr="00E57D3B">
        <w:rPr>
          <w:bCs/>
          <w:szCs w:val="28"/>
        </w:rPr>
        <w:t xml:space="preserve"> - сайт Минпромторг России</w:t>
      </w:r>
    </w:p>
    <w:p w14:paraId="75DB3E76" w14:textId="77777777" w:rsidR="00937AD8" w:rsidRPr="00937AD8" w:rsidRDefault="007343EC" w:rsidP="00850B32">
      <w:pPr>
        <w:pStyle w:val="affd"/>
        <w:numPr>
          <w:ilvl w:val="0"/>
          <w:numId w:val="7"/>
        </w:numPr>
        <w:spacing w:line="360" w:lineRule="auto"/>
        <w:jc w:val="both"/>
        <w:rPr>
          <w:bCs/>
          <w:szCs w:val="28"/>
        </w:rPr>
      </w:pPr>
      <w:hyperlink r:id="rId16" w:history="1">
        <w:r w:rsidR="00937AD8" w:rsidRPr="00E57D3B">
          <w:rPr>
            <w:bCs/>
            <w:szCs w:val="28"/>
          </w:rPr>
          <w:t>http://www.morvesti.ru/</w:t>
        </w:r>
      </w:hyperlink>
      <w:r w:rsidR="00937AD8" w:rsidRPr="00E57D3B">
        <w:rPr>
          <w:bCs/>
          <w:szCs w:val="28"/>
        </w:rPr>
        <w:t xml:space="preserve"> - сайт группы СМИ «Морские вести России»</w:t>
      </w:r>
    </w:p>
    <w:p w14:paraId="76F830CC" w14:textId="77777777" w:rsidR="00A53E41" w:rsidRDefault="00A53E41" w:rsidP="00A53E41">
      <w:pPr>
        <w:spacing w:after="0" w:line="360" w:lineRule="auto"/>
        <w:ind w:firstLine="709"/>
        <w:jc w:val="center"/>
        <w:rPr>
          <w:rFonts w:ascii="Times New Roman" w:eastAsia="Times New Roman" w:hAnsi="Times New Roman" w:cs="Times New Roman"/>
          <w:b/>
          <w:sz w:val="28"/>
          <w:szCs w:val="28"/>
          <w:lang w:eastAsia="ru-RU"/>
        </w:rPr>
      </w:pPr>
    </w:p>
    <w:p w14:paraId="16A2AEB5"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FED010F"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F002CE"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sz w:val="28"/>
          <w:szCs w:val="28"/>
          <w:lang w:eastAsia="ru-RU"/>
        </w:rPr>
        <w:lastRenderedPageBreak/>
        <w:t>9. П</w:t>
      </w:r>
      <w:r w:rsidRPr="00F002C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Финансового университета (ЭБ)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w:t>
      </w:r>
      <w:proofErr w:type="spellEnd"/>
      <w:r w:rsidRPr="007D6F46">
        <w:rPr>
          <w:rStyle w:val="a7"/>
          <w:bCs/>
          <w:color w:val="000000" w:themeColor="text1"/>
          <w:szCs w:val="28"/>
          <w:u w:val="none"/>
        </w:rPr>
        <w:t>.</w:t>
      </w:r>
      <w:r w:rsidRPr="007D6F46">
        <w:rPr>
          <w:rStyle w:val="a7"/>
          <w:bCs/>
          <w:color w:val="000000" w:themeColor="text1"/>
          <w:szCs w:val="28"/>
          <w:u w:val="none"/>
          <w:lang w:val="en-US"/>
        </w:rPr>
        <w:t>fa</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8E42D0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r w:rsidRPr="007D6F46">
        <w:rPr>
          <w:rStyle w:val="a7"/>
          <w:bCs/>
          <w:color w:val="000000" w:themeColor="text1"/>
          <w:szCs w:val="28"/>
          <w:u w:val="none"/>
          <w:lang w:val="en-US"/>
        </w:rPr>
        <w:t>BOOK</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r w:rsidRPr="007D6F46">
        <w:rPr>
          <w:rStyle w:val="a7"/>
          <w:bCs/>
          <w:color w:val="000000" w:themeColor="text1"/>
          <w:szCs w:val="28"/>
          <w:u w:val="none"/>
          <w:lang w:val="en-US"/>
        </w:rPr>
        <w:t>book</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p>
    <w:p w14:paraId="74A0F6A7"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«Университетская библиотека ОНЛАЙН»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biblioclub</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5E2367F1"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w:t>
      </w:r>
      <w:r w:rsidRPr="007D6F46">
        <w:rPr>
          <w:rStyle w:val="a7"/>
          <w:bCs/>
          <w:color w:val="000000" w:themeColor="text1"/>
          <w:szCs w:val="28"/>
          <w:u w:val="none"/>
          <w:lang w:val="en-US"/>
        </w:rPr>
        <w:t>com</w:t>
      </w:r>
    </w:p>
    <w:p w14:paraId="0F576B62"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«ЮРАЙТ»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urait</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27BF587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Проспект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ebs</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prospekt</w:t>
      </w:r>
      <w:proofErr w:type="spellEnd"/>
      <w:r w:rsidRPr="007D6F46">
        <w:rPr>
          <w:rStyle w:val="a7"/>
          <w:bCs/>
          <w:color w:val="000000" w:themeColor="text1"/>
          <w:szCs w:val="28"/>
          <w:u w:val="none"/>
        </w:rPr>
        <w:t>.</w:t>
      </w:r>
      <w:r w:rsidRPr="007D6F46">
        <w:rPr>
          <w:rStyle w:val="a7"/>
          <w:bCs/>
          <w:color w:val="000000" w:themeColor="text1"/>
          <w:szCs w:val="28"/>
          <w:u w:val="none"/>
          <w:lang w:val="en-US"/>
        </w:rPr>
        <w:t>org</w:t>
      </w:r>
      <w:r w:rsidRPr="007D6F46">
        <w:rPr>
          <w:rStyle w:val="a7"/>
          <w:bCs/>
          <w:color w:val="000000" w:themeColor="text1"/>
          <w:szCs w:val="28"/>
          <w:u w:val="none"/>
        </w:rPr>
        <w:t>/</w:t>
      </w:r>
      <w:r w:rsidRPr="007D6F46">
        <w:rPr>
          <w:rStyle w:val="a7"/>
          <w:bCs/>
          <w:color w:val="000000" w:themeColor="text1"/>
          <w:szCs w:val="28"/>
          <w:u w:val="none"/>
          <w:lang w:val="en-US"/>
        </w:rPr>
        <w:t>books</w:t>
      </w:r>
    </w:p>
    <w:p w14:paraId="72B24444"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Деловая онлайн-библиотека </w:t>
      </w:r>
      <w:proofErr w:type="spellStart"/>
      <w:r w:rsidRPr="007D6F46">
        <w:rPr>
          <w:rStyle w:val="a7"/>
          <w:bCs/>
          <w:color w:val="000000" w:themeColor="text1"/>
          <w:szCs w:val="28"/>
          <w:u w:val="none"/>
          <w:lang w:val="en-US"/>
        </w:rPr>
        <w:t>Alpina</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Digital</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lib</w:t>
      </w:r>
      <w:r w:rsidRPr="007D6F46">
        <w:rPr>
          <w:rStyle w:val="a7"/>
          <w:bCs/>
          <w:color w:val="000000" w:themeColor="text1"/>
          <w:szCs w:val="28"/>
          <w:u w:val="none"/>
        </w:rPr>
        <w:t>.</w:t>
      </w:r>
      <w:proofErr w:type="spellStart"/>
      <w:r w:rsidRPr="007D6F46">
        <w:rPr>
          <w:rStyle w:val="a7"/>
          <w:bCs/>
          <w:color w:val="000000" w:themeColor="text1"/>
          <w:szCs w:val="28"/>
          <w:u w:val="none"/>
          <w:lang w:val="en-US"/>
        </w:rPr>
        <w:t>alpinadigital</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3BF1DFE3"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Издательского дома «Гребенников»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grebennikon</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926D29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Научная электронная библиотека </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p>
    <w:p w14:paraId="716AD85A"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Национальная электронная библиотека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rPr>
        <w:t>нэб.рф</w:t>
      </w:r>
      <w:proofErr w:type="spellEnd"/>
      <w:r w:rsidRPr="007D6F46">
        <w:rPr>
          <w:rStyle w:val="a7"/>
          <w:bCs/>
          <w:color w:val="000000" w:themeColor="text1"/>
          <w:szCs w:val="28"/>
          <w:u w:val="none"/>
        </w:rPr>
        <w:t>/</w:t>
      </w:r>
    </w:p>
    <w:p w14:paraId="2AFAF68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СПАРК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spark</w:t>
      </w:r>
      <w:r w:rsidRPr="007D6F46">
        <w:rPr>
          <w:rStyle w:val="a7"/>
          <w:bCs/>
          <w:color w:val="000000" w:themeColor="text1"/>
          <w:szCs w:val="28"/>
          <w:u w:val="none"/>
        </w:rPr>
        <w:t>-</w:t>
      </w:r>
      <w:proofErr w:type="spellStart"/>
      <w:r w:rsidRPr="007D6F46">
        <w:rPr>
          <w:rStyle w:val="a7"/>
          <w:bCs/>
          <w:color w:val="000000" w:themeColor="text1"/>
          <w:szCs w:val="28"/>
          <w:u w:val="none"/>
          <w:lang w:val="en-US"/>
        </w:rPr>
        <w:t>interfax</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78D12A74"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коллекция книг издательства </w:t>
      </w:r>
      <w:r w:rsidRPr="007D6F46">
        <w:rPr>
          <w:rStyle w:val="a7"/>
          <w:bCs/>
          <w:color w:val="000000" w:themeColor="text1"/>
          <w:szCs w:val="28"/>
          <w:u w:val="none"/>
          <w:lang w:val="en-US"/>
        </w:rPr>
        <w:t>Springer</w:t>
      </w:r>
      <w:r w:rsidRPr="007D6F46">
        <w:rPr>
          <w:rStyle w:val="a7"/>
          <w:bCs/>
          <w:color w:val="000000" w:themeColor="text1"/>
          <w:szCs w:val="28"/>
          <w:u w:val="none"/>
        </w:rPr>
        <w:t xml:space="preserve">: </w:t>
      </w:r>
      <w:proofErr w:type="spellStart"/>
      <w:r w:rsidRPr="007D6F46">
        <w:rPr>
          <w:rStyle w:val="a7"/>
          <w:bCs/>
          <w:color w:val="000000" w:themeColor="text1"/>
          <w:szCs w:val="28"/>
          <w:u w:val="none"/>
        </w:rPr>
        <w:t>Springer</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eBooks</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link</w:t>
      </w:r>
      <w:r w:rsidRPr="007D6F46">
        <w:rPr>
          <w:rStyle w:val="a7"/>
          <w:bCs/>
          <w:color w:val="000000" w:themeColor="text1"/>
          <w:szCs w:val="28"/>
          <w:u w:val="none"/>
        </w:rPr>
        <w:t>.</w:t>
      </w:r>
      <w:r w:rsidRPr="007D6F46">
        <w:rPr>
          <w:rStyle w:val="a7"/>
          <w:bCs/>
          <w:color w:val="000000" w:themeColor="text1"/>
          <w:szCs w:val="28"/>
          <w:u w:val="none"/>
          <w:lang w:val="en-US"/>
        </w:rPr>
        <w:t>springer</w:t>
      </w:r>
      <w:r w:rsidRPr="007D6F46">
        <w:rPr>
          <w:rStyle w:val="a7"/>
          <w:bCs/>
          <w:color w:val="000000" w:themeColor="text1"/>
          <w:szCs w:val="28"/>
          <w:u w:val="none"/>
        </w:rPr>
        <w:t>.</w:t>
      </w:r>
      <w:r w:rsidRPr="007D6F46">
        <w:rPr>
          <w:rStyle w:val="a7"/>
          <w:bCs/>
          <w:color w:val="000000" w:themeColor="text1"/>
          <w:szCs w:val="28"/>
          <w:u w:val="none"/>
          <w:lang w:val="en-US"/>
        </w:rPr>
        <w:t>com</w:t>
      </w:r>
      <w:r w:rsidRPr="007D6F46">
        <w:rPr>
          <w:rStyle w:val="a7"/>
          <w:bCs/>
          <w:color w:val="000000" w:themeColor="text1"/>
          <w:szCs w:val="28"/>
          <w:u w:val="none"/>
        </w:rPr>
        <w:t>/</w:t>
      </w:r>
    </w:p>
    <w:p w14:paraId="0B569CE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4CF0272" w14:textId="77777777" w:rsidR="00A53E41" w:rsidRPr="000D5E7E" w:rsidRDefault="00A53E41" w:rsidP="00A53E41">
      <w:pPr>
        <w:spacing w:after="0" w:line="240" w:lineRule="auto"/>
        <w:ind w:left="709"/>
        <w:jc w:val="both"/>
        <w:rPr>
          <w:rFonts w:ascii="Times New Roman" w:eastAsia="Times New Roman" w:hAnsi="Times New Roman" w:cs="Times New Roman"/>
          <w:b/>
          <w:bCs/>
          <w:sz w:val="28"/>
          <w:szCs w:val="28"/>
          <w:lang w:eastAsia="ru-RU"/>
        </w:rPr>
      </w:pPr>
    </w:p>
    <w:p w14:paraId="3AE83E06" w14:textId="77777777" w:rsidR="00AF0A6D" w:rsidRDefault="00AF0A6D">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49D9ACA" w14:textId="0854DE7E" w:rsidR="00A53E41" w:rsidRPr="000D5E7E"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77777777" w:rsidR="00A53E41" w:rsidRPr="007343EC"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7343EC">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7343EC">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7343EC">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7343EC">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7343EC">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7343EC">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7343EC">
        <w:rPr>
          <w:rFonts w:ascii="Times New Roman" w:eastAsia="Arial Unicode MS" w:hAnsi="Times New Roman" w:cs="Times New Roman"/>
          <w:color w:val="000000"/>
          <w:sz w:val="28"/>
          <w:szCs w:val="28"/>
          <w:u w:color="000000"/>
          <w:bdr w:val="nil"/>
          <w:lang w:eastAsia="ru-RU"/>
        </w:rPr>
        <w:t xml:space="preserve">); </w:t>
      </w:r>
    </w:p>
    <w:p w14:paraId="71B763CC" w14:textId="77777777" w:rsidR="00A53E41" w:rsidRPr="00BC722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«Гарант»</w:t>
      </w:r>
    </w:p>
    <w:p w14:paraId="1EF1BF54"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2"/>
    </w:p>
    <w:p w14:paraId="29709BBE" w14:textId="77777777" w:rsidR="00C2118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67644470" w14:textId="56825F29" w:rsidR="00B65F30" w:rsidRDefault="00A53E41"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Рабочая программа дисциплины «Логистика: базовый курс» подготовлена по результатам исследований, выполненных за счет бюджетных средств по государственному заданию </w:t>
      </w:r>
      <w:proofErr w:type="spellStart"/>
      <w:r>
        <w:rPr>
          <w:rFonts w:ascii="Times New Roman" w:eastAsia="Times New Roman" w:hAnsi="Times New Roman" w:cs="Times New Roman"/>
          <w:color w:val="2C2D2E"/>
          <w:sz w:val="28"/>
          <w:szCs w:val="28"/>
          <w:lang w:eastAsia="ru-RU"/>
        </w:rPr>
        <w:t>Финуниверситета</w:t>
      </w:r>
      <w:proofErr w:type="spellEnd"/>
      <w:r>
        <w:rPr>
          <w:rFonts w:ascii="Times New Roman" w:eastAsia="Times New Roman" w:hAnsi="Times New Roman" w:cs="Times New Roman"/>
          <w:color w:val="2C2D2E"/>
          <w:sz w:val="28"/>
          <w:szCs w:val="28"/>
          <w:lang w:eastAsia="ru-RU"/>
        </w:rPr>
        <w:t>.</w:t>
      </w:r>
    </w:p>
    <w:sectPr w:rsidR="00B65F30" w:rsidSect="00BC5687">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C5801" w14:textId="77777777" w:rsidR="004C2092" w:rsidRDefault="004C2092" w:rsidP="00B45C3D">
      <w:pPr>
        <w:spacing w:after="0" w:line="240" w:lineRule="auto"/>
      </w:pPr>
      <w:r>
        <w:separator/>
      </w:r>
    </w:p>
  </w:endnote>
  <w:endnote w:type="continuationSeparator" w:id="0">
    <w:p w14:paraId="52033D5B" w14:textId="77777777" w:rsidR="004C2092" w:rsidRDefault="004C2092"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pitch w:val="default"/>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024651"/>
      <w:docPartObj>
        <w:docPartGallery w:val="Page Numbers (Bottom of Page)"/>
        <w:docPartUnique/>
      </w:docPartObj>
    </w:sdtPr>
    <w:sdtEndPr/>
    <w:sdtContent>
      <w:p w14:paraId="724ECE0A" w14:textId="58B4D395" w:rsidR="00761A23" w:rsidRDefault="00761A23">
        <w:pPr>
          <w:pStyle w:val="ae"/>
          <w:jc w:val="right"/>
        </w:pPr>
        <w:r>
          <w:fldChar w:fldCharType="begin"/>
        </w:r>
        <w:r>
          <w:instrText>PAGE   \* MERGEFORMAT</w:instrText>
        </w:r>
        <w:r>
          <w:fldChar w:fldCharType="separate"/>
        </w:r>
        <w:r w:rsidR="00067F9B">
          <w:rPr>
            <w:noProof/>
          </w:rPr>
          <w:t>38</w:t>
        </w:r>
        <w:r>
          <w:fldChar w:fldCharType="end"/>
        </w:r>
      </w:p>
    </w:sdtContent>
  </w:sdt>
  <w:p w14:paraId="54434AE5" w14:textId="77777777" w:rsidR="00761A23" w:rsidRDefault="00761A2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3F48E" w14:textId="77777777" w:rsidR="004C2092" w:rsidRDefault="004C2092" w:rsidP="00B45C3D">
      <w:pPr>
        <w:spacing w:after="0" w:line="240" w:lineRule="auto"/>
      </w:pPr>
      <w:r>
        <w:separator/>
      </w:r>
    </w:p>
  </w:footnote>
  <w:footnote w:type="continuationSeparator" w:id="0">
    <w:p w14:paraId="6D691273" w14:textId="77777777" w:rsidR="004C2092" w:rsidRDefault="004C2092" w:rsidP="00B45C3D">
      <w:pPr>
        <w:spacing w:after="0" w:line="240" w:lineRule="auto"/>
      </w:pPr>
      <w:r>
        <w:continuationSeparator/>
      </w:r>
    </w:p>
  </w:footnote>
  <w:footnote w:id="1">
    <w:p w14:paraId="7AB54BF5" w14:textId="4E63583C" w:rsidR="007A6679" w:rsidRDefault="007A6679">
      <w:pPr>
        <w:pStyle w:val="a5"/>
      </w:pPr>
      <w:r>
        <w:rPr>
          <w:rStyle w:val="a4"/>
        </w:rPr>
        <w:footnoteRef/>
      </w:r>
      <w:r>
        <w:t xml:space="preserve"> №1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E4481"/>
    <w:multiLevelType w:val="hybridMultilevel"/>
    <w:tmpl w:val="BCB4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A0014E"/>
    <w:multiLevelType w:val="hybridMultilevel"/>
    <w:tmpl w:val="8C9A8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D143C4"/>
    <w:multiLevelType w:val="hybridMultilevel"/>
    <w:tmpl w:val="FF60C76A"/>
    <w:lvl w:ilvl="0" w:tplc="C7C2FF5C">
      <w:start w:val="1"/>
      <w:numFmt w:val="decimal"/>
      <w:lvlText w:val="%1."/>
      <w:lvlJc w:val="left"/>
      <w:pPr>
        <w:ind w:left="720" w:hanging="360"/>
      </w:pPr>
      <w:rPr>
        <w:rFonts w:hint="default"/>
      </w:rPr>
    </w:lvl>
    <w:lvl w:ilvl="1" w:tplc="04190019">
      <w:start w:val="1"/>
      <w:numFmt w:val="lowerLetter"/>
      <w:lvlText w:val="%2."/>
      <w:lvlJc w:val="left"/>
      <w:pPr>
        <w:ind w:left="27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83432"/>
    <w:multiLevelType w:val="hybridMultilevel"/>
    <w:tmpl w:val="3F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A0F32"/>
    <w:multiLevelType w:val="hybridMultilevel"/>
    <w:tmpl w:val="403ED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AE7463F"/>
    <w:multiLevelType w:val="hybridMultilevel"/>
    <w:tmpl w:val="2110D0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100C9"/>
    <w:multiLevelType w:val="hybridMultilevel"/>
    <w:tmpl w:val="37FAF566"/>
    <w:lvl w:ilvl="0" w:tplc="125809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542438"/>
    <w:multiLevelType w:val="hybridMultilevel"/>
    <w:tmpl w:val="49AEF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7D5BF7"/>
    <w:multiLevelType w:val="hybridMultilevel"/>
    <w:tmpl w:val="D5A49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2D054F"/>
    <w:multiLevelType w:val="hybridMultilevel"/>
    <w:tmpl w:val="03B462AC"/>
    <w:lvl w:ilvl="0" w:tplc="47DE973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43104A"/>
    <w:multiLevelType w:val="hybridMultilevel"/>
    <w:tmpl w:val="1C5682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771CD5"/>
    <w:multiLevelType w:val="hybridMultilevel"/>
    <w:tmpl w:val="F84624D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4" w15:restartNumberingAfterBreak="0">
    <w:nsid w:val="309202E4"/>
    <w:multiLevelType w:val="hybridMultilevel"/>
    <w:tmpl w:val="4372E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924A2A"/>
    <w:multiLevelType w:val="hybridMultilevel"/>
    <w:tmpl w:val="070A6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DC39C2"/>
    <w:multiLevelType w:val="hybridMultilevel"/>
    <w:tmpl w:val="313E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E3F90"/>
    <w:multiLevelType w:val="hybridMultilevel"/>
    <w:tmpl w:val="582C167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3F957FD"/>
    <w:multiLevelType w:val="hybridMultilevel"/>
    <w:tmpl w:val="A72E0C24"/>
    <w:lvl w:ilvl="0" w:tplc="1258099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AE6FB7"/>
    <w:multiLevelType w:val="hybridMultilevel"/>
    <w:tmpl w:val="16A08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3"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B4B04A5"/>
    <w:multiLevelType w:val="hybridMultilevel"/>
    <w:tmpl w:val="D954E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1B5419"/>
    <w:multiLevelType w:val="hybridMultilevel"/>
    <w:tmpl w:val="11A67100"/>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01E3AF9"/>
    <w:multiLevelType w:val="hybridMultilevel"/>
    <w:tmpl w:val="5DDACE7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8" w15:restartNumberingAfterBreak="0">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69343A4C"/>
    <w:multiLevelType w:val="hybridMultilevel"/>
    <w:tmpl w:val="7CE014A8"/>
    <w:lvl w:ilvl="0" w:tplc="04190011">
      <w:start w:val="1"/>
      <w:numFmt w:val="decimal"/>
      <w:lvlText w:val="%1)"/>
      <w:lvlJc w:val="left"/>
      <w:pPr>
        <w:ind w:left="720" w:hanging="360"/>
      </w:pPr>
    </w:lvl>
    <w:lvl w:ilvl="1" w:tplc="B3569BCE">
      <w:start w:val="1"/>
      <w:numFmt w:val="decimal"/>
      <w:lvlText w:val="%2."/>
      <w:lvlJc w:val="left"/>
      <w:pPr>
        <w:ind w:left="1352"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287BF0"/>
    <w:multiLevelType w:val="hybridMultilevel"/>
    <w:tmpl w:val="14D2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D458D8"/>
    <w:multiLevelType w:val="hybridMultilevel"/>
    <w:tmpl w:val="3C5C0E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CA12F3"/>
    <w:multiLevelType w:val="hybridMultilevel"/>
    <w:tmpl w:val="2BD4D898"/>
    <w:lvl w:ilvl="0" w:tplc="0419000F">
      <w:start w:val="1"/>
      <w:numFmt w:val="decimal"/>
      <w:lvlText w:val="%1."/>
      <w:lvlJc w:val="left"/>
      <w:pPr>
        <w:ind w:left="1068" w:hanging="360"/>
      </w:pPr>
      <w:rPr>
        <w:rFonts w:hint="default"/>
        <w:b w:val="0"/>
        <w:color w:val="auto"/>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7D2528"/>
    <w:multiLevelType w:val="hybridMultilevel"/>
    <w:tmpl w:val="3ED2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A17814"/>
    <w:multiLevelType w:val="hybridMultilevel"/>
    <w:tmpl w:val="CD56E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1E27BA"/>
    <w:multiLevelType w:val="hybridMultilevel"/>
    <w:tmpl w:val="A7B8C0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3"/>
  </w:num>
  <w:num w:numId="3">
    <w:abstractNumId w:val="5"/>
  </w:num>
  <w:num w:numId="4">
    <w:abstractNumId w:val="27"/>
  </w:num>
  <w:num w:numId="5">
    <w:abstractNumId w:val="22"/>
  </w:num>
  <w:num w:numId="6">
    <w:abstractNumId w:val="20"/>
  </w:num>
  <w:num w:numId="7">
    <w:abstractNumId w:val="16"/>
  </w:num>
  <w:num w:numId="8">
    <w:abstractNumId w:val="18"/>
  </w:num>
  <w:num w:numId="9">
    <w:abstractNumId w:val="4"/>
  </w:num>
  <w:num w:numId="10">
    <w:abstractNumId w:val="1"/>
  </w:num>
  <w:num w:numId="11">
    <w:abstractNumId w:val="9"/>
  </w:num>
  <w:num w:numId="12">
    <w:abstractNumId w:val="14"/>
  </w:num>
  <w:num w:numId="13">
    <w:abstractNumId w:val="21"/>
  </w:num>
  <w:num w:numId="14">
    <w:abstractNumId w:val="36"/>
  </w:num>
  <w:num w:numId="15">
    <w:abstractNumId w:val="15"/>
  </w:num>
  <w:num w:numId="16">
    <w:abstractNumId w:val="35"/>
  </w:num>
  <w:num w:numId="17">
    <w:abstractNumId w:val="3"/>
  </w:num>
  <w:num w:numId="18">
    <w:abstractNumId w:val="30"/>
  </w:num>
  <w:num w:numId="19">
    <w:abstractNumId w:val="32"/>
  </w:num>
  <w:num w:numId="20">
    <w:abstractNumId w:val="17"/>
  </w:num>
  <w:num w:numId="21">
    <w:abstractNumId w:val="0"/>
  </w:num>
  <w:num w:numId="22">
    <w:abstractNumId w:val="10"/>
  </w:num>
  <w:num w:numId="23">
    <w:abstractNumId w:val="2"/>
  </w:num>
  <w:num w:numId="24">
    <w:abstractNumId w:val="33"/>
  </w:num>
  <w:num w:numId="25">
    <w:abstractNumId w:val="26"/>
  </w:num>
  <w:num w:numId="26">
    <w:abstractNumId w:val="11"/>
  </w:num>
  <w:num w:numId="27">
    <w:abstractNumId w:val="29"/>
  </w:num>
  <w:num w:numId="28">
    <w:abstractNumId w:val="28"/>
  </w:num>
  <w:num w:numId="29">
    <w:abstractNumId w:val="6"/>
  </w:num>
  <w:num w:numId="30">
    <w:abstractNumId w:val="34"/>
  </w:num>
  <w:num w:numId="31">
    <w:abstractNumId w:val="37"/>
  </w:num>
  <w:num w:numId="32">
    <w:abstractNumId w:val="8"/>
  </w:num>
  <w:num w:numId="33">
    <w:abstractNumId w:val="24"/>
  </w:num>
  <w:num w:numId="34">
    <w:abstractNumId w:val="7"/>
  </w:num>
  <w:num w:numId="35">
    <w:abstractNumId w:val="12"/>
  </w:num>
  <w:num w:numId="36">
    <w:abstractNumId w:val="31"/>
  </w:num>
  <w:num w:numId="37">
    <w:abstractNumId w:val="19"/>
  </w:num>
  <w:num w:numId="3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203"/>
    <w:rsid w:val="00005846"/>
    <w:rsid w:val="00023B2A"/>
    <w:rsid w:val="0006234B"/>
    <w:rsid w:val="00067F9B"/>
    <w:rsid w:val="00072007"/>
    <w:rsid w:val="00074077"/>
    <w:rsid w:val="000C2EC4"/>
    <w:rsid w:val="000C5800"/>
    <w:rsid w:val="000C6F0C"/>
    <w:rsid w:val="00117F37"/>
    <w:rsid w:val="001364B4"/>
    <w:rsid w:val="00143D94"/>
    <w:rsid w:val="00145590"/>
    <w:rsid w:val="00147BCC"/>
    <w:rsid w:val="001532C7"/>
    <w:rsid w:val="00160BE2"/>
    <w:rsid w:val="001616ED"/>
    <w:rsid w:val="00164203"/>
    <w:rsid w:val="001712D5"/>
    <w:rsid w:val="00184598"/>
    <w:rsid w:val="00191B91"/>
    <w:rsid w:val="001A165E"/>
    <w:rsid w:val="001A40A3"/>
    <w:rsid w:val="001A5265"/>
    <w:rsid w:val="001B308B"/>
    <w:rsid w:val="001B4555"/>
    <w:rsid w:val="001B5D2C"/>
    <w:rsid w:val="001C28C2"/>
    <w:rsid w:val="001E24B8"/>
    <w:rsid w:val="001E3796"/>
    <w:rsid w:val="001E43DE"/>
    <w:rsid w:val="0021610A"/>
    <w:rsid w:val="00216169"/>
    <w:rsid w:val="00217AAE"/>
    <w:rsid w:val="00226B4C"/>
    <w:rsid w:val="00237032"/>
    <w:rsid w:val="002528FF"/>
    <w:rsid w:val="0025514D"/>
    <w:rsid w:val="00260A82"/>
    <w:rsid w:val="00260D62"/>
    <w:rsid w:val="00267A3E"/>
    <w:rsid w:val="00267B1E"/>
    <w:rsid w:val="00282108"/>
    <w:rsid w:val="002A5471"/>
    <w:rsid w:val="002A5B08"/>
    <w:rsid w:val="002B0F16"/>
    <w:rsid w:val="002B23D5"/>
    <w:rsid w:val="002F5619"/>
    <w:rsid w:val="00304487"/>
    <w:rsid w:val="00323805"/>
    <w:rsid w:val="00356265"/>
    <w:rsid w:val="00362923"/>
    <w:rsid w:val="00390994"/>
    <w:rsid w:val="003C04DF"/>
    <w:rsid w:val="003C3D82"/>
    <w:rsid w:val="0040266A"/>
    <w:rsid w:val="0041162E"/>
    <w:rsid w:val="0042094A"/>
    <w:rsid w:val="004214BD"/>
    <w:rsid w:val="00430C58"/>
    <w:rsid w:val="0043333F"/>
    <w:rsid w:val="004400B6"/>
    <w:rsid w:val="0045494A"/>
    <w:rsid w:val="004721F5"/>
    <w:rsid w:val="00475D94"/>
    <w:rsid w:val="00477FD2"/>
    <w:rsid w:val="004B6103"/>
    <w:rsid w:val="004B790A"/>
    <w:rsid w:val="004C2092"/>
    <w:rsid w:val="004C6619"/>
    <w:rsid w:val="004C7880"/>
    <w:rsid w:val="004D4B9D"/>
    <w:rsid w:val="004D6D28"/>
    <w:rsid w:val="004E0A0A"/>
    <w:rsid w:val="004E2C17"/>
    <w:rsid w:val="005124D6"/>
    <w:rsid w:val="00516A4F"/>
    <w:rsid w:val="00524DC7"/>
    <w:rsid w:val="00525BC6"/>
    <w:rsid w:val="00535EE4"/>
    <w:rsid w:val="00537743"/>
    <w:rsid w:val="00541E2E"/>
    <w:rsid w:val="00545129"/>
    <w:rsid w:val="00545E42"/>
    <w:rsid w:val="005607D6"/>
    <w:rsid w:val="00596568"/>
    <w:rsid w:val="005C7CEC"/>
    <w:rsid w:val="005E3B6B"/>
    <w:rsid w:val="005F51B0"/>
    <w:rsid w:val="006061F9"/>
    <w:rsid w:val="00606E98"/>
    <w:rsid w:val="00610B78"/>
    <w:rsid w:val="00615746"/>
    <w:rsid w:val="0063778E"/>
    <w:rsid w:val="00640263"/>
    <w:rsid w:val="006464FA"/>
    <w:rsid w:val="00646ED7"/>
    <w:rsid w:val="0065299E"/>
    <w:rsid w:val="00655839"/>
    <w:rsid w:val="00657A40"/>
    <w:rsid w:val="00657EFE"/>
    <w:rsid w:val="00667371"/>
    <w:rsid w:val="0068671A"/>
    <w:rsid w:val="006870ED"/>
    <w:rsid w:val="006A1537"/>
    <w:rsid w:val="006A5DBA"/>
    <w:rsid w:val="006A7B8D"/>
    <w:rsid w:val="006B1E87"/>
    <w:rsid w:val="006D02D8"/>
    <w:rsid w:val="006D0326"/>
    <w:rsid w:val="006D7898"/>
    <w:rsid w:val="006D7EC9"/>
    <w:rsid w:val="0070153A"/>
    <w:rsid w:val="00705814"/>
    <w:rsid w:val="00722CD0"/>
    <w:rsid w:val="007343EC"/>
    <w:rsid w:val="00740111"/>
    <w:rsid w:val="00761A23"/>
    <w:rsid w:val="00780523"/>
    <w:rsid w:val="007A6679"/>
    <w:rsid w:val="007A7E2E"/>
    <w:rsid w:val="007B2204"/>
    <w:rsid w:val="007C53EB"/>
    <w:rsid w:val="007D6F46"/>
    <w:rsid w:val="007E4584"/>
    <w:rsid w:val="0081170C"/>
    <w:rsid w:val="008401AE"/>
    <w:rsid w:val="00850B32"/>
    <w:rsid w:val="00855524"/>
    <w:rsid w:val="0089347D"/>
    <w:rsid w:val="008B0FA5"/>
    <w:rsid w:val="008B338C"/>
    <w:rsid w:val="008B6420"/>
    <w:rsid w:val="008C152B"/>
    <w:rsid w:val="008D2428"/>
    <w:rsid w:val="008F1511"/>
    <w:rsid w:val="008F157A"/>
    <w:rsid w:val="008F4050"/>
    <w:rsid w:val="0090658D"/>
    <w:rsid w:val="0091370F"/>
    <w:rsid w:val="00925065"/>
    <w:rsid w:val="0092708D"/>
    <w:rsid w:val="00937AD8"/>
    <w:rsid w:val="00941C42"/>
    <w:rsid w:val="00953F8C"/>
    <w:rsid w:val="009562FA"/>
    <w:rsid w:val="00960842"/>
    <w:rsid w:val="00977BAE"/>
    <w:rsid w:val="00983AD8"/>
    <w:rsid w:val="0098700C"/>
    <w:rsid w:val="009B256A"/>
    <w:rsid w:val="009F3D90"/>
    <w:rsid w:val="009F72DB"/>
    <w:rsid w:val="00A0140C"/>
    <w:rsid w:val="00A03CCF"/>
    <w:rsid w:val="00A31543"/>
    <w:rsid w:val="00A45D54"/>
    <w:rsid w:val="00A47869"/>
    <w:rsid w:val="00A53E41"/>
    <w:rsid w:val="00A72D3E"/>
    <w:rsid w:val="00AA5225"/>
    <w:rsid w:val="00AE7AA1"/>
    <w:rsid w:val="00AF0A6D"/>
    <w:rsid w:val="00B02497"/>
    <w:rsid w:val="00B17E8C"/>
    <w:rsid w:val="00B229A5"/>
    <w:rsid w:val="00B3336F"/>
    <w:rsid w:val="00B442F3"/>
    <w:rsid w:val="00B45C3D"/>
    <w:rsid w:val="00B553BF"/>
    <w:rsid w:val="00B65F30"/>
    <w:rsid w:val="00B85529"/>
    <w:rsid w:val="00BB5CD1"/>
    <w:rsid w:val="00BB5EAB"/>
    <w:rsid w:val="00BC1620"/>
    <w:rsid w:val="00BC5687"/>
    <w:rsid w:val="00BD4302"/>
    <w:rsid w:val="00C21181"/>
    <w:rsid w:val="00C45323"/>
    <w:rsid w:val="00C4702F"/>
    <w:rsid w:val="00C84479"/>
    <w:rsid w:val="00C91ACB"/>
    <w:rsid w:val="00C95410"/>
    <w:rsid w:val="00CE5F77"/>
    <w:rsid w:val="00CF1AE4"/>
    <w:rsid w:val="00CF564F"/>
    <w:rsid w:val="00D04E2D"/>
    <w:rsid w:val="00D2073F"/>
    <w:rsid w:val="00D3568E"/>
    <w:rsid w:val="00D50D05"/>
    <w:rsid w:val="00D53238"/>
    <w:rsid w:val="00D71C95"/>
    <w:rsid w:val="00D7458B"/>
    <w:rsid w:val="00DB04D4"/>
    <w:rsid w:val="00DB5E0F"/>
    <w:rsid w:val="00DC709D"/>
    <w:rsid w:val="00DF21B2"/>
    <w:rsid w:val="00E0014D"/>
    <w:rsid w:val="00E14B9D"/>
    <w:rsid w:val="00E207A4"/>
    <w:rsid w:val="00E31C20"/>
    <w:rsid w:val="00E44B5E"/>
    <w:rsid w:val="00E57D3B"/>
    <w:rsid w:val="00E86E74"/>
    <w:rsid w:val="00E903F4"/>
    <w:rsid w:val="00E919B1"/>
    <w:rsid w:val="00EA14B6"/>
    <w:rsid w:val="00EB08C8"/>
    <w:rsid w:val="00EB595D"/>
    <w:rsid w:val="00ED09A6"/>
    <w:rsid w:val="00ED3AF0"/>
    <w:rsid w:val="00EE412D"/>
    <w:rsid w:val="00EF1006"/>
    <w:rsid w:val="00F0086E"/>
    <w:rsid w:val="00F07F85"/>
    <w:rsid w:val="00F14490"/>
    <w:rsid w:val="00F2043F"/>
    <w:rsid w:val="00F234B9"/>
    <w:rsid w:val="00F309F6"/>
    <w:rsid w:val="00F37703"/>
    <w:rsid w:val="00F43D69"/>
    <w:rsid w:val="00F655DA"/>
    <w:rsid w:val="00F823CD"/>
    <w:rsid w:val="00FC43B8"/>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85529"/>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ss.ru/proisshestviya/10979559" TargetMode="External"/><Relationship Id="rId13" Type="http://schemas.openxmlformats.org/officeDocument/2006/relationships/hyperlink" Target="https://logis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s://urait.ru/author-course/logistika-i-upravlenie-cepyami-postavok-48869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morvest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ss.ru/ekonomika/10987567" TargetMode="External"/><Relationship Id="rId5" Type="http://schemas.openxmlformats.org/officeDocument/2006/relationships/webSettings" Target="webSettings.xml"/><Relationship Id="rId15" Type="http://schemas.openxmlformats.org/officeDocument/2006/relationships/hyperlink" Target="https://minpromtorg.gov.ru/" TargetMode="External"/><Relationship Id="rId10" Type="http://schemas.openxmlformats.org/officeDocument/2006/relationships/hyperlink" Target="https://tass.ru/proisshestviya/1101513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ass.ru/ekonomika/10995653" TargetMode="External"/><Relationship Id="rId14" Type="http://schemas.openxmlformats.org/officeDocument/2006/relationships/hyperlink" Target="https://mintran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CA83E-EC1E-4124-8796-3B0FF30CB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8852</Words>
  <Characters>50462</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Полищук Ольга Сергеевна</cp:lastModifiedBy>
  <cp:revision>8</cp:revision>
  <dcterms:created xsi:type="dcterms:W3CDTF">2023-03-03T13:29:00Z</dcterms:created>
  <dcterms:modified xsi:type="dcterms:W3CDTF">2023-10-10T07:32:00Z</dcterms:modified>
</cp:coreProperties>
</file>