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BF7EED">
        <w:tc>
          <w:tcPr>
            <w:tcW w:w="4672" w:type="dxa"/>
          </w:tcPr>
          <w:p w14:paraId="2C6363CF" w14:textId="77777777" w:rsidR="00D55D27" w:rsidRPr="001B5CBD" w:rsidRDefault="00D55D27" w:rsidP="00BF7EED">
            <w:pPr>
              <w:rPr>
                <w:caps/>
                <w:sz w:val="28"/>
                <w:szCs w:val="28"/>
              </w:rPr>
            </w:pPr>
            <w:r w:rsidRPr="001B5CBD">
              <w:rPr>
                <w:caps/>
                <w:sz w:val="28"/>
                <w:szCs w:val="28"/>
              </w:rPr>
              <w:t>согласовано</w:t>
            </w:r>
          </w:p>
          <w:p w14:paraId="7BF8D30A" w14:textId="77777777" w:rsidR="00D55D27" w:rsidRPr="001B5CBD" w:rsidRDefault="00D55D27" w:rsidP="00BF7EED">
            <w:pPr>
              <w:rPr>
                <w:sz w:val="28"/>
                <w:szCs w:val="28"/>
              </w:rPr>
            </w:pPr>
            <w:r w:rsidRPr="001B5CBD">
              <w:rPr>
                <w:sz w:val="28"/>
                <w:szCs w:val="28"/>
              </w:rPr>
              <w:t>ПАО «Промсвязьбанк»</w:t>
            </w:r>
          </w:p>
          <w:p w14:paraId="13C5147B" w14:textId="77777777" w:rsidR="00D55D27" w:rsidRPr="001B5CBD" w:rsidRDefault="00D55D27" w:rsidP="00BF7EED">
            <w:pPr>
              <w:rPr>
                <w:sz w:val="28"/>
                <w:szCs w:val="28"/>
              </w:rPr>
            </w:pPr>
            <w:r w:rsidRPr="001B5CBD">
              <w:rPr>
                <w:sz w:val="28"/>
                <w:szCs w:val="28"/>
              </w:rPr>
              <w:t xml:space="preserve">Руководитель финансовых </w:t>
            </w:r>
          </w:p>
          <w:p w14:paraId="0AAF7141" w14:textId="77777777" w:rsidR="00D55D27" w:rsidRPr="001B5CBD" w:rsidRDefault="00D55D27" w:rsidP="00BF7EED">
            <w:pPr>
              <w:rPr>
                <w:sz w:val="28"/>
                <w:szCs w:val="28"/>
              </w:rPr>
            </w:pPr>
            <w:r w:rsidRPr="001B5CBD">
              <w:rPr>
                <w:sz w:val="28"/>
                <w:szCs w:val="28"/>
              </w:rPr>
              <w:t>проектов</w:t>
            </w:r>
          </w:p>
          <w:p w14:paraId="0798716E" w14:textId="77777777" w:rsidR="00D55D27" w:rsidRPr="001B5CBD" w:rsidRDefault="00D55D27" w:rsidP="00BF7EED">
            <w:pPr>
              <w:rPr>
                <w:szCs w:val="28"/>
              </w:rPr>
            </w:pPr>
          </w:p>
          <w:p w14:paraId="7E443FE1" w14:textId="34A46FC3" w:rsidR="00D55D27" w:rsidRPr="00B92958" w:rsidRDefault="00D55D27" w:rsidP="00BF7EED">
            <w:pPr>
              <w:rPr>
                <w:sz w:val="28"/>
              </w:rPr>
            </w:pPr>
            <w:r w:rsidRPr="00B92958">
              <w:rPr>
                <w:sz w:val="28"/>
                <w:szCs w:val="28"/>
              </w:rPr>
              <w:t>Е.Л. Ильина</w:t>
            </w:r>
          </w:p>
          <w:p w14:paraId="1B53A06A" w14:textId="762281A9" w:rsidR="00D55D27" w:rsidRPr="00B92958" w:rsidRDefault="00B92958" w:rsidP="00BF7EED">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BF7EED">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BF7EED">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BF7EED">
            <w:pPr>
              <w:adjustRightInd w:val="0"/>
              <w:rPr>
                <w:rFonts w:eastAsia="Calibri"/>
                <w:bCs/>
                <w:sz w:val="28"/>
                <w:szCs w:val="28"/>
                <w:lang w:eastAsia="zh-CN"/>
              </w:rPr>
            </w:pPr>
          </w:p>
          <w:p w14:paraId="656FEE21" w14:textId="6D642F4E" w:rsidR="00D55D27" w:rsidRPr="00B92958" w:rsidRDefault="00D55D27" w:rsidP="00BF7EED">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BF7EED">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BF7EED">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369B855E" w14:textId="77777777" w:rsidR="00F24E45" w:rsidRPr="00F24E45" w:rsidRDefault="00F24E45" w:rsidP="00F24E45">
      <w:pPr>
        <w:widowControl/>
        <w:shd w:val="clear" w:color="auto" w:fill="FFFFFF"/>
        <w:autoSpaceDE/>
        <w:autoSpaceDN/>
        <w:rPr>
          <w:b/>
          <w:color w:val="2C2D2E"/>
          <w:sz w:val="24"/>
          <w:szCs w:val="24"/>
          <w:lang w:eastAsia="ru-RU"/>
        </w:rPr>
      </w:pPr>
      <w:r w:rsidRPr="00F24E45">
        <w:rPr>
          <w:b/>
          <w:color w:val="2C2D2E"/>
          <w:sz w:val="24"/>
          <w:szCs w:val="24"/>
          <w:lang w:eastAsia="ru-RU"/>
        </w:rPr>
        <w:lastRenderedPageBreak/>
        <w:t>УДК  336.69:811.111(073)</w:t>
      </w:r>
    </w:p>
    <w:p w14:paraId="0758451D" w14:textId="77777777" w:rsidR="00F24E45" w:rsidRPr="00F24E45" w:rsidRDefault="00F24E45" w:rsidP="00F24E45">
      <w:pPr>
        <w:widowControl/>
        <w:shd w:val="clear" w:color="auto" w:fill="FFFFFF"/>
        <w:autoSpaceDE/>
        <w:autoSpaceDN/>
        <w:rPr>
          <w:b/>
          <w:color w:val="2C2D2E"/>
          <w:sz w:val="24"/>
          <w:szCs w:val="24"/>
          <w:lang w:eastAsia="ru-RU"/>
        </w:rPr>
      </w:pPr>
      <w:r w:rsidRPr="00F24E45">
        <w:rPr>
          <w:b/>
          <w:color w:val="2C2D2E"/>
          <w:sz w:val="24"/>
          <w:szCs w:val="24"/>
          <w:lang w:eastAsia="ru-RU"/>
        </w:rPr>
        <w:t>ББК  65.268+81.432.1</w:t>
      </w:r>
    </w:p>
    <w:p w14:paraId="60601478" w14:textId="77777777" w:rsidR="00F24E45" w:rsidRPr="00F24E45" w:rsidRDefault="00F24E45" w:rsidP="00F24E45">
      <w:pPr>
        <w:widowControl/>
        <w:shd w:val="clear" w:color="auto" w:fill="FFFFFF"/>
        <w:autoSpaceDE/>
        <w:autoSpaceDN/>
        <w:rPr>
          <w:b/>
          <w:color w:val="2C2D2E"/>
          <w:sz w:val="24"/>
          <w:szCs w:val="24"/>
          <w:lang w:eastAsia="ru-RU"/>
        </w:rPr>
      </w:pPr>
      <w:r w:rsidRPr="00F24E45">
        <w:rPr>
          <w:b/>
          <w:color w:val="2C2D2E"/>
          <w:sz w:val="24"/>
          <w:szCs w:val="24"/>
          <w:lang w:eastAsia="ru-RU"/>
        </w:rPr>
        <w:t>Б21</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0" w:name="OLE_LINK5"/>
      <w:bookmarkStart w:id="1"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0"/>
      <w:bookmarkEnd w:id="1"/>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r w:rsidRPr="001361A8">
        <w:rPr>
          <w:sz w:val="28"/>
          <w:szCs w:val="28"/>
        </w:rPr>
        <w:t xml:space="preserve">Усл.п.л.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4248B9">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22466C">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22466C">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22466C">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22466C">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22466C">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22466C">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22466C">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22466C">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22466C">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rsidSect="004248B9">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2" w:name="_bookmark0"/>
      <w:bookmarkEnd w:id="2"/>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3" w:name="_bookmark1"/>
      <w:bookmarkEnd w:id="3"/>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r w:rsidRPr="007B0FC8">
              <w:rPr>
                <w:sz w:val="22"/>
                <w:szCs w:val="22"/>
              </w:rPr>
              <w:t>тенции</w:t>
            </w:r>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r w:rsidRPr="00907B4A">
              <w:rPr>
                <w:b/>
              </w:rPr>
              <w:t>Код компе-тенции</w:t>
            </w:r>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77777777" w:rsidR="00907B4A" w:rsidRPr="003B72B5" w:rsidRDefault="00907B4A" w:rsidP="00CD2CDA">
            <w:pPr>
              <w:rPr>
                <w:b/>
                <w:bCs/>
              </w:rPr>
            </w:pPr>
            <w:r w:rsidRPr="003B72B5">
              <w:rPr>
                <w:rFonts w:eastAsia="Calibri"/>
                <w:b/>
                <w:bCs/>
              </w:rPr>
              <w:t>ПКП-1</w:t>
            </w:r>
          </w:p>
        </w:tc>
        <w:tc>
          <w:tcPr>
            <w:tcW w:w="2966"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77777777" w:rsidR="00907B4A" w:rsidRPr="003B72B5" w:rsidRDefault="00907B4A" w:rsidP="00CD2CDA">
            <w:pPr>
              <w:rPr>
                <w:rFonts w:eastAsia="Calibri"/>
                <w:b/>
                <w:bCs/>
              </w:rPr>
            </w:pPr>
            <w:r w:rsidRPr="003B72B5">
              <w:rPr>
                <w:rFonts w:eastAsia="Calibri"/>
                <w:b/>
                <w:bCs/>
              </w:rPr>
              <w:t>ПКП-2</w:t>
            </w:r>
          </w:p>
        </w:tc>
        <w:tc>
          <w:tcPr>
            <w:tcW w:w="2966"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CD2CDA">
        <w:trPr>
          <w:trHeight w:val="738"/>
        </w:trPr>
        <w:tc>
          <w:tcPr>
            <w:tcW w:w="1329"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2966"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r w:rsidRPr="00CD2CDA">
              <w:rPr>
                <w:rFonts w:eastAsia="Calibri"/>
                <w:b/>
                <w:sz w:val="20"/>
                <w:szCs w:val="20"/>
                <w:lang w:eastAsia="ru-RU"/>
              </w:rPr>
              <w:t>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4" w:name="_bookmark2"/>
      <w:bookmarkEnd w:id="4"/>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0" w:type="auto"/>
        <w:tblInd w:w="421" w:type="dxa"/>
        <w:tblLayout w:type="fixed"/>
        <w:tblLook w:val="04A0" w:firstRow="1" w:lastRow="0" w:firstColumn="1" w:lastColumn="0" w:noHBand="0" w:noVBand="1"/>
      </w:tblPr>
      <w:tblGrid>
        <w:gridCol w:w="1275"/>
        <w:gridCol w:w="1986"/>
        <w:gridCol w:w="2550"/>
        <w:gridCol w:w="5103"/>
      </w:tblGrid>
      <w:tr w:rsidR="009E119B" w:rsidRPr="007B0FC8" w14:paraId="45C823A2" w14:textId="77777777" w:rsidTr="009657C4">
        <w:tc>
          <w:tcPr>
            <w:tcW w:w="1275"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r w:rsidRPr="007B0FC8">
              <w:rPr>
                <w:sz w:val="22"/>
                <w:szCs w:val="22"/>
              </w:rPr>
              <w:t>тенции</w:t>
            </w:r>
          </w:p>
        </w:tc>
        <w:tc>
          <w:tcPr>
            <w:tcW w:w="1986"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5103"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9657C4">
        <w:tc>
          <w:tcPr>
            <w:tcW w:w="1275"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1986"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w:t>
            </w:r>
            <w:r w:rsidRPr="00DC09FF">
              <w:rPr>
                <w:rFonts w:eastAsia="Calibri"/>
                <w:b w:val="0"/>
                <w:bCs w:val="0"/>
                <w:color w:val="000000"/>
                <w:sz w:val="22"/>
                <w:szCs w:val="22"/>
              </w:rPr>
              <w:lastRenderedPageBreak/>
              <w:t xml:space="preserve">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9657C4">
        <w:tc>
          <w:tcPr>
            <w:tcW w:w="1275"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1986"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5103"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9657C4">
        <w:tc>
          <w:tcPr>
            <w:tcW w:w="1275"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 (для ГиМФ)</w:t>
            </w:r>
          </w:p>
          <w:p w14:paraId="334710CB" w14:textId="77777777" w:rsidR="009E119B" w:rsidRPr="007B0FC8" w:rsidRDefault="009E119B" w:rsidP="009E119B">
            <w:pPr>
              <w:pStyle w:val="1"/>
              <w:tabs>
                <w:tab w:val="left" w:pos="2102"/>
              </w:tabs>
              <w:ind w:left="0" w:right="689"/>
              <w:jc w:val="left"/>
              <w:rPr>
                <w:sz w:val="22"/>
                <w:szCs w:val="22"/>
              </w:rPr>
            </w:pPr>
          </w:p>
        </w:tc>
        <w:tc>
          <w:tcPr>
            <w:tcW w:w="1986"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5103"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9657C4">
        <w:tc>
          <w:tcPr>
            <w:tcW w:w="1275"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(для ГиМФ)</w:t>
            </w:r>
          </w:p>
          <w:p w14:paraId="58FB3B26" w14:textId="77777777" w:rsidR="005E208E" w:rsidRPr="007B0FC8" w:rsidRDefault="005E208E" w:rsidP="009E119B">
            <w:pPr>
              <w:pStyle w:val="1"/>
              <w:tabs>
                <w:tab w:val="left" w:pos="2102"/>
              </w:tabs>
              <w:ind w:left="0" w:right="39"/>
              <w:jc w:val="left"/>
              <w:rPr>
                <w:sz w:val="22"/>
                <w:szCs w:val="22"/>
              </w:rPr>
            </w:pPr>
          </w:p>
        </w:tc>
        <w:tc>
          <w:tcPr>
            <w:tcW w:w="1986"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lastRenderedPageBreak/>
              <w:t xml:space="preserve">Способность выбирать и использовать </w:t>
            </w:r>
            <w:r w:rsidRPr="005E208E">
              <w:rPr>
                <w:rFonts w:eastAsia="Calibri"/>
                <w:b w:val="0"/>
                <w:bCs w:val="0"/>
                <w:sz w:val="22"/>
                <w:szCs w:val="22"/>
              </w:rPr>
              <w:lastRenderedPageBreak/>
              <w:t>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lastRenderedPageBreak/>
              <w:t xml:space="preserve">1. </w:t>
            </w:r>
            <w:r w:rsidR="005E208E" w:rsidRPr="009F398E">
              <w:rPr>
                <w:rFonts w:eastAsia="Calibri"/>
                <w:color w:val="000000"/>
              </w:rPr>
              <w:t xml:space="preserve">Рассчитывает показатели, обоснованно и </w:t>
            </w:r>
            <w:r w:rsidR="005E208E" w:rsidRPr="009F398E">
              <w:rPr>
                <w:rFonts w:eastAsia="Calibri"/>
                <w:color w:val="000000"/>
              </w:rPr>
              <w:lastRenderedPageBreak/>
              <w:t>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5103" w:type="dxa"/>
          </w:tcPr>
          <w:p w14:paraId="43B154D1" w14:textId="79A63BFB" w:rsidR="009F398E" w:rsidRDefault="009F398E" w:rsidP="009F398E">
            <w:pPr>
              <w:pStyle w:val="1"/>
              <w:ind w:left="0"/>
              <w:jc w:val="left"/>
              <w:rPr>
                <w:rFonts w:eastAsia="Calibri"/>
                <w:b w:val="0"/>
                <w:bCs w:val="0"/>
                <w:sz w:val="22"/>
                <w:szCs w:val="22"/>
              </w:rPr>
            </w:pPr>
            <w:r>
              <w:rPr>
                <w:sz w:val="22"/>
                <w:szCs w:val="22"/>
              </w:rPr>
              <w:lastRenderedPageBreak/>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 xml:space="preserve">показатели, обоснованно и достоверно характеризующие основные параметры формирования и исполнения бюджетов бюджетной </w:t>
            </w:r>
            <w:r w:rsidR="00036D67" w:rsidRPr="00036D67">
              <w:rPr>
                <w:rFonts w:eastAsia="Calibri"/>
                <w:b w:val="0"/>
                <w:bCs w:val="0"/>
                <w:color w:val="000000"/>
                <w:sz w:val="22"/>
                <w:szCs w:val="22"/>
              </w:rPr>
              <w:lastRenderedPageBreak/>
              <w:t>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9657C4">
        <w:trPr>
          <w:trHeight w:val="4839"/>
        </w:trPr>
        <w:tc>
          <w:tcPr>
            <w:tcW w:w="1275"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3 (для ГиМФ)</w:t>
            </w:r>
          </w:p>
          <w:p w14:paraId="71D91864" w14:textId="77777777" w:rsidR="00617796" w:rsidRPr="007B0FC8" w:rsidRDefault="00617796" w:rsidP="00617796">
            <w:pPr>
              <w:pStyle w:val="1"/>
              <w:tabs>
                <w:tab w:val="left" w:pos="2102"/>
              </w:tabs>
              <w:ind w:left="0" w:right="39"/>
              <w:jc w:val="left"/>
              <w:rPr>
                <w:sz w:val="22"/>
                <w:szCs w:val="22"/>
              </w:rPr>
            </w:pPr>
          </w:p>
        </w:tc>
        <w:tc>
          <w:tcPr>
            <w:tcW w:w="1986"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5103"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9657C4">
        <w:tc>
          <w:tcPr>
            <w:tcW w:w="1275" w:type="dxa"/>
          </w:tcPr>
          <w:p w14:paraId="7C27FB3C" w14:textId="217D0FE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БиФСС)</w:t>
            </w:r>
          </w:p>
          <w:p w14:paraId="1A7C21F6" w14:textId="77777777" w:rsidR="009E119B" w:rsidRPr="007B0FC8" w:rsidRDefault="009E119B" w:rsidP="009E119B">
            <w:pPr>
              <w:pStyle w:val="1"/>
              <w:tabs>
                <w:tab w:val="left" w:pos="2102"/>
              </w:tabs>
              <w:ind w:left="0" w:right="39"/>
              <w:jc w:val="left"/>
              <w:rPr>
                <w:sz w:val="22"/>
                <w:szCs w:val="22"/>
              </w:rPr>
            </w:pPr>
          </w:p>
        </w:tc>
        <w:tc>
          <w:tcPr>
            <w:tcW w:w="1986" w:type="dxa"/>
          </w:tcPr>
          <w:p w14:paraId="272FA90B" w14:textId="3D758FC5" w:rsidR="009E119B" w:rsidRPr="006D21D7" w:rsidRDefault="00617796" w:rsidP="00617796">
            <w:pPr>
              <w:pStyle w:val="1"/>
              <w:tabs>
                <w:tab w:val="left" w:pos="2102"/>
              </w:tabs>
              <w:ind w:left="0"/>
              <w:jc w:val="left"/>
              <w:rPr>
                <w:rFonts w:eastAsia="Calibri"/>
                <w:b w:val="0"/>
                <w:bCs w:val="0"/>
                <w:sz w:val="22"/>
                <w:szCs w:val="22"/>
              </w:rPr>
            </w:pPr>
            <w:r w:rsidRPr="00617796">
              <w:rPr>
                <w:rFonts w:eastAsia="Calibri"/>
                <w:b w:val="0"/>
                <w:bCs w:val="0"/>
                <w:sz w:val="22"/>
                <w:szCs w:val="22"/>
              </w:rPr>
              <w:t xml:space="preserve">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w:t>
            </w:r>
            <w:r w:rsidRPr="00617796">
              <w:rPr>
                <w:rFonts w:eastAsia="Calibri"/>
                <w:b w:val="0"/>
                <w:bCs w:val="0"/>
                <w:sz w:val="22"/>
                <w:szCs w:val="22"/>
              </w:rPr>
              <w:lastRenderedPageBreak/>
              <w:t xml:space="preserve">ход их выполнения </w:t>
            </w:r>
          </w:p>
        </w:tc>
        <w:tc>
          <w:tcPr>
            <w:tcW w:w="2550" w:type="dxa"/>
          </w:tcPr>
          <w:p w14:paraId="2493F185" w14:textId="3A7F868E" w:rsidR="00617796" w:rsidRPr="00B73171" w:rsidRDefault="00B73171" w:rsidP="00B73171">
            <w:pPr>
              <w:pStyle w:val="a7"/>
              <w:widowControl/>
              <w:autoSpaceDE/>
              <w:autoSpaceDN/>
              <w:ind w:left="0" w:firstLine="0"/>
              <w:rPr>
                <w:rFonts w:eastAsia="Calibri"/>
                <w:color w:val="000000"/>
              </w:rPr>
            </w:pPr>
            <w:r>
              <w:rPr>
                <w:rFonts w:eastAsia="Calibri"/>
                <w:color w:val="000000"/>
              </w:rPr>
              <w:lastRenderedPageBreak/>
              <w:t xml:space="preserve">1. </w:t>
            </w:r>
            <w:r w:rsidR="00617796" w:rsidRPr="00B73171">
              <w:rPr>
                <w:rFonts w:eastAsia="Calibri"/>
                <w:color w:val="000000"/>
              </w:rPr>
              <w:t>Оценивает современное состояние и тенденции развития организаций социальной сферы.</w:t>
            </w:r>
          </w:p>
          <w:p w14:paraId="353BA6EC" w14:textId="3540AA9C" w:rsidR="00B73171" w:rsidRDefault="00B73171" w:rsidP="00B73171">
            <w:pPr>
              <w:widowControl/>
              <w:autoSpaceDE/>
              <w:autoSpaceDN/>
              <w:ind w:left="360"/>
              <w:rPr>
                <w:rFonts w:eastAsia="Calibri"/>
                <w:color w:val="000000"/>
              </w:rPr>
            </w:pPr>
          </w:p>
          <w:p w14:paraId="0CDDE01E" w14:textId="36EB9047" w:rsidR="00B73171" w:rsidRDefault="00B73171" w:rsidP="00B73171">
            <w:pPr>
              <w:widowControl/>
              <w:autoSpaceDE/>
              <w:autoSpaceDN/>
              <w:ind w:left="360"/>
              <w:rPr>
                <w:rFonts w:eastAsia="Calibri"/>
                <w:color w:val="000000"/>
              </w:rPr>
            </w:pPr>
          </w:p>
          <w:p w14:paraId="060AC22C" w14:textId="77777777" w:rsidR="00B73171" w:rsidRPr="00B73171" w:rsidRDefault="00B73171" w:rsidP="00B73171">
            <w:pPr>
              <w:widowControl/>
              <w:autoSpaceDE/>
              <w:autoSpaceDN/>
              <w:ind w:left="360"/>
              <w:rPr>
                <w:rFonts w:eastAsia="Calibri"/>
                <w:color w:val="000000"/>
              </w:rPr>
            </w:pPr>
          </w:p>
          <w:p w14:paraId="5AA53AC8" w14:textId="127C9B96" w:rsidR="00617796" w:rsidRPr="00B73171" w:rsidRDefault="00B73171" w:rsidP="00B73171">
            <w:pPr>
              <w:pStyle w:val="a7"/>
              <w:widowControl/>
              <w:autoSpaceDE/>
              <w:autoSpaceDN/>
              <w:ind w:left="0" w:firstLine="0"/>
              <w:rPr>
                <w:rFonts w:eastAsia="Calibri"/>
                <w:color w:val="000000"/>
              </w:rPr>
            </w:pPr>
            <w:r>
              <w:rPr>
                <w:rFonts w:eastAsia="Calibri"/>
                <w:color w:val="000000"/>
              </w:rPr>
              <w:t xml:space="preserve">2. </w:t>
            </w:r>
            <w:r w:rsidR="00617796" w:rsidRPr="00B73171">
              <w:rPr>
                <w:rFonts w:eastAsia="Calibri"/>
                <w:color w:val="000000"/>
              </w:rPr>
              <w:t>Разрабатывает, осваивает и внедряет программы развития современных социальных проектов и услуг.</w:t>
            </w:r>
          </w:p>
          <w:p w14:paraId="175764AD" w14:textId="39734B42" w:rsidR="00B73171" w:rsidRDefault="00B73171" w:rsidP="00B73171">
            <w:pPr>
              <w:widowControl/>
              <w:autoSpaceDE/>
              <w:autoSpaceDN/>
              <w:ind w:left="41"/>
              <w:rPr>
                <w:rFonts w:eastAsia="Calibri"/>
                <w:color w:val="000000"/>
              </w:rPr>
            </w:pPr>
          </w:p>
          <w:p w14:paraId="171B03F0" w14:textId="77777777" w:rsidR="009318AD" w:rsidRPr="00B73171" w:rsidRDefault="009318AD" w:rsidP="00B73171">
            <w:pPr>
              <w:widowControl/>
              <w:autoSpaceDE/>
              <w:autoSpaceDN/>
              <w:ind w:left="41"/>
              <w:rPr>
                <w:rFonts w:eastAsia="Calibri"/>
                <w:color w:val="000000"/>
              </w:rPr>
            </w:pPr>
          </w:p>
          <w:p w14:paraId="6A74DA31" w14:textId="0FCCDEBB" w:rsidR="009E119B" w:rsidRPr="006D21D7" w:rsidRDefault="00617796" w:rsidP="00617796">
            <w:pPr>
              <w:widowControl/>
              <w:autoSpaceDE/>
              <w:autoSpaceDN/>
              <w:rPr>
                <w:rFonts w:eastAsia="Calibri"/>
                <w:color w:val="000000"/>
              </w:rPr>
            </w:pPr>
            <w:r w:rsidRPr="00617796">
              <w:rPr>
                <w:rFonts w:eastAsia="Calibri"/>
                <w:color w:val="000000"/>
              </w:rPr>
              <w:lastRenderedPageBreak/>
              <w:t>3. Определяет формы и методы контроля реализации социальных проектов и услуг.</w:t>
            </w:r>
          </w:p>
        </w:tc>
        <w:tc>
          <w:tcPr>
            <w:tcW w:w="5103"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77777777" w:rsidR="009E119B" w:rsidRDefault="009E119B"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C4D27A2" w14:textId="54561A5C" w:rsidR="00BE78E1" w:rsidRPr="00B73171" w:rsidRDefault="00FB305D" w:rsidP="00BE78E1">
            <w:pPr>
              <w:pStyle w:val="a7"/>
              <w:widowControl/>
              <w:autoSpaceDE/>
              <w:autoSpaceDN/>
              <w:ind w:left="0" w:firstLine="0"/>
              <w:rPr>
                <w:rFonts w:eastAsia="Calibri"/>
                <w:color w:val="000000"/>
              </w:rPr>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p>
          <w:p w14:paraId="19D339B5" w14:textId="77777777" w:rsidR="00B73171" w:rsidRDefault="00B73171" w:rsidP="00BE78E1">
            <w:pPr>
              <w:pStyle w:val="a7"/>
              <w:widowControl/>
              <w:autoSpaceDE/>
              <w:autoSpaceDN/>
              <w:ind w:left="0" w:firstLine="0"/>
            </w:pPr>
          </w:p>
          <w:p w14:paraId="04EBE248" w14:textId="7B244B74" w:rsidR="00121EE6" w:rsidRPr="00B73171" w:rsidRDefault="00121EE6" w:rsidP="00121EE6">
            <w:pPr>
              <w:pStyle w:val="a7"/>
              <w:widowControl/>
              <w:autoSpaceDE/>
              <w:autoSpaceDN/>
              <w:ind w:left="0" w:firstLine="0"/>
              <w:rPr>
                <w:rFonts w:eastAsia="Calibri"/>
                <w:color w:val="000000"/>
              </w:rPr>
            </w:pPr>
            <w:r w:rsidRPr="00A56E57">
              <w:rPr>
                <w:b/>
                <w:bCs/>
              </w:rPr>
              <w:lastRenderedPageBreak/>
              <w:t>Уметь:</w:t>
            </w:r>
            <w:r>
              <w:t xml:space="preserve"> определять формы и методы </w:t>
            </w:r>
            <w:r w:rsidRPr="00617796">
              <w:rPr>
                <w:rFonts w:eastAsia="Calibri"/>
                <w:color w:val="000000"/>
              </w:rPr>
              <w:t>контроля реализации социальных проектов и услуг.</w:t>
            </w:r>
            <w:r>
              <w:rPr>
                <w:rFonts w:eastAsia="Calibri"/>
                <w:color w:val="000000"/>
              </w:rPr>
              <w:t xml:space="preserve"> </w:t>
            </w:r>
          </w:p>
          <w:p w14:paraId="68548832" w14:textId="3A6F9954" w:rsidR="00121EE6" w:rsidRDefault="00121EE6" w:rsidP="00121EE6">
            <w:pPr>
              <w:pStyle w:val="1"/>
              <w:ind w:left="0"/>
              <w:jc w:val="left"/>
              <w:rPr>
                <w:rFonts w:eastAsia="Calibri"/>
                <w:b w:val="0"/>
                <w:bCs w:val="0"/>
                <w:color w:val="00000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FE389C8" w14:textId="7D28EAAD" w:rsidR="00BE78E1" w:rsidRPr="00F24334" w:rsidRDefault="00121EE6" w:rsidP="00121EE6">
            <w:pPr>
              <w:pStyle w:val="a7"/>
              <w:widowControl/>
              <w:autoSpaceDE/>
              <w:autoSpaceDN/>
              <w:spacing w:after="60"/>
              <w:ind w:left="0" w:firstLine="0"/>
            </w:pPr>
            <w:r w:rsidRPr="00B73171">
              <w:rPr>
                <w:rFonts w:eastAsia="Calibri"/>
                <w:b/>
                <w:bCs/>
              </w:rPr>
              <w:t xml:space="preserve">Знать: </w:t>
            </w:r>
            <w:r>
              <w:rPr>
                <w:rFonts w:eastAsia="Calibri"/>
              </w:rPr>
              <w:t xml:space="preserve">базовые методики определения </w:t>
            </w:r>
            <w:r>
              <w:t xml:space="preserve">форм и методов </w:t>
            </w:r>
            <w:r w:rsidRPr="00617796">
              <w:rPr>
                <w:rFonts w:eastAsia="Calibri"/>
                <w:color w:val="000000"/>
              </w:rPr>
              <w:t>контроля реализации социальных проектов и услуг.</w:t>
            </w:r>
            <w:r>
              <w:rPr>
                <w:rFonts w:eastAsia="Calibri"/>
                <w:color w:val="000000"/>
              </w:rPr>
              <w:t xml:space="preserve"> </w:t>
            </w:r>
          </w:p>
        </w:tc>
      </w:tr>
      <w:tr w:rsidR="009E119B" w:rsidRPr="008F0F47" w14:paraId="16EA8C70" w14:textId="77777777" w:rsidTr="009657C4">
        <w:tc>
          <w:tcPr>
            <w:tcW w:w="1275"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3 (для БиФСС)</w:t>
            </w:r>
          </w:p>
          <w:p w14:paraId="49E15748" w14:textId="77777777" w:rsidR="009E119B" w:rsidRPr="007B0FC8" w:rsidRDefault="009E119B" w:rsidP="009E119B">
            <w:pPr>
              <w:pStyle w:val="1"/>
              <w:tabs>
                <w:tab w:val="left" w:pos="2102"/>
              </w:tabs>
              <w:ind w:left="0" w:right="39"/>
              <w:jc w:val="left"/>
              <w:rPr>
                <w:sz w:val="22"/>
                <w:szCs w:val="22"/>
              </w:rPr>
            </w:pPr>
          </w:p>
        </w:tc>
        <w:tc>
          <w:tcPr>
            <w:tcW w:w="1986"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5103"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9657C4">
        <w:tc>
          <w:tcPr>
            <w:tcW w:w="1275"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1986"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5103"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9657C4">
        <w:tc>
          <w:tcPr>
            <w:tcW w:w="1275"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1986"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5103"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9657C4">
        <w:tc>
          <w:tcPr>
            <w:tcW w:w="1275"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УФРиС)</w:t>
            </w:r>
          </w:p>
          <w:p w14:paraId="7BC40DC3" w14:textId="77777777" w:rsidR="009E119B" w:rsidRPr="007B0FC8" w:rsidRDefault="009E119B" w:rsidP="009E119B">
            <w:pPr>
              <w:pStyle w:val="1"/>
              <w:tabs>
                <w:tab w:val="left" w:pos="2102"/>
              </w:tabs>
              <w:ind w:left="0" w:right="39"/>
              <w:jc w:val="left"/>
              <w:rPr>
                <w:sz w:val="22"/>
                <w:szCs w:val="22"/>
              </w:rPr>
            </w:pPr>
          </w:p>
        </w:tc>
        <w:tc>
          <w:tcPr>
            <w:tcW w:w="1986"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5103"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9657C4">
        <w:tc>
          <w:tcPr>
            <w:tcW w:w="1275"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ФиУФА)</w:t>
            </w:r>
          </w:p>
          <w:p w14:paraId="2F11D655" w14:textId="77777777" w:rsidR="009E119B" w:rsidRPr="007B0FC8" w:rsidRDefault="009E119B" w:rsidP="009E119B">
            <w:pPr>
              <w:pStyle w:val="1"/>
              <w:tabs>
                <w:tab w:val="left" w:pos="2102"/>
              </w:tabs>
              <w:ind w:left="0" w:right="39"/>
              <w:jc w:val="left"/>
              <w:rPr>
                <w:sz w:val="22"/>
                <w:szCs w:val="22"/>
              </w:rPr>
            </w:pPr>
          </w:p>
        </w:tc>
        <w:tc>
          <w:tcPr>
            <w:tcW w:w="1986"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инструментарий управления финансовыми активами при разработке и </w:t>
            </w:r>
            <w:r w:rsidRPr="00EB7713">
              <w:rPr>
                <w:rFonts w:eastAsia="Calibri"/>
                <w:b w:val="0"/>
                <w:bCs w:val="0"/>
                <w:sz w:val="22"/>
                <w:szCs w:val="22"/>
              </w:rPr>
              <w:lastRenderedPageBreak/>
              <w:t>реализации инвестиционной и долговой политики публично-правовых образований, корпораций и домашних хозяйств.</w:t>
            </w:r>
          </w:p>
        </w:tc>
        <w:tc>
          <w:tcPr>
            <w:tcW w:w="5103"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w:t>
            </w:r>
            <w:r>
              <w:rPr>
                <w:rFonts w:eastAsia="Calibri"/>
              </w:rPr>
              <w:lastRenderedPageBreak/>
              <w:t xml:space="preserve">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9657C4">
        <w:tc>
          <w:tcPr>
            <w:tcW w:w="1275"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ФРиФ</w:t>
            </w:r>
            <w:r w:rsidR="00EB7713">
              <w:rPr>
                <w:sz w:val="22"/>
                <w:szCs w:val="22"/>
              </w:rPr>
              <w:t>Т</w:t>
            </w:r>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1986" w:type="dxa"/>
          </w:tcPr>
          <w:p w14:paraId="5145F435" w14:textId="77777777" w:rsidR="009E119B" w:rsidRDefault="00EB7713" w:rsidP="009E119B">
            <w:pPr>
              <w:pStyle w:val="1"/>
              <w:tabs>
                <w:tab w:val="left" w:pos="2102"/>
              </w:tabs>
              <w:ind w:left="0"/>
              <w:jc w:val="left"/>
              <w:rPr>
                <w:b w:val="0"/>
                <w:bCs w:val="0"/>
                <w:sz w:val="22"/>
                <w:szCs w:val="22"/>
                <w:lang w:eastAsia="ru-RU"/>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75272FE3" w14:textId="77777777" w:rsidR="00E71D68" w:rsidRDefault="00E71D68" w:rsidP="009E119B">
            <w:pPr>
              <w:pStyle w:val="1"/>
              <w:tabs>
                <w:tab w:val="left" w:pos="2102"/>
              </w:tabs>
              <w:ind w:left="0"/>
              <w:jc w:val="left"/>
              <w:rPr>
                <w:b w:val="0"/>
                <w:bCs w:val="0"/>
                <w:sz w:val="22"/>
                <w:szCs w:val="22"/>
                <w:lang w:eastAsia="ru-RU"/>
              </w:rPr>
            </w:pPr>
          </w:p>
          <w:p w14:paraId="201A85BD" w14:textId="6DE119EB" w:rsidR="00E71D68" w:rsidRDefault="00E71D68" w:rsidP="009E119B">
            <w:pPr>
              <w:pStyle w:val="1"/>
              <w:tabs>
                <w:tab w:val="left" w:pos="2102"/>
              </w:tabs>
              <w:ind w:left="0"/>
              <w:jc w:val="left"/>
              <w:rPr>
                <w:b w:val="0"/>
                <w:bCs w:val="0"/>
                <w:sz w:val="22"/>
                <w:szCs w:val="22"/>
                <w:lang w:eastAsia="ru-RU"/>
              </w:rPr>
            </w:pPr>
          </w:p>
          <w:p w14:paraId="21FC0DA2" w14:textId="65A90465" w:rsidR="00E71D68" w:rsidRPr="00557B51" w:rsidRDefault="00E71D68" w:rsidP="009E119B">
            <w:pPr>
              <w:pStyle w:val="1"/>
              <w:tabs>
                <w:tab w:val="left" w:pos="2102"/>
              </w:tabs>
              <w:ind w:left="0"/>
              <w:jc w:val="left"/>
              <w:rPr>
                <w:b w:val="0"/>
                <w:bCs w:val="0"/>
                <w:sz w:val="22"/>
                <w:szCs w:val="22"/>
              </w:rPr>
            </w:pP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5103"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397A0B" w:rsidRPr="00921414" w14:paraId="56C8799B" w14:textId="77777777" w:rsidTr="009657C4">
        <w:tc>
          <w:tcPr>
            <w:tcW w:w="1275" w:type="dxa"/>
          </w:tcPr>
          <w:p w14:paraId="5EA0BC89" w14:textId="77777777" w:rsidR="00397A0B" w:rsidRPr="00DE4366" w:rsidRDefault="00397A0B" w:rsidP="00397A0B">
            <w:pPr>
              <w:pStyle w:val="1"/>
              <w:tabs>
                <w:tab w:val="left" w:pos="2102"/>
              </w:tabs>
              <w:ind w:left="0" w:right="39"/>
              <w:jc w:val="left"/>
              <w:rPr>
                <w:sz w:val="22"/>
                <w:szCs w:val="22"/>
              </w:rPr>
            </w:pPr>
            <w:r w:rsidRPr="00DE4366">
              <w:rPr>
                <w:sz w:val="22"/>
                <w:szCs w:val="22"/>
              </w:rPr>
              <w:t xml:space="preserve">ПКП-2 </w:t>
            </w:r>
          </w:p>
          <w:p w14:paraId="64DFDC3E" w14:textId="42B96D3E" w:rsidR="00397A0B" w:rsidRPr="00DE4366" w:rsidRDefault="00397A0B" w:rsidP="00397A0B">
            <w:pPr>
              <w:pStyle w:val="1"/>
              <w:tabs>
                <w:tab w:val="left" w:pos="2102"/>
              </w:tabs>
              <w:ind w:left="0" w:right="39"/>
              <w:jc w:val="left"/>
              <w:rPr>
                <w:sz w:val="22"/>
                <w:szCs w:val="22"/>
              </w:rPr>
            </w:pPr>
            <w:r w:rsidRPr="00DE4366">
              <w:rPr>
                <w:sz w:val="22"/>
                <w:szCs w:val="22"/>
              </w:rPr>
              <w:t>(для ФРиФТ)</w:t>
            </w:r>
          </w:p>
          <w:p w14:paraId="26E5F686" w14:textId="77777777" w:rsidR="00397A0B" w:rsidRPr="00DE4366" w:rsidRDefault="00397A0B" w:rsidP="009E119B">
            <w:pPr>
              <w:pStyle w:val="1"/>
              <w:tabs>
                <w:tab w:val="left" w:pos="2102"/>
              </w:tabs>
              <w:ind w:left="0" w:right="39"/>
              <w:jc w:val="left"/>
              <w:rPr>
                <w:sz w:val="22"/>
                <w:szCs w:val="22"/>
              </w:rPr>
            </w:pPr>
          </w:p>
        </w:tc>
        <w:tc>
          <w:tcPr>
            <w:tcW w:w="1986" w:type="dxa"/>
          </w:tcPr>
          <w:p w14:paraId="5F2F31B1" w14:textId="71AE5BBE" w:rsidR="00397A0B" w:rsidRPr="00DE4366" w:rsidRDefault="00397A0B" w:rsidP="009E119B">
            <w:pPr>
              <w:pStyle w:val="1"/>
              <w:tabs>
                <w:tab w:val="left" w:pos="2102"/>
              </w:tabs>
              <w:ind w:left="0"/>
              <w:jc w:val="left"/>
              <w:rPr>
                <w:b w:val="0"/>
                <w:bCs w:val="0"/>
                <w:sz w:val="22"/>
                <w:szCs w:val="22"/>
                <w:lang w:eastAsia="ru-RU"/>
              </w:rPr>
            </w:pPr>
            <w:r w:rsidRPr="00DE4366">
              <w:rPr>
                <w:rFonts w:eastAsia="Calibri"/>
                <w:b w:val="0"/>
                <w:bCs w:val="0"/>
                <w:sz w:val="24"/>
                <w:szCs w:val="24"/>
                <w:lang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2550" w:type="dxa"/>
          </w:tcPr>
          <w:p w14:paraId="1BE7BB23" w14:textId="638213C2" w:rsidR="00397A0B" w:rsidRPr="00DE4366" w:rsidRDefault="00397A0B" w:rsidP="00397A0B">
            <w:pPr>
              <w:pStyle w:val="a7"/>
              <w:numPr>
                <w:ilvl w:val="0"/>
                <w:numId w:val="20"/>
              </w:numPr>
              <w:adjustRightInd w:val="0"/>
              <w:ind w:left="0" w:firstLine="0"/>
              <w:contextualSpacing/>
              <w:jc w:val="both"/>
              <w:rPr>
                <w:rFonts w:eastAsia="Calibri"/>
                <w:sz w:val="24"/>
                <w:szCs w:val="24"/>
                <w:lang w:eastAsia="ru-RU"/>
              </w:rPr>
            </w:pPr>
            <w:r w:rsidRPr="00DE4366">
              <w:rPr>
                <w:rFonts w:eastAsia="Calibri"/>
                <w:sz w:val="24"/>
                <w:szCs w:val="24"/>
                <w:lang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14:paraId="103CEFF1" w14:textId="77777777" w:rsidR="00397A0B" w:rsidRPr="00DE4366" w:rsidRDefault="00397A0B" w:rsidP="00397A0B">
            <w:pPr>
              <w:adjustRightInd w:val="0"/>
              <w:contextualSpacing/>
              <w:jc w:val="both"/>
              <w:rPr>
                <w:rFonts w:eastAsia="Calibri"/>
                <w:sz w:val="24"/>
                <w:szCs w:val="24"/>
                <w:lang w:eastAsia="ru-RU"/>
              </w:rPr>
            </w:pPr>
          </w:p>
          <w:p w14:paraId="30924A4A" w14:textId="05051F91" w:rsidR="00397A0B" w:rsidRPr="00DE4366" w:rsidRDefault="00397A0B" w:rsidP="00397A0B">
            <w:pPr>
              <w:pStyle w:val="a7"/>
              <w:adjustRightInd w:val="0"/>
              <w:ind w:left="0" w:firstLine="0"/>
              <w:rPr>
                <w:rFonts w:eastAsia="Calibri"/>
                <w:lang w:eastAsia="ru-RU"/>
              </w:rPr>
            </w:pPr>
            <w:r w:rsidRPr="00DE4366">
              <w:rPr>
                <w:rFonts w:eastAsia="Calibri"/>
                <w:sz w:val="24"/>
                <w:szCs w:val="24"/>
                <w:lang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5103" w:type="dxa"/>
          </w:tcPr>
          <w:p w14:paraId="463542D3" w14:textId="4767C6A9" w:rsidR="005B7027" w:rsidRPr="00DE4366" w:rsidRDefault="00397A0B" w:rsidP="005B7027">
            <w:r w:rsidRPr="00DE4366">
              <w:rPr>
                <w:b/>
                <w:bCs/>
              </w:rPr>
              <w:t>Знать</w:t>
            </w:r>
            <w:r w:rsidR="005B7027" w:rsidRPr="00DE4366">
              <w:t xml:space="preserve"> особенности применения финансовых технологий при разработке предложений по их использованию на финансовом рынке. </w:t>
            </w:r>
          </w:p>
          <w:p w14:paraId="5E862841" w14:textId="045162FC" w:rsidR="00397A0B" w:rsidRPr="00DE4366" w:rsidRDefault="00397A0B" w:rsidP="009E119B">
            <w:pPr>
              <w:widowControl/>
              <w:autoSpaceDE/>
              <w:autoSpaceDN/>
              <w:adjustRightInd w:val="0"/>
              <w:rPr>
                <w:b/>
                <w:bCs/>
              </w:rPr>
            </w:pPr>
          </w:p>
          <w:p w14:paraId="007B6BE8" w14:textId="6A31ABBA" w:rsidR="005B7027" w:rsidRPr="00DE4366" w:rsidRDefault="00397A0B" w:rsidP="005B7027">
            <w:r w:rsidRPr="00DE4366">
              <w:rPr>
                <w:b/>
                <w:bCs/>
              </w:rPr>
              <w:t>Уметь</w:t>
            </w:r>
            <w:r w:rsidR="005B7027" w:rsidRPr="00DE4366">
              <w:t xml:space="preserve"> использовать финансовые технологии при разработке предложений по решению задач, возникающих перед субъектами финансового рынка. </w:t>
            </w:r>
          </w:p>
          <w:p w14:paraId="0C005088" w14:textId="19E75663" w:rsidR="00397A0B" w:rsidRPr="00DE4366" w:rsidRDefault="00397A0B" w:rsidP="009E119B">
            <w:pPr>
              <w:widowControl/>
              <w:autoSpaceDE/>
              <w:autoSpaceDN/>
              <w:adjustRightInd w:val="0"/>
              <w:rPr>
                <w:b/>
                <w:bCs/>
              </w:rPr>
            </w:pPr>
          </w:p>
          <w:p w14:paraId="5D55D243" w14:textId="77777777" w:rsidR="00397A0B" w:rsidRPr="00DE4366" w:rsidRDefault="00397A0B" w:rsidP="009E119B">
            <w:pPr>
              <w:widowControl/>
              <w:autoSpaceDE/>
              <w:autoSpaceDN/>
              <w:adjustRightInd w:val="0"/>
              <w:rPr>
                <w:b/>
                <w:bCs/>
              </w:rPr>
            </w:pPr>
          </w:p>
          <w:p w14:paraId="028B56A0" w14:textId="77777777" w:rsidR="00397A0B" w:rsidRPr="00DE4366" w:rsidRDefault="00397A0B" w:rsidP="009E119B">
            <w:pPr>
              <w:widowControl/>
              <w:autoSpaceDE/>
              <w:autoSpaceDN/>
              <w:adjustRightInd w:val="0"/>
              <w:rPr>
                <w:b/>
                <w:bCs/>
              </w:rPr>
            </w:pPr>
          </w:p>
          <w:p w14:paraId="39480B3C" w14:textId="585602A8" w:rsidR="005B7027" w:rsidRPr="00DE4366" w:rsidRDefault="005B7027" w:rsidP="005B7027">
            <w:pPr>
              <w:widowControl/>
              <w:autoSpaceDE/>
              <w:autoSpaceDN/>
              <w:adjustRightInd w:val="0"/>
            </w:pPr>
            <w:r w:rsidRPr="00DE4366">
              <w:rPr>
                <w:b/>
                <w:bCs/>
              </w:rPr>
              <w:t xml:space="preserve">Знать </w:t>
            </w:r>
            <w:r w:rsidRPr="00DE4366">
              <w:t xml:space="preserve">пути преодоления проблем использования финансовых технологий на финансовых рынках. </w:t>
            </w:r>
          </w:p>
          <w:p w14:paraId="25674CFC" w14:textId="36F97F45" w:rsidR="00397A0B" w:rsidRPr="00DE4366" w:rsidRDefault="005B7027" w:rsidP="005B7027">
            <w:pPr>
              <w:widowControl/>
              <w:autoSpaceDE/>
              <w:autoSpaceDN/>
              <w:adjustRightInd w:val="0"/>
            </w:pPr>
            <w:r w:rsidRPr="00DE4366">
              <w:rPr>
                <w:b/>
                <w:bCs/>
              </w:rPr>
              <w:t>Уметь</w:t>
            </w:r>
            <w:r w:rsidRPr="00DE4366">
              <w:t xml:space="preserve"> выявлять проблемы использования финансовых технологий на финансовых рынках. </w:t>
            </w:r>
          </w:p>
          <w:p w14:paraId="046E9F94" w14:textId="77777777" w:rsidR="00397A0B" w:rsidRPr="00DE4366" w:rsidRDefault="00397A0B" w:rsidP="009E119B">
            <w:pPr>
              <w:widowControl/>
              <w:autoSpaceDE/>
              <w:autoSpaceDN/>
              <w:adjustRightInd w:val="0"/>
              <w:rPr>
                <w:b/>
                <w:bCs/>
              </w:rPr>
            </w:pPr>
          </w:p>
          <w:p w14:paraId="017CA83D" w14:textId="77777777" w:rsidR="00397A0B" w:rsidRPr="00DE4366" w:rsidRDefault="00397A0B" w:rsidP="009E119B">
            <w:pPr>
              <w:widowControl/>
              <w:autoSpaceDE/>
              <w:autoSpaceDN/>
              <w:adjustRightInd w:val="0"/>
              <w:rPr>
                <w:b/>
                <w:bCs/>
              </w:rPr>
            </w:pPr>
          </w:p>
          <w:p w14:paraId="7C81687C" w14:textId="77777777" w:rsidR="00397A0B" w:rsidRPr="00DE4366" w:rsidRDefault="00397A0B" w:rsidP="009E119B">
            <w:pPr>
              <w:widowControl/>
              <w:autoSpaceDE/>
              <w:autoSpaceDN/>
              <w:adjustRightInd w:val="0"/>
              <w:rPr>
                <w:b/>
                <w:bCs/>
              </w:rPr>
            </w:pPr>
          </w:p>
          <w:p w14:paraId="08D24B6A" w14:textId="77777777" w:rsidR="00397A0B" w:rsidRPr="00DE4366" w:rsidRDefault="00397A0B" w:rsidP="009E119B">
            <w:pPr>
              <w:widowControl/>
              <w:autoSpaceDE/>
              <w:autoSpaceDN/>
              <w:adjustRightInd w:val="0"/>
              <w:rPr>
                <w:b/>
                <w:bCs/>
              </w:rPr>
            </w:pPr>
          </w:p>
          <w:p w14:paraId="4DD579CE" w14:textId="77777777" w:rsidR="00397A0B" w:rsidRPr="00DE4366" w:rsidRDefault="00397A0B" w:rsidP="009E119B">
            <w:pPr>
              <w:widowControl/>
              <w:autoSpaceDE/>
              <w:autoSpaceDN/>
              <w:adjustRightInd w:val="0"/>
              <w:rPr>
                <w:b/>
                <w:bCs/>
              </w:rPr>
            </w:pPr>
          </w:p>
          <w:p w14:paraId="5074EF85" w14:textId="77777777" w:rsidR="00397A0B" w:rsidRPr="00DE4366" w:rsidRDefault="00397A0B" w:rsidP="009E119B">
            <w:pPr>
              <w:widowControl/>
              <w:autoSpaceDE/>
              <w:autoSpaceDN/>
              <w:adjustRightInd w:val="0"/>
              <w:rPr>
                <w:b/>
                <w:bCs/>
              </w:rPr>
            </w:pPr>
          </w:p>
          <w:p w14:paraId="3F5C7522" w14:textId="77777777" w:rsidR="00397A0B" w:rsidRPr="00DE4366" w:rsidRDefault="00397A0B" w:rsidP="009E119B">
            <w:pPr>
              <w:widowControl/>
              <w:autoSpaceDE/>
              <w:autoSpaceDN/>
              <w:adjustRightInd w:val="0"/>
              <w:rPr>
                <w:b/>
                <w:bCs/>
              </w:rPr>
            </w:pPr>
          </w:p>
          <w:p w14:paraId="7738BD70" w14:textId="11DF2982" w:rsidR="00397A0B" w:rsidRPr="00DE4366" w:rsidRDefault="00397A0B" w:rsidP="009E119B">
            <w:pPr>
              <w:widowControl/>
              <w:autoSpaceDE/>
              <w:autoSpaceDN/>
              <w:adjustRightInd w:val="0"/>
              <w:rPr>
                <w:b/>
                <w:bCs/>
              </w:rPr>
            </w:pPr>
          </w:p>
        </w:tc>
      </w:tr>
      <w:tr w:rsidR="003D3965" w:rsidRPr="00921414" w14:paraId="1382009F" w14:textId="77777777" w:rsidTr="009657C4">
        <w:tc>
          <w:tcPr>
            <w:tcW w:w="1275" w:type="dxa"/>
          </w:tcPr>
          <w:p w14:paraId="43B71149" w14:textId="4CDB7B9F" w:rsidR="003D3965" w:rsidRPr="00DE4366" w:rsidRDefault="003D3965" w:rsidP="00397A0B">
            <w:pPr>
              <w:pStyle w:val="1"/>
              <w:tabs>
                <w:tab w:val="left" w:pos="2102"/>
              </w:tabs>
              <w:ind w:left="0" w:right="39"/>
              <w:jc w:val="left"/>
              <w:rPr>
                <w:sz w:val="22"/>
                <w:szCs w:val="22"/>
              </w:rPr>
            </w:pPr>
            <w:r w:rsidRPr="00DE4366">
              <w:rPr>
                <w:sz w:val="22"/>
                <w:szCs w:val="22"/>
              </w:rPr>
              <w:lastRenderedPageBreak/>
              <w:t>ПКП-1 (ФиБД)</w:t>
            </w:r>
          </w:p>
        </w:tc>
        <w:tc>
          <w:tcPr>
            <w:tcW w:w="1986" w:type="dxa"/>
          </w:tcPr>
          <w:p w14:paraId="611EE5AC" w14:textId="48D4AC4F" w:rsidR="003D3965" w:rsidRPr="00DE4366" w:rsidRDefault="003D3965" w:rsidP="009E119B">
            <w:pPr>
              <w:pStyle w:val="1"/>
              <w:tabs>
                <w:tab w:val="left" w:pos="2102"/>
              </w:tabs>
              <w:ind w:left="0"/>
              <w:jc w:val="left"/>
              <w:rPr>
                <w:rFonts w:eastAsia="Calibri"/>
                <w:b w:val="0"/>
                <w:bCs w:val="0"/>
                <w:sz w:val="24"/>
                <w:szCs w:val="24"/>
                <w:lang w:eastAsia="ru-RU"/>
              </w:rPr>
            </w:pPr>
            <w:r w:rsidRPr="00DE4366">
              <w:rPr>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(ПКП-1)</w:t>
            </w:r>
          </w:p>
        </w:tc>
        <w:tc>
          <w:tcPr>
            <w:tcW w:w="2550" w:type="dxa"/>
          </w:tcPr>
          <w:p w14:paraId="7182E600" w14:textId="77777777" w:rsidR="003D3965" w:rsidRPr="00DE4366" w:rsidRDefault="003D3965" w:rsidP="003D3965">
            <w:pPr>
              <w:pStyle w:val="a7"/>
              <w:widowControl/>
              <w:numPr>
                <w:ilvl w:val="0"/>
                <w:numId w:val="21"/>
              </w:numPr>
              <w:tabs>
                <w:tab w:val="left" w:pos="343"/>
              </w:tabs>
              <w:autoSpaceDE/>
              <w:autoSpaceDN/>
              <w:ind w:left="0" w:firstLine="0"/>
              <w:contextualSpacing/>
              <w:jc w:val="both"/>
              <w:rPr>
                <w:sz w:val="24"/>
                <w:szCs w:val="24"/>
              </w:rPr>
            </w:pPr>
            <w:r w:rsidRPr="00DE4366">
              <w:rPr>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5BE7121" w14:textId="77777777" w:rsidR="003D3965" w:rsidRPr="00DE4366" w:rsidRDefault="003D3965" w:rsidP="003D3965">
            <w:pPr>
              <w:jc w:val="both"/>
              <w:rPr>
                <w:sz w:val="24"/>
                <w:szCs w:val="24"/>
              </w:rPr>
            </w:pPr>
            <w:r w:rsidRPr="00DE4366">
              <w:rPr>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795DF49D" w14:textId="3606E4D1" w:rsidR="003D3965" w:rsidRPr="00DE4366" w:rsidRDefault="003D3965" w:rsidP="003D3965">
            <w:pPr>
              <w:pStyle w:val="a7"/>
              <w:adjustRightInd w:val="0"/>
              <w:ind w:left="0" w:firstLine="0"/>
              <w:contextualSpacing/>
              <w:jc w:val="both"/>
              <w:rPr>
                <w:rFonts w:eastAsia="Calibri"/>
                <w:sz w:val="24"/>
                <w:szCs w:val="24"/>
                <w:lang w:eastAsia="ru-RU"/>
              </w:rPr>
            </w:pPr>
            <w:r w:rsidRPr="00DE4366">
              <w:rPr>
                <w:sz w:val="24"/>
                <w:szCs w:val="24"/>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5103" w:type="dxa"/>
          </w:tcPr>
          <w:p w14:paraId="06F3B81D" w14:textId="417E970F" w:rsidR="003D3965" w:rsidRPr="00DE4366" w:rsidRDefault="003D3965" w:rsidP="00AC4FEE">
            <w:pPr>
              <w:widowControl/>
              <w:autoSpaceDE/>
              <w:autoSpaceDN/>
              <w:adjustRightInd w:val="0"/>
            </w:pPr>
            <w:r w:rsidRPr="00DE4366">
              <w:rPr>
                <w:b/>
                <w:bCs/>
              </w:rPr>
              <w:t>Знать</w:t>
            </w:r>
            <w:r w:rsidR="00AC4FEE" w:rsidRPr="00DE4366">
              <w:t xml:space="preserve"> содержание</w:t>
            </w:r>
            <w:r w:rsidR="005B7027" w:rsidRPr="00DE4366">
              <w:t xml:space="preserve"> профессиональны</w:t>
            </w:r>
            <w:r w:rsidR="00AC4FEE" w:rsidRPr="00DE4366">
              <w:t>х</w:t>
            </w:r>
            <w:r w:rsidR="005B7027" w:rsidRPr="00DE4366">
              <w:t xml:space="preserve"> обязанност</w:t>
            </w:r>
            <w:r w:rsidR="00AC4FEE" w:rsidRPr="00DE4366">
              <w:t>ей сотрудников</w:t>
            </w:r>
            <w:r w:rsidR="005B7027" w:rsidRPr="00DE4366">
              <w:t xml:space="preserve"> </w:t>
            </w:r>
            <w:r w:rsidR="00AC4FEE" w:rsidRPr="00DE4366">
              <w:t xml:space="preserve">финансово-кредитных институтов, иных организаций различных отраслей экономики, финансовых органов, публично-правовых образований </w:t>
            </w:r>
            <w:r w:rsidR="005B7027" w:rsidRPr="00DE4366">
              <w:t xml:space="preserve">в процессе </w:t>
            </w:r>
            <w:r w:rsidR="00AC4FEE" w:rsidRPr="00DE4366">
              <w:t xml:space="preserve">осуществления их </w:t>
            </w:r>
            <w:r w:rsidR="005B7027" w:rsidRPr="00DE4366">
              <w:t>текущей деятельности</w:t>
            </w:r>
            <w:r w:rsidR="00AC4FEE" w:rsidRPr="00DE4366">
              <w:t>.</w:t>
            </w:r>
          </w:p>
          <w:p w14:paraId="4EEADCF8" w14:textId="01A8F0B4" w:rsidR="003D3965" w:rsidRPr="00DE4366" w:rsidRDefault="003D3965" w:rsidP="00AC4FEE">
            <w:pPr>
              <w:widowControl/>
              <w:autoSpaceDE/>
              <w:autoSpaceDN/>
              <w:adjustRightInd w:val="0"/>
            </w:pPr>
            <w:r w:rsidRPr="00DE4366">
              <w:rPr>
                <w:b/>
                <w:bCs/>
              </w:rPr>
              <w:t>Уметь</w:t>
            </w:r>
            <w:r w:rsidR="00AC4FEE" w:rsidRPr="00DE4366">
              <w:t xml:space="preserve"> выполнять профессиональные обязанности, необходимые для осуществления процесса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232BE4EC" w14:textId="77777777" w:rsidR="003D3965" w:rsidRPr="00DE4366" w:rsidRDefault="003D3965" w:rsidP="00AC4FEE">
            <w:pPr>
              <w:widowControl/>
              <w:autoSpaceDE/>
              <w:autoSpaceDN/>
              <w:adjustRightInd w:val="0"/>
              <w:rPr>
                <w:b/>
                <w:bCs/>
              </w:rPr>
            </w:pPr>
          </w:p>
          <w:p w14:paraId="65F9E881" w14:textId="77777777" w:rsidR="003D3965" w:rsidRPr="00DE4366" w:rsidRDefault="003D3965" w:rsidP="00AC4FEE">
            <w:pPr>
              <w:widowControl/>
              <w:autoSpaceDE/>
              <w:autoSpaceDN/>
              <w:adjustRightInd w:val="0"/>
              <w:rPr>
                <w:b/>
                <w:bCs/>
              </w:rPr>
            </w:pPr>
          </w:p>
          <w:p w14:paraId="3F599499" w14:textId="77777777" w:rsidR="003D3965" w:rsidRPr="00DE4366" w:rsidRDefault="003D3965" w:rsidP="00AC4FEE">
            <w:pPr>
              <w:widowControl/>
              <w:autoSpaceDE/>
              <w:autoSpaceDN/>
              <w:adjustRightInd w:val="0"/>
              <w:rPr>
                <w:b/>
                <w:bCs/>
              </w:rPr>
            </w:pPr>
          </w:p>
          <w:p w14:paraId="4AD47509" w14:textId="3CDA7FB6" w:rsidR="003D3965" w:rsidRPr="00DE4366" w:rsidRDefault="003D3965" w:rsidP="00AC4FEE">
            <w:pPr>
              <w:widowControl/>
              <w:autoSpaceDE/>
              <w:autoSpaceDN/>
              <w:adjustRightInd w:val="0"/>
            </w:pPr>
            <w:r w:rsidRPr="00DE4366">
              <w:rPr>
                <w:b/>
                <w:bCs/>
              </w:rPr>
              <w:t>Знать</w:t>
            </w:r>
            <w:r w:rsidR="00AC4FEE" w:rsidRPr="00DE4366">
              <w:t xml:space="preserve"> особенности осуществления критического анализа реализуемых в организациях финансовых и кредитных услуг и порядок разработки новых услуг, </w:t>
            </w:r>
            <w:r w:rsidR="009B34E6" w:rsidRPr="00DE4366">
              <w:t xml:space="preserve">предназначенных для продвижения на </w:t>
            </w:r>
            <w:r w:rsidR="00AC4FEE" w:rsidRPr="00DE4366">
              <w:t>международном</w:t>
            </w:r>
            <w:r w:rsidR="009B34E6" w:rsidRPr="00DE4366">
              <w:t xml:space="preserve"> рынке.</w:t>
            </w:r>
          </w:p>
          <w:p w14:paraId="27A7DA8D" w14:textId="54DDD11F" w:rsidR="003D3965" w:rsidRPr="00DE4366" w:rsidRDefault="003D3965" w:rsidP="00AC4FEE">
            <w:pPr>
              <w:widowControl/>
              <w:autoSpaceDE/>
              <w:autoSpaceDN/>
              <w:adjustRightInd w:val="0"/>
            </w:pPr>
            <w:r w:rsidRPr="00DE4366">
              <w:rPr>
                <w:b/>
                <w:bCs/>
              </w:rPr>
              <w:t>Уметь</w:t>
            </w:r>
            <w:r w:rsidR="00AC4FEE" w:rsidRPr="00DE4366">
              <w:t xml:space="preserve"> </w:t>
            </w:r>
            <w:r w:rsidR="009B34E6" w:rsidRPr="00DE4366">
              <w:t>п</w:t>
            </w:r>
            <w:r w:rsidR="00AC4FEE" w:rsidRPr="00DE4366">
              <w:t>роводит</w:t>
            </w:r>
            <w:r w:rsidR="009B34E6" w:rsidRPr="00DE4366">
              <w:t>ь</w:t>
            </w:r>
            <w:r w:rsidR="00AC4FEE" w:rsidRPr="00DE4366">
              <w:t xml:space="preserve"> критический анализ реализуемых в организациях финансовых и кредитных услуг и разрабатыв</w:t>
            </w:r>
            <w:r w:rsidR="009B34E6" w:rsidRPr="00DE4366">
              <w:t>ать</w:t>
            </w:r>
            <w:r w:rsidR="00AC4FEE" w:rsidRPr="00DE4366">
              <w:t xml:space="preserve"> новые</w:t>
            </w:r>
            <w:r w:rsidR="009B34E6" w:rsidRPr="00DE4366">
              <w:t xml:space="preserve"> финансовые услуги.</w:t>
            </w:r>
            <w:r w:rsidR="00AC4FEE" w:rsidRPr="00DE4366">
              <w:t xml:space="preserve"> </w:t>
            </w:r>
          </w:p>
          <w:p w14:paraId="00F110A9" w14:textId="77777777" w:rsidR="003D3965" w:rsidRPr="00DE4366" w:rsidRDefault="003D3965" w:rsidP="00AC4FEE">
            <w:pPr>
              <w:widowControl/>
              <w:autoSpaceDE/>
              <w:autoSpaceDN/>
              <w:adjustRightInd w:val="0"/>
              <w:rPr>
                <w:b/>
                <w:bCs/>
              </w:rPr>
            </w:pPr>
          </w:p>
          <w:p w14:paraId="474F7F61" w14:textId="77777777" w:rsidR="003D3965" w:rsidRPr="00DE4366" w:rsidRDefault="003D3965" w:rsidP="00AC4FEE">
            <w:pPr>
              <w:widowControl/>
              <w:autoSpaceDE/>
              <w:autoSpaceDN/>
              <w:adjustRightInd w:val="0"/>
              <w:rPr>
                <w:b/>
                <w:bCs/>
              </w:rPr>
            </w:pPr>
          </w:p>
          <w:p w14:paraId="675187D9" w14:textId="77777777" w:rsidR="003D3965" w:rsidRPr="00DE4366" w:rsidRDefault="003D3965" w:rsidP="00AC4FEE">
            <w:pPr>
              <w:widowControl/>
              <w:autoSpaceDE/>
              <w:autoSpaceDN/>
              <w:adjustRightInd w:val="0"/>
              <w:rPr>
                <w:b/>
                <w:bCs/>
              </w:rPr>
            </w:pPr>
          </w:p>
          <w:p w14:paraId="171E607D" w14:textId="77777777" w:rsidR="003D3965" w:rsidRPr="00DE4366" w:rsidRDefault="003D3965" w:rsidP="00AC4FEE">
            <w:pPr>
              <w:widowControl/>
              <w:autoSpaceDE/>
              <w:autoSpaceDN/>
              <w:adjustRightInd w:val="0"/>
              <w:rPr>
                <w:b/>
                <w:bCs/>
              </w:rPr>
            </w:pPr>
          </w:p>
          <w:p w14:paraId="4BF68696" w14:textId="207916B0" w:rsidR="003D3965" w:rsidRPr="00DE4366" w:rsidRDefault="003D3965" w:rsidP="00AC4FEE">
            <w:pPr>
              <w:widowControl/>
              <w:autoSpaceDE/>
              <w:autoSpaceDN/>
              <w:adjustRightInd w:val="0"/>
            </w:pPr>
            <w:r w:rsidRPr="00DE4366">
              <w:rPr>
                <w:b/>
                <w:bCs/>
              </w:rPr>
              <w:t>Знать</w:t>
            </w:r>
            <w:r w:rsidR="009B34E6" w:rsidRPr="00DE4366">
              <w:t xml:space="preserve"> порядок выполнения проектных и финансово-экономических задач </w:t>
            </w:r>
            <w:r w:rsidR="00A617DA" w:rsidRPr="00DE4366">
              <w:t xml:space="preserve">в сфере </w:t>
            </w:r>
            <w:r w:rsidR="009B34E6" w:rsidRPr="00DE4366">
              <w:t>банковского дела, финансов, экономики и бизнес-аналитики.</w:t>
            </w:r>
          </w:p>
          <w:p w14:paraId="247E11EA" w14:textId="2D2DB7C4" w:rsidR="003D3965" w:rsidRPr="00DE4366" w:rsidRDefault="003D3965" w:rsidP="00AC4FEE">
            <w:pPr>
              <w:widowControl/>
              <w:autoSpaceDE/>
              <w:autoSpaceDN/>
              <w:adjustRightInd w:val="0"/>
              <w:rPr>
                <w:b/>
                <w:bCs/>
              </w:rPr>
            </w:pPr>
            <w:r w:rsidRPr="00DE4366">
              <w:rPr>
                <w:b/>
                <w:bCs/>
              </w:rPr>
              <w:t>Уметь</w:t>
            </w:r>
            <w:r w:rsidR="009B34E6" w:rsidRPr="00DE4366">
              <w:t xml:space="preserve"> выполн</w:t>
            </w:r>
            <w:r w:rsidR="00A617DA" w:rsidRPr="00DE4366">
              <w:t>ять</w:t>
            </w:r>
            <w:r w:rsidR="009B34E6" w:rsidRPr="00DE4366">
              <w:t xml:space="preserve"> проектны</w:t>
            </w:r>
            <w:r w:rsidR="00A617DA" w:rsidRPr="00DE4366">
              <w:t>е</w:t>
            </w:r>
            <w:r w:rsidR="009B34E6" w:rsidRPr="00DE4366">
              <w:t xml:space="preserve"> и финансово-экономически</w:t>
            </w:r>
            <w:r w:rsidR="00A617DA" w:rsidRPr="00DE4366">
              <w:t>е</w:t>
            </w:r>
            <w:r w:rsidR="009B34E6" w:rsidRPr="00DE4366">
              <w:t xml:space="preserve"> задач в </w:t>
            </w:r>
            <w:r w:rsidR="00A617DA" w:rsidRPr="00DE4366">
              <w:t xml:space="preserve">своей </w:t>
            </w:r>
            <w:r w:rsidR="009B34E6" w:rsidRPr="00DE4366">
              <w:t xml:space="preserve">профессиональной деятельности </w:t>
            </w:r>
            <w:r w:rsidR="00A617DA" w:rsidRPr="00DE4366">
              <w:t>исходя из полученных</w:t>
            </w:r>
            <w:r w:rsidR="009B34E6" w:rsidRPr="00DE4366">
              <w:t xml:space="preserve"> навыков решения проблем банковского дела, финансов, экономики и бизнес-аналитики.</w:t>
            </w:r>
          </w:p>
        </w:tc>
      </w:tr>
      <w:tr w:rsidR="003D3965" w:rsidRPr="00921414" w14:paraId="4ABB1DB3" w14:textId="77777777" w:rsidTr="009657C4">
        <w:tc>
          <w:tcPr>
            <w:tcW w:w="1275" w:type="dxa"/>
          </w:tcPr>
          <w:p w14:paraId="1B1127AD" w14:textId="77777777" w:rsidR="003D3965" w:rsidRPr="00DE4366" w:rsidRDefault="003D3965" w:rsidP="00397A0B">
            <w:pPr>
              <w:pStyle w:val="1"/>
              <w:tabs>
                <w:tab w:val="left" w:pos="2102"/>
              </w:tabs>
              <w:ind w:left="0" w:right="39"/>
              <w:jc w:val="left"/>
              <w:rPr>
                <w:sz w:val="22"/>
                <w:szCs w:val="22"/>
              </w:rPr>
            </w:pPr>
            <w:r w:rsidRPr="00DE4366">
              <w:rPr>
                <w:sz w:val="22"/>
                <w:szCs w:val="22"/>
              </w:rPr>
              <w:t>ПКП-2</w:t>
            </w:r>
          </w:p>
          <w:p w14:paraId="6C5E8C15" w14:textId="14F197D6" w:rsidR="003D3965" w:rsidRPr="00DE4366" w:rsidRDefault="003D3965" w:rsidP="00397A0B">
            <w:pPr>
              <w:pStyle w:val="1"/>
              <w:tabs>
                <w:tab w:val="left" w:pos="2102"/>
              </w:tabs>
              <w:ind w:left="0" w:right="39"/>
              <w:jc w:val="left"/>
              <w:rPr>
                <w:sz w:val="22"/>
                <w:szCs w:val="22"/>
              </w:rPr>
            </w:pPr>
            <w:r w:rsidRPr="00DE4366">
              <w:rPr>
                <w:sz w:val="22"/>
                <w:szCs w:val="22"/>
              </w:rPr>
              <w:t>(ФиБД)</w:t>
            </w:r>
          </w:p>
        </w:tc>
        <w:tc>
          <w:tcPr>
            <w:tcW w:w="1986" w:type="dxa"/>
          </w:tcPr>
          <w:p w14:paraId="02310582" w14:textId="7A1013C9" w:rsidR="003D3965" w:rsidRPr="00DE4366" w:rsidRDefault="003D3965" w:rsidP="009E119B">
            <w:pPr>
              <w:pStyle w:val="1"/>
              <w:tabs>
                <w:tab w:val="left" w:pos="2102"/>
              </w:tabs>
              <w:ind w:left="0"/>
              <w:jc w:val="left"/>
              <w:rPr>
                <w:rFonts w:eastAsia="Calibri"/>
                <w:b w:val="0"/>
                <w:bCs w:val="0"/>
                <w:sz w:val="24"/>
                <w:szCs w:val="24"/>
                <w:lang w:eastAsia="ru-RU"/>
              </w:rPr>
            </w:pPr>
            <w:r w:rsidRPr="00DE4366">
              <w:rPr>
                <w:sz w:val="24"/>
                <w:szCs w:val="24"/>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w:t>
            </w:r>
            <w:r w:rsidRPr="00DE4366">
              <w:rPr>
                <w:sz w:val="24"/>
                <w:szCs w:val="24"/>
              </w:rPr>
              <w:lastRenderedPageBreak/>
              <w:t>планы, осуществлять мониторинг, анализ и контроль за ходом их выполнения (ПКП-2)</w:t>
            </w:r>
          </w:p>
        </w:tc>
        <w:tc>
          <w:tcPr>
            <w:tcW w:w="2550" w:type="dxa"/>
          </w:tcPr>
          <w:p w14:paraId="65A83CE3" w14:textId="77777777" w:rsidR="003D3965" w:rsidRPr="00DE4366" w:rsidRDefault="003D3965" w:rsidP="003D3965">
            <w:pPr>
              <w:pStyle w:val="a7"/>
              <w:widowControl/>
              <w:numPr>
                <w:ilvl w:val="0"/>
                <w:numId w:val="22"/>
              </w:numPr>
              <w:tabs>
                <w:tab w:val="left" w:pos="393"/>
              </w:tabs>
              <w:autoSpaceDE/>
              <w:autoSpaceDN/>
              <w:ind w:left="0" w:firstLine="0"/>
              <w:contextualSpacing/>
              <w:jc w:val="both"/>
              <w:rPr>
                <w:sz w:val="24"/>
                <w:szCs w:val="24"/>
              </w:rPr>
            </w:pPr>
            <w:r w:rsidRPr="00DE4366">
              <w:rPr>
                <w:sz w:val="24"/>
                <w:szCs w:val="24"/>
              </w:rPr>
              <w:lastRenderedPageBreak/>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0234CAAD" w14:textId="77777777" w:rsidR="003D3965" w:rsidRPr="00DE4366" w:rsidRDefault="003D3965" w:rsidP="003D3965">
            <w:pPr>
              <w:pStyle w:val="a7"/>
              <w:widowControl/>
              <w:numPr>
                <w:ilvl w:val="0"/>
                <w:numId w:val="22"/>
              </w:numPr>
              <w:tabs>
                <w:tab w:val="left" w:pos="393"/>
              </w:tabs>
              <w:autoSpaceDE/>
              <w:autoSpaceDN/>
              <w:ind w:left="0" w:firstLine="0"/>
              <w:contextualSpacing/>
              <w:jc w:val="both"/>
              <w:rPr>
                <w:sz w:val="24"/>
                <w:szCs w:val="24"/>
              </w:rPr>
            </w:pPr>
            <w:r w:rsidRPr="00DE4366">
              <w:rPr>
                <w:sz w:val="24"/>
                <w:szCs w:val="24"/>
              </w:rPr>
              <w:t xml:space="preserve"> Демонстрирует определение эффективных </w:t>
            </w:r>
            <w:r w:rsidRPr="00DE4366">
              <w:rPr>
                <w:sz w:val="24"/>
                <w:szCs w:val="24"/>
              </w:rPr>
              <w:lastRenderedPageBreak/>
              <w:t>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14:paraId="2DACF3B7" w14:textId="3E500C24" w:rsidR="003D3965" w:rsidRPr="00DE4366" w:rsidRDefault="003D3965" w:rsidP="003D3965">
            <w:pPr>
              <w:pStyle w:val="a7"/>
              <w:adjustRightInd w:val="0"/>
              <w:ind w:left="0" w:firstLine="0"/>
              <w:contextualSpacing/>
              <w:jc w:val="both"/>
              <w:rPr>
                <w:rFonts w:eastAsia="Calibri"/>
                <w:sz w:val="24"/>
                <w:szCs w:val="24"/>
                <w:lang w:eastAsia="ru-RU"/>
              </w:rPr>
            </w:pPr>
            <w:r w:rsidRPr="00DE4366">
              <w:rPr>
                <w:sz w:val="24"/>
                <w:szCs w:val="24"/>
              </w:rPr>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5103" w:type="dxa"/>
          </w:tcPr>
          <w:p w14:paraId="1242A6CA" w14:textId="3BD966DC" w:rsidR="003D3965" w:rsidRPr="00DE4366" w:rsidRDefault="003D3965" w:rsidP="003D3965">
            <w:pPr>
              <w:widowControl/>
              <w:autoSpaceDE/>
              <w:autoSpaceDN/>
              <w:adjustRightInd w:val="0"/>
            </w:pPr>
            <w:r w:rsidRPr="00DE4366">
              <w:rPr>
                <w:b/>
                <w:bCs/>
              </w:rPr>
              <w:lastRenderedPageBreak/>
              <w:t>Знать</w:t>
            </w:r>
            <w:r w:rsidR="00A617DA" w:rsidRPr="00DE4366">
              <w:t xml:space="preserve"> современные методы анализа и оценки деятельности организаций, в том числе институтов финансового рынка для выявления тенденций их развития. </w:t>
            </w:r>
          </w:p>
          <w:p w14:paraId="22053BC5" w14:textId="783E73BD" w:rsidR="003D3965" w:rsidRPr="00DE4366" w:rsidRDefault="003D3965" w:rsidP="003D3965">
            <w:pPr>
              <w:widowControl/>
              <w:autoSpaceDE/>
              <w:autoSpaceDN/>
              <w:adjustRightInd w:val="0"/>
            </w:pPr>
            <w:r w:rsidRPr="00DE4366">
              <w:rPr>
                <w:b/>
                <w:bCs/>
              </w:rPr>
              <w:t>Уметь</w:t>
            </w:r>
            <w:r w:rsidR="00A617DA" w:rsidRPr="00DE4366">
              <w:t xml:space="preserve"> применять современные методы анализа для выявления тенденций развития организаций с учетом складывающейся макроэкономической ситуации.</w:t>
            </w:r>
          </w:p>
          <w:p w14:paraId="3DD2CABC" w14:textId="77777777" w:rsidR="003D3965" w:rsidRPr="00DE4366" w:rsidRDefault="003D3965" w:rsidP="003D3965">
            <w:pPr>
              <w:widowControl/>
              <w:autoSpaceDE/>
              <w:autoSpaceDN/>
              <w:adjustRightInd w:val="0"/>
              <w:rPr>
                <w:b/>
                <w:bCs/>
              </w:rPr>
            </w:pPr>
          </w:p>
          <w:p w14:paraId="5AB863CA" w14:textId="77777777" w:rsidR="003D3965" w:rsidRPr="00DE4366" w:rsidRDefault="003D3965" w:rsidP="003D3965">
            <w:pPr>
              <w:widowControl/>
              <w:autoSpaceDE/>
              <w:autoSpaceDN/>
              <w:adjustRightInd w:val="0"/>
              <w:rPr>
                <w:b/>
                <w:bCs/>
              </w:rPr>
            </w:pPr>
          </w:p>
          <w:p w14:paraId="6ED91FE3" w14:textId="77777777" w:rsidR="003D3965" w:rsidRPr="00DE4366" w:rsidRDefault="003D3965" w:rsidP="003D3965">
            <w:pPr>
              <w:widowControl/>
              <w:autoSpaceDE/>
              <w:autoSpaceDN/>
              <w:adjustRightInd w:val="0"/>
              <w:rPr>
                <w:b/>
                <w:bCs/>
              </w:rPr>
            </w:pPr>
          </w:p>
          <w:p w14:paraId="1AA929B3" w14:textId="77777777" w:rsidR="003D3965" w:rsidRPr="00DE4366" w:rsidRDefault="003D3965" w:rsidP="003D3965">
            <w:pPr>
              <w:widowControl/>
              <w:autoSpaceDE/>
              <w:autoSpaceDN/>
              <w:adjustRightInd w:val="0"/>
              <w:rPr>
                <w:b/>
                <w:bCs/>
              </w:rPr>
            </w:pPr>
          </w:p>
          <w:p w14:paraId="66B17099" w14:textId="77777777" w:rsidR="003D3965" w:rsidRPr="00DE4366" w:rsidRDefault="003D3965" w:rsidP="003D3965">
            <w:pPr>
              <w:widowControl/>
              <w:autoSpaceDE/>
              <w:autoSpaceDN/>
              <w:adjustRightInd w:val="0"/>
              <w:rPr>
                <w:b/>
                <w:bCs/>
              </w:rPr>
            </w:pPr>
          </w:p>
          <w:p w14:paraId="40397CBE" w14:textId="77777777" w:rsidR="003D3965" w:rsidRPr="00DE4366" w:rsidRDefault="003D3965" w:rsidP="003D3965">
            <w:pPr>
              <w:widowControl/>
              <w:autoSpaceDE/>
              <w:autoSpaceDN/>
              <w:adjustRightInd w:val="0"/>
              <w:rPr>
                <w:b/>
                <w:bCs/>
              </w:rPr>
            </w:pPr>
          </w:p>
          <w:p w14:paraId="4E9B26A6" w14:textId="3DE48129" w:rsidR="003D3965" w:rsidRPr="00DE4366" w:rsidRDefault="003D3965" w:rsidP="003D3965">
            <w:pPr>
              <w:widowControl/>
              <w:autoSpaceDE/>
              <w:autoSpaceDN/>
              <w:adjustRightInd w:val="0"/>
            </w:pPr>
            <w:r w:rsidRPr="00DE4366">
              <w:rPr>
                <w:b/>
                <w:bCs/>
              </w:rPr>
              <w:t>Знать</w:t>
            </w:r>
            <w:r w:rsidR="00A617DA" w:rsidRPr="00DE4366">
              <w:t xml:space="preserve"> порядок выявления эффективных направлений развития финансово-кредитных институтов, иных организаций различных отраслей </w:t>
            </w:r>
            <w:r w:rsidR="00A617DA" w:rsidRPr="00DE4366">
              <w:lastRenderedPageBreak/>
              <w:t>экономики на основе формирования   прогнозов, стратегий и планов их деятельности.</w:t>
            </w:r>
          </w:p>
          <w:p w14:paraId="516F7977" w14:textId="0C15B5B5" w:rsidR="003D3965" w:rsidRPr="00DE4366" w:rsidRDefault="003D3965" w:rsidP="003D3965">
            <w:pPr>
              <w:widowControl/>
              <w:autoSpaceDE/>
              <w:autoSpaceDN/>
              <w:adjustRightInd w:val="0"/>
            </w:pPr>
            <w:r w:rsidRPr="00DE4366">
              <w:rPr>
                <w:b/>
                <w:bCs/>
              </w:rPr>
              <w:t>Уметь</w:t>
            </w:r>
            <w:r w:rsidR="00BB5CDA" w:rsidRPr="00DE4366">
              <w:t xml:space="preserve"> осуществлять поиск путей</w:t>
            </w:r>
            <w:r w:rsidR="00A617DA" w:rsidRPr="00DE4366">
              <w:t xml:space="preserve"> эффективн</w:t>
            </w:r>
            <w:r w:rsidR="00BB5CDA" w:rsidRPr="00DE4366">
              <w:t>ого</w:t>
            </w:r>
            <w:r w:rsidR="00A617DA" w:rsidRPr="00DE4366">
              <w:t xml:space="preserve"> развития организаций на основе формирования   прогнозов, стратегий и планов их деятельности.</w:t>
            </w:r>
          </w:p>
          <w:p w14:paraId="31AF1BBE" w14:textId="77777777" w:rsidR="003D3965" w:rsidRPr="00DE4366" w:rsidRDefault="003D3965" w:rsidP="003D3965">
            <w:pPr>
              <w:widowControl/>
              <w:autoSpaceDE/>
              <w:autoSpaceDN/>
              <w:adjustRightInd w:val="0"/>
            </w:pPr>
          </w:p>
          <w:p w14:paraId="5AD5A120" w14:textId="77777777" w:rsidR="003D3965" w:rsidRPr="00DE4366" w:rsidRDefault="003D3965" w:rsidP="003D3965">
            <w:pPr>
              <w:widowControl/>
              <w:autoSpaceDE/>
              <w:autoSpaceDN/>
              <w:adjustRightInd w:val="0"/>
              <w:rPr>
                <w:b/>
                <w:bCs/>
              </w:rPr>
            </w:pPr>
          </w:p>
          <w:p w14:paraId="3FD358FE" w14:textId="77777777" w:rsidR="003D3965" w:rsidRPr="00DE4366" w:rsidRDefault="003D3965" w:rsidP="003D3965">
            <w:pPr>
              <w:widowControl/>
              <w:autoSpaceDE/>
              <w:autoSpaceDN/>
              <w:adjustRightInd w:val="0"/>
              <w:rPr>
                <w:b/>
                <w:bCs/>
              </w:rPr>
            </w:pPr>
          </w:p>
          <w:p w14:paraId="154C6F16" w14:textId="77777777" w:rsidR="003D3965" w:rsidRPr="00DE4366" w:rsidRDefault="003D3965" w:rsidP="003D3965">
            <w:pPr>
              <w:widowControl/>
              <w:autoSpaceDE/>
              <w:autoSpaceDN/>
              <w:adjustRightInd w:val="0"/>
              <w:rPr>
                <w:b/>
                <w:bCs/>
              </w:rPr>
            </w:pPr>
          </w:p>
          <w:p w14:paraId="5D6BF2A6" w14:textId="77777777" w:rsidR="003D3965" w:rsidRPr="00DE4366" w:rsidRDefault="003D3965" w:rsidP="003D3965">
            <w:pPr>
              <w:widowControl/>
              <w:autoSpaceDE/>
              <w:autoSpaceDN/>
              <w:adjustRightInd w:val="0"/>
              <w:rPr>
                <w:b/>
                <w:bCs/>
              </w:rPr>
            </w:pPr>
          </w:p>
          <w:p w14:paraId="749B49A4" w14:textId="77777777" w:rsidR="003D3965" w:rsidRPr="00DE4366" w:rsidRDefault="003D3965" w:rsidP="003D3965">
            <w:pPr>
              <w:widowControl/>
              <w:autoSpaceDE/>
              <w:autoSpaceDN/>
              <w:adjustRightInd w:val="0"/>
              <w:rPr>
                <w:b/>
                <w:bCs/>
              </w:rPr>
            </w:pPr>
          </w:p>
          <w:p w14:paraId="5D095C42" w14:textId="6664957D" w:rsidR="003D3965" w:rsidRPr="00DE4366" w:rsidRDefault="003D3965" w:rsidP="003D3965">
            <w:pPr>
              <w:widowControl/>
              <w:autoSpaceDE/>
              <w:autoSpaceDN/>
              <w:adjustRightInd w:val="0"/>
            </w:pPr>
            <w:r w:rsidRPr="00DE4366">
              <w:rPr>
                <w:b/>
                <w:bCs/>
              </w:rPr>
              <w:t>Знать</w:t>
            </w:r>
            <w:r w:rsidR="00BB5CDA" w:rsidRPr="00DE4366">
              <w:t xml:space="preserve"> порядок осуществления мониторинга реализации прогнозов, стратегий и планов деятельности организаций различных отраслей экономики и контролировать их выполнение.</w:t>
            </w:r>
          </w:p>
          <w:p w14:paraId="4B2540AB" w14:textId="437688B8" w:rsidR="003D3965" w:rsidRPr="00DE4366" w:rsidRDefault="003D3965" w:rsidP="003D3965">
            <w:pPr>
              <w:widowControl/>
              <w:autoSpaceDE/>
              <w:autoSpaceDN/>
              <w:adjustRightInd w:val="0"/>
            </w:pPr>
            <w:r w:rsidRPr="00DE4366">
              <w:rPr>
                <w:b/>
                <w:bCs/>
              </w:rPr>
              <w:t>Уметь</w:t>
            </w:r>
            <w:r w:rsidR="00BB5CDA" w:rsidRPr="00DE4366">
              <w:t xml:space="preserve">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p w14:paraId="6F2EC127" w14:textId="77777777" w:rsidR="003D3965" w:rsidRPr="00DE4366" w:rsidRDefault="003D3965" w:rsidP="003D3965">
            <w:pPr>
              <w:widowControl/>
              <w:autoSpaceDE/>
              <w:autoSpaceDN/>
              <w:adjustRightInd w:val="0"/>
              <w:rPr>
                <w:b/>
                <w:bCs/>
              </w:rPr>
            </w:pPr>
          </w:p>
          <w:p w14:paraId="6FB4D79F" w14:textId="77777777" w:rsidR="003D3965" w:rsidRPr="00DE4366" w:rsidRDefault="003D3965" w:rsidP="003D3965">
            <w:pPr>
              <w:widowControl/>
              <w:autoSpaceDE/>
              <w:autoSpaceDN/>
              <w:adjustRightInd w:val="0"/>
              <w:rPr>
                <w:b/>
                <w:bCs/>
              </w:rPr>
            </w:pPr>
          </w:p>
          <w:p w14:paraId="07C0E2AE" w14:textId="77777777" w:rsidR="003D3965" w:rsidRPr="00DE4366" w:rsidRDefault="003D3965" w:rsidP="003D3965">
            <w:pPr>
              <w:widowControl/>
              <w:autoSpaceDE/>
              <w:autoSpaceDN/>
              <w:adjustRightInd w:val="0"/>
              <w:rPr>
                <w:b/>
                <w:bCs/>
              </w:rPr>
            </w:pPr>
          </w:p>
          <w:p w14:paraId="0DC4E0B1" w14:textId="77777777" w:rsidR="003D3965" w:rsidRPr="00DE4366" w:rsidRDefault="003D3965" w:rsidP="003D3965">
            <w:pPr>
              <w:widowControl/>
              <w:autoSpaceDE/>
              <w:autoSpaceDN/>
              <w:adjustRightInd w:val="0"/>
              <w:rPr>
                <w:b/>
                <w:bCs/>
              </w:rPr>
            </w:pPr>
          </w:p>
          <w:p w14:paraId="54EC919C" w14:textId="77777777" w:rsidR="003D3965" w:rsidRPr="00DE4366" w:rsidRDefault="003D3965" w:rsidP="003D3965">
            <w:pPr>
              <w:widowControl/>
              <w:autoSpaceDE/>
              <w:autoSpaceDN/>
              <w:adjustRightInd w:val="0"/>
              <w:rPr>
                <w:b/>
                <w:bCs/>
              </w:rPr>
            </w:pPr>
          </w:p>
          <w:p w14:paraId="5F0E82C1" w14:textId="64C859BB" w:rsidR="003D3965" w:rsidRPr="00DE4366" w:rsidRDefault="003D3965" w:rsidP="003D3965">
            <w:pPr>
              <w:widowControl/>
              <w:autoSpaceDE/>
              <w:autoSpaceDN/>
              <w:adjustRightInd w:val="0"/>
              <w:rPr>
                <w:b/>
                <w:bCs/>
              </w:rPr>
            </w:pPr>
          </w:p>
        </w:tc>
      </w:tr>
      <w:tr w:rsidR="009E119B" w:rsidRPr="009C2185" w14:paraId="69A8C208" w14:textId="77777777" w:rsidTr="009657C4">
        <w:tc>
          <w:tcPr>
            <w:tcW w:w="1275"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lastRenderedPageBreak/>
              <w:t>ПКП-</w:t>
            </w:r>
            <w:r w:rsidR="005E208E">
              <w:rPr>
                <w:sz w:val="22"/>
                <w:szCs w:val="22"/>
              </w:rPr>
              <w:t>4</w:t>
            </w:r>
            <w:r>
              <w:rPr>
                <w:sz w:val="22"/>
                <w:szCs w:val="22"/>
              </w:rPr>
              <w:t xml:space="preserve"> </w:t>
            </w:r>
            <w:r w:rsidRPr="004C5BBA">
              <w:rPr>
                <w:sz w:val="22"/>
                <w:szCs w:val="22"/>
              </w:rPr>
              <w:t xml:space="preserve">(для </w:t>
            </w:r>
            <w:r w:rsidR="005E208E">
              <w:rPr>
                <w:sz w:val="22"/>
                <w:szCs w:val="22"/>
              </w:rPr>
              <w:t>ФиИ</w:t>
            </w:r>
            <w:r w:rsidRPr="004C5BBA">
              <w:rPr>
                <w:sz w:val="22"/>
                <w:szCs w:val="22"/>
              </w:rPr>
              <w:t>)</w:t>
            </w:r>
          </w:p>
        </w:tc>
        <w:tc>
          <w:tcPr>
            <w:tcW w:w="1986"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5103"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9657C4">
        <w:tc>
          <w:tcPr>
            <w:tcW w:w="1275"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 (для ФРиБ)</w:t>
            </w:r>
          </w:p>
          <w:p w14:paraId="79294A6E" w14:textId="77777777" w:rsidR="009657C4" w:rsidRPr="004C5BBA" w:rsidRDefault="009657C4" w:rsidP="009657C4">
            <w:pPr>
              <w:pStyle w:val="1"/>
              <w:tabs>
                <w:tab w:val="left" w:pos="2102"/>
              </w:tabs>
              <w:ind w:left="0" w:right="39"/>
              <w:jc w:val="left"/>
              <w:rPr>
                <w:sz w:val="22"/>
                <w:szCs w:val="22"/>
              </w:rPr>
            </w:pPr>
          </w:p>
        </w:tc>
        <w:tc>
          <w:tcPr>
            <w:tcW w:w="1986"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выполнять профессиональные обязанности по осуществлению текущей деятельности институтов финансового рынка, разрабатывать </w:t>
            </w:r>
            <w:r w:rsidRPr="00A74CBF">
              <w:rPr>
                <w:rFonts w:eastAsia="Calibri"/>
                <w:b w:val="0"/>
                <w:bCs w:val="0"/>
                <w:color w:val="000000"/>
                <w:sz w:val="22"/>
                <w:szCs w:val="22"/>
                <w:lang w:eastAsia="ru-RU"/>
              </w:rPr>
              <w:lastRenderedPageBreak/>
              <w:t>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lastRenderedPageBreak/>
              <w:t xml:space="preserve">1. </w:t>
            </w:r>
            <w:r w:rsidR="009657C4" w:rsidRPr="00A74CBF">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5103" w:type="dxa"/>
          </w:tcPr>
          <w:p w14:paraId="5CC06D68" w14:textId="6CC60070" w:rsidR="00A74CBF" w:rsidRPr="00A74CBF" w:rsidRDefault="00A74CBF" w:rsidP="00A74CBF">
            <w:pPr>
              <w:widowControl/>
              <w:autoSpaceDE/>
              <w:autoSpaceDN/>
              <w:rPr>
                <w:rFonts w:eastAsia="Calibri"/>
                <w:color w:val="000000"/>
              </w:rPr>
            </w:pPr>
            <w:r w:rsidRPr="00921414">
              <w:rPr>
                <w:b/>
                <w:bCs/>
              </w:rPr>
              <w:lastRenderedPageBreak/>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9657C4">
        <w:tc>
          <w:tcPr>
            <w:tcW w:w="1275"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2 (для ФРиБ)</w:t>
            </w:r>
          </w:p>
          <w:p w14:paraId="2A49F66B" w14:textId="77777777" w:rsidR="009657C4" w:rsidRPr="004C5BBA" w:rsidRDefault="009657C4" w:rsidP="009657C4">
            <w:pPr>
              <w:pStyle w:val="1"/>
              <w:tabs>
                <w:tab w:val="left" w:pos="2102"/>
              </w:tabs>
              <w:ind w:left="0" w:right="39"/>
              <w:jc w:val="left"/>
              <w:rPr>
                <w:sz w:val="22"/>
                <w:szCs w:val="22"/>
              </w:rPr>
            </w:pPr>
          </w:p>
        </w:tc>
        <w:tc>
          <w:tcPr>
            <w:tcW w:w="1986"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r w:rsidR="00AA5236">
              <w:rPr>
                <w:rFonts w:eastAsia="Calibri"/>
                <w:color w:val="000000"/>
              </w:rPr>
              <w:t>ф</w:t>
            </w:r>
            <w:r w:rsidRPr="002C2E4C">
              <w:rPr>
                <w:rFonts w:eastAsia="Calibri"/>
                <w:color w:val="000000"/>
              </w:rPr>
              <w:t>интеха.</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p>
        </w:tc>
        <w:tc>
          <w:tcPr>
            <w:tcW w:w="5103" w:type="dxa"/>
          </w:tcPr>
          <w:p w14:paraId="34DCB89A" w14:textId="0A334119" w:rsidR="00315F99" w:rsidRPr="002C2E4C" w:rsidRDefault="00AA5236" w:rsidP="00315F99">
            <w:pPr>
              <w:widowControl/>
              <w:autoSpaceDE/>
              <w:autoSpaceDN/>
              <w:rPr>
                <w:rFonts w:eastAsia="Calibri"/>
                <w:color w:val="000000"/>
              </w:rPr>
            </w:pPr>
            <w:r w:rsidRPr="00921414">
              <w:rPr>
                <w:b/>
                <w:bCs/>
              </w:rPr>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финтеха.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финтеха.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lastRenderedPageBreak/>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5" w:name="_bookmark3"/>
      <w:bookmarkEnd w:id="5"/>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lastRenderedPageBreak/>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6" w:name="_bookmark5"/>
      <w:bookmarkEnd w:id="6"/>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МВР. Спотовые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 xml:space="preserve">Фундаментальный и технический анализ МВР. </w:t>
      </w:r>
      <w:r w:rsidRPr="00D55D27">
        <w:rPr>
          <w:sz w:val="24"/>
          <w:szCs w:val="24"/>
        </w:rPr>
        <w:lastRenderedPageBreak/>
        <w:t>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депозитарно-клиринговые системы </w:t>
      </w:r>
      <w:r w:rsidRPr="00D55D27">
        <w:rPr>
          <w:sz w:val="24"/>
          <w:szCs w:val="24"/>
          <w:lang w:val="en-US"/>
        </w:rPr>
        <w:t>Euroclear</w:t>
      </w:r>
      <w:r w:rsidRPr="00D55D27">
        <w:rPr>
          <w:sz w:val="24"/>
          <w:szCs w:val="24"/>
        </w:rPr>
        <w:t xml:space="preserve"> и </w:t>
      </w:r>
      <w:r w:rsidRPr="00D55D27">
        <w:rPr>
          <w:sz w:val="24"/>
          <w:szCs w:val="24"/>
          <w:lang w:val="en-US"/>
        </w:rPr>
        <w:t>Clearstream</w:t>
      </w:r>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Основные инструменты МДР: еврооблигации, синдицированные кредиты, евровексели, конвертируемые облигации, секьюритизированные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lastRenderedPageBreak/>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r w:rsidR="0086242F" w:rsidRPr="00D55D27">
        <w:t>С</w:t>
      </w:r>
      <w:r w:rsidRPr="00D55D27">
        <w:t>пот</w:t>
      </w:r>
      <w:r w:rsidR="0086242F" w:rsidRPr="00D55D27">
        <w:t xml:space="preserve">овые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бэквордация. Современные виды деривативов. Структурированные деривативы. </w:t>
      </w:r>
      <w:r w:rsidRPr="00D55D27">
        <w:rPr>
          <w:sz w:val="24"/>
          <w:szCs w:val="24"/>
        </w:rPr>
        <w:lastRenderedPageBreak/>
        <w:t>Особенности использования свопционов.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репо.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Р.Манделла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lastRenderedPageBreak/>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7" w:name="_bookmark6"/>
      <w:bookmarkEnd w:id="7"/>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072F2F82" w:rsidR="00152FB3" w:rsidRDefault="00BF7EED">
            <w:pPr>
              <w:pStyle w:val="TableParagraph"/>
              <w:spacing w:line="251" w:lineRule="exact"/>
              <w:ind w:left="988"/>
              <w:rPr>
                <w:b/>
              </w:rPr>
            </w:pPr>
            <w:r>
              <w:rPr>
                <w:b/>
              </w:rPr>
              <w:t>Контактная работа-</w:t>
            </w:r>
            <w:r w:rsidR="00DC55B4">
              <w:rPr>
                <w:b/>
              </w:rPr>
              <w:t>Аудиторная</w:t>
            </w:r>
            <w:r w:rsidR="00DC55B4">
              <w:rPr>
                <w:b/>
                <w:spacing w:val="-4"/>
              </w:rPr>
              <w:t xml:space="preserve"> </w:t>
            </w:r>
            <w:r w:rsidR="00DC55B4">
              <w:rPr>
                <w:b/>
              </w:rPr>
              <w:t>работа</w:t>
            </w:r>
          </w:p>
        </w:tc>
        <w:tc>
          <w:tcPr>
            <w:tcW w:w="993" w:type="dxa"/>
            <w:vMerge w:val="restart"/>
          </w:tcPr>
          <w:p w14:paraId="5CD38A3A" w14:textId="6A0AEB16" w:rsidR="00152FB3" w:rsidRDefault="00DC55B4">
            <w:pPr>
              <w:pStyle w:val="TableParagraph"/>
              <w:ind w:left="49" w:right="-19"/>
              <w:rPr>
                <w:b/>
              </w:rPr>
            </w:pPr>
            <w:r>
              <w:rPr>
                <w:b/>
              </w:rPr>
              <w:t>Самосто</w:t>
            </w:r>
            <w:r w:rsidR="00260ED1">
              <w:rPr>
                <w:b/>
              </w:rPr>
              <w:t>-</w:t>
            </w:r>
            <w:r>
              <w:rPr>
                <w:b/>
              </w:rPr>
              <w:t>ятельная</w:t>
            </w:r>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8" w:name="_bookmark7"/>
      <w:bookmarkEnd w:id="8"/>
      <w:r>
        <w:rPr>
          <w:b/>
          <w:spacing w:val="-1"/>
        </w:rPr>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lastRenderedPageBreak/>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63E95C5A" w:rsidR="00914762" w:rsidRDefault="00BF7EED" w:rsidP="009E119B">
            <w:pPr>
              <w:pStyle w:val="TableParagraph"/>
              <w:spacing w:line="251" w:lineRule="exact"/>
              <w:ind w:left="988"/>
              <w:rPr>
                <w:b/>
              </w:rPr>
            </w:pPr>
            <w:r>
              <w:rPr>
                <w:b/>
              </w:rPr>
              <w:t>Контактная работа-</w:t>
            </w:r>
            <w:r w:rsidR="00914762">
              <w:rPr>
                <w:b/>
              </w:rPr>
              <w:lastRenderedPageBreak/>
              <w:t>Аудиторная</w:t>
            </w:r>
            <w:r w:rsidR="00914762">
              <w:rPr>
                <w:b/>
                <w:spacing w:val="-4"/>
              </w:rPr>
              <w:t xml:space="preserve"> </w:t>
            </w:r>
            <w:r w:rsidR="00914762">
              <w:rPr>
                <w:b/>
              </w:rPr>
              <w:t>работа</w:t>
            </w:r>
          </w:p>
        </w:tc>
        <w:tc>
          <w:tcPr>
            <w:tcW w:w="993" w:type="dxa"/>
            <w:vMerge w:val="restart"/>
          </w:tcPr>
          <w:p w14:paraId="6E96EA63" w14:textId="77777777" w:rsidR="00914762" w:rsidRDefault="00914762" w:rsidP="009E119B">
            <w:pPr>
              <w:pStyle w:val="TableParagraph"/>
              <w:ind w:left="49" w:right="-19"/>
              <w:rPr>
                <w:b/>
              </w:rPr>
            </w:pPr>
            <w:r>
              <w:rPr>
                <w:b/>
              </w:rPr>
              <w:lastRenderedPageBreak/>
              <w:t>Самосто-</w:t>
            </w:r>
            <w:r>
              <w:rPr>
                <w:b/>
              </w:rPr>
              <w:lastRenderedPageBreak/>
              <w:t>ятельная</w:t>
            </w:r>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0E3737DA" w:rsidR="00914762" w:rsidRDefault="00BF7EED" w:rsidP="009E119B">
            <w:pPr>
              <w:pStyle w:val="TableParagraph"/>
              <w:spacing w:line="251" w:lineRule="exact"/>
              <w:ind w:left="988"/>
              <w:rPr>
                <w:b/>
              </w:rPr>
            </w:pPr>
            <w:r>
              <w:rPr>
                <w:b/>
              </w:rPr>
              <w:t>Контактная работа-</w:t>
            </w:r>
            <w:r w:rsidR="00914762">
              <w:rPr>
                <w:b/>
              </w:rPr>
              <w:t>Аудиторная</w:t>
            </w:r>
            <w:r w:rsidR="00914762">
              <w:rPr>
                <w:b/>
                <w:spacing w:val="-4"/>
              </w:rPr>
              <w:t xml:space="preserve"> </w:t>
            </w:r>
            <w:r w:rsidR="00914762">
              <w:rPr>
                <w:b/>
              </w:rPr>
              <w:t>работа</w:t>
            </w:r>
          </w:p>
        </w:tc>
        <w:tc>
          <w:tcPr>
            <w:tcW w:w="993" w:type="dxa"/>
            <w:vMerge w:val="restart"/>
          </w:tcPr>
          <w:p w14:paraId="257F9D0A" w14:textId="77777777" w:rsidR="00914762" w:rsidRDefault="00914762" w:rsidP="009E119B">
            <w:pPr>
              <w:pStyle w:val="TableParagraph"/>
              <w:ind w:left="49" w:right="-19"/>
              <w:rPr>
                <w:b/>
              </w:rPr>
            </w:pPr>
            <w:r>
              <w:rPr>
                <w:b/>
              </w:rPr>
              <w:t>Самосто-ятельная</w:t>
            </w:r>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lastRenderedPageBreak/>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688FC0E1" w:rsidR="00293B7D" w:rsidRPr="006743C6" w:rsidRDefault="00BF7EED" w:rsidP="009806EE">
            <w:pPr>
              <w:pStyle w:val="TableParagraph"/>
              <w:spacing w:line="251" w:lineRule="exact"/>
              <w:ind w:left="988"/>
              <w:rPr>
                <w:b/>
              </w:rPr>
            </w:pPr>
            <w:r>
              <w:rPr>
                <w:b/>
              </w:rPr>
              <w:t>Контактная работа-</w:t>
            </w:r>
            <w:r w:rsidR="00293B7D" w:rsidRPr="006743C6">
              <w:rPr>
                <w:b/>
              </w:rPr>
              <w:t>Аудиторная</w:t>
            </w:r>
            <w:r w:rsidR="00293B7D" w:rsidRPr="006743C6">
              <w:rPr>
                <w:b/>
                <w:spacing w:val="-4"/>
              </w:rPr>
              <w:t xml:space="preserve"> </w:t>
            </w:r>
            <w:r w:rsidR="00293B7D"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r w:rsidRPr="006743C6">
              <w:rPr>
                <w:b/>
              </w:rPr>
              <w:t>Самосто-ятельная</w:t>
            </w:r>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r w:rsidRPr="006743C6">
              <w:t>трахования</w:t>
            </w:r>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lastRenderedPageBreak/>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r w:rsidR="00981D15">
              <w:rPr>
                <w:sz w:val="24"/>
                <w:szCs w:val="24"/>
              </w:rPr>
              <w:t xml:space="preserve">спотовых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lastRenderedPageBreak/>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lastRenderedPageBreak/>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Спотовые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lastRenderedPageBreak/>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9" w:name="_bookmark8"/>
      <w:bookmarkEnd w:id="9"/>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0" w:name="_bookmark9"/>
      <w:bookmarkEnd w:id="10"/>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 xml:space="preserve">контракты. </w:t>
            </w:r>
            <w:r w:rsidRPr="00CD200F">
              <w:rPr>
                <w:sz w:val="22"/>
                <w:szCs w:val="22"/>
              </w:rPr>
              <w:lastRenderedPageBreak/>
              <w:t>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lastRenderedPageBreak/>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депозитарно-клиринговые системы </w:t>
            </w:r>
            <w:r w:rsidRPr="00642DAD">
              <w:rPr>
                <w:sz w:val="22"/>
                <w:szCs w:val="22"/>
                <w:lang w:val="en-US"/>
              </w:rPr>
              <w:t>Euroclear</w:t>
            </w:r>
            <w:r w:rsidRPr="00642DAD">
              <w:rPr>
                <w:sz w:val="22"/>
                <w:szCs w:val="22"/>
              </w:rPr>
              <w:t xml:space="preserve"> и </w:t>
            </w:r>
            <w:r w:rsidRPr="00642DAD">
              <w:rPr>
                <w:sz w:val="22"/>
                <w:szCs w:val="22"/>
                <w:lang w:val="en-US"/>
              </w:rPr>
              <w:t>Clearstream</w:t>
            </w:r>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неэмиссионного сегмента МДР. Основные инструменты МДР: еврооблигации, синдицированные кредиты, евровексели, конвертируемые облигации, секьюритизированные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 xml:space="preserve">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w:t>
            </w:r>
            <w:r w:rsidRPr="00C66BD9">
              <w:rPr>
                <w:sz w:val="22"/>
                <w:szCs w:val="22"/>
              </w:rPr>
              <w:lastRenderedPageBreak/>
              <w:t>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lastRenderedPageBreak/>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lastRenderedPageBreak/>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Разновидности опционов. Основные опционные стратегии. Принципы определения форвардной цены финансового актива. Контанго и бэквордация. Структурированные деривативы. Особенности использования свопционов. Экзотические опционы.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репо.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Р.Манделла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w:t>
            </w:r>
            <w:r w:rsidRPr="00060D80">
              <w:rPr>
                <w:sz w:val="22"/>
                <w:szCs w:val="22"/>
              </w:rPr>
              <w:lastRenderedPageBreak/>
              <w:t xml:space="preserve">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1"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депозитарно-клиринговые системы </w:t>
      </w:r>
      <w:r w:rsidRPr="004E0ED3">
        <w:rPr>
          <w:sz w:val="28"/>
          <w:szCs w:val="28"/>
          <w:lang w:val="en-US"/>
        </w:rPr>
        <w:t>Euroclear</w:t>
      </w:r>
      <w:r w:rsidRPr="004E0ED3">
        <w:rPr>
          <w:sz w:val="28"/>
          <w:szCs w:val="28"/>
        </w:rPr>
        <w:t xml:space="preserve"> и </w:t>
      </w:r>
      <w:r w:rsidRPr="004E0ED3">
        <w:rPr>
          <w:sz w:val="28"/>
          <w:szCs w:val="28"/>
          <w:lang w:val="en-US"/>
        </w:rPr>
        <w:t>Clearstream</w:t>
      </w:r>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lastRenderedPageBreak/>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Р.Манделла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1"/>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2" w:name="_bookmark12"/>
      <w:bookmarkEnd w:id="12"/>
      <w:r>
        <w:lastRenderedPageBreak/>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3" w:name="_bookmark13"/>
      <w:bookmarkEnd w:id="13"/>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DE4366">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DE4366">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DE4366">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DE4366">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DE4366">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DE4366">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DE4366">
                  <w:pPr>
                    <w:framePr w:hSpace="180" w:wrap="around" w:vAnchor="text" w:hAnchor="margin" w:x="411" w:y="104"/>
                    <w:rPr>
                      <w:sz w:val="18"/>
                      <w:szCs w:val="18"/>
                    </w:rPr>
                  </w:pPr>
                  <w:r w:rsidRPr="004A650B">
                    <w:rPr>
                      <w:sz w:val="18"/>
                      <w:szCs w:val="18"/>
                      <w:lang w:eastAsia="ru-RU"/>
                    </w:rPr>
                    <w:lastRenderedPageBreak/>
                    <w:t>Сумма кредита</w:t>
                  </w:r>
                </w:p>
              </w:tc>
              <w:tc>
                <w:tcPr>
                  <w:tcW w:w="1276" w:type="dxa"/>
                </w:tcPr>
                <w:p w14:paraId="4B2018A9" w14:textId="77777777" w:rsidR="00F64F30" w:rsidRPr="00242474" w:rsidRDefault="00F64F30" w:rsidP="00DE4366">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DE4366">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DE4366">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DE4366">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DE4366">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DE4366">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DE4366">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DE4366">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DE4366">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DE4366">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DE4366">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DE4366">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DE4366">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 xml:space="preserve">Способность ориентироваться в закономерностях и </w:t>
            </w:r>
            <w:r w:rsidRPr="00390839">
              <w:rPr>
                <w:rFonts w:eastAsia="Calibri"/>
                <w:b w:val="0"/>
                <w:bCs w:val="0"/>
                <w:sz w:val="22"/>
                <w:szCs w:val="22"/>
              </w:rPr>
              <w:lastRenderedPageBreak/>
              <w:t>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lastRenderedPageBreak/>
              <w:t xml:space="preserve">1. </w:t>
            </w:r>
            <w:r w:rsidRPr="003B72B5">
              <w:rPr>
                <w:rFonts w:eastAsia="Calibri"/>
              </w:rPr>
              <w:t xml:space="preserve">Применяет теоретические знания и </w:t>
            </w:r>
            <w:r w:rsidRPr="003B72B5">
              <w:rPr>
                <w:rFonts w:eastAsia="Calibri"/>
              </w:rPr>
              <w:lastRenderedPageBreak/>
              <w:t>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применять </w:t>
            </w:r>
            <w:r w:rsidRPr="00907B4A">
              <w:rPr>
                <w:rFonts w:eastAsia="Calibri"/>
                <w:lang w:eastAsia="ru-RU"/>
              </w:rPr>
              <w:t xml:space="preserve">теоретические знания и экономические законы </w:t>
            </w:r>
            <w:r w:rsidRPr="00907B4A">
              <w:rPr>
                <w:rFonts w:eastAsia="Calibri"/>
                <w:lang w:eastAsia="ru-RU"/>
              </w:rPr>
              <w:lastRenderedPageBreak/>
              <w:t>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lastRenderedPageBreak/>
              <w:t xml:space="preserve">1. </w:t>
            </w:r>
            <w:r w:rsidRPr="007361B1">
              <w:rPr>
                <w:lang w:eastAsia="ru-RU"/>
              </w:rPr>
              <w:t>Про</w:t>
            </w:r>
            <w:r>
              <w:rPr>
                <w:lang w:eastAsia="ru-RU"/>
              </w:rPr>
              <w:t xml:space="preserve">анализируйте динамику изменения валютных курсов доллара </w:t>
            </w:r>
            <w:r>
              <w:rPr>
                <w:lang w:eastAsia="ru-RU"/>
              </w:rPr>
              <w:lastRenderedPageBreak/>
              <w:t xml:space="preserve">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lastRenderedPageBreak/>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t xml:space="preserve">ПКП-4. </w:t>
            </w:r>
            <w:r w:rsidRPr="00175F07">
              <w:rPr>
                <w:rFonts w:eastAsia="Calibri"/>
                <w:b w:val="0"/>
                <w:bCs w:val="0"/>
                <w:sz w:val="22"/>
                <w:szCs w:val="22"/>
              </w:rPr>
              <w:t xml:space="preserve">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w:t>
            </w:r>
            <w:r w:rsidRPr="00175F07">
              <w:rPr>
                <w:rFonts w:eastAsia="Calibri"/>
                <w:b w:val="0"/>
                <w:bCs w:val="0"/>
                <w:sz w:val="22"/>
                <w:szCs w:val="22"/>
              </w:rPr>
              <w:lastRenderedPageBreak/>
              <w:t>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lastRenderedPageBreak/>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 xml:space="preserve">Демонстрирует навыки выработки </w:t>
            </w:r>
            <w:r w:rsidR="00175F07" w:rsidRPr="003B72B5">
              <w:rPr>
                <w:rFonts w:eastAsia="Calibri"/>
                <w:sz w:val="22"/>
                <w:szCs w:val="22"/>
              </w:rPr>
              <w:lastRenderedPageBreak/>
              <w:t>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lastRenderedPageBreak/>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 xml:space="preserve">емонстрировать навыки выработки адекватных </w:t>
            </w:r>
            <w:r w:rsidRPr="00907B4A">
              <w:rPr>
                <w:rFonts w:eastAsia="Calibri"/>
                <w:szCs w:val="20"/>
                <w:lang w:eastAsia="ru-RU"/>
              </w:rPr>
              <w:lastRenderedPageBreak/>
              <w:t>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lastRenderedPageBreak/>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w:t>
            </w:r>
            <w:r>
              <w:rPr>
                <w:lang w:eastAsia="ru-RU"/>
              </w:rPr>
              <w:lastRenderedPageBreak/>
              <w:t xml:space="preserve">международного финансового рынка, разработайте схему финансирования новой финтех-компании.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2. Использует методики анализа последствий принимаемых управленческих решений в сфере 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представленную на официальном интернет-сайте финансовую отчетность российского банка за последний отчетный период и 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t xml:space="preserve">ПКП-3. </w:t>
            </w:r>
            <w:r w:rsidRPr="000722B7">
              <w:rPr>
                <w:sz w:val="22"/>
                <w:szCs w:val="22"/>
                <w:lang w:eastAsia="ru-RU"/>
              </w:rPr>
              <w:t xml:space="preserve"> </w:t>
            </w:r>
            <w:r w:rsidRPr="00BA4ABC">
              <w:rPr>
                <w:b w:val="0"/>
                <w:bCs w:val="0"/>
                <w:sz w:val="22"/>
                <w:szCs w:val="22"/>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w:t>
            </w:r>
            <w:r w:rsidRPr="00BA4ABC">
              <w:rPr>
                <w:b w:val="0"/>
                <w:bCs w:val="0"/>
                <w:sz w:val="22"/>
                <w:szCs w:val="22"/>
                <w:lang w:eastAsia="ru-RU"/>
              </w:rPr>
              <w:lastRenderedPageBreak/>
              <w:t>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lastRenderedPageBreak/>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 xml:space="preserve">2. Демонстрирует навыки организации контроля за исполнением условий </w:t>
            </w:r>
            <w:r w:rsidRPr="000722B7">
              <w:rPr>
                <w:rStyle w:val="FontStyle12"/>
                <w:rFonts w:eastAsia="Calibri"/>
                <w:sz w:val="22"/>
                <w:szCs w:val="22"/>
              </w:rPr>
              <w:lastRenderedPageBreak/>
              <w:t>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lastRenderedPageBreak/>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lastRenderedPageBreak/>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w:t>
            </w:r>
            <w:r w:rsidRPr="00780109">
              <w:rPr>
                <w:lang w:eastAsia="ru-RU"/>
              </w:rPr>
              <w:lastRenderedPageBreak/>
              <w:t xml:space="preserve">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1838"/>
        <w:gridCol w:w="2410"/>
        <w:gridCol w:w="2977"/>
        <w:gridCol w:w="3402"/>
      </w:tblGrid>
      <w:tr w:rsidR="005454E4" w:rsidRPr="00D919FF" w14:paraId="688512A7" w14:textId="77777777" w:rsidTr="00106095">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977"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106095">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2410"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2. Производит расчет финансово-экономических показателей на 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 xml:space="preserve">3. Анализирует и раскрывает природу </w:t>
            </w:r>
            <w:r w:rsidRPr="008960D7">
              <w:lastRenderedPageBreak/>
              <w:t>экономических процессов на основе полученных финансово-экономических показателей на макро-, мезо- и микроуровнях.</w:t>
            </w:r>
          </w:p>
        </w:tc>
        <w:tc>
          <w:tcPr>
            <w:tcW w:w="2977"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рассчитывать финансово-экономические показатели, принятые в международной практике, 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r w:rsidRPr="008960D7">
              <w:rPr>
                <w:b w:val="0"/>
                <w:bCs w:val="0"/>
                <w:sz w:val="22"/>
                <w:szCs w:val="22"/>
              </w:rPr>
              <w:lastRenderedPageBreak/>
              <w:t>международных финансово-</w:t>
            </w:r>
            <w:r w:rsidRPr="008960D7">
              <w:rPr>
                <w:rFonts w:eastAsia="Calibri"/>
                <w:b w:val="0"/>
                <w:bCs w:val="0"/>
                <w:color w:val="000000"/>
                <w:sz w:val="22"/>
                <w:szCs w:val="22"/>
              </w:rPr>
              <w:t xml:space="preserve">экономических процессов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3402"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 xml:space="preserve">По данным международных информационно-аналитических </w:t>
            </w:r>
            <w:r w:rsidRPr="00BE1ABB">
              <w:lastRenderedPageBreak/>
              <w:t>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106095">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2410"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977"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3402" w:type="dxa"/>
            <w:shd w:val="clear" w:color="auto" w:fill="auto"/>
          </w:tcPr>
          <w:p w14:paraId="744A3FE7" w14:textId="72AFEF74" w:rsidR="004C32B4" w:rsidRPr="004C32B4" w:rsidRDefault="004C32B4" w:rsidP="004C32B4">
            <w:pPr>
              <w:contextualSpacing/>
            </w:pPr>
            <w:r w:rsidRPr="004C32B4">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106095">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ПКП-1 (для ГиМФ)</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2410"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977"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результаты реализации бюджетно-налоговой и долговой политики зарубежных стран на 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3402"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внешнедолговые обязательства Японии лишь на 18% меньше американских, т.е. краткосрочные текущие внешнедолговые выплаты США составля</w:t>
            </w:r>
            <w:r>
              <w:t xml:space="preserve">ют </w:t>
            </w:r>
            <w:r w:rsidRPr="00802E5F">
              <w:t>чуть более 11% от суверенного внешнего долга, а Японии – 44%. Объясните, в чем заключается опасность подобной внешнедолговой политики Японии в кратко- и среднесрочной перспективе.</w:t>
            </w:r>
          </w:p>
        </w:tc>
      </w:tr>
      <w:tr w:rsidR="00C57954" w:rsidRPr="00D919FF" w14:paraId="6DB3E15A" w14:textId="77777777" w:rsidTr="00106095">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ПКП-2 (для ГиМФ).</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2410"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977"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lastRenderedPageBreak/>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 xml:space="preserve">показателей, обоснованно и достоверно характеризующих основные параметры формирования и </w:t>
            </w:r>
            <w:r w:rsidRPr="00D51056">
              <w:rPr>
                <w:rFonts w:eastAsia="Calibri"/>
                <w:b w:val="0"/>
                <w:bCs w:val="0"/>
                <w:color w:val="000000"/>
                <w:sz w:val="22"/>
                <w:szCs w:val="22"/>
              </w:rPr>
              <w:lastRenderedPageBreak/>
              <w:t>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3402"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106095">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lastRenderedPageBreak/>
              <w:t>ПКП-3 (для ГиМФ)</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003F3BBB">
              <w:t>.</w:t>
            </w:r>
            <w:r w:rsidRPr="008960D7">
              <w:rPr>
                <w:sz w:val="24"/>
                <w:szCs w:val="24"/>
              </w:rPr>
              <w:t xml:space="preserve"> </w:t>
            </w:r>
          </w:p>
        </w:tc>
        <w:tc>
          <w:tcPr>
            <w:tcW w:w="2410" w:type="dxa"/>
          </w:tcPr>
          <w:p w14:paraId="453AADA9" w14:textId="2967DE2D" w:rsidR="00C57954" w:rsidRDefault="003F3BBB" w:rsidP="003F3BBB">
            <w:r>
              <w:t xml:space="preserve">1. </w:t>
            </w:r>
            <w:r w:rsidR="00C57954" w:rsidRPr="008960D7">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977" w:type="dxa"/>
          </w:tcPr>
          <w:p w14:paraId="3471060C" w14:textId="77777777" w:rsidR="003F3BBB" w:rsidRPr="00D51056" w:rsidRDefault="003F3BBB" w:rsidP="003F3BBB">
            <w:pPr>
              <w:pStyle w:val="a7"/>
              <w:ind w:left="0" w:firstLine="0"/>
            </w:pPr>
            <w:r w:rsidRPr="00D51056">
              <w:rPr>
                <w:b/>
                <w:bCs/>
              </w:rPr>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3402"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106095">
        <w:tc>
          <w:tcPr>
            <w:tcW w:w="1838" w:type="dxa"/>
          </w:tcPr>
          <w:p w14:paraId="0FEEE0E5" w14:textId="43818C94" w:rsidR="003F3BBB" w:rsidRPr="003F3BBB" w:rsidRDefault="003F3BBB" w:rsidP="003F3BBB">
            <w:pPr>
              <w:tabs>
                <w:tab w:val="left" w:pos="708"/>
              </w:tabs>
              <w:rPr>
                <w:rFonts w:eastAsia="Arial Unicode MS"/>
                <w:bCs/>
                <w:color w:val="FF0000"/>
                <w:sz w:val="24"/>
                <w:szCs w:val="24"/>
                <w:lang w:eastAsia="ru-RU"/>
              </w:rPr>
            </w:pPr>
            <w:r w:rsidRPr="00106095">
              <w:rPr>
                <w:b/>
                <w:bCs/>
              </w:rPr>
              <w:t>ПКП-2 (для БиФСС</w:t>
            </w:r>
            <w:r w:rsidRPr="00106095">
              <w:rPr>
                <w:rFonts w:eastAsia="Calibri"/>
                <w:b/>
                <w:bCs/>
              </w:rPr>
              <w:t>).</w:t>
            </w:r>
            <w:r w:rsidRPr="003F3BBB">
              <w:rPr>
                <w:rFonts w:eastAsia="Calibri"/>
                <w:bCs/>
              </w:rPr>
              <w:t xml:space="preserve"> Способность </w:t>
            </w:r>
            <w:r w:rsidRPr="003F3BBB">
              <w:rPr>
                <w:rFonts w:eastAsia="Calibri"/>
                <w:bCs/>
              </w:rPr>
              <w:lastRenderedPageBreak/>
              <w:t xml:space="preserve">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 </w:t>
            </w:r>
          </w:p>
        </w:tc>
        <w:tc>
          <w:tcPr>
            <w:tcW w:w="2410" w:type="dxa"/>
          </w:tcPr>
          <w:p w14:paraId="49706922" w14:textId="169E0055" w:rsidR="003F3BBB" w:rsidRPr="003F3BBB" w:rsidRDefault="003F3BBB" w:rsidP="003F3BBB">
            <w:pPr>
              <w:rPr>
                <w:rFonts w:eastAsia="Calibri"/>
                <w:color w:val="000000"/>
              </w:rPr>
            </w:pPr>
            <w:r>
              <w:rPr>
                <w:rFonts w:eastAsia="Calibri"/>
                <w:color w:val="000000"/>
              </w:rPr>
              <w:lastRenderedPageBreak/>
              <w:t xml:space="preserve">1. </w:t>
            </w:r>
            <w:r w:rsidRPr="003F3BBB">
              <w:rPr>
                <w:rFonts w:eastAsia="Calibri"/>
                <w:color w:val="000000"/>
              </w:rPr>
              <w:t xml:space="preserve">Оценивает современное состояние и тенденции </w:t>
            </w:r>
            <w:r w:rsidRPr="003F3BBB">
              <w:rPr>
                <w:rFonts w:eastAsia="Calibri"/>
                <w:color w:val="000000"/>
              </w:rPr>
              <w:lastRenderedPageBreak/>
              <w:t>развития организаций социальной сферы.</w:t>
            </w: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787E19CF" w14:textId="53E6F722" w:rsidR="003F3BBB" w:rsidRPr="003F3BBB" w:rsidRDefault="003F3BBB" w:rsidP="003F3BBB">
            <w:pPr>
              <w:rPr>
                <w:rFonts w:eastAsia="Calibri"/>
                <w:color w:val="000000"/>
              </w:rPr>
            </w:pPr>
            <w:r>
              <w:rPr>
                <w:rFonts w:eastAsia="Calibri"/>
                <w:color w:val="000000"/>
              </w:rPr>
              <w:t xml:space="preserve">2. </w:t>
            </w:r>
            <w:r w:rsidRPr="003F3BBB">
              <w:rPr>
                <w:rFonts w:eastAsia="Calibri"/>
                <w:color w:val="000000"/>
              </w:rPr>
              <w:t>Разрабатывает, осваивает и внедряет программы развития современных социальных проектов и услуг.</w:t>
            </w:r>
          </w:p>
          <w:p w14:paraId="502728AC" w14:textId="3ABA7F07" w:rsidR="003F3BBB" w:rsidRDefault="003F3BBB" w:rsidP="003F3BBB">
            <w:pPr>
              <w:rPr>
                <w:rFonts w:eastAsia="Calibri"/>
                <w:color w:val="000000"/>
              </w:rPr>
            </w:pPr>
          </w:p>
          <w:p w14:paraId="1FA8021E" w14:textId="54BB5D60" w:rsidR="003F3BBB" w:rsidRDefault="003F3BBB" w:rsidP="003F3BBB">
            <w:pPr>
              <w:rPr>
                <w:rFonts w:eastAsia="Calibri"/>
                <w:color w:val="000000"/>
              </w:rPr>
            </w:pPr>
          </w:p>
          <w:p w14:paraId="32F9FFF2" w14:textId="3BDCB91C" w:rsidR="003F3BBB" w:rsidRDefault="003F3BBB" w:rsidP="003F3BBB">
            <w:pPr>
              <w:rPr>
                <w:rFonts w:eastAsia="Calibri"/>
                <w:color w:val="000000"/>
              </w:rPr>
            </w:pPr>
          </w:p>
          <w:p w14:paraId="1DB64AFB" w14:textId="7567308F" w:rsidR="003F3BBB" w:rsidRDefault="003F3BBB" w:rsidP="003F3BBB">
            <w:pPr>
              <w:rPr>
                <w:rFonts w:eastAsia="Calibri"/>
                <w:color w:val="000000"/>
              </w:rPr>
            </w:pPr>
          </w:p>
          <w:p w14:paraId="12BED2B1" w14:textId="3DA583C7" w:rsidR="003F3BBB" w:rsidRDefault="003F3BBB" w:rsidP="003F3BBB">
            <w:pPr>
              <w:rPr>
                <w:rFonts w:eastAsia="Calibri"/>
                <w:color w:val="000000"/>
              </w:rPr>
            </w:pPr>
          </w:p>
          <w:p w14:paraId="11BD3AF8" w14:textId="238BEF1F" w:rsidR="003F3BBB" w:rsidRDefault="003F3BBB" w:rsidP="003F3BBB">
            <w:pPr>
              <w:rPr>
                <w:rFonts w:eastAsia="Calibri"/>
                <w:color w:val="000000"/>
              </w:rPr>
            </w:pPr>
          </w:p>
          <w:p w14:paraId="149F183D" w14:textId="77777777" w:rsidR="003F3BBB" w:rsidRPr="003F3BBB" w:rsidRDefault="003F3BBB" w:rsidP="003F3BBB">
            <w:pPr>
              <w:rPr>
                <w:rFonts w:eastAsia="Calibri"/>
                <w:color w:val="000000"/>
              </w:rPr>
            </w:pPr>
          </w:p>
          <w:p w14:paraId="5A365AB3" w14:textId="18B11FF3" w:rsidR="003F3BBB" w:rsidRPr="008960D7" w:rsidRDefault="003F3BBB" w:rsidP="003F3BBB">
            <w:pPr>
              <w:rPr>
                <w:color w:val="FF0000"/>
              </w:rPr>
            </w:pPr>
            <w:r w:rsidRPr="008960D7">
              <w:rPr>
                <w:rFonts w:eastAsia="Calibri"/>
                <w:color w:val="000000"/>
              </w:rPr>
              <w:t>3. Определяет формы и методы контроля реализации социальных проектов и услуг.</w:t>
            </w:r>
          </w:p>
        </w:tc>
        <w:tc>
          <w:tcPr>
            <w:tcW w:w="2977" w:type="dxa"/>
          </w:tcPr>
          <w:p w14:paraId="0B399734" w14:textId="77777777" w:rsidR="003F3BBB" w:rsidRPr="00D51056" w:rsidRDefault="003F3BBB" w:rsidP="003F3BBB">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w:t>
            </w:r>
            <w:r w:rsidRPr="00D51056">
              <w:rPr>
                <w:rFonts w:eastAsia="Calibri"/>
                <w:color w:val="000000"/>
              </w:rPr>
              <w:lastRenderedPageBreak/>
              <w:t xml:space="preserve">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8207C83" w14:textId="77777777" w:rsidR="003F3BBB" w:rsidRPr="00D51056" w:rsidRDefault="003F3BBB" w:rsidP="003F3BBB">
            <w:pPr>
              <w:pStyle w:val="a7"/>
              <w:ind w:left="0" w:firstLine="0"/>
              <w:rPr>
                <w:rFonts w:eastAsia="Calibri"/>
                <w:color w:val="000000"/>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p w14:paraId="51557765" w14:textId="77777777" w:rsidR="003F3BBB" w:rsidRPr="00D51056" w:rsidRDefault="003F3BBB" w:rsidP="003F3BBB">
            <w:pPr>
              <w:pStyle w:val="a7"/>
              <w:ind w:left="0" w:firstLine="0"/>
            </w:pPr>
          </w:p>
          <w:p w14:paraId="56D2344F"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определять формы и методы </w:t>
            </w:r>
            <w:r w:rsidRPr="00D51056">
              <w:rPr>
                <w:rFonts w:eastAsia="Calibri"/>
                <w:color w:val="000000"/>
              </w:rPr>
              <w:t xml:space="preserve">контроля реализации социальных проектов и услуг. </w:t>
            </w:r>
          </w:p>
          <w:p w14:paraId="592D93A3" w14:textId="77777777" w:rsidR="003F3BBB" w:rsidRPr="00D51056" w:rsidRDefault="003F3BBB" w:rsidP="003F3BBB">
            <w:pPr>
              <w:pStyle w:val="1"/>
              <w:ind w:left="0"/>
              <w:jc w:val="left"/>
              <w:outlineLvl w:val="0"/>
              <w:rPr>
                <w:rFonts w:eastAsia="Calibri"/>
                <w:b w:val="0"/>
                <w:bCs w:val="0"/>
                <w:color w:val="000000"/>
                <w:sz w:val="22"/>
                <w:szCs w:val="22"/>
              </w:rPr>
            </w:pPr>
            <w:r w:rsidRPr="00D51056">
              <w:rPr>
                <w:rFonts w:eastAsia="Calibri"/>
                <w:b w:val="0"/>
                <w:bCs w:val="0"/>
                <w:color w:val="000000"/>
                <w:sz w:val="22"/>
                <w:szCs w:val="22"/>
              </w:rPr>
              <w:t xml:space="preserve">  </w:t>
            </w:r>
          </w:p>
          <w:p w14:paraId="724276FE" w14:textId="4485C55B" w:rsidR="003F3BBB" w:rsidRPr="00D919FF" w:rsidRDefault="003F3BBB" w:rsidP="003F3BBB">
            <w:pPr>
              <w:outlineLvl w:val="0"/>
              <w:rPr>
                <w:b/>
                <w:bCs/>
                <w:color w:val="FF0000"/>
                <w:sz w:val="24"/>
                <w:szCs w:val="24"/>
                <w:lang w:eastAsia="zh-CN"/>
              </w:rPr>
            </w:pPr>
            <w:r w:rsidRPr="00D51056">
              <w:rPr>
                <w:rFonts w:eastAsia="Calibri"/>
                <w:b/>
                <w:bCs/>
              </w:rPr>
              <w:t xml:space="preserve">Знать: </w:t>
            </w:r>
            <w:r w:rsidRPr="00D51056">
              <w:rPr>
                <w:rFonts w:eastAsia="Calibri"/>
              </w:rPr>
              <w:t xml:space="preserve">базовые методики определения </w:t>
            </w:r>
            <w:r w:rsidRPr="00D51056">
              <w:t xml:space="preserve">форм и методов </w:t>
            </w:r>
            <w:r w:rsidRPr="00D51056">
              <w:rPr>
                <w:rFonts w:eastAsia="Calibri"/>
                <w:color w:val="000000"/>
              </w:rPr>
              <w:t xml:space="preserve">контроля реализации социальных проектов и услуг. </w:t>
            </w:r>
          </w:p>
        </w:tc>
        <w:tc>
          <w:tcPr>
            <w:tcW w:w="3402"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lastRenderedPageBreak/>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w:t>
            </w:r>
            <w:r w:rsidR="00BA6F28" w:rsidRPr="00226309">
              <w:rPr>
                <w:rFonts w:eastAsia="Calibri"/>
                <w:bCs/>
              </w:rPr>
              <w:lastRenderedPageBreak/>
              <w:t>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460454BD" w14:textId="4E85FCC3" w:rsidR="00106095" w:rsidRDefault="00106095" w:rsidP="003F3BBB">
            <w:pPr>
              <w:shd w:val="clear" w:color="auto" w:fill="FFFFFF"/>
              <w:tabs>
                <w:tab w:val="left" w:pos="708"/>
              </w:tabs>
              <w:adjustRightInd w:val="0"/>
              <w:rPr>
                <w:rFonts w:eastAsia="Arial Unicode MS"/>
                <w:b/>
                <w:color w:val="FF0000"/>
                <w:lang w:eastAsia="ru-RU"/>
              </w:rPr>
            </w:pPr>
          </w:p>
          <w:p w14:paraId="053E9DA2" w14:textId="77777777" w:rsidR="00106095" w:rsidRDefault="00106095" w:rsidP="003F3BBB">
            <w:pPr>
              <w:shd w:val="clear" w:color="auto" w:fill="FFFFFF"/>
              <w:tabs>
                <w:tab w:val="left" w:pos="708"/>
              </w:tabs>
              <w:adjustRightInd w:val="0"/>
              <w:rPr>
                <w:rFonts w:eastAsia="Arial Unicode MS"/>
                <w:b/>
                <w:color w:val="FF0000"/>
                <w:lang w:eastAsia="ru-RU"/>
              </w:rPr>
            </w:pPr>
          </w:p>
          <w:p w14:paraId="7ADBD2AD" w14:textId="0014958A" w:rsidR="00283D4A" w:rsidRPr="005273BF" w:rsidRDefault="005273BF" w:rsidP="005273BF">
            <w:pPr>
              <w:shd w:val="clear" w:color="auto" w:fill="FFFFFF"/>
              <w:tabs>
                <w:tab w:val="left" w:pos="708"/>
              </w:tabs>
              <w:adjustRightInd w:val="0"/>
              <w:rPr>
                <w:rFonts w:eastAsia="Arial Unicode MS"/>
                <w:bCs/>
                <w:lang w:eastAsia="ru-RU"/>
              </w:rPr>
            </w:pPr>
            <w:r>
              <w:rPr>
                <w:rFonts w:eastAsia="Calibri"/>
                <w:color w:val="000000"/>
              </w:rPr>
              <w:t xml:space="preserve">3. </w:t>
            </w:r>
            <w:r w:rsidRPr="008960D7">
              <w:rPr>
                <w:rFonts w:eastAsia="Calibri"/>
                <w:color w:val="000000"/>
              </w:rPr>
              <w:t>Определ</w:t>
            </w:r>
            <w:r>
              <w:rPr>
                <w:rFonts w:eastAsia="Calibri"/>
                <w:color w:val="000000"/>
              </w:rPr>
              <w:t xml:space="preserve">ите ключевые </w:t>
            </w:r>
            <w:r w:rsidRPr="008960D7">
              <w:rPr>
                <w:rFonts w:eastAsia="Calibri"/>
                <w:color w:val="000000"/>
              </w:rPr>
              <w:t>формы и методы контроля</w:t>
            </w:r>
            <w:r>
              <w:rPr>
                <w:rFonts w:eastAsia="Calibri"/>
                <w:color w:val="000000"/>
              </w:rPr>
              <w:t xml:space="preserve"> реализации </w:t>
            </w:r>
            <w:r w:rsidRPr="00283D4A">
              <w:rPr>
                <w:rFonts w:eastAsia="Arial Unicode MS"/>
                <w:bCs/>
                <w:lang w:eastAsia="ru-RU"/>
              </w:rPr>
              <w:t>среднесрочн</w:t>
            </w:r>
            <w:r>
              <w:rPr>
                <w:rFonts w:eastAsia="Arial Unicode MS"/>
                <w:bCs/>
                <w:lang w:eastAsia="ru-RU"/>
              </w:rPr>
              <w:t xml:space="preserve">ого </w:t>
            </w:r>
            <w:r w:rsidRPr="00283D4A">
              <w:rPr>
                <w:rFonts w:eastAsia="Arial Unicode MS"/>
                <w:bCs/>
                <w:lang w:eastAsia="ru-RU"/>
              </w:rPr>
              <w:t>план</w:t>
            </w:r>
            <w:r>
              <w:rPr>
                <w:rFonts w:eastAsia="Arial Unicode MS"/>
                <w:bCs/>
                <w:lang w:eastAsia="ru-RU"/>
              </w:rPr>
              <w:t>а</w:t>
            </w:r>
            <w:r w:rsidRPr="00283D4A">
              <w:rPr>
                <w:rFonts w:eastAsia="Arial Unicode MS"/>
                <w:bCs/>
                <w:lang w:eastAsia="ru-RU"/>
              </w:rPr>
              <w:t xml:space="preserve"> развития социальной сферы в Российской Федерации, касающ</w:t>
            </w:r>
            <w:r>
              <w:rPr>
                <w:rFonts w:eastAsia="Arial Unicode MS"/>
                <w:bCs/>
                <w:lang w:eastAsia="ru-RU"/>
              </w:rPr>
              <w:t xml:space="preserve">егося </w:t>
            </w:r>
            <w:r w:rsidRPr="00283D4A">
              <w:rPr>
                <w:rFonts w:eastAsia="Arial Unicode MS"/>
                <w:bCs/>
                <w:lang w:eastAsia="ru-RU"/>
              </w:rPr>
              <w:t>улучшения условий жизни пенсионеров.</w:t>
            </w:r>
          </w:p>
        </w:tc>
      </w:tr>
      <w:tr w:rsidR="003F3BBB" w:rsidRPr="00D919FF" w14:paraId="64D0609E" w14:textId="77777777" w:rsidTr="00106095">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lastRenderedPageBreak/>
              <w:t>ПКП-3 (для БиФСС</w:t>
            </w:r>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0"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7"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методику оценки перспективности внедрения </w:t>
            </w:r>
            <w:r w:rsidRPr="008960D7">
              <w:rPr>
                <w:rFonts w:eastAsia="Calibri"/>
                <w:b w:val="0"/>
                <w:bCs w:val="0"/>
                <w:sz w:val="22"/>
                <w:szCs w:val="22"/>
              </w:rPr>
              <w:lastRenderedPageBreak/>
              <w:t>в России успешного зарубежного опыта в целях совершенствования механизмов социальной политики.</w:t>
            </w:r>
          </w:p>
        </w:tc>
        <w:tc>
          <w:tcPr>
            <w:tcW w:w="3402" w:type="dxa"/>
            <w:shd w:val="clear" w:color="auto" w:fill="auto"/>
          </w:tcPr>
          <w:p w14:paraId="16E5131C" w14:textId="60761D63" w:rsidR="00A16D88" w:rsidRPr="00A16D88" w:rsidRDefault="00A16D88" w:rsidP="00A16D88">
            <w:pPr>
              <w:adjustRightInd w:val="0"/>
            </w:pPr>
            <w:r>
              <w:lastRenderedPageBreak/>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 xml:space="preserve">2. Сравните три основные модели «государства всеобщего благосостояния» (неолиберальную (англо-саксонскую), консервативно-корпоративистскую (франко-германскую) и социально-демократическую (скандинавскую)) и оцените перспективность внедрения в Российской Федерации </w:t>
            </w:r>
            <w:r w:rsidRPr="00A16D88">
              <w:rPr>
                <w:rFonts w:eastAsia="Calibri"/>
              </w:rPr>
              <w:lastRenderedPageBreak/>
              <w:t>ключевых элементов данных моделей.</w:t>
            </w:r>
          </w:p>
        </w:tc>
      </w:tr>
      <w:tr w:rsidR="003F3BBB" w:rsidRPr="00D919FF" w14:paraId="561DAA42" w14:textId="77777777" w:rsidTr="00106095">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lastRenderedPageBreak/>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2410"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977"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3402"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106095">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2410"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Демонстрирует навыки по составлению и ведению кассового плана 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lastRenderedPageBreak/>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977"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3402"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lastRenderedPageBreak/>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106095">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lastRenderedPageBreak/>
              <w:t>ПКП-3 (для УФРиС)</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2410"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977"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3402"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106095">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ПКП-3 (для ФиУФА)</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 xml:space="preserve">Способность выбирать и использовать оптимальные методы управления финансовыми активами публично-правовых образований, корпораций и </w:t>
            </w:r>
            <w:r w:rsidRPr="008960D7">
              <w:rPr>
                <w:rFonts w:eastAsia="Calibri"/>
              </w:rPr>
              <w:lastRenderedPageBreak/>
              <w:t>домашних хозяйств</w:t>
            </w:r>
            <w:r w:rsidR="00662B4F">
              <w:rPr>
                <w:rFonts w:eastAsia="Calibri"/>
              </w:rPr>
              <w:t>.</w:t>
            </w:r>
            <w:r w:rsidRPr="008960D7">
              <w:rPr>
                <w:rFonts w:eastAsia="Calibri"/>
              </w:rPr>
              <w:t xml:space="preserve"> </w:t>
            </w:r>
          </w:p>
        </w:tc>
        <w:tc>
          <w:tcPr>
            <w:tcW w:w="2410" w:type="dxa"/>
            <w:shd w:val="clear" w:color="auto" w:fill="auto"/>
          </w:tcPr>
          <w:p w14:paraId="104F2FF0" w14:textId="32A91CC7" w:rsidR="00AD4A25" w:rsidRPr="00662B4F" w:rsidRDefault="00662B4F" w:rsidP="00662B4F">
            <w:pPr>
              <w:rPr>
                <w:rFonts w:eastAsia="Calibri"/>
              </w:rPr>
            </w:pPr>
            <w:r>
              <w:rPr>
                <w:rFonts w:eastAsia="Calibri"/>
              </w:rPr>
              <w:lastRenderedPageBreak/>
              <w:t xml:space="preserve">1. </w:t>
            </w:r>
            <w:r w:rsidR="00AD4A25" w:rsidRPr="00662B4F">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977"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w:t>
            </w:r>
            <w:r w:rsidRPr="008960D7">
              <w:lastRenderedPageBreak/>
              <w:t>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402"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106095">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ПКП-1 (для ФРиФТ)</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w:t>
            </w:r>
            <w:r w:rsidRPr="008960D7">
              <w:rPr>
                <w:lang w:eastAsia="ru-RU"/>
              </w:rPr>
              <w:lastRenderedPageBreak/>
              <w:t>новые явления в деятельности субъектов финансового рынка</w:t>
            </w:r>
            <w:r w:rsidR="00C418E7">
              <w:rPr>
                <w:lang w:eastAsia="ru-RU"/>
              </w:rPr>
              <w:t>.</w:t>
            </w:r>
          </w:p>
        </w:tc>
        <w:tc>
          <w:tcPr>
            <w:tcW w:w="2410" w:type="dxa"/>
          </w:tcPr>
          <w:p w14:paraId="1C146364" w14:textId="6D9DC5BF" w:rsidR="00AD4A25" w:rsidRPr="00C418E7" w:rsidRDefault="00C418E7" w:rsidP="00C418E7">
            <w:pPr>
              <w:adjustRightInd w:val="0"/>
              <w:rPr>
                <w:rFonts w:eastAsia="Calibri"/>
                <w:lang w:eastAsia="ru-RU"/>
              </w:rPr>
            </w:pPr>
            <w:r>
              <w:rPr>
                <w:rFonts w:eastAsia="Calibri"/>
                <w:lang w:eastAsia="ru-RU"/>
              </w:rPr>
              <w:lastRenderedPageBreak/>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lastRenderedPageBreak/>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977"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lastRenderedPageBreak/>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402"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финтех-компаний,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lastRenderedPageBreak/>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финтех-компаний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201270" w:rsidRPr="00D919FF" w14:paraId="12DC6BCA" w14:textId="77777777" w:rsidTr="001B4E18">
        <w:tc>
          <w:tcPr>
            <w:tcW w:w="1838" w:type="dxa"/>
          </w:tcPr>
          <w:p w14:paraId="3BDBED74" w14:textId="77777777" w:rsidR="00201270" w:rsidRPr="00DE4366" w:rsidRDefault="00201270" w:rsidP="00201270">
            <w:pPr>
              <w:pStyle w:val="1"/>
              <w:tabs>
                <w:tab w:val="left" w:pos="2102"/>
              </w:tabs>
              <w:ind w:left="0" w:right="39"/>
              <w:jc w:val="left"/>
              <w:outlineLvl w:val="0"/>
              <w:rPr>
                <w:sz w:val="22"/>
                <w:szCs w:val="22"/>
              </w:rPr>
            </w:pPr>
            <w:r w:rsidRPr="00DE4366">
              <w:rPr>
                <w:sz w:val="22"/>
                <w:szCs w:val="22"/>
              </w:rPr>
              <w:lastRenderedPageBreak/>
              <w:t xml:space="preserve">ПКП-2 </w:t>
            </w:r>
          </w:p>
          <w:p w14:paraId="7F314CCF" w14:textId="77777777" w:rsidR="00201270" w:rsidRPr="00DE4366" w:rsidRDefault="00201270" w:rsidP="00201270">
            <w:pPr>
              <w:pStyle w:val="1"/>
              <w:tabs>
                <w:tab w:val="left" w:pos="2102"/>
              </w:tabs>
              <w:ind w:left="0" w:right="39"/>
              <w:jc w:val="left"/>
              <w:outlineLvl w:val="0"/>
              <w:rPr>
                <w:sz w:val="22"/>
                <w:szCs w:val="22"/>
              </w:rPr>
            </w:pPr>
            <w:r w:rsidRPr="00DE4366">
              <w:rPr>
                <w:sz w:val="22"/>
                <w:szCs w:val="22"/>
              </w:rPr>
              <w:t>(для ФРиФТ)</w:t>
            </w:r>
          </w:p>
          <w:p w14:paraId="5B3BF8E0" w14:textId="1C690DEC" w:rsidR="00201270" w:rsidRPr="00DE4366" w:rsidRDefault="00201270" w:rsidP="00201270">
            <w:pPr>
              <w:tabs>
                <w:tab w:val="left" w:pos="708"/>
              </w:tabs>
              <w:rPr>
                <w:b/>
                <w:bCs/>
              </w:rPr>
            </w:pPr>
            <w:r w:rsidRPr="00DE4366">
              <w:rPr>
                <w:rFonts w:eastAsia="Calibri"/>
                <w:b/>
                <w:bCs/>
                <w:sz w:val="24"/>
                <w:szCs w:val="24"/>
                <w:lang w:eastAsia="ru-RU"/>
              </w:rPr>
              <w:t>Способность использовать финансовые технологии для развития и повышения эффективности деятельности субъектов финансового рынка</w:t>
            </w:r>
          </w:p>
        </w:tc>
        <w:tc>
          <w:tcPr>
            <w:tcW w:w="2410" w:type="dxa"/>
          </w:tcPr>
          <w:p w14:paraId="15304F9F" w14:textId="0A512D10" w:rsidR="00201270" w:rsidRPr="00DE4366" w:rsidRDefault="00201270" w:rsidP="00201270">
            <w:pPr>
              <w:pStyle w:val="a7"/>
              <w:numPr>
                <w:ilvl w:val="0"/>
                <w:numId w:val="23"/>
              </w:numPr>
              <w:adjustRightInd w:val="0"/>
              <w:contextualSpacing/>
              <w:jc w:val="both"/>
              <w:rPr>
                <w:rFonts w:eastAsia="Calibri"/>
                <w:sz w:val="24"/>
                <w:szCs w:val="24"/>
                <w:lang w:eastAsia="ru-RU"/>
              </w:rPr>
            </w:pPr>
            <w:r w:rsidRPr="00DE4366">
              <w:rPr>
                <w:rFonts w:eastAsia="Calibri"/>
                <w:sz w:val="24"/>
                <w:szCs w:val="24"/>
                <w:lang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14:paraId="796B5489" w14:textId="77777777" w:rsidR="00201270" w:rsidRPr="00DE4366" w:rsidRDefault="00201270" w:rsidP="00201270">
            <w:pPr>
              <w:adjustRightInd w:val="0"/>
              <w:contextualSpacing/>
              <w:jc w:val="both"/>
              <w:rPr>
                <w:rFonts w:eastAsia="Calibri"/>
                <w:sz w:val="24"/>
                <w:szCs w:val="24"/>
                <w:lang w:eastAsia="ru-RU"/>
              </w:rPr>
            </w:pPr>
          </w:p>
          <w:p w14:paraId="26C79487" w14:textId="2596FA71" w:rsidR="00201270" w:rsidRPr="00DE4366" w:rsidRDefault="00201270" w:rsidP="00201270">
            <w:pPr>
              <w:adjustRightInd w:val="0"/>
              <w:rPr>
                <w:rFonts w:eastAsia="Calibri"/>
                <w:lang w:eastAsia="ru-RU"/>
              </w:rPr>
            </w:pPr>
            <w:r w:rsidRPr="00DE4366">
              <w:rPr>
                <w:rFonts w:eastAsia="Calibri"/>
                <w:sz w:val="24"/>
                <w:szCs w:val="24"/>
                <w:lang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2977" w:type="dxa"/>
          </w:tcPr>
          <w:p w14:paraId="205D1728" w14:textId="77777777" w:rsidR="00201270" w:rsidRPr="00DE4366" w:rsidRDefault="00201270" w:rsidP="00201270">
            <w:r w:rsidRPr="00DE4366">
              <w:rPr>
                <w:b/>
                <w:bCs/>
              </w:rPr>
              <w:t>Знать</w:t>
            </w:r>
            <w:r w:rsidRPr="00DE4366">
              <w:t xml:space="preserve"> особенности применения финансовых технологий при разработке предложений по их использованию на финансовом рынке. </w:t>
            </w:r>
          </w:p>
          <w:p w14:paraId="2E4E2EE0" w14:textId="77777777" w:rsidR="00201270" w:rsidRPr="00DE4366" w:rsidRDefault="00201270" w:rsidP="00201270">
            <w:pPr>
              <w:adjustRightInd w:val="0"/>
              <w:rPr>
                <w:b/>
                <w:bCs/>
              </w:rPr>
            </w:pPr>
          </w:p>
          <w:p w14:paraId="08691CF2" w14:textId="77777777" w:rsidR="00201270" w:rsidRPr="00DE4366" w:rsidRDefault="00201270" w:rsidP="00201270">
            <w:r w:rsidRPr="00DE4366">
              <w:rPr>
                <w:b/>
                <w:bCs/>
              </w:rPr>
              <w:t>Уметь</w:t>
            </w:r>
            <w:r w:rsidRPr="00DE4366">
              <w:t xml:space="preserve"> использовать финансовые технологии при разработке предложений по решению задач, возникающих перед субъектами финансового рынка. </w:t>
            </w:r>
          </w:p>
          <w:p w14:paraId="43883406" w14:textId="77777777" w:rsidR="00201270" w:rsidRPr="00DE4366" w:rsidRDefault="00201270" w:rsidP="00201270">
            <w:pPr>
              <w:adjustRightInd w:val="0"/>
              <w:rPr>
                <w:b/>
                <w:bCs/>
              </w:rPr>
            </w:pPr>
          </w:p>
          <w:p w14:paraId="5B40A84A" w14:textId="77777777" w:rsidR="00201270" w:rsidRPr="00DE4366" w:rsidRDefault="00201270" w:rsidP="00201270">
            <w:pPr>
              <w:adjustRightInd w:val="0"/>
              <w:rPr>
                <w:b/>
                <w:bCs/>
              </w:rPr>
            </w:pPr>
          </w:p>
          <w:p w14:paraId="5A84FE1E" w14:textId="77777777" w:rsidR="00201270" w:rsidRPr="00DE4366" w:rsidRDefault="00201270" w:rsidP="00201270">
            <w:pPr>
              <w:adjustRightInd w:val="0"/>
              <w:rPr>
                <w:b/>
                <w:bCs/>
              </w:rPr>
            </w:pPr>
          </w:p>
          <w:p w14:paraId="3B159991" w14:textId="77777777" w:rsidR="00201270" w:rsidRPr="00DE4366" w:rsidRDefault="00201270" w:rsidP="00201270">
            <w:pPr>
              <w:adjustRightInd w:val="0"/>
            </w:pPr>
            <w:r w:rsidRPr="00DE4366">
              <w:rPr>
                <w:b/>
                <w:bCs/>
              </w:rPr>
              <w:t xml:space="preserve">Знать </w:t>
            </w:r>
            <w:r w:rsidRPr="00DE4366">
              <w:t xml:space="preserve">пути преодоления проблем использования финансовых технологий на финансовых рынках. </w:t>
            </w:r>
          </w:p>
          <w:p w14:paraId="46B13341" w14:textId="77777777" w:rsidR="00201270" w:rsidRPr="00DE4366" w:rsidRDefault="00201270" w:rsidP="00201270">
            <w:pPr>
              <w:adjustRightInd w:val="0"/>
            </w:pPr>
            <w:r w:rsidRPr="00DE4366">
              <w:rPr>
                <w:b/>
                <w:bCs/>
              </w:rPr>
              <w:t>Уметь</w:t>
            </w:r>
            <w:r w:rsidRPr="00DE4366">
              <w:t xml:space="preserve"> выявлять проблемы использования финансовых технологий на финансовых рынках. </w:t>
            </w:r>
          </w:p>
          <w:p w14:paraId="17082DD1" w14:textId="77777777" w:rsidR="00201270" w:rsidRPr="00DE4366" w:rsidRDefault="00201270" w:rsidP="00201270">
            <w:pPr>
              <w:adjustRightInd w:val="0"/>
              <w:rPr>
                <w:b/>
                <w:bCs/>
              </w:rPr>
            </w:pPr>
          </w:p>
          <w:p w14:paraId="2FD25F4D" w14:textId="77777777" w:rsidR="00201270" w:rsidRPr="00DE4366" w:rsidRDefault="00201270" w:rsidP="00201270">
            <w:pPr>
              <w:adjustRightInd w:val="0"/>
              <w:rPr>
                <w:b/>
                <w:bCs/>
              </w:rPr>
            </w:pPr>
          </w:p>
          <w:p w14:paraId="349EE58A" w14:textId="77777777" w:rsidR="00201270" w:rsidRPr="00DE4366" w:rsidRDefault="00201270" w:rsidP="00201270">
            <w:pPr>
              <w:adjustRightInd w:val="0"/>
              <w:rPr>
                <w:b/>
                <w:bCs/>
              </w:rPr>
            </w:pPr>
          </w:p>
          <w:p w14:paraId="4ED8AD6F" w14:textId="77777777" w:rsidR="00201270" w:rsidRPr="00DE4366" w:rsidRDefault="00201270" w:rsidP="00201270">
            <w:pPr>
              <w:adjustRightInd w:val="0"/>
              <w:rPr>
                <w:b/>
                <w:bCs/>
              </w:rPr>
            </w:pPr>
          </w:p>
          <w:p w14:paraId="69824E0B" w14:textId="77777777" w:rsidR="00201270" w:rsidRPr="00DE4366" w:rsidRDefault="00201270" w:rsidP="00201270">
            <w:pPr>
              <w:adjustRightInd w:val="0"/>
              <w:rPr>
                <w:b/>
                <w:bCs/>
              </w:rPr>
            </w:pPr>
          </w:p>
          <w:p w14:paraId="46F8EA37" w14:textId="77777777" w:rsidR="00201270" w:rsidRPr="00DE4366" w:rsidRDefault="00201270" w:rsidP="00201270">
            <w:pPr>
              <w:adjustRightInd w:val="0"/>
              <w:rPr>
                <w:b/>
                <w:bCs/>
              </w:rPr>
            </w:pPr>
          </w:p>
          <w:p w14:paraId="563E213D" w14:textId="77777777" w:rsidR="00201270" w:rsidRPr="00DE4366" w:rsidRDefault="00201270" w:rsidP="00201270">
            <w:pPr>
              <w:adjustRightInd w:val="0"/>
              <w:rPr>
                <w:b/>
                <w:bCs/>
              </w:rPr>
            </w:pPr>
          </w:p>
          <w:p w14:paraId="5199B43E" w14:textId="3CF1B943" w:rsidR="00201270" w:rsidRPr="00DE4366" w:rsidRDefault="00201270" w:rsidP="00201270">
            <w:pPr>
              <w:adjustRightInd w:val="0"/>
              <w:rPr>
                <w:b/>
              </w:rPr>
            </w:pPr>
          </w:p>
        </w:tc>
        <w:tc>
          <w:tcPr>
            <w:tcW w:w="3402" w:type="dxa"/>
          </w:tcPr>
          <w:p w14:paraId="179E812F" w14:textId="77777777" w:rsidR="00201270" w:rsidRPr="00DE4366" w:rsidRDefault="00201270" w:rsidP="00201270">
            <w:pPr>
              <w:adjustRightInd w:val="0"/>
              <w:rPr>
                <w:rFonts w:eastAsia="Arial Unicode MS"/>
                <w:b/>
                <w:lang w:eastAsia="ru-RU"/>
              </w:rPr>
            </w:pPr>
            <w:r w:rsidRPr="00DE4366">
              <w:rPr>
                <w:rFonts w:eastAsia="Arial Unicode MS"/>
                <w:b/>
                <w:lang w:eastAsia="ru-RU"/>
              </w:rPr>
              <w:t>Задание 1</w:t>
            </w:r>
          </w:p>
          <w:p w14:paraId="0E58986F" w14:textId="298424AF" w:rsidR="00201270" w:rsidRPr="00DE4366" w:rsidRDefault="00201270" w:rsidP="00201270">
            <w:pPr>
              <w:spacing w:after="200" w:line="276" w:lineRule="auto"/>
              <w:contextualSpacing/>
              <w:rPr>
                <w:lang w:eastAsia="ru-RU"/>
              </w:rPr>
            </w:pPr>
            <w:r w:rsidRPr="00DE4366">
              <w:rPr>
                <w:lang w:eastAsia="ru-RU"/>
              </w:rPr>
              <w:t xml:space="preserve">На основе аудиторского заключения по результатам деятельности финансово-кредитного института (по выбору студента) составьте аналитическую записку, предусматривающую заключение по результатам анализа использования инструментов и методов, используемых в цифровых финансовых технологиях. </w:t>
            </w:r>
          </w:p>
          <w:p w14:paraId="77DC8F72" w14:textId="77777777" w:rsidR="00201270" w:rsidRPr="00DE4366" w:rsidRDefault="00201270" w:rsidP="00201270">
            <w:pPr>
              <w:spacing w:after="200" w:line="276" w:lineRule="auto"/>
              <w:contextualSpacing/>
              <w:jc w:val="both"/>
              <w:rPr>
                <w:lang w:eastAsia="ru-RU"/>
              </w:rPr>
            </w:pPr>
          </w:p>
          <w:p w14:paraId="592C2D56" w14:textId="77777777" w:rsidR="00201270" w:rsidRPr="00DE4366" w:rsidRDefault="00201270" w:rsidP="00201270">
            <w:pPr>
              <w:adjustRightInd w:val="0"/>
              <w:rPr>
                <w:rFonts w:eastAsia="Arial Unicode MS"/>
                <w:bCs/>
                <w:lang w:eastAsia="ru-RU"/>
              </w:rPr>
            </w:pPr>
          </w:p>
          <w:p w14:paraId="1F345FE4" w14:textId="77777777" w:rsidR="00201270" w:rsidRPr="00DE4366" w:rsidRDefault="00201270" w:rsidP="00201270">
            <w:pPr>
              <w:adjustRightInd w:val="0"/>
              <w:rPr>
                <w:rFonts w:eastAsia="Arial Unicode MS"/>
                <w:b/>
                <w:lang w:eastAsia="ru-RU"/>
              </w:rPr>
            </w:pPr>
            <w:r w:rsidRPr="00DE4366">
              <w:rPr>
                <w:rFonts w:eastAsia="Arial Unicode MS"/>
                <w:b/>
                <w:lang w:eastAsia="ru-RU"/>
              </w:rPr>
              <w:t>Задание 2</w:t>
            </w:r>
          </w:p>
          <w:p w14:paraId="12C2F546" w14:textId="5D49D0B0" w:rsidR="00DF7695" w:rsidRPr="00DE4366" w:rsidRDefault="00DF7695" w:rsidP="00DF7695">
            <w:pPr>
              <w:spacing w:after="200" w:line="276" w:lineRule="auto"/>
              <w:contextualSpacing/>
              <w:rPr>
                <w:lang w:eastAsia="ru-RU"/>
              </w:rPr>
            </w:pPr>
            <w:r w:rsidRPr="00DE4366">
              <w:rPr>
                <w:lang w:eastAsia="ru-RU"/>
              </w:rPr>
              <w:t xml:space="preserve">На основе аудиторского заключения по результатам деятельности финансово-кредитного института (по выбору студента) составьте аналитическую записку, предусматривающую выявление проблем использования финансовых технологий на финансовых рынках и разрабатку рекомендации по их преодолению. </w:t>
            </w:r>
          </w:p>
          <w:p w14:paraId="5C482E15" w14:textId="77777777" w:rsidR="00DF7695" w:rsidRPr="00DE4366" w:rsidRDefault="00DF7695" w:rsidP="00DF7695">
            <w:pPr>
              <w:spacing w:after="200" w:line="276" w:lineRule="auto"/>
              <w:contextualSpacing/>
              <w:jc w:val="both"/>
              <w:rPr>
                <w:lang w:eastAsia="ru-RU"/>
              </w:rPr>
            </w:pPr>
          </w:p>
          <w:p w14:paraId="10A48704" w14:textId="1D02337F" w:rsidR="00201270" w:rsidRPr="00DE4366" w:rsidRDefault="00201270" w:rsidP="00201270">
            <w:pPr>
              <w:adjustRightInd w:val="0"/>
              <w:rPr>
                <w:rFonts w:eastAsia="Arial Unicode MS"/>
                <w:bCs/>
                <w:lang w:eastAsia="ru-RU"/>
              </w:rPr>
            </w:pPr>
          </w:p>
        </w:tc>
      </w:tr>
      <w:tr w:rsidR="00DF7695" w:rsidRPr="00D919FF" w14:paraId="1F383746" w14:textId="77777777" w:rsidTr="001B4E18">
        <w:tc>
          <w:tcPr>
            <w:tcW w:w="1838" w:type="dxa"/>
          </w:tcPr>
          <w:p w14:paraId="65A4BA0B" w14:textId="77777777" w:rsidR="00DF7695" w:rsidRPr="00DE4366" w:rsidRDefault="00DF7695" w:rsidP="00DF7695">
            <w:pPr>
              <w:tabs>
                <w:tab w:val="left" w:pos="708"/>
              </w:tabs>
            </w:pPr>
            <w:r w:rsidRPr="00DE4366">
              <w:t>ПКП-1 (ФиБД)</w:t>
            </w:r>
          </w:p>
          <w:p w14:paraId="2292ACCE" w14:textId="77777777" w:rsidR="00DF7695" w:rsidRPr="00DE4366" w:rsidRDefault="00DF7695" w:rsidP="00DF7695">
            <w:pPr>
              <w:tabs>
                <w:tab w:val="left" w:pos="708"/>
              </w:tabs>
            </w:pPr>
          </w:p>
          <w:p w14:paraId="35A92241" w14:textId="0283BC5E" w:rsidR="00DF7695" w:rsidRPr="00DE4366" w:rsidRDefault="00DF7695" w:rsidP="00DF7695">
            <w:pPr>
              <w:tabs>
                <w:tab w:val="left" w:pos="708"/>
              </w:tabs>
              <w:rPr>
                <w:b/>
                <w:bCs/>
              </w:rPr>
            </w:pPr>
            <w:r w:rsidRPr="00DE4366">
              <w:rPr>
                <w:sz w:val="24"/>
                <w:szCs w:val="24"/>
              </w:rPr>
              <w:t xml:space="preserve">Способность выполнять профессиональные обязанности в процессе </w:t>
            </w:r>
            <w:r w:rsidRPr="00DE4366">
              <w:rPr>
                <w:sz w:val="24"/>
                <w:szCs w:val="24"/>
              </w:rPr>
              <w:lastRenderedPageBreak/>
              <w:t>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 (ПКП-1)</w:t>
            </w:r>
          </w:p>
        </w:tc>
        <w:tc>
          <w:tcPr>
            <w:tcW w:w="2410" w:type="dxa"/>
          </w:tcPr>
          <w:p w14:paraId="3BFE62CD" w14:textId="59D20B39" w:rsidR="00DF7695" w:rsidRPr="00DE4366" w:rsidRDefault="00DF7695" w:rsidP="00DF7695">
            <w:pPr>
              <w:pStyle w:val="a7"/>
              <w:tabs>
                <w:tab w:val="left" w:pos="343"/>
              </w:tabs>
              <w:ind w:left="0" w:firstLine="0"/>
              <w:contextualSpacing/>
              <w:jc w:val="both"/>
              <w:rPr>
                <w:sz w:val="24"/>
                <w:szCs w:val="24"/>
              </w:rPr>
            </w:pPr>
            <w:r w:rsidRPr="00DE4366">
              <w:rPr>
                <w:sz w:val="24"/>
                <w:szCs w:val="24"/>
              </w:rPr>
              <w:lastRenderedPageBreak/>
              <w:t>1.Демонстрирует выполнение профессиональных обязанностей в процессе текущей деятельности финансово-</w:t>
            </w:r>
            <w:r w:rsidRPr="00DE4366">
              <w:rPr>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p w14:paraId="395EBDB7" w14:textId="77777777" w:rsidR="00DF7695" w:rsidRPr="00DE4366" w:rsidRDefault="00DF7695" w:rsidP="00DF7695">
            <w:pPr>
              <w:pStyle w:val="a7"/>
              <w:tabs>
                <w:tab w:val="left" w:pos="343"/>
              </w:tabs>
              <w:ind w:left="0" w:firstLine="0"/>
              <w:contextualSpacing/>
              <w:jc w:val="both"/>
              <w:rPr>
                <w:sz w:val="24"/>
                <w:szCs w:val="24"/>
              </w:rPr>
            </w:pPr>
          </w:p>
          <w:p w14:paraId="70FEC5FF" w14:textId="77777777" w:rsidR="00DF7695" w:rsidRPr="00DE4366" w:rsidRDefault="00DF7695" w:rsidP="00DF7695">
            <w:pPr>
              <w:pStyle w:val="a7"/>
              <w:tabs>
                <w:tab w:val="left" w:pos="343"/>
              </w:tabs>
              <w:ind w:left="0" w:firstLine="0"/>
              <w:contextualSpacing/>
              <w:jc w:val="both"/>
              <w:rPr>
                <w:sz w:val="24"/>
                <w:szCs w:val="24"/>
              </w:rPr>
            </w:pPr>
          </w:p>
          <w:p w14:paraId="0BFADFB3" w14:textId="77777777" w:rsidR="00DF7695" w:rsidRPr="00DE4366" w:rsidRDefault="00DF7695" w:rsidP="00DF7695">
            <w:pPr>
              <w:pStyle w:val="a7"/>
              <w:tabs>
                <w:tab w:val="left" w:pos="343"/>
              </w:tabs>
              <w:ind w:left="0" w:firstLine="0"/>
              <w:contextualSpacing/>
              <w:jc w:val="both"/>
              <w:rPr>
                <w:sz w:val="24"/>
                <w:szCs w:val="24"/>
              </w:rPr>
            </w:pPr>
          </w:p>
          <w:p w14:paraId="54F6574E" w14:textId="77777777" w:rsidR="00DF7695" w:rsidRPr="00DE4366" w:rsidRDefault="00DF7695" w:rsidP="00DF7695">
            <w:pPr>
              <w:pStyle w:val="a7"/>
              <w:tabs>
                <w:tab w:val="left" w:pos="343"/>
              </w:tabs>
              <w:ind w:left="0" w:firstLine="0"/>
              <w:contextualSpacing/>
              <w:jc w:val="both"/>
              <w:rPr>
                <w:sz w:val="24"/>
                <w:szCs w:val="24"/>
              </w:rPr>
            </w:pPr>
          </w:p>
          <w:p w14:paraId="12C330AC" w14:textId="77777777" w:rsidR="00DF7695" w:rsidRPr="00DE4366" w:rsidRDefault="00DF7695" w:rsidP="00DF7695">
            <w:pPr>
              <w:pStyle w:val="a7"/>
              <w:tabs>
                <w:tab w:val="left" w:pos="343"/>
              </w:tabs>
              <w:ind w:left="0" w:firstLine="0"/>
              <w:contextualSpacing/>
              <w:jc w:val="both"/>
              <w:rPr>
                <w:sz w:val="24"/>
                <w:szCs w:val="24"/>
              </w:rPr>
            </w:pPr>
          </w:p>
          <w:p w14:paraId="53BE34F2" w14:textId="77777777" w:rsidR="00DF7695" w:rsidRPr="00DE4366" w:rsidRDefault="00DF7695" w:rsidP="00DF7695">
            <w:pPr>
              <w:pStyle w:val="a7"/>
              <w:tabs>
                <w:tab w:val="left" w:pos="343"/>
              </w:tabs>
              <w:ind w:left="0" w:firstLine="0"/>
              <w:contextualSpacing/>
              <w:jc w:val="both"/>
              <w:rPr>
                <w:sz w:val="24"/>
                <w:szCs w:val="24"/>
              </w:rPr>
            </w:pPr>
          </w:p>
          <w:p w14:paraId="3D8BCBFC" w14:textId="77777777" w:rsidR="00DF7695" w:rsidRPr="00DE4366" w:rsidRDefault="00DF7695" w:rsidP="00DF7695">
            <w:pPr>
              <w:pStyle w:val="a7"/>
              <w:tabs>
                <w:tab w:val="left" w:pos="343"/>
              </w:tabs>
              <w:ind w:left="0" w:firstLine="0"/>
              <w:contextualSpacing/>
              <w:jc w:val="both"/>
              <w:rPr>
                <w:sz w:val="24"/>
                <w:szCs w:val="24"/>
              </w:rPr>
            </w:pPr>
          </w:p>
          <w:p w14:paraId="7E036166" w14:textId="77777777" w:rsidR="00DF7695" w:rsidRPr="00DE4366" w:rsidRDefault="00DF7695" w:rsidP="00DF7695">
            <w:pPr>
              <w:pStyle w:val="a7"/>
              <w:tabs>
                <w:tab w:val="left" w:pos="343"/>
              </w:tabs>
              <w:ind w:left="0" w:firstLine="0"/>
              <w:contextualSpacing/>
              <w:jc w:val="both"/>
              <w:rPr>
                <w:sz w:val="24"/>
                <w:szCs w:val="24"/>
              </w:rPr>
            </w:pPr>
          </w:p>
          <w:p w14:paraId="2921300F" w14:textId="165B09DC" w:rsidR="00DF7695" w:rsidRPr="00DE4366" w:rsidRDefault="00DF7695" w:rsidP="00DF7695">
            <w:pPr>
              <w:pStyle w:val="a7"/>
              <w:numPr>
                <w:ilvl w:val="0"/>
                <w:numId w:val="23"/>
              </w:numPr>
              <w:jc w:val="both"/>
              <w:rPr>
                <w:sz w:val="24"/>
                <w:szCs w:val="24"/>
              </w:rPr>
            </w:pPr>
            <w:r w:rsidRPr="00DE4366">
              <w:rPr>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5E9F0A4D" w14:textId="77777777" w:rsidR="00DF7695" w:rsidRPr="00DE4366" w:rsidRDefault="00DF7695" w:rsidP="00DF7695">
            <w:pPr>
              <w:jc w:val="both"/>
              <w:rPr>
                <w:sz w:val="24"/>
                <w:szCs w:val="24"/>
              </w:rPr>
            </w:pPr>
          </w:p>
          <w:p w14:paraId="2CAE1AD1" w14:textId="77777777" w:rsidR="00DF7695" w:rsidRPr="00DE4366" w:rsidRDefault="00DF7695" w:rsidP="00DF7695">
            <w:pPr>
              <w:jc w:val="both"/>
              <w:rPr>
                <w:sz w:val="24"/>
                <w:szCs w:val="24"/>
              </w:rPr>
            </w:pPr>
          </w:p>
          <w:p w14:paraId="3493E158" w14:textId="793D8444" w:rsidR="00DF7695" w:rsidRPr="00DE4366" w:rsidRDefault="00DF7695" w:rsidP="00DF7695">
            <w:pPr>
              <w:adjustRightInd w:val="0"/>
              <w:rPr>
                <w:rFonts w:eastAsia="Calibri"/>
                <w:lang w:eastAsia="ru-RU"/>
              </w:rPr>
            </w:pPr>
            <w:r w:rsidRPr="00DE4366">
              <w:rPr>
                <w:sz w:val="24"/>
                <w:szCs w:val="24"/>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977" w:type="dxa"/>
          </w:tcPr>
          <w:p w14:paraId="688FCFEE" w14:textId="77777777" w:rsidR="00DF7695" w:rsidRPr="00DE4366" w:rsidRDefault="00DF7695" w:rsidP="00DF7695">
            <w:pPr>
              <w:adjustRightInd w:val="0"/>
            </w:pPr>
            <w:r w:rsidRPr="00DE4366">
              <w:rPr>
                <w:b/>
                <w:bCs/>
              </w:rPr>
              <w:lastRenderedPageBreak/>
              <w:t>Знать</w:t>
            </w:r>
            <w:r w:rsidRPr="00DE4366">
              <w:t xml:space="preserve"> содержание профессиональных обязанностей сотрудников финансово-кредитных институтов, иных организаций различных отраслей экономики, финансовых органов, </w:t>
            </w:r>
            <w:r w:rsidRPr="00DE4366">
              <w:lastRenderedPageBreak/>
              <w:t>публично-правовых образований в процессе осуществления их текущей деятельности.</w:t>
            </w:r>
          </w:p>
          <w:p w14:paraId="7028D0C6" w14:textId="77777777" w:rsidR="00DF7695" w:rsidRPr="00DE4366" w:rsidRDefault="00DF7695" w:rsidP="00DF7695">
            <w:pPr>
              <w:adjustRightInd w:val="0"/>
            </w:pPr>
            <w:r w:rsidRPr="00DE4366">
              <w:rPr>
                <w:b/>
                <w:bCs/>
              </w:rPr>
              <w:t>Уметь</w:t>
            </w:r>
            <w:r w:rsidRPr="00DE4366">
              <w:t xml:space="preserve"> выполнять профессиональные обязанности, необходимые для осуществления процесса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68DE2AAC" w14:textId="77777777" w:rsidR="00DF7695" w:rsidRPr="00DE4366" w:rsidRDefault="00DF7695" w:rsidP="00DF7695">
            <w:pPr>
              <w:adjustRightInd w:val="0"/>
              <w:rPr>
                <w:b/>
                <w:bCs/>
              </w:rPr>
            </w:pPr>
          </w:p>
          <w:p w14:paraId="059CCCCE" w14:textId="77777777" w:rsidR="00DF7695" w:rsidRPr="00DE4366" w:rsidRDefault="00DF7695" w:rsidP="00DF7695">
            <w:pPr>
              <w:adjustRightInd w:val="0"/>
            </w:pPr>
            <w:r w:rsidRPr="00DE4366">
              <w:rPr>
                <w:b/>
                <w:bCs/>
              </w:rPr>
              <w:t>Знать</w:t>
            </w:r>
            <w:r w:rsidRPr="00DE4366">
              <w:t xml:space="preserve"> особенности осуществления критического анализа реализуемых в организациях финансовых и кредитных услуг и порядок разработки новых услуг, предназначенных для продвижения на международном рынке.</w:t>
            </w:r>
          </w:p>
          <w:p w14:paraId="6B69AFE2" w14:textId="77777777" w:rsidR="00DF7695" w:rsidRPr="00DE4366" w:rsidRDefault="00DF7695" w:rsidP="00DF7695">
            <w:pPr>
              <w:adjustRightInd w:val="0"/>
            </w:pPr>
            <w:r w:rsidRPr="00DE4366">
              <w:rPr>
                <w:b/>
                <w:bCs/>
              </w:rPr>
              <w:t>Уметь</w:t>
            </w:r>
            <w:r w:rsidRPr="00DE4366">
              <w:t xml:space="preserve"> проводить критический анализ реализуемых в организациях финансовых и кредитных услуг и разрабатывать новые финансовые услуги. </w:t>
            </w:r>
          </w:p>
          <w:p w14:paraId="508D6205" w14:textId="77777777" w:rsidR="00DF7695" w:rsidRPr="00DE4366" w:rsidRDefault="00DF7695" w:rsidP="00DF7695">
            <w:pPr>
              <w:adjustRightInd w:val="0"/>
              <w:rPr>
                <w:b/>
                <w:bCs/>
              </w:rPr>
            </w:pPr>
          </w:p>
          <w:p w14:paraId="5AF62977" w14:textId="77777777" w:rsidR="00DF7695" w:rsidRPr="00DE4366" w:rsidRDefault="00DF7695" w:rsidP="00DF7695">
            <w:pPr>
              <w:adjustRightInd w:val="0"/>
              <w:rPr>
                <w:b/>
                <w:bCs/>
              </w:rPr>
            </w:pPr>
          </w:p>
          <w:p w14:paraId="30A1974B" w14:textId="77777777" w:rsidR="00DF7695" w:rsidRPr="00DE4366" w:rsidRDefault="00DF7695" w:rsidP="00DF7695">
            <w:pPr>
              <w:adjustRightInd w:val="0"/>
              <w:rPr>
                <w:b/>
                <w:bCs/>
              </w:rPr>
            </w:pPr>
          </w:p>
          <w:p w14:paraId="4235E2A6" w14:textId="77777777" w:rsidR="00DF7695" w:rsidRPr="00DE4366" w:rsidRDefault="00DF7695" w:rsidP="00DF7695">
            <w:pPr>
              <w:adjustRightInd w:val="0"/>
              <w:rPr>
                <w:b/>
                <w:bCs/>
              </w:rPr>
            </w:pPr>
          </w:p>
          <w:p w14:paraId="60900E7E" w14:textId="77777777" w:rsidR="00DF7695" w:rsidRPr="00DE4366" w:rsidRDefault="00DF7695" w:rsidP="00DF7695">
            <w:pPr>
              <w:adjustRightInd w:val="0"/>
              <w:rPr>
                <w:b/>
                <w:bCs/>
              </w:rPr>
            </w:pPr>
          </w:p>
          <w:p w14:paraId="4CD2182F" w14:textId="77777777" w:rsidR="00DF7695" w:rsidRPr="00DE4366" w:rsidRDefault="00DF7695" w:rsidP="00DF7695">
            <w:pPr>
              <w:adjustRightInd w:val="0"/>
              <w:rPr>
                <w:b/>
                <w:bCs/>
              </w:rPr>
            </w:pPr>
          </w:p>
          <w:p w14:paraId="3AF1430A" w14:textId="77777777" w:rsidR="00DF7695" w:rsidRPr="00DE4366" w:rsidRDefault="00DF7695" w:rsidP="00DF7695">
            <w:pPr>
              <w:adjustRightInd w:val="0"/>
              <w:rPr>
                <w:b/>
                <w:bCs/>
              </w:rPr>
            </w:pPr>
          </w:p>
          <w:p w14:paraId="2844E24F" w14:textId="77777777" w:rsidR="00DF7695" w:rsidRPr="00DE4366" w:rsidRDefault="00DF7695" w:rsidP="00DF7695">
            <w:pPr>
              <w:adjustRightInd w:val="0"/>
            </w:pPr>
            <w:r w:rsidRPr="00DE4366">
              <w:rPr>
                <w:b/>
                <w:bCs/>
              </w:rPr>
              <w:t>Знать</w:t>
            </w:r>
            <w:r w:rsidRPr="00DE4366">
              <w:t xml:space="preserve"> порядок выполнения проектных и финансово-экономических задач в сфере банковского дела, финансов, экономики и бизнес-аналитики.</w:t>
            </w:r>
          </w:p>
          <w:p w14:paraId="2838BC9F" w14:textId="75AAA8AB" w:rsidR="00DF7695" w:rsidRPr="00DE4366" w:rsidRDefault="00DF7695" w:rsidP="00DF7695">
            <w:pPr>
              <w:adjustRightInd w:val="0"/>
              <w:rPr>
                <w:b/>
              </w:rPr>
            </w:pPr>
            <w:r w:rsidRPr="00DE4366">
              <w:rPr>
                <w:b/>
                <w:bCs/>
              </w:rPr>
              <w:t>Уметь</w:t>
            </w:r>
            <w:r w:rsidRPr="00DE4366">
              <w:t xml:space="preserve"> выполнять проектные и финансово-экономические задач в своей профессиональной деятельности исходя из полученных навыков решения проблем банковского дела, финансов, экономики и бизнес-аналитики.</w:t>
            </w:r>
          </w:p>
        </w:tc>
        <w:tc>
          <w:tcPr>
            <w:tcW w:w="3402" w:type="dxa"/>
          </w:tcPr>
          <w:p w14:paraId="089270E0" w14:textId="77777777" w:rsidR="00DF7695" w:rsidRPr="00DE4366" w:rsidRDefault="00DF7695" w:rsidP="00DF7695">
            <w:pPr>
              <w:numPr>
                <w:ilvl w:val="0"/>
                <w:numId w:val="24"/>
              </w:numPr>
              <w:ind w:left="0"/>
              <w:contextualSpacing/>
              <w:jc w:val="both"/>
              <w:rPr>
                <w:b/>
                <w:bCs/>
              </w:rPr>
            </w:pPr>
            <w:r w:rsidRPr="00DE4366">
              <w:rPr>
                <w:b/>
                <w:bCs/>
              </w:rPr>
              <w:lastRenderedPageBreak/>
              <w:t>Задание 1</w:t>
            </w:r>
          </w:p>
          <w:p w14:paraId="7500F812" w14:textId="0E8DAA45" w:rsidR="00DF7695" w:rsidRPr="00DE4366" w:rsidRDefault="00DF7695" w:rsidP="00DF7695">
            <w:pPr>
              <w:contextualSpacing/>
            </w:pPr>
            <w:r w:rsidRPr="00DE4366">
              <w:t>На основе организационной структуры транснационального банка (по выбору студента) смоделируйте основные текущие процессы и их кадровое обеспечение с функциональными обязанностями.</w:t>
            </w:r>
          </w:p>
          <w:p w14:paraId="4139BB4E" w14:textId="77777777" w:rsidR="00DF7695" w:rsidRPr="00DE4366" w:rsidRDefault="00DF7695" w:rsidP="00DF7695">
            <w:pPr>
              <w:contextualSpacing/>
              <w:jc w:val="both"/>
            </w:pPr>
          </w:p>
          <w:p w14:paraId="5ED38769" w14:textId="77777777" w:rsidR="00DF7695" w:rsidRPr="00DE4366" w:rsidRDefault="00DF7695" w:rsidP="00DF7695">
            <w:pPr>
              <w:contextualSpacing/>
              <w:jc w:val="both"/>
            </w:pPr>
          </w:p>
          <w:p w14:paraId="73FEAC72" w14:textId="77777777" w:rsidR="00DF7695" w:rsidRPr="00DE4366" w:rsidRDefault="00DF7695" w:rsidP="00DF7695">
            <w:pPr>
              <w:contextualSpacing/>
              <w:jc w:val="both"/>
              <w:rPr>
                <w:sz w:val="24"/>
                <w:szCs w:val="24"/>
              </w:rPr>
            </w:pPr>
          </w:p>
          <w:p w14:paraId="0C2A816F" w14:textId="77777777" w:rsidR="00DF7695" w:rsidRPr="00DE4366" w:rsidRDefault="00DF7695" w:rsidP="00DF7695">
            <w:pPr>
              <w:contextualSpacing/>
              <w:jc w:val="both"/>
              <w:rPr>
                <w:sz w:val="24"/>
                <w:szCs w:val="24"/>
              </w:rPr>
            </w:pPr>
          </w:p>
          <w:p w14:paraId="55B44814" w14:textId="77777777" w:rsidR="00DF7695" w:rsidRPr="00DE4366" w:rsidRDefault="00DF7695" w:rsidP="00DF7695">
            <w:pPr>
              <w:contextualSpacing/>
              <w:jc w:val="both"/>
              <w:rPr>
                <w:sz w:val="24"/>
                <w:szCs w:val="24"/>
              </w:rPr>
            </w:pPr>
          </w:p>
          <w:p w14:paraId="003E0F6C" w14:textId="77777777" w:rsidR="00DF7695" w:rsidRPr="00DE4366" w:rsidRDefault="00DF7695" w:rsidP="00DF7695">
            <w:pPr>
              <w:contextualSpacing/>
              <w:jc w:val="both"/>
              <w:rPr>
                <w:sz w:val="24"/>
                <w:szCs w:val="24"/>
              </w:rPr>
            </w:pPr>
          </w:p>
          <w:p w14:paraId="67E241C7" w14:textId="77777777" w:rsidR="00DF7695" w:rsidRPr="00DE4366" w:rsidRDefault="00DF7695" w:rsidP="00DF7695">
            <w:pPr>
              <w:contextualSpacing/>
              <w:jc w:val="both"/>
              <w:rPr>
                <w:sz w:val="24"/>
                <w:szCs w:val="24"/>
              </w:rPr>
            </w:pPr>
          </w:p>
          <w:p w14:paraId="6E025B30" w14:textId="77777777" w:rsidR="00DF7695" w:rsidRPr="00DE4366" w:rsidRDefault="00DF7695" w:rsidP="00DF7695">
            <w:pPr>
              <w:contextualSpacing/>
              <w:jc w:val="both"/>
              <w:rPr>
                <w:sz w:val="24"/>
                <w:szCs w:val="24"/>
              </w:rPr>
            </w:pPr>
          </w:p>
          <w:p w14:paraId="6B713E3D" w14:textId="77777777" w:rsidR="00DF7695" w:rsidRPr="00DE4366" w:rsidRDefault="00DF7695" w:rsidP="00DF7695">
            <w:pPr>
              <w:contextualSpacing/>
              <w:jc w:val="both"/>
              <w:rPr>
                <w:sz w:val="24"/>
                <w:szCs w:val="24"/>
              </w:rPr>
            </w:pPr>
          </w:p>
          <w:p w14:paraId="726DA976" w14:textId="77777777" w:rsidR="00DF7695" w:rsidRPr="00DE4366" w:rsidRDefault="00DF7695" w:rsidP="00DF7695">
            <w:pPr>
              <w:contextualSpacing/>
              <w:jc w:val="both"/>
              <w:rPr>
                <w:sz w:val="24"/>
                <w:szCs w:val="24"/>
              </w:rPr>
            </w:pPr>
          </w:p>
          <w:p w14:paraId="740B0515" w14:textId="77777777" w:rsidR="00DF7695" w:rsidRPr="00DE4366" w:rsidRDefault="00DF7695" w:rsidP="00DF7695">
            <w:pPr>
              <w:contextualSpacing/>
              <w:jc w:val="both"/>
              <w:rPr>
                <w:sz w:val="24"/>
                <w:szCs w:val="24"/>
              </w:rPr>
            </w:pPr>
          </w:p>
          <w:p w14:paraId="65CEE226" w14:textId="77777777" w:rsidR="00DF7695" w:rsidRPr="00DE4366" w:rsidRDefault="00DF7695" w:rsidP="00DF7695">
            <w:pPr>
              <w:contextualSpacing/>
              <w:jc w:val="both"/>
              <w:rPr>
                <w:sz w:val="24"/>
                <w:szCs w:val="24"/>
              </w:rPr>
            </w:pPr>
          </w:p>
          <w:p w14:paraId="4CC6BED2" w14:textId="77777777" w:rsidR="00DF7695" w:rsidRPr="00DE4366" w:rsidRDefault="00DF7695" w:rsidP="00DF7695">
            <w:pPr>
              <w:contextualSpacing/>
              <w:jc w:val="both"/>
              <w:rPr>
                <w:sz w:val="24"/>
                <w:szCs w:val="24"/>
              </w:rPr>
            </w:pPr>
          </w:p>
          <w:p w14:paraId="7F935128" w14:textId="77777777" w:rsidR="00DF7695" w:rsidRPr="00DE4366" w:rsidRDefault="00DF7695" w:rsidP="00DF7695">
            <w:pPr>
              <w:contextualSpacing/>
              <w:jc w:val="both"/>
              <w:rPr>
                <w:sz w:val="24"/>
                <w:szCs w:val="24"/>
              </w:rPr>
            </w:pPr>
          </w:p>
          <w:p w14:paraId="519D67B0" w14:textId="77777777" w:rsidR="00DF7695" w:rsidRPr="00DE4366" w:rsidRDefault="00DF7695" w:rsidP="00DF7695">
            <w:pPr>
              <w:contextualSpacing/>
              <w:jc w:val="both"/>
              <w:rPr>
                <w:sz w:val="24"/>
                <w:szCs w:val="24"/>
              </w:rPr>
            </w:pPr>
          </w:p>
          <w:p w14:paraId="1E9FA408" w14:textId="77777777" w:rsidR="00DF7695" w:rsidRPr="00DE4366" w:rsidRDefault="00DF7695" w:rsidP="00DF7695">
            <w:pPr>
              <w:contextualSpacing/>
              <w:jc w:val="both"/>
              <w:rPr>
                <w:sz w:val="24"/>
                <w:szCs w:val="24"/>
              </w:rPr>
            </w:pPr>
          </w:p>
          <w:p w14:paraId="2B10C989" w14:textId="77777777" w:rsidR="00DF7695" w:rsidRPr="00DE4366" w:rsidRDefault="00DF7695" w:rsidP="00DF7695">
            <w:pPr>
              <w:contextualSpacing/>
              <w:jc w:val="both"/>
              <w:rPr>
                <w:b/>
                <w:bCs/>
              </w:rPr>
            </w:pPr>
            <w:r w:rsidRPr="00DE4366">
              <w:rPr>
                <w:b/>
                <w:bCs/>
              </w:rPr>
              <w:t>Задание 2</w:t>
            </w:r>
          </w:p>
          <w:p w14:paraId="3E105C58" w14:textId="375314D8" w:rsidR="00DF7695" w:rsidRPr="00DE4366" w:rsidRDefault="00DF7695" w:rsidP="00DF7695">
            <w:pPr>
              <w:contextualSpacing/>
              <w:jc w:val="both"/>
            </w:pPr>
            <w:r w:rsidRPr="00DE4366">
              <w:t>На основе аудиторского заключения по результатам деятельности транснационального банка (по выбору студента) составьте аналитическую записку по реализуемым и перспективным финансовым услугам.</w:t>
            </w:r>
          </w:p>
          <w:p w14:paraId="14B37210" w14:textId="77777777" w:rsidR="00DF7695" w:rsidRPr="00DE4366" w:rsidRDefault="00DF7695" w:rsidP="00DF7695">
            <w:pPr>
              <w:contextualSpacing/>
              <w:jc w:val="both"/>
              <w:rPr>
                <w:sz w:val="24"/>
                <w:szCs w:val="24"/>
              </w:rPr>
            </w:pPr>
          </w:p>
          <w:p w14:paraId="432B9E56" w14:textId="77777777" w:rsidR="00DF7695" w:rsidRPr="00DE4366" w:rsidRDefault="00DF7695" w:rsidP="00DF7695">
            <w:pPr>
              <w:contextualSpacing/>
              <w:jc w:val="both"/>
              <w:rPr>
                <w:sz w:val="24"/>
                <w:szCs w:val="24"/>
              </w:rPr>
            </w:pPr>
          </w:p>
          <w:p w14:paraId="7B6630DD" w14:textId="77777777" w:rsidR="00DF7695" w:rsidRPr="00DE4366" w:rsidRDefault="00DF7695" w:rsidP="00DF7695">
            <w:pPr>
              <w:contextualSpacing/>
              <w:jc w:val="both"/>
              <w:rPr>
                <w:sz w:val="24"/>
                <w:szCs w:val="24"/>
              </w:rPr>
            </w:pPr>
          </w:p>
          <w:p w14:paraId="1A6D9682" w14:textId="77777777" w:rsidR="00DF7695" w:rsidRPr="00DE4366" w:rsidRDefault="00DF7695" w:rsidP="00DF7695">
            <w:pPr>
              <w:contextualSpacing/>
              <w:jc w:val="both"/>
              <w:rPr>
                <w:sz w:val="24"/>
                <w:szCs w:val="24"/>
              </w:rPr>
            </w:pPr>
          </w:p>
          <w:p w14:paraId="75474E6B" w14:textId="77777777" w:rsidR="00DF7695" w:rsidRPr="00DE4366" w:rsidRDefault="00DF7695" w:rsidP="00DF7695">
            <w:pPr>
              <w:contextualSpacing/>
              <w:jc w:val="both"/>
              <w:rPr>
                <w:sz w:val="24"/>
                <w:szCs w:val="24"/>
              </w:rPr>
            </w:pPr>
          </w:p>
          <w:p w14:paraId="2BE6974B" w14:textId="77777777" w:rsidR="00DF7695" w:rsidRPr="00DE4366" w:rsidRDefault="00DF7695" w:rsidP="00DF7695">
            <w:pPr>
              <w:contextualSpacing/>
              <w:jc w:val="both"/>
              <w:rPr>
                <w:sz w:val="24"/>
                <w:szCs w:val="24"/>
              </w:rPr>
            </w:pPr>
          </w:p>
          <w:p w14:paraId="63607792" w14:textId="77777777" w:rsidR="00DF7695" w:rsidRPr="00DE4366" w:rsidRDefault="00DF7695" w:rsidP="00DF7695">
            <w:pPr>
              <w:contextualSpacing/>
              <w:jc w:val="both"/>
              <w:rPr>
                <w:sz w:val="24"/>
                <w:szCs w:val="24"/>
              </w:rPr>
            </w:pPr>
          </w:p>
          <w:p w14:paraId="27289D17" w14:textId="77777777" w:rsidR="00DF7695" w:rsidRPr="00DE4366" w:rsidRDefault="00DF7695" w:rsidP="00DF7695">
            <w:pPr>
              <w:contextualSpacing/>
              <w:jc w:val="both"/>
              <w:rPr>
                <w:sz w:val="24"/>
                <w:szCs w:val="24"/>
              </w:rPr>
            </w:pPr>
          </w:p>
          <w:p w14:paraId="38A415E1" w14:textId="77777777" w:rsidR="00DF7695" w:rsidRPr="00DE4366" w:rsidRDefault="00DF7695" w:rsidP="00DF7695">
            <w:pPr>
              <w:contextualSpacing/>
              <w:jc w:val="both"/>
              <w:rPr>
                <w:sz w:val="24"/>
                <w:szCs w:val="24"/>
              </w:rPr>
            </w:pPr>
          </w:p>
          <w:p w14:paraId="2CEEBDAC" w14:textId="77777777" w:rsidR="00DF7695" w:rsidRPr="00DE4366" w:rsidRDefault="00DF7695" w:rsidP="00DF7695">
            <w:pPr>
              <w:contextualSpacing/>
              <w:jc w:val="both"/>
              <w:rPr>
                <w:sz w:val="24"/>
                <w:szCs w:val="24"/>
              </w:rPr>
            </w:pPr>
          </w:p>
          <w:p w14:paraId="3B565AF1" w14:textId="77777777" w:rsidR="00DF7695" w:rsidRPr="00DE4366" w:rsidRDefault="00DF7695" w:rsidP="00DF7695">
            <w:pPr>
              <w:contextualSpacing/>
              <w:jc w:val="both"/>
              <w:rPr>
                <w:sz w:val="24"/>
                <w:szCs w:val="24"/>
              </w:rPr>
            </w:pPr>
          </w:p>
          <w:p w14:paraId="7933B564" w14:textId="77777777" w:rsidR="00DF7695" w:rsidRPr="00DE4366" w:rsidRDefault="00DF7695" w:rsidP="00DF7695">
            <w:pPr>
              <w:contextualSpacing/>
              <w:jc w:val="both"/>
              <w:rPr>
                <w:sz w:val="24"/>
                <w:szCs w:val="24"/>
              </w:rPr>
            </w:pPr>
          </w:p>
          <w:p w14:paraId="4FC2B80F" w14:textId="77777777" w:rsidR="00DF7695" w:rsidRPr="00DE4366" w:rsidRDefault="00DF7695" w:rsidP="00DF7695">
            <w:pPr>
              <w:contextualSpacing/>
              <w:jc w:val="both"/>
              <w:rPr>
                <w:b/>
                <w:bCs/>
              </w:rPr>
            </w:pPr>
            <w:r w:rsidRPr="00DE4366">
              <w:rPr>
                <w:b/>
                <w:bCs/>
              </w:rPr>
              <w:t>Задание 3</w:t>
            </w:r>
          </w:p>
          <w:p w14:paraId="7C1C05AA" w14:textId="3C30EFAD" w:rsidR="00DF7695" w:rsidRPr="00DE4366" w:rsidRDefault="00DF7695" w:rsidP="00DF7695">
            <w:pPr>
              <w:contextualSpacing/>
            </w:pPr>
            <w:r w:rsidRPr="00DE4366">
              <w:t>На основе данных проекта, реализуемого с помощью международн</w:t>
            </w:r>
            <w:r w:rsidR="00874EE7" w:rsidRPr="00DE4366">
              <w:t>ого банковского консорциума</w:t>
            </w:r>
            <w:r w:rsidRPr="00DE4366">
              <w:t>, составить аналитическую записку с разработкой путей решения возникших проектных и финансово-экономических задач.</w:t>
            </w:r>
          </w:p>
          <w:p w14:paraId="5A125260" w14:textId="77777777" w:rsidR="00DF7695" w:rsidRPr="00DE4366" w:rsidRDefault="00DF7695" w:rsidP="00DF7695">
            <w:pPr>
              <w:contextualSpacing/>
              <w:jc w:val="both"/>
              <w:rPr>
                <w:sz w:val="24"/>
                <w:szCs w:val="24"/>
              </w:rPr>
            </w:pPr>
          </w:p>
          <w:p w14:paraId="0BEF2464" w14:textId="77777777" w:rsidR="00DF7695" w:rsidRPr="00DE4366" w:rsidRDefault="00DF7695" w:rsidP="00DF7695">
            <w:pPr>
              <w:contextualSpacing/>
              <w:jc w:val="both"/>
              <w:rPr>
                <w:sz w:val="24"/>
                <w:szCs w:val="24"/>
              </w:rPr>
            </w:pPr>
          </w:p>
          <w:p w14:paraId="7053B8F0" w14:textId="77777777" w:rsidR="00DF7695" w:rsidRPr="00DE4366" w:rsidRDefault="00DF7695" w:rsidP="00DF7695">
            <w:pPr>
              <w:contextualSpacing/>
              <w:jc w:val="both"/>
              <w:rPr>
                <w:sz w:val="24"/>
                <w:szCs w:val="24"/>
              </w:rPr>
            </w:pPr>
          </w:p>
          <w:p w14:paraId="56EABA42" w14:textId="77777777" w:rsidR="00DF7695" w:rsidRPr="00DE4366" w:rsidRDefault="00DF7695" w:rsidP="00DF7695">
            <w:pPr>
              <w:contextualSpacing/>
              <w:jc w:val="both"/>
              <w:rPr>
                <w:sz w:val="24"/>
                <w:szCs w:val="24"/>
              </w:rPr>
            </w:pPr>
          </w:p>
          <w:p w14:paraId="05F8658C" w14:textId="77777777" w:rsidR="00DF7695" w:rsidRPr="00DE4366" w:rsidRDefault="00DF7695" w:rsidP="00DF7695">
            <w:pPr>
              <w:contextualSpacing/>
              <w:jc w:val="both"/>
              <w:rPr>
                <w:sz w:val="24"/>
                <w:szCs w:val="24"/>
              </w:rPr>
            </w:pPr>
          </w:p>
          <w:p w14:paraId="23A8D676" w14:textId="617FF211" w:rsidR="00DF7695" w:rsidRPr="00DE4366" w:rsidRDefault="00DF7695" w:rsidP="00DF7695">
            <w:pPr>
              <w:adjustRightInd w:val="0"/>
              <w:rPr>
                <w:rFonts w:eastAsia="Arial Unicode MS"/>
                <w:bCs/>
                <w:lang w:eastAsia="ru-RU"/>
              </w:rPr>
            </w:pPr>
          </w:p>
        </w:tc>
      </w:tr>
      <w:tr w:rsidR="00DF7695" w:rsidRPr="00D919FF" w14:paraId="678608BC" w14:textId="77777777" w:rsidTr="001B4E18">
        <w:tc>
          <w:tcPr>
            <w:tcW w:w="1838" w:type="dxa"/>
          </w:tcPr>
          <w:p w14:paraId="2D277290" w14:textId="77777777" w:rsidR="00DF7695" w:rsidRPr="00DE4366" w:rsidRDefault="00DF7695" w:rsidP="00DF7695">
            <w:pPr>
              <w:pStyle w:val="1"/>
              <w:tabs>
                <w:tab w:val="left" w:pos="2102"/>
              </w:tabs>
              <w:ind w:left="0" w:right="39"/>
              <w:jc w:val="left"/>
              <w:outlineLvl w:val="0"/>
              <w:rPr>
                <w:sz w:val="22"/>
                <w:szCs w:val="22"/>
              </w:rPr>
            </w:pPr>
            <w:r w:rsidRPr="00DE4366">
              <w:rPr>
                <w:sz w:val="22"/>
                <w:szCs w:val="22"/>
              </w:rPr>
              <w:lastRenderedPageBreak/>
              <w:t>ПКП-2</w:t>
            </w:r>
          </w:p>
          <w:p w14:paraId="24CE7554" w14:textId="77777777" w:rsidR="00DF7695" w:rsidRPr="00DE4366" w:rsidRDefault="00DF7695" w:rsidP="00DF7695">
            <w:pPr>
              <w:tabs>
                <w:tab w:val="left" w:pos="708"/>
              </w:tabs>
            </w:pPr>
            <w:r w:rsidRPr="00DE4366">
              <w:t>(ФиБД)</w:t>
            </w:r>
          </w:p>
          <w:p w14:paraId="42FCB778" w14:textId="77777777" w:rsidR="00DF7695" w:rsidRPr="00DE4366" w:rsidRDefault="00DF7695" w:rsidP="00DF7695">
            <w:pPr>
              <w:tabs>
                <w:tab w:val="left" w:pos="708"/>
              </w:tabs>
            </w:pPr>
          </w:p>
          <w:p w14:paraId="50DC9A7F" w14:textId="0DA6988F" w:rsidR="00DF7695" w:rsidRPr="00DE4366" w:rsidRDefault="00DF7695" w:rsidP="00DF7695">
            <w:pPr>
              <w:tabs>
                <w:tab w:val="left" w:pos="708"/>
              </w:tabs>
              <w:rPr>
                <w:b/>
                <w:bCs/>
              </w:rPr>
            </w:pPr>
            <w:r w:rsidRPr="00DE4366">
              <w:rPr>
                <w:sz w:val="24"/>
                <w:szCs w:val="24"/>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tc>
        <w:tc>
          <w:tcPr>
            <w:tcW w:w="2410" w:type="dxa"/>
          </w:tcPr>
          <w:p w14:paraId="4B0E83DC" w14:textId="09C89586" w:rsidR="00DF7695" w:rsidRPr="00DE4366" w:rsidRDefault="00DF7695" w:rsidP="00874EE7">
            <w:pPr>
              <w:pStyle w:val="a7"/>
              <w:numPr>
                <w:ilvl w:val="0"/>
                <w:numId w:val="25"/>
              </w:numPr>
              <w:tabs>
                <w:tab w:val="left" w:pos="393"/>
              </w:tabs>
              <w:ind w:left="315" w:hanging="283"/>
              <w:contextualSpacing/>
              <w:jc w:val="both"/>
              <w:rPr>
                <w:sz w:val="24"/>
                <w:szCs w:val="24"/>
              </w:rPr>
            </w:pPr>
            <w:r w:rsidRPr="00DE4366">
              <w:rPr>
                <w:sz w:val="24"/>
                <w:szCs w:val="24"/>
              </w:rPr>
              <w:lastRenderedPageBreak/>
              <w:t xml:space="preserve">Применяет современные </w:t>
            </w:r>
            <w:r w:rsidRPr="00DE4366">
              <w:rPr>
                <w:sz w:val="24"/>
                <w:szCs w:val="24"/>
              </w:rPr>
              <w:lastRenderedPageBreak/>
              <w:t xml:space="preserve">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6A102E2E" w14:textId="77777777" w:rsidR="00874EE7" w:rsidRPr="00DE4366" w:rsidRDefault="00874EE7" w:rsidP="00874EE7">
            <w:pPr>
              <w:tabs>
                <w:tab w:val="left" w:pos="393"/>
              </w:tabs>
              <w:contextualSpacing/>
              <w:jc w:val="both"/>
              <w:rPr>
                <w:sz w:val="24"/>
                <w:szCs w:val="24"/>
              </w:rPr>
            </w:pPr>
          </w:p>
          <w:p w14:paraId="05E01816" w14:textId="4642DFDC" w:rsidR="00DF7695" w:rsidRPr="00DE4366" w:rsidRDefault="00DF7695" w:rsidP="00874EE7">
            <w:pPr>
              <w:pStyle w:val="a7"/>
              <w:numPr>
                <w:ilvl w:val="0"/>
                <w:numId w:val="25"/>
              </w:numPr>
              <w:tabs>
                <w:tab w:val="left" w:pos="393"/>
              </w:tabs>
              <w:ind w:left="315" w:hanging="283"/>
              <w:contextualSpacing/>
              <w:jc w:val="both"/>
              <w:rPr>
                <w:sz w:val="24"/>
                <w:szCs w:val="24"/>
              </w:rPr>
            </w:pPr>
            <w:r w:rsidRPr="00DE4366">
              <w:rPr>
                <w:sz w:val="24"/>
                <w:szCs w:val="24"/>
              </w:rPr>
              <w:t>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14:paraId="0E92C554" w14:textId="77777777" w:rsidR="00874EE7" w:rsidRPr="00DE4366" w:rsidRDefault="00874EE7" w:rsidP="00874EE7">
            <w:pPr>
              <w:pStyle w:val="a7"/>
              <w:rPr>
                <w:sz w:val="24"/>
                <w:szCs w:val="24"/>
              </w:rPr>
            </w:pPr>
          </w:p>
          <w:p w14:paraId="713CD84C" w14:textId="77777777" w:rsidR="00874EE7" w:rsidRPr="00DE4366" w:rsidRDefault="00874EE7" w:rsidP="00874EE7">
            <w:pPr>
              <w:pStyle w:val="a7"/>
              <w:ind w:left="315" w:hanging="141"/>
              <w:contextualSpacing/>
              <w:jc w:val="both"/>
              <w:rPr>
                <w:sz w:val="24"/>
                <w:szCs w:val="24"/>
              </w:rPr>
            </w:pPr>
          </w:p>
          <w:p w14:paraId="3A1FE91B" w14:textId="0108C239" w:rsidR="00DF7695" w:rsidRPr="00DE4366" w:rsidRDefault="00DF7695" w:rsidP="00DF7695">
            <w:pPr>
              <w:adjustRightInd w:val="0"/>
              <w:rPr>
                <w:rFonts w:eastAsia="Calibri"/>
                <w:lang w:eastAsia="ru-RU"/>
              </w:rPr>
            </w:pPr>
            <w:r w:rsidRPr="00DE4366">
              <w:rPr>
                <w:sz w:val="24"/>
                <w:szCs w:val="24"/>
              </w:rPr>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977" w:type="dxa"/>
          </w:tcPr>
          <w:p w14:paraId="2F159C43" w14:textId="77777777" w:rsidR="00DF7695" w:rsidRPr="00DE4366" w:rsidRDefault="00DF7695" w:rsidP="00DF7695">
            <w:pPr>
              <w:adjustRightInd w:val="0"/>
            </w:pPr>
            <w:r w:rsidRPr="00DE4366">
              <w:rPr>
                <w:b/>
                <w:bCs/>
              </w:rPr>
              <w:lastRenderedPageBreak/>
              <w:t>Знать</w:t>
            </w:r>
            <w:r w:rsidRPr="00DE4366">
              <w:t xml:space="preserve"> современные методы анализа и оценки </w:t>
            </w:r>
            <w:r w:rsidRPr="00DE4366">
              <w:lastRenderedPageBreak/>
              <w:t xml:space="preserve">деятельности организаций, в том числе институтов финансового рынка для выявления тенденций их развития. </w:t>
            </w:r>
          </w:p>
          <w:p w14:paraId="6B187ECB" w14:textId="77777777" w:rsidR="00DF7695" w:rsidRPr="00DE4366" w:rsidRDefault="00DF7695" w:rsidP="00DF7695">
            <w:pPr>
              <w:adjustRightInd w:val="0"/>
            </w:pPr>
            <w:r w:rsidRPr="00DE4366">
              <w:rPr>
                <w:b/>
                <w:bCs/>
              </w:rPr>
              <w:t>Уметь</w:t>
            </w:r>
            <w:r w:rsidRPr="00DE4366">
              <w:t xml:space="preserve"> применять современные методы анализа для выявления тенденций развития организаций с учетом складывающейся макроэкономической ситуации.</w:t>
            </w:r>
          </w:p>
          <w:p w14:paraId="25C52463" w14:textId="77777777" w:rsidR="00DF7695" w:rsidRPr="00DE4366" w:rsidRDefault="00DF7695" w:rsidP="00DF7695">
            <w:pPr>
              <w:adjustRightInd w:val="0"/>
              <w:rPr>
                <w:b/>
                <w:bCs/>
              </w:rPr>
            </w:pPr>
          </w:p>
          <w:p w14:paraId="1711C083" w14:textId="77777777" w:rsidR="00DF7695" w:rsidRPr="00DE4366" w:rsidRDefault="00DF7695" w:rsidP="00DF7695">
            <w:pPr>
              <w:adjustRightInd w:val="0"/>
              <w:rPr>
                <w:b/>
                <w:bCs/>
              </w:rPr>
            </w:pPr>
          </w:p>
          <w:p w14:paraId="1F130D33" w14:textId="77777777" w:rsidR="00DF7695" w:rsidRPr="00DE4366" w:rsidRDefault="00DF7695" w:rsidP="00DF7695">
            <w:pPr>
              <w:adjustRightInd w:val="0"/>
              <w:rPr>
                <w:b/>
                <w:bCs/>
              </w:rPr>
            </w:pPr>
          </w:p>
          <w:p w14:paraId="370A02D5" w14:textId="77777777" w:rsidR="00DF7695" w:rsidRPr="00DE4366" w:rsidRDefault="00DF7695" w:rsidP="00DF7695">
            <w:pPr>
              <w:adjustRightInd w:val="0"/>
            </w:pPr>
            <w:r w:rsidRPr="00DE4366">
              <w:rPr>
                <w:b/>
                <w:bCs/>
              </w:rPr>
              <w:t>Знать</w:t>
            </w:r>
            <w:r w:rsidRPr="00DE4366">
              <w:t xml:space="preserve"> порядок выявления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14:paraId="161B8092" w14:textId="77777777" w:rsidR="00DF7695" w:rsidRPr="00DE4366" w:rsidRDefault="00DF7695" w:rsidP="00DF7695">
            <w:pPr>
              <w:adjustRightInd w:val="0"/>
            </w:pPr>
            <w:r w:rsidRPr="00DE4366">
              <w:rPr>
                <w:b/>
                <w:bCs/>
              </w:rPr>
              <w:t>Уметь</w:t>
            </w:r>
            <w:r w:rsidRPr="00DE4366">
              <w:t xml:space="preserve"> осуществлять поиск путей эффективного развития организаций на основе формирования   прогнозов, стратегий и планов их деятельности.</w:t>
            </w:r>
          </w:p>
          <w:p w14:paraId="382016B0" w14:textId="77777777" w:rsidR="00DF7695" w:rsidRPr="00DE4366" w:rsidRDefault="00DF7695" w:rsidP="00DF7695">
            <w:pPr>
              <w:adjustRightInd w:val="0"/>
            </w:pPr>
          </w:p>
          <w:p w14:paraId="7745D80E" w14:textId="77777777" w:rsidR="00DF7695" w:rsidRPr="00DE4366" w:rsidRDefault="00DF7695" w:rsidP="00DF7695">
            <w:pPr>
              <w:adjustRightInd w:val="0"/>
              <w:rPr>
                <w:b/>
                <w:bCs/>
              </w:rPr>
            </w:pPr>
          </w:p>
          <w:p w14:paraId="4D7E903D" w14:textId="77777777" w:rsidR="00DF7695" w:rsidRPr="00DE4366" w:rsidRDefault="00DF7695" w:rsidP="00DF7695">
            <w:pPr>
              <w:adjustRightInd w:val="0"/>
              <w:rPr>
                <w:b/>
                <w:bCs/>
              </w:rPr>
            </w:pPr>
          </w:p>
          <w:p w14:paraId="57FAADCB" w14:textId="77777777" w:rsidR="00EC4D79" w:rsidRPr="00DE4366" w:rsidRDefault="00EC4D79" w:rsidP="00DF7695">
            <w:pPr>
              <w:adjustRightInd w:val="0"/>
              <w:rPr>
                <w:b/>
                <w:bCs/>
              </w:rPr>
            </w:pPr>
          </w:p>
          <w:p w14:paraId="1F05EDC5" w14:textId="77777777" w:rsidR="00EC4D79" w:rsidRPr="00DE4366" w:rsidRDefault="00EC4D79" w:rsidP="00DF7695">
            <w:pPr>
              <w:adjustRightInd w:val="0"/>
              <w:rPr>
                <w:b/>
                <w:bCs/>
              </w:rPr>
            </w:pPr>
          </w:p>
          <w:p w14:paraId="4E69AB6C" w14:textId="77777777" w:rsidR="00EC4D79" w:rsidRPr="00DE4366" w:rsidRDefault="00EC4D79" w:rsidP="00DF7695">
            <w:pPr>
              <w:adjustRightInd w:val="0"/>
              <w:rPr>
                <w:b/>
                <w:bCs/>
              </w:rPr>
            </w:pPr>
          </w:p>
          <w:p w14:paraId="0B705772" w14:textId="77777777" w:rsidR="00DF7695" w:rsidRPr="00DE4366" w:rsidRDefault="00DF7695" w:rsidP="00DF7695">
            <w:pPr>
              <w:adjustRightInd w:val="0"/>
              <w:rPr>
                <w:b/>
                <w:bCs/>
              </w:rPr>
            </w:pPr>
          </w:p>
          <w:p w14:paraId="6FD75760" w14:textId="77777777" w:rsidR="00DF7695" w:rsidRPr="00DE4366" w:rsidRDefault="00DF7695" w:rsidP="00DF7695">
            <w:pPr>
              <w:adjustRightInd w:val="0"/>
            </w:pPr>
            <w:r w:rsidRPr="00DE4366">
              <w:rPr>
                <w:b/>
                <w:bCs/>
              </w:rPr>
              <w:t>Знать</w:t>
            </w:r>
            <w:r w:rsidRPr="00DE4366">
              <w:t xml:space="preserve"> порядок осуществления мониторинга реализации прогнозов, стратегий и планов деятельности организаций различных отраслей экономики и контролировать их выполнение.</w:t>
            </w:r>
          </w:p>
          <w:p w14:paraId="333FE919" w14:textId="77777777" w:rsidR="00DF7695" w:rsidRPr="00DE4366" w:rsidRDefault="00DF7695" w:rsidP="00DF7695">
            <w:pPr>
              <w:adjustRightInd w:val="0"/>
            </w:pPr>
            <w:r w:rsidRPr="00DE4366">
              <w:rPr>
                <w:b/>
                <w:bCs/>
              </w:rPr>
              <w:t>Уметь</w:t>
            </w:r>
            <w:r w:rsidRPr="00DE4366">
              <w:t xml:space="preserve">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p w14:paraId="35DE3B39" w14:textId="77777777" w:rsidR="00DF7695" w:rsidRPr="00DE4366" w:rsidRDefault="00DF7695" w:rsidP="00DF7695">
            <w:pPr>
              <w:adjustRightInd w:val="0"/>
              <w:rPr>
                <w:b/>
                <w:bCs/>
              </w:rPr>
            </w:pPr>
          </w:p>
          <w:p w14:paraId="2992DD10" w14:textId="77777777" w:rsidR="00DF7695" w:rsidRPr="00DE4366" w:rsidRDefault="00DF7695" w:rsidP="00DF7695">
            <w:pPr>
              <w:adjustRightInd w:val="0"/>
              <w:rPr>
                <w:b/>
                <w:bCs/>
              </w:rPr>
            </w:pPr>
          </w:p>
          <w:p w14:paraId="0237831C" w14:textId="77777777" w:rsidR="00DF7695" w:rsidRPr="00DE4366" w:rsidRDefault="00DF7695" w:rsidP="00DF7695">
            <w:pPr>
              <w:adjustRightInd w:val="0"/>
              <w:rPr>
                <w:b/>
                <w:bCs/>
              </w:rPr>
            </w:pPr>
          </w:p>
          <w:p w14:paraId="26AD89E9" w14:textId="77777777" w:rsidR="00DF7695" w:rsidRPr="00DE4366" w:rsidRDefault="00DF7695" w:rsidP="00DF7695">
            <w:pPr>
              <w:adjustRightInd w:val="0"/>
              <w:rPr>
                <w:b/>
                <w:bCs/>
              </w:rPr>
            </w:pPr>
          </w:p>
          <w:p w14:paraId="6A908716" w14:textId="77777777" w:rsidR="00DF7695" w:rsidRPr="00DE4366" w:rsidRDefault="00DF7695" w:rsidP="00DF7695">
            <w:pPr>
              <w:adjustRightInd w:val="0"/>
              <w:rPr>
                <w:b/>
                <w:bCs/>
              </w:rPr>
            </w:pPr>
          </w:p>
          <w:p w14:paraId="753E8B05" w14:textId="17A88E36" w:rsidR="00DF7695" w:rsidRPr="00DE4366" w:rsidRDefault="00DF7695" w:rsidP="00DF7695">
            <w:pPr>
              <w:adjustRightInd w:val="0"/>
              <w:rPr>
                <w:b/>
              </w:rPr>
            </w:pPr>
          </w:p>
        </w:tc>
        <w:tc>
          <w:tcPr>
            <w:tcW w:w="3402" w:type="dxa"/>
          </w:tcPr>
          <w:p w14:paraId="7881C983" w14:textId="77777777" w:rsidR="00DF7695" w:rsidRPr="00DE4366" w:rsidRDefault="00DF7695" w:rsidP="00DF7695">
            <w:pPr>
              <w:adjustRightInd w:val="0"/>
              <w:rPr>
                <w:rFonts w:eastAsia="Arial Unicode MS"/>
                <w:b/>
                <w:lang w:eastAsia="ru-RU"/>
              </w:rPr>
            </w:pPr>
            <w:r w:rsidRPr="00DE4366">
              <w:rPr>
                <w:rFonts w:eastAsia="Arial Unicode MS"/>
                <w:b/>
                <w:lang w:eastAsia="ru-RU"/>
              </w:rPr>
              <w:lastRenderedPageBreak/>
              <w:t>Задание 1</w:t>
            </w:r>
          </w:p>
          <w:p w14:paraId="1EDBED7A" w14:textId="594CD265" w:rsidR="00DF7695" w:rsidRPr="00DE4366" w:rsidRDefault="00EC4D79" w:rsidP="00DF7695">
            <w:pPr>
              <w:adjustRightInd w:val="0"/>
            </w:pPr>
            <w:r w:rsidRPr="00DE4366">
              <w:lastRenderedPageBreak/>
              <w:t>Выбрать три финансово-кредитных института одной страны и на основании анализа их отчетности составить аналитическую записку, предусматривающую заключение по результатам оценки тенденций их развития с учетом складывающейся макроэкономической ситуации.</w:t>
            </w:r>
          </w:p>
          <w:p w14:paraId="5D2704CF" w14:textId="035C87EB" w:rsidR="00DF7695" w:rsidRPr="00DE4366" w:rsidRDefault="00DF7695" w:rsidP="00DF7695">
            <w:pPr>
              <w:adjustRightInd w:val="0"/>
              <w:rPr>
                <w:b/>
                <w:bCs/>
              </w:rPr>
            </w:pPr>
          </w:p>
          <w:p w14:paraId="0FD70416" w14:textId="48ADB7A6" w:rsidR="00DF7695" w:rsidRPr="00DE4366" w:rsidRDefault="00DF7695" w:rsidP="00DF7695">
            <w:pPr>
              <w:adjustRightInd w:val="0"/>
              <w:rPr>
                <w:b/>
                <w:bCs/>
              </w:rPr>
            </w:pPr>
          </w:p>
          <w:p w14:paraId="4B6B2D77" w14:textId="04D6C58E" w:rsidR="00DF7695" w:rsidRPr="00DE4366" w:rsidRDefault="00DF7695" w:rsidP="00DF7695">
            <w:pPr>
              <w:adjustRightInd w:val="0"/>
              <w:rPr>
                <w:b/>
                <w:bCs/>
              </w:rPr>
            </w:pPr>
          </w:p>
          <w:p w14:paraId="3E65883E" w14:textId="77C84EA1" w:rsidR="00DF7695" w:rsidRPr="00DE4366" w:rsidRDefault="00DF7695" w:rsidP="00DF7695">
            <w:pPr>
              <w:adjustRightInd w:val="0"/>
              <w:rPr>
                <w:b/>
                <w:bCs/>
              </w:rPr>
            </w:pPr>
          </w:p>
          <w:p w14:paraId="5A7D721E" w14:textId="46AE1F97" w:rsidR="00DF7695" w:rsidRPr="00DE4366" w:rsidRDefault="00DF7695" w:rsidP="00DF7695">
            <w:pPr>
              <w:adjustRightInd w:val="0"/>
              <w:rPr>
                <w:b/>
                <w:bCs/>
              </w:rPr>
            </w:pPr>
          </w:p>
          <w:p w14:paraId="20FECF28" w14:textId="22DCC2C8" w:rsidR="00DF7695" w:rsidRPr="00DE4366" w:rsidRDefault="00DF7695" w:rsidP="00DF7695">
            <w:pPr>
              <w:adjustRightInd w:val="0"/>
              <w:rPr>
                <w:b/>
                <w:bCs/>
              </w:rPr>
            </w:pPr>
          </w:p>
          <w:p w14:paraId="1367EA8E" w14:textId="16A540E6" w:rsidR="00DF7695" w:rsidRPr="00DE4366" w:rsidRDefault="00DF7695" w:rsidP="00DF7695">
            <w:pPr>
              <w:adjustRightInd w:val="0"/>
              <w:rPr>
                <w:rFonts w:eastAsia="Arial Unicode MS"/>
                <w:b/>
                <w:lang w:eastAsia="ru-RU"/>
              </w:rPr>
            </w:pPr>
            <w:r w:rsidRPr="00DE4366">
              <w:rPr>
                <w:rFonts w:eastAsia="Arial Unicode MS"/>
                <w:b/>
                <w:lang w:eastAsia="ru-RU"/>
              </w:rPr>
              <w:t>Задание 2</w:t>
            </w:r>
          </w:p>
          <w:p w14:paraId="5CB774FF" w14:textId="5B711960" w:rsidR="00DF7695" w:rsidRPr="00DE4366" w:rsidRDefault="00EC4D79" w:rsidP="00DF7695">
            <w:pPr>
              <w:adjustRightInd w:val="0"/>
              <w:rPr>
                <w:rFonts w:eastAsia="Arial Unicode MS"/>
                <w:bCs/>
                <w:lang w:eastAsia="ru-RU"/>
              </w:rPr>
            </w:pPr>
            <w:r w:rsidRPr="00DE4366">
              <w:rPr>
                <w:rFonts w:eastAsia="Arial Unicode MS"/>
                <w:bCs/>
                <w:lang w:eastAsia="ru-RU"/>
              </w:rPr>
              <w:t>Выбрать три финансово-кредитных института одной страны и на основании анализа их аудиторских заключений и другой сопутствующей информации составить аналитическую записку, предусматривающую выявление</w:t>
            </w:r>
            <w:r w:rsidRPr="00DE4366">
              <w:t xml:space="preserve"> наиболее </w:t>
            </w:r>
            <w:r w:rsidRPr="00DE4366">
              <w:rPr>
                <w:rFonts w:eastAsia="Arial Unicode MS"/>
                <w:bCs/>
                <w:lang w:eastAsia="ru-RU"/>
              </w:rPr>
              <w:t>эффективных направлений их развития исходя из прогнозов, стратегий и планов их деятельности.</w:t>
            </w:r>
          </w:p>
          <w:p w14:paraId="3A703DF7" w14:textId="70CEBDC8" w:rsidR="00DF7695" w:rsidRPr="00DE4366" w:rsidRDefault="00DF7695" w:rsidP="00DF7695">
            <w:pPr>
              <w:adjustRightInd w:val="0"/>
              <w:rPr>
                <w:rFonts w:eastAsia="Arial Unicode MS"/>
                <w:bCs/>
                <w:lang w:eastAsia="ru-RU"/>
              </w:rPr>
            </w:pPr>
          </w:p>
          <w:p w14:paraId="46538BFB" w14:textId="4895114F" w:rsidR="00DF7695" w:rsidRPr="00DE4366" w:rsidRDefault="00DF7695" w:rsidP="00DF7695">
            <w:pPr>
              <w:adjustRightInd w:val="0"/>
              <w:rPr>
                <w:rFonts w:eastAsia="Arial Unicode MS"/>
                <w:bCs/>
                <w:lang w:eastAsia="ru-RU"/>
              </w:rPr>
            </w:pPr>
          </w:p>
          <w:p w14:paraId="19C5DBF8" w14:textId="75BFDAD5" w:rsidR="00DF7695" w:rsidRPr="00DE4366" w:rsidRDefault="00DF7695" w:rsidP="00DF7695">
            <w:pPr>
              <w:adjustRightInd w:val="0"/>
              <w:rPr>
                <w:rFonts w:eastAsia="Arial Unicode MS"/>
                <w:bCs/>
                <w:lang w:eastAsia="ru-RU"/>
              </w:rPr>
            </w:pPr>
          </w:p>
          <w:p w14:paraId="5C3B1F61" w14:textId="50F1D181" w:rsidR="00DF7695" w:rsidRPr="00DE4366" w:rsidRDefault="00DF7695" w:rsidP="00DF7695">
            <w:pPr>
              <w:adjustRightInd w:val="0"/>
              <w:rPr>
                <w:rFonts w:eastAsia="Arial Unicode MS"/>
                <w:bCs/>
                <w:lang w:eastAsia="ru-RU"/>
              </w:rPr>
            </w:pPr>
          </w:p>
          <w:p w14:paraId="67FF345A" w14:textId="5894B1BF" w:rsidR="00DF7695" w:rsidRPr="00DE4366" w:rsidRDefault="00DF7695" w:rsidP="00DF7695">
            <w:pPr>
              <w:adjustRightInd w:val="0"/>
              <w:rPr>
                <w:rFonts w:eastAsia="Arial Unicode MS"/>
                <w:bCs/>
                <w:lang w:eastAsia="ru-RU"/>
              </w:rPr>
            </w:pPr>
          </w:p>
          <w:p w14:paraId="5B73D4FC" w14:textId="08C4D2DF" w:rsidR="00DF7695" w:rsidRPr="00DE4366" w:rsidRDefault="00DF7695" w:rsidP="00DF7695">
            <w:pPr>
              <w:adjustRightInd w:val="0"/>
              <w:rPr>
                <w:rFonts w:eastAsia="Arial Unicode MS"/>
                <w:bCs/>
                <w:lang w:eastAsia="ru-RU"/>
              </w:rPr>
            </w:pPr>
          </w:p>
          <w:p w14:paraId="01DA698A" w14:textId="65656F15" w:rsidR="00DF7695" w:rsidRPr="00DE4366" w:rsidRDefault="00DF7695" w:rsidP="00DF7695">
            <w:pPr>
              <w:adjustRightInd w:val="0"/>
              <w:rPr>
                <w:rFonts w:eastAsia="Arial Unicode MS"/>
                <w:bCs/>
                <w:lang w:eastAsia="ru-RU"/>
              </w:rPr>
            </w:pPr>
          </w:p>
          <w:p w14:paraId="7F63693E" w14:textId="5B7D91B4" w:rsidR="00DF7695" w:rsidRPr="00DE4366" w:rsidRDefault="00DF7695" w:rsidP="00DF7695">
            <w:pPr>
              <w:adjustRightInd w:val="0"/>
              <w:rPr>
                <w:rFonts w:eastAsia="Arial Unicode MS"/>
                <w:bCs/>
                <w:lang w:eastAsia="ru-RU"/>
              </w:rPr>
            </w:pPr>
          </w:p>
          <w:p w14:paraId="7B4B8279" w14:textId="3006507D" w:rsidR="00DF7695" w:rsidRPr="00DE4366" w:rsidRDefault="00DF7695" w:rsidP="00DF7695">
            <w:pPr>
              <w:adjustRightInd w:val="0"/>
              <w:rPr>
                <w:rFonts w:eastAsia="Arial Unicode MS"/>
                <w:bCs/>
                <w:lang w:eastAsia="ru-RU"/>
              </w:rPr>
            </w:pPr>
          </w:p>
          <w:p w14:paraId="1531C393" w14:textId="34D47196" w:rsidR="00DF7695" w:rsidRPr="00DE4366" w:rsidRDefault="00EC4D79" w:rsidP="00DF7695">
            <w:pPr>
              <w:adjustRightInd w:val="0"/>
              <w:rPr>
                <w:b/>
              </w:rPr>
            </w:pPr>
            <w:r w:rsidRPr="00DE4366">
              <w:rPr>
                <w:rFonts w:eastAsia="Arial Unicode MS"/>
                <w:b/>
                <w:lang w:eastAsia="ru-RU"/>
              </w:rPr>
              <w:t>З</w:t>
            </w:r>
            <w:r w:rsidR="00DF7695" w:rsidRPr="00DE4366">
              <w:rPr>
                <w:rFonts w:eastAsia="Arial Unicode MS"/>
                <w:b/>
                <w:lang w:eastAsia="ru-RU"/>
              </w:rPr>
              <w:t xml:space="preserve">адание </w:t>
            </w:r>
            <w:r w:rsidRPr="00DE4366">
              <w:rPr>
                <w:rFonts w:eastAsia="Arial Unicode MS"/>
                <w:b/>
                <w:lang w:eastAsia="ru-RU"/>
              </w:rPr>
              <w:t>3</w:t>
            </w:r>
          </w:p>
          <w:p w14:paraId="68DDFB5C" w14:textId="0B7E56CB" w:rsidR="002D3BF4" w:rsidRPr="00DE4366" w:rsidRDefault="002D3BF4" w:rsidP="002D3BF4">
            <w:pPr>
              <w:adjustRightInd w:val="0"/>
              <w:rPr>
                <w:rFonts w:eastAsia="Arial Unicode MS"/>
                <w:bCs/>
                <w:lang w:eastAsia="ru-RU"/>
              </w:rPr>
            </w:pPr>
            <w:r w:rsidRPr="00DE4366">
              <w:rPr>
                <w:rFonts w:eastAsia="Arial Unicode MS"/>
                <w:bCs/>
                <w:lang w:eastAsia="ru-RU"/>
              </w:rPr>
              <w:t>Выбрать три финансово-кредитных института одной страны и на основании анализа их аудиторских заключений и другой сопутствующей информации составить аналитическую записку, предусматривающую выявление</w:t>
            </w:r>
            <w:r w:rsidRPr="00DE4366">
              <w:t xml:space="preserve"> </w:t>
            </w:r>
            <w:r w:rsidR="006821E4" w:rsidRPr="00DE4366">
              <w:t>последовательности в следовании ранее принятым стратегиям и планам и анализ влияющих факторов</w:t>
            </w:r>
            <w:r w:rsidRPr="00DE4366">
              <w:rPr>
                <w:rFonts w:eastAsia="Arial Unicode MS"/>
                <w:bCs/>
                <w:lang w:eastAsia="ru-RU"/>
              </w:rPr>
              <w:t>.</w:t>
            </w:r>
          </w:p>
          <w:p w14:paraId="763235C3" w14:textId="77777777" w:rsidR="00DF7695" w:rsidRPr="00DE4366" w:rsidRDefault="00DF7695" w:rsidP="00DF7695">
            <w:pPr>
              <w:adjustRightInd w:val="0"/>
              <w:rPr>
                <w:b/>
                <w:bCs/>
              </w:rPr>
            </w:pPr>
          </w:p>
          <w:p w14:paraId="7F456EE0" w14:textId="77777777" w:rsidR="00DF7695" w:rsidRPr="00DE4366" w:rsidRDefault="00DF7695" w:rsidP="00DF7695">
            <w:pPr>
              <w:adjustRightInd w:val="0"/>
              <w:rPr>
                <w:b/>
                <w:bCs/>
              </w:rPr>
            </w:pPr>
          </w:p>
          <w:p w14:paraId="7B683354" w14:textId="77777777" w:rsidR="00DF7695" w:rsidRPr="00DE4366" w:rsidRDefault="00DF7695" w:rsidP="00DF7695">
            <w:pPr>
              <w:adjustRightInd w:val="0"/>
              <w:rPr>
                <w:rFonts w:eastAsia="Arial Unicode MS"/>
                <w:bCs/>
                <w:lang w:eastAsia="ru-RU"/>
              </w:rPr>
            </w:pPr>
          </w:p>
        </w:tc>
        <w:bookmarkStart w:id="14" w:name="_GoBack"/>
        <w:bookmarkEnd w:id="14"/>
      </w:tr>
      <w:tr w:rsidR="00DF7695" w:rsidRPr="00D919FF" w14:paraId="3776A2D3" w14:textId="77777777" w:rsidTr="00106095">
        <w:tc>
          <w:tcPr>
            <w:tcW w:w="1838" w:type="dxa"/>
          </w:tcPr>
          <w:p w14:paraId="2B290B65" w14:textId="39E2DA8A" w:rsidR="00DF7695" w:rsidRPr="008960D7" w:rsidRDefault="00DF7695" w:rsidP="00DF7695">
            <w:pPr>
              <w:tabs>
                <w:tab w:val="left" w:pos="708"/>
              </w:tabs>
              <w:rPr>
                <w:rFonts w:eastAsia="Arial Unicode MS"/>
                <w:color w:val="FF0000"/>
                <w:sz w:val="24"/>
                <w:szCs w:val="24"/>
                <w:lang w:eastAsia="ru-RU"/>
              </w:rPr>
            </w:pPr>
            <w:r w:rsidRPr="00106095">
              <w:rPr>
                <w:b/>
                <w:bCs/>
              </w:rPr>
              <w:lastRenderedPageBreak/>
              <w:t>ПКП-1 (для ФиИ).</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2410" w:type="dxa"/>
            <w:shd w:val="clear" w:color="auto" w:fill="auto"/>
          </w:tcPr>
          <w:p w14:paraId="46C7277E" w14:textId="3D479C59" w:rsidR="00DF7695" w:rsidRPr="00A16C61" w:rsidRDefault="00DF7695" w:rsidP="00DF7695">
            <w:pPr>
              <w:contextualSpacing/>
              <w:rPr>
                <w:rFonts w:eastAsia="Yu Mincho"/>
                <w:shd w:val="clear" w:color="auto" w:fill="FFFFFF"/>
                <w:lang w:eastAsia="ru-RU"/>
              </w:rPr>
            </w:pPr>
            <w:r>
              <w:rPr>
                <w:rFonts w:eastAsia="Calibri"/>
              </w:rPr>
              <w:t xml:space="preserve">1. </w:t>
            </w:r>
            <w:r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Pr="00A16C61">
              <w:rPr>
                <w:rFonts w:eastAsia="Yu Mincho"/>
                <w:shd w:val="clear" w:color="auto" w:fill="FFFFFF"/>
                <w:lang w:eastAsia="ru-RU"/>
              </w:rPr>
              <w:t>.</w:t>
            </w:r>
          </w:p>
          <w:p w14:paraId="7037842C" w14:textId="3EE0421F" w:rsidR="00DF7695" w:rsidRDefault="00DF7695" w:rsidP="00DF7695">
            <w:pPr>
              <w:contextualSpacing/>
              <w:jc w:val="both"/>
              <w:rPr>
                <w:rFonts w:eastAsiaTheme="minorEastAsia"/>
                <w:shd w:val="clear" w:color="auto" w:fill="FFFFFF"/>
                <w:lang w:eastAsia="ru-RU"/>
              </w:rPr>
            </w:pPr>
          </w:p>
          <w:p w14:paraId="3C5566BE" w14:textId="33536BCE" w:rsidR="00DF7695" w:rsidRDefault="00DF7695" w:rsidP="00DF7695">
            <w:pPr>
              <w:contextualSpacing/>
              <w:jc w:val="both"/>
              <w:rPr>
                <w:rFonts w:eastAsiaTheme="minorEastAsia"/>
                <w:shd w:val="clear" w:color="auto" w:fill="FFFFFF"/>
                <w:lang w:eastAsia="ru-RU"/>
              </w:rPr>
            </w:pPr>
          </w:p>
          <w:p w14:paraId="225B7D14" w14:textId="2ADA276F" w:rsidR="00DF7695" w:rsidRDefault="00DF7695" w:rsidP="00DF7695">
            <w:pPr>
              <w:contextualSpacing/>
              <w:jc w:val="both"/>
              <w:rPr>
                <w:rFonts w:eastAsiaTheme="minorEastAsia"/>
                <w:shd w:val="clear" w:color="auto" w:fill="FFFFFF"/>
                <w:lang w:eastAsia="ru-RU"/>
              </w:rPr>
            </w:pPr>
          </w:p>
          <w:p w14:paraId="0E278586" w14:textId="1D3A2200" w:rsidR="00DF7695" w:rsidRDefault="00DF7695" w:rsidP="00DF7695">
            <w:pPr>
              <w:contextualSpacing/>
              <w:jc w:val="both"/>
              <w:rPr>
                <w:rFonts w:eastAsiaTheme="minorEastAsia"/>
                <w:shd w:val="clear" w:color="auto" w:fill="FFFFFF"/>
                <w:lang w:eastAsia="ru-RU"/>
              </w:rPr>
            </w:pPr>
          </w:p>
          <w:p w14:paraId="5A3715F1" w14:textId="77777777" w:rsidR="00DF7695" w:rsidRPr="00C418E7" w:rsidRDefault="00DF7695" w:rsidP="00DF7695">
            <w:pPr>
              <w:contextualSpacing/>
              <w:jc w:val="both"/>
              <w:rPr>
                <w:rFonts w:eastAsiaTheme="minorEastAsia"/>
                <w:shd w:val="clear" w:color="auto" w:fill="FFFFFF"/>
                <w:lang w:eastAsia="ru-RU"/>
              </w:rPr>
            </w:pPr>
          </w:p>
          <w:p w14:paraId="60A6FAA1" w14:textId="1CD678AC" w:rsidR="00DF7695" w:rsidRPr="00C418E7" w:rsidRDefault="00DF7695" w:rsidP="00DF7695">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977" w:type="dxa"/>
          </w:tcPr>
          <w:p w14:paraId="067C20BE" w14:textId="77777777" w:rsidR="00DF7695" w:rsidRPr="00D51056" w:rsidRDefault="00DF7695" w:rsidP="00DF7695">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DF7695" w:rsidRPr="00D51056" w:rsidRDefault="00DF7695" w:rsidP="00DF7695">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DF7695" w:rsidRPr="00D51056" w:rsidRDefault="00DF7695" w:rsidP="00DF7695">
            <w:pPr>
              <w:contextualSpacing/>
              <w:rPr>
                <w:rFonts w:eastAsia="Yu Mincho"/>
                <w:shd w:val="clear" w:color="auto" w:fill="FFFFFF"/>
                <w:lang w:eastAsia="ru-RU"/>
              </w:rPr>
            </w:pPr>
          </w:p>
          <w:p w14:paraId="61F7A916" w14:textId="77777777" w:rsidR="00DF7695" w:rsidRPr="00D51056" w:rsidRDefault="00DF7695" w:rsidP="00DF7695">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DF7695" w:rsidRPr="00C418E7" w:rsidRDefault="00DF7695" w:rsidP="00DF7695">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3402" w:type="dxa"/>
            <w:shd w:val="clear" w:color="auto" w:fill="auto"/>
          </w:tcPr>
          <w:p w14:paraId="46ED05A2" w14:textId="670E0057" w:rsidR="00DF7695" w:rsidRDefault="00DF7695" w:rsidP="00DF7695">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DF7695" w:rsidRDefault="00DF7695" w:rsidP="00DF7695">
            <w:pPr>
              <w:shd w:val="clear" w:color="auto" w:fill="FFFFFF"/>
              <w:tabs>
                <w:tab w:val="left" w:pos="708"/>
              </w:tabs>
              <w:adjustRightInd w:val="0"/>
              <w:rPr>
                <w:rFonts w:eastAsia="Arial Unicode MS"/>
                <w:b/>
                <w:color w:val="FF0000"/>
                <w:lang w:eastAsia="ru-RU"/>
              </w:rPr>
            </w:pPr>
          </w:p>
          <w:p w14:paraId="390A34CA" w14:textId="3A56D369" w:rsidR="00DF7695" w:rsidRDefault="00DF7695" w:rsidP="00DF7695">
            <w:pPr>
              <w:shd w:val="clear" w:color="auto" w:fill="FFFFFF"/>
              <w:tabs>
                <w:tab w:val="left" w:pos="708"/>
              </w:tabs>
              <w:adjustRightInd w:val="0"/>
              <w:rPr>
                <w:rFonts w:eastAsia="Arial Unicode MS"/>
                <w:b/>
                <w:color w:val="FF0000"/>
                <w:lang w:eastAsia="ru-RU"/>
              </w:rPr>
            </w:pPr>
          </w:p>
          <w:p w14:paraId="2FF936FE" w14:textId="2437EE22" w:rsidR="00DF7695" w:rsidRDefault="00DF7695" w:rsidP="00DF7695">
            <w:pPr>
              <w:shd w:val="clear" w:color="auto" w:fill="FFFFFF"/>
              <w:tabs>
                <w:tab w:val="left" w:pos="708"/>
              </w:tabs>
              <w:adjustRightInd w:val="0"/>
              <w:rPr>
                <w:rFonts w:eastAsia="Arial Unicode MS"/>
                <w:b/>
                <w:color w:val="FF0000"/>
                <w:lang w:eastAsia="ru-RU"/>
              </w:rPr>
            </w:pPr>
          </w:p>
          <w:p w14:paraId="10B76473" w14:textId="202497E0" w:rsidR="00DF7695" w:rsidRDefault="00DF7695" w:rsidP="00DF7695">
            <w:pPr>
              <w:shd w:val="clear" w:color="auto" w:fill="FFFFFF"/>
              <w:tabs>
                <w:tab w:val="left" w:pos="708"/>
              </w:tabs>
              <w:adjustRightInd w:val="0"/>
              <w:rPr>
                <w:rFonts w:eastAsia="Arial Unicode MS"/>
                <w:b/>
                <w:color w:val="FF0000"/>
                <w:lang w:eastAsia="ru-RU"/>
              </w:rPr>
            </w:pPr>
          </w:p>
          <w:p w14:paraId="36E33BCD" w14:textId="77777777" w:rsidR="00DF7695" w:rsidRDefault="00DF7695" w:rsidP="00DF7695">
            <w:pPr>
              <w:shd w:val="clear" w:color="auto" w:fill="FFFFFF"/>
              <w:tabs>
                <w:tab w:val="left" w:pos="708"/>
              </w:tabs>
              <w:adjustRightInd w:val="0"/>
              <w:rPr>
                <w:rFonts w:eastAsia="Arial Unicode MS"/>
                <w:b/>
                <w:color w:val="FF0000"/>
                <w:lang w:eastAsia="ru-RU"/>
              </w:rPr>
            </w:pPr>
          </w:p>
          <w:p w14:paraId="27CE7BF8" w14:textId="5E9D0DB1" w:rsidR="00DF7695" w:rsidRPr="00A16C61" w:rsidRDefault="00DF7695" w:rsidP="00DF7695">
            <w:pPr>
              <w:shd w:val="clear" w:color="auto" w:fill="FFFFFF"/>
              <w:tabs>
                <w:tab w:val="left" w:pos="708"/>
              </w:tabs>
              <w:adjustRightInd w:val="0"/>
              <w:rPr>
                <w:rFonts w:eastAsia="Arial Unicode MS"/>
                <w:b/>
                <w:color w:val="FF0000"/>
                <w:lang w:eastAsia="ru-RU"/>
              </w:rPr>
            </w:pPr>
            <w:r>
              <w:t xml:space="preserve">2.На основе анализа </w:t>
            </w:r>
            <w:r w:rsidRPr="00D51056">
              <w:rPr>
                <w:rFonts w:eastAsia="Calibri"/>
              </w:rPr>
              <w:t>данны</w:t>
            </w:r>
            <w:r>
              <w:rPr>
                <w:rFonts w:eastAsia="Calibri"/>
              </w:rPr>
              <w:t>х</w:t>
            </w:r>
            <w:r w:rsidRPr="00D51056">
              <w:rPr>
                <w:rFonts w:eastAsia="Calibri"/>
              </w:rPr>
              <w:t xml:space="preserve"> о состоянии и тенденциях развития </w:t>
            </w:r>
            <w:r>
              <w:rPr>
                <w:rFonts w:eastAsia="Calibri"/>
              </w:rPr>
              <w:t xml:space="preserve">международного </w:t>
            </w:r>
            <w:r w:rsidRPr="00D51056">
              <w:rPr>
                <w:rFonts w:eastAsia="Calibri"/>
              </w:rPr>
              <w:t>финансового рынка и его секторов</w:t>
            </w:r>
            <w:r>
              <w:rPr>
                <w:rFonts w:eastAsia="Calibri"/>
              </w:rPr>
              <w:t xml:space="preserve"> 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DF7695" w:rsidRPr="00D919FF" w14:paraId="70713645" w14:textId="77777777" w:rsidTr="00106095">
        <w:tc>
          <w:tcPr>
            <w:tcW w:w="1838" w:type="dxa"/>
          </w:tcPr>
          <w:p w14:paraId="3A14CB67" w14:textId="31BD064E" w:rsidR="00DF7695" w:rsidRPr="00106095" w:rsidRDefault="00DF7695" w:rsidP="00DF7695">
            <w:pPr>
              <w:pStyle w:val="1"/>
              <w:tabs>
                <w:tab w:val="left" w:pos="2102"/>
              </w:tabs>
              <w:ind w:left="0" w:right="39"/>
              <w:jc w:val="left"/>
              <w:outlineLvl w:val="0"/>
              <w:rPr>
                <w:bCs w:val="0"/>
                <w:sz w:val="22"/>
                <w:szCs w:val="22"/>
              </w:rPr>
            </w:pPr>
            <w:r w:rsidRPr="00106095">
              <w:rPr>
                <w:bCs w:val="0"/>
                <w:sz w:val="22"/>
                <w:szCs w:val="22"/>
              </w:rPr>
              <w:t>ПКП-1 (для ФРиБ).</w:t>
            </w:r>
          </w:p>
          <w:p w14:paraId="22135BFC" w14:textId="2EB6B150" w:rsidR="00DF7695" w:rsidRPr="0085440B" w:rsidRDefault="00DF7695" w:rsidP="00DF7695">
            <w:pPr>
              <w:tabs>
                <w:tab w:val="left" w:pos="708"/>
              </w:tabs>
              <w:rPr>
                <w:rFonts w:eastAsia="Arial Unicode MS"/>
                <w:b/>
                <w:color w:val="FF0000"/>
                <w:lang w:eastAsia="ru-RU"/>
              </w:rPr>
            </w:pPr>
            <w:r w:rsidRPr="0085440B">
              <w:rPr>
                <w:rFonts w:eastAsia="Calibri"/>
                <w:color w:val="000000"/>
                <w:lang w:eastAsia="ru-RU"/>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w:t>
            </w:r>
            <w:r w:rsidRPr="0085440B">
              <w:rPr>
                <w:rFonts w:eastAsia="Calibri"/>
                <w:color w:val="000000"/>
                <w:lang w:eastAsia="ru-RU"/>
              </w:rPr>
              <w:lastRenderedPageBreak/>
              <w:t>деятельность различных подразделений участников финансового рынка.</w:t>
            </w:r>
          </w:p>
        </w:tc>
        <w:tc>
          <w:tcPr>
            <w:tcW w:w="2410" w:type="dxa"/>
          </w:tcPr>
          <w:p w14:paraId="7A19034B" w14:textId="4B768C31" w:rsidR="00DF7695" w:rsidRPr="0085440B" w:rsidRDefault="00DF7695" w:rsidP="00DF7695">
            <w:pPr>
              <w:rPr>
                <w:rFonts w:eastAsia="Calibri"/>
                <w:color w:val="000000"/>
              </w:rPr>
            </w:pPr>
            <w:r>
              <w:rPr>
                <w:rFonts w:eastAsia="Calibri"/>
                <w:color w:val="000000"/>
              </w:rPr>
              <w:lastRenderedPageBreak/>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DF7695" w:rsidRDefault="00DF7695" w:rsidP="00DF7695">
            <w:pPr>
              <w:rPr>
                <w:rFonts w:eastAsia="Calibri"/>
                <w:color w:val="000000"/>
              </w:rPr>
            </w:pPr>
          </w:p>
          <w:p w14:paraId="284E33FA" w14:textId="5B2CD902" w:rsidR="00DF7695" w:rsidRDefault="00DF7695" w:rsidP="00DF7695">
            <w:pPr>
              <w:rPr>
                <w:rFonts w:eastAsia="Calibri"/>
                <w:color w:val="000000"/>
              </w:rPr>
            </w:pPr>
          </w:p>
          <w:p w14:paraId="628DFDBD" w14:textId="7C4C1798" w:rsidR="00DF7695" w:rsidRDefault="00DF7695" w:rsidP="00DF7695">
            <w:pPr>
              <w:rPr>
                <w:rFonts w:eastAsia="Calibri"/>
                <w:color w:val="000000"/>
              </w:rPr>
            </w:pPr>
          </w:p>
          <w:p w14:paraId="0E321D8E" w14:textId="33A48377" w:rsidR="00DF7695" w:rsidRDefault="00DF7695" w:rsidP="00DF7695">
            <w:pPr>
              <w:rPr>
                <w:rFonts w:eastAsia="Calibri"/>
                <w:color w:val="000000"/>
              </w:rPr>
            </w:pPr>
          </w:p>
          <w:p w14:paraId="49542C85" w14:textId="3D3CBE50" w:rsidR="00DF7695" w:rsidRDefault="00DF7695" w:rsidP="00DF7695">
            <w:pPr>
              <w:rPr>
                <w:rFonts w:eastAsia="Calibri"/>
                <w:color w:val="000000"/>
              </w:rPr>
            </w:pPr>
          </w:p>
          <w:p w14:paraId="5E5DCE4A" w14:textId="4FBFD4CF" w:rsidR="00DF7695" w:rsidRDefault="00DF7695" w:rsidP="00DF7695">
            <w:pPr>
              <w:rPr>
                <w:rFonts w:eastAsia="Calibri"/>
                <w:color w:val="000000"/>
              </w:rPr>
            </w:pPr>
          </w:p>
          <w:p w14:paraId="0D53E092" w14:textId="65DAEC92" w:rsidR="00DF7695" w:rsidRDefault="00DF7695" w:rsidP="00DF7695">
            <w:pPr>
              <w:rPr>
                <w:rFonts w:eastAsia="Calibri"/>
                <w:color w:val="000000"/>
              </w:rPr>
            </w:pPr>
          </w:p>
          <w:p w14:paraId="2CA0410B" w14:textId="59165320" w:rsidR="00DF7695" w:rsidRPr="0085440B" w:rsidRDefault="00DF7695" w:rsidP="00DF7695">
            <w:pPr>
              <w:rPr>
                <w:rFonts w:eastAsia="Calibri"/>
                <w:color w:val="000000"/>
              </w:rPr>
            </w:pPr>
            <w:r>
              <w:rPr>
                <w:rFonts w:eastAsia="Calibri"/>
                <w:color w:val="000000"/>
              </w:rPr>
              <w:t xml:space="preserve">2. </w:t>
            </w:r>
            <w:r w:rsidRPr="0085440B">
              <w:rPr>
                <w:rFonts w:eastAsia="Calibri"/>
                <w:color w:val="000000"/>
              </w:rPr>
              <w:t xml:space="preserve">Проводит критический анализ применяемых </w:t>
            </w:r>
            <w:r w:rsidRPr="0085440B">
              <w:rPr>
                <w:rFonts w:eastAsia="Calibri"/>
                <w:color w:val="000000"/>
              </w:rPr>
              <w:lastRenderedPageBreak/>
              <w:t>организациями финансовых и кредитных услуг.</w:t>
            </w:r>
          </w:p>
          <w:p w14:paraId="3DADECAF" w14:textId="487FEB2F" w:rsidR="00DF7695" w:rsidRDefault="00DF7695" w:rsidP="00DF7695">
            <w:pPr>
              <w:rPr>
                <w:rFonts w:eastAsia="Calibri"/>
                <w:color w:val="000000"/>
              </w:rPr>
            </w:pPr>
          </w:p>
          <w:p w14:paraId="6E6E4DE0" w14:textId="18AE887B" w:rsidR="00DF7695" w:rsidRDefault="00DF7695" w:rsidP="00DF7695">
            <w:pPr>
              <w:rPr>
                <w:rFonts w:eastAsia="Calibri"/>
                <w:color w:val="000000"/>
              </w:rPr>
            </w:pPr>
          </w:p>
          <w:p w14:paraId="7AB6A521" w14:textId="4BE9EA02" w:rsidR="00DF7695" w:rsidRDefault="00DF7695" w:rsidP="00DF7695">
            <w:pPr>
              <w:rPr>
                <w:rFonts w:eastAsia="Calibri"/>
                <w:color w:val="000000"/>
              </w:rPr>
            </w:pPr>
          </w:p>
          <w:p w14:paraId="67C334DA" w14:textId="6F91AEAD" w:rsidR="00DF7695" w:rsidRDefault="00DF7695" w:rsidP="00DF7695">
            <w:pPr>
              <w:rPr>
                <w:rFonts w:eastAsia="Calibri"/>
                <w:color w:val="000000"/>
              </w:rPr>
            </w:pPr>
          </w:p>
          <w:p w14:paraId="1AEC12F2" w14:textId="4D8DAFE4" w:rsidR="00DF7695" w:rsidRPr="0085440B" w:rsidRDefault="00DF7695" w:rsidP="00DF7695">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DF7695" w:rsidRDefault="00DF7695" w:rsidP="00DF7695">
            <w:pPr>
              <w:rPr>
                <w:rFonts w:eastAsia="Calibri"/>
                <w:color w:val="000000"/>
              </w:rPr>
            </w:pPr>
          </w:p>
          <w:p w14:paraId="086648B7" w14:textId="570048A1" w:rsidR="00DF7695" w:rsidRDefault="00DF7695" w:rsidP="00DF7695">
            <w:pPr>
              <w:rPr>
                <w:rFonts w:eastAsia="Calibri"/>
                <w:color w:val="000000"/>
              </w:rPr>
            </w:pPr>
          </w:p>
          <w:p w14:paraId="40EF3283" w14:textId="3371A641" w:rsidR="00DF7695" w:rsidRDefault="00DF7695" w:rsidP="00DF7695">
            <w:pPr>
              <w:rPr>
                <w:rFonts w:eastAsia="Calibri"/>
                <w:color w:val="000000"/>
              </w:rPr>
            </w:pPr>
          </w:p>
          <w:p w14:paraId="2A03DD36" w14:textId="4BCC0283" w:rsidR="00DF7695" w:rsidRDefault="00DF7695" w:rsidP="00DF7695">
            <w:pPr>
              <w:rPr>
                <w:rFonts w:eastAsia="Calibri"/>
                <w:color w:val="000000"/>
              </w:rPr>
            </w:pPr>
          </w:p>
          <w:p w14:paraId="6C894131" w14:textId="77777777" w:rsidR="00DF7695" w:rsidRDefault="00DF7695" w:rsidP="00DF7695">
            <w:pPr>
              <w:rPr>
                <w:rFonts w:eastAsia="Calibri"/>
                <w:color w:val="000000"/>
              </w:rPr>
            </w:pPr>
          </w:p>
          <w:p w14:paraId="4694D8FB" w14:textId="5754E0A3" w:rsidR="00DF7695" w:rsidRDefault="00DF7695" w:rsidP="00DF7695">
            <w:pPr>
              <w:rPr>
                <w:rFonts w:eastAsia="Calibri"/>
                <w:color w:val="000000"/>
              </w:rPr>
            </w:pPr>
          </w:p>
          <w:p w14:paraId="5BBC84BF" w14:textId="6D9FA07C" w:rsidR="00DF7695" w:rsidRPr="00C418E7" w:rsidRDefault="00DF7695" w:rsidP="00DF7695">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977" w:type="dxa"/>
          </w:tcPr>
          <w:p w14:paraId="770CD825" w14:textId="77777777" w:rsidR="00DF7695" w:rsidRPr="00D51056" w:rsidRDefault="00DF7695" w:rsidP="00DF7695">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DF7695" w:rsidRPr="00D51056" w:rsidRDefault="00DF7695" w:rsidP="00DF7695">
            <w:pPr>
              <w:adjustRightInd w:val="0"/>
              <w:rPr>
                <w:rFonts w:eastAsia="Calibri"/>
                <w:lang w:eastAsia="ru-RU"/>
              </w:rPr>
            </w:pPr>
          </w:p>
          <w:p w14:paraId="4A854B8E" w14:textId="77777777" w:rsidR="00DF7695" w:rsidRPr="00D51056" w:rsidRDefault="00DF7695" w:rsidP="00DF7695">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DF7695" w:rsidRPr="00D51056" w:rsidRDefault="00DF7695" w:rsidP="00DF7695">
            <w:pPr>
              <w:rPr>
                <w:rFonts w:eastAsia="Calibri"/>
                <w:color w:val="000000"/>
              </w:rPr>
            </w:pPr>
            <w:r w:rsidRPr="00D51056">
              <w:rPr>
                <w:b/>
                <w:bCs/>
              </w:rPr>
              <w:t>Уметь:</w:t>
            </w:r>
            <w:r w:rsidRPr="00D51056">
              <w:t xml:space="preserve"> </w:t>
            </w:r>
            <w:r w:rsidRPr="00D51056">
              <w:rPr>
                <w:rFonts w:eastAsia="Calibri"/>
                <w:color w:val="000000"/>
              </w:rPr>
              <w:t xml:space="preserve">критически анализировать применяемые </w:t>
            </w:r>
            <w:r w:rsidRPr="00D51056">
              <w:rPr>
                <w:rFonts w:eastAsia="Calibri"/>
                <w:color w:val="000000"/>
              </w:rPr>
              <w:lastRenderedPageBreak/>
              <w:t>организациями финансовые и кредитные услуги.</w:t>
            </w:r>
          </w:p>
          <w:p w14:paraId="3A0E2315" w14:textId="77777777" w:rsidR="00DF7695" w:rsidRPr="00D51056" w:rsidRDefault="00DF7695" w:rsidP="00DF7695">
            <w:pPr>
              <w:rPr>
                <w:rFonts w:eastAsia="Calibri"/>
                <w:color w:val="000000"/>
              </w:rPr>
            </w:pPr>
          </w:p>
          <w:p w14:paraId="4B64A190" w14:textId="77777777" w:rsidR="00DF7695" w:rsidRPr="00D51056" w:rsidRDefault="00DF7695" w:rsidP="00DF7695">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DF7695" w:rsidRDefault="00DF7695" w:rsidP="00DF7695">
            <w:pPr>
              <w:pStyle w:val="a7"/>
              <w:ind w:left="0" w:firstLine="0"/>
              <w:contextualSpacing/>
              <w:rPr>
                <w:b/>
                <w:bCs/>
              </w:rPr>
            </w:pPr>
          </w:p>
          <w:p w14:paraId="2F690199" w14:textId="77777777" w:rsidR="00DF7695" w:rsidRPr="00D51056" w:rsidRDefault="00DF7695" w:rsidP="00DF7695">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DF7695" w:rsidRPr="00D51056" w:rsidRDefault="00DF7695" w:rsidP="00DF7695">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DF7695" w:rsidRDefault="00DF7695" w:rsidP="00DF7695">
            <w:pPr>
              <w:rPr>
                <w:rFonts w:eastAsia="Calibri"/>
                <w:lang w:eastAsia="ru-RU"/>
              </w:rPr>
            </w:pPr>
            <w:r w:rsidRPr="00D51056">
              <w:rPr>
                <w:rFonts w:eastAsia="Calibri"/>
                <w:lang w:eastAsia="ru-RU"/>
              </w:rPr>
              <w:t xml:space="preserve"> </w:t>
            </w:r>
          </w:p>
          <w:p w14:paraId="39CEC0EC" w14:textId="77777777" w:rsidR="00DF7695" w:rsidRPr="00D51056" w:rsidRDefault="00DF7695" w:rsidP="00DF7695">
            <w:pPr>
              <w:rPr>
                <w:b/>
                <w:bCs/>
              </w:rPr>
            </w:pPr>
          </w:p>
          <w:p w14:paraId="50AE6671" w14:textId="77777777" w:rsidR="00DF7695" w:rsidRPr="00D51056" w:rsidRDefault="00DF7695" w:rsidP="00DF7695">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DF7695" w:rsidRPr="00D919FF" w:rsidRDefault="00DF7695" w:rsidP="00DF7695">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эффективных направлений деятельности различных подразделений институтов финансового рынка и финансовых департаментов компаний.</w:t>
            </w:r>
            <w:r w:rsidRPr="00D919FF">
              <w:rPr>
                <w:b/>
                <w:bCs/>
                <w:color w:val="FF0000"/>
                <w:sz w:val="24"/>
                <w:szCs w:val="24"/>
                <w:lang w:eastAsia="zh-CN"/>
              </w:rPr>
              <w:t xml:space="preserve"> </w:t>
            </w:r>
          </w:p>
        </w:tc>
        <w:tc>
          <w:tcPr>
            <w:tcW w:w="3402" w:type="dxa"/>
            <w:shd w:val="clear" w:color="auto" w:fill="auto"/>
          </w:tcPr>
          <w:p w14:paraId="3D029F92" w14:textId="642711EB" w:rsidR="00DF7695" w:rsidRPr="003E3D13"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DF7695" w:rsidRDefault="00DF7695" w:rsidP="00DF7695">
            <w:pPr>
              <w:shd w:val="clear" w:color="auto" w:fill="FFFFFF"/>
              <w:tabs>
                <w:tab w:val="left" w:pos="708"/>
              </w:tabs>
              <w:adjustRightInd w:val="0"/>
              <w:rPr>
                <w:rFonts w:eastAsia="Arial Unicode MS"/>
                <w:b/>
                <w:color w:val="FF0000"/>
                <w:lang w:eastAsia="ru-RU"/>
              </w:rPr>
            </w:pPr>
          </w:p>
          <w:p w14:paraId="5F076249" w14:textId="4BF80DC8" w:rsidR="00DF7695" w:rsidRDefault="00DF7695" w:rsidP="00DF7695">
            <w:pPr>
              <w:shd w:val="clear" w:color="auto" w:fill="FFFFFF"/>
              <w:tabs>
                <w:tab w:val="left" w:pos="708"/>
              </w:tabs>
              <w:adjustRightInd w:val="0"/>
              <w:rPr>
                <w:rFonts w:eastAsia="Arial Unicode MS"/>
                <w:b/>
                <w:color w:val="FF0000"/>
                <w:lang w:eastAsia="ru-RU"/>
              </w:rPr>
            </w:pPr>
          </w:p>
          <w:p w14:paraId="063588A7" w14:textId="4EC81DB9" w:rsidR="00DF7695" w:rsidRDefault="00DF7695" w:rsidP="00DF7695">
            <w:pPr>
              <w:shd w:val="clear" w:color="auto" w:fill="FFFFFF"/>
              <w:tabs>
                <w:tab w:val="left" w:pos="708"/>
              </w:tabs>
              <w:adjustRightInd w:val="0"/>
              <w:rPr>
                <w:rFonts w:eastAsia="Arial Unicode MS"/>
                <w:b/>
                <w:color w:val="FF0000"/>
                <w:lang w:eastAsia="ru-RU"/>
              </w:rPr>
            </w:pPr>
          </w:p>
          <w:p w14:paraId="6E291EBE" w14:textId="3A8D4560" w:rsidR="00DF7695" w:rsidRDefault="00DF7695" w:rsidP="00DF7695">
            <w:pPr>
              <w:shd w:val="clear" w:color="auto" w:fill="FFFFFF"/>
              <w:tabs>
                <w:tab w:val="left" w:pos="708"/>
              </w:tabs>
              <w:adjustRightInd w:val="0"/>
              <w:rPr>
                <w:rFonts w:eastAsia="Arial Unicode MS"/>
                <w:b/>
                <w:color w:val="FF0000"/>
                <w:lang w:eastAsia="ru-RU"/>
              </w:rPr>
            </w:pPr>
          </w:p>
          <w:p w14:paraId="58AB5282" w14:textId="3F892EE0" w:rsidR="00DF7695" w:rsidRDefault="00DF7695" w:rsidP="00DF7695">
            <w:pPr>
              <w:shd w:val="clear" w:color="auto" w:fill="FFFFFF"/>
              <w:tabs>
                <w:tab w:val="left" w:pos="708"/>
              </w:tabs>
              <w:adjustRightInd w:val="0"/>
              <w:rPr>
                <w:rFonts w:eastAsia="Arial Unicode MS"/>
                <w:b/>
                <w:color w:val="FF0000"/>
                <w:lang w:eastAsia="ru-RU"/>
              </w:rPr>
            </w:pPr>
          </w:p>
          <w:p w14:paraId="0CD82590" w14:textId="5B25C526" w:rsidR="00DF7695" w:rsidRDefault="00DF7695" w:rsidP="00DF7695">
            <w:pPr>
              <w:shd w:val="clear" w:color="auto" w:fill="FFFFFF"/>
              <w:tabs>
                <w:tab w:val="left" w:pos="708"/>
              </w:tabs>
              <w:adjustRightInd w:val="0"/>
              <w:rPr>
                <w:rFonts w:eastAsia="Arial Unicode MS"/>
                <w:b/>
                <w:color w:val="FF0000"/>
                <w:lang w:eastAsia="ru-RU"/>
              </w:rPr>
            </w:pPr>
          </w:p>
          <w:p w14:paraId="530939B7" w14:textId="23F80570" w:rsidR="00DF7695" w:rsidRDefault="00DF7695" w:rsidP="00DF7695">
            <w:pPr>
              <w:shd w:val="clear" w:color="auto" w:fill="FFFFFF"/>
              <w:tabs>
                <w:tab w:val="left" w:pos="708"/>
              </w:tabs>
              <w:adjustRightInd w:val="0"/>
              <w:rPr>
                <w:rFonts w:eastAsia="Arial Unicode MS"/>
                <w:b/>
                <w:color w:val="FF0000"/>
                <w:lang w:eastAsia="ru-RU"/>
              </w:rPr>
            </w:pPr>
          </w:p>
          <w:p w14:paraId="7CF55900" w14:textId="6B64417E" w:rsidR="00DF7695" w:rsidRDefault="00DF7695" w:rsidP="00DF7695">
            <w:pPr>
              <w:shd w:val="clear" w:color="auto" w:fill="FFFFFF"/>
              <w:tabs>
                <w:tab w:val="left" w:pos="708"/>
              </w:tabs>
              <w:adjustRightInd w:val="0"/>
              <w:rPr>
                <w:rFonts w:eastAsia="Arial Unicode MS"/>
                <w:b/>
                <w:color w:val="FF0000"/>
                <w:lang w:eastAsia="ru-RU"/>
              </w:rPr>
            </w:pPr>
          </w:p>
          <w:p w14:paraId="00317F94" w14:textId="05F80D89" w:rsidR="00DF7695" w:rsidRDefault="00DF7695" w:rsidP="00DF7695">
            <w:pPr>
              <w:shd w:val="clear" w:color="auto" w:fill="FFFFFF"/>
              <w:tabs>
                <w:tab w:val="left" w:pos="708"/>
              </w:tabs>
              <w:adjustRightInd w:val="0"/>
              <w:rPr>
                <w:rFonts w:eastAsia="Arial Unicode MS"/>
                <w:b/>
                <w:color w:val="FF0000"/>
                <w:lang w:eastAsia="ru-RU"/>
              </w:rPr>
            </w:pPr>
          </w:p>
          <w:p w14:paraId="182C002A" w14:textId="6B0F005E" w:rsidR="00DF7695" w:rsidRDefault="00DF7695" w:rsidP="00DF7695">
            <w:pPr>
              <w:shd w:val="clear" w:color="auto" w:fill="FFFFFF"/>
              <w:tabs>
                <w:tab w:val="left" w:pos="708"/>
              </w:tabs>
              <w:adjustRightInd w:val="0"/>
              <w:rPr>
                <w:rFonts w:eastAsia="Arial Unicode MS"/>
                <w:b/>
                <w:color w:val="FF0000"/>
                <w:lang w:eastAsia="ru-RU"/>
              </w:rPr>
            </w:pPr>
          </w:p>
          <w:p w14:paraId="398DF725" w14:textId="164F1259" w:rsidR="00DF7695" w:rsidRDefault="00DF7695" w:rsidP="00DF7695">
            <w:pPr>
              <w:shd w:val="clear" w:color="auto" w:fill="FFFFFF"/>
              <w:tabs>
                <w:tab w:val="left" w:pos="708"/>
              </w:tabs>
              <w:adjustRightInd w:val="0"/>
              <w:rPr>
                <w:rFonts w:eastAsia="Arial Unicode MS"/>
                <w:b/>
                <w:color w:val="FF0000"/>
                <w:lang w:eastAsia="ru-RU"/>
              </w:rPr>
            </w:pPr>
          </w:p>
          <w:p w14:paraId="727F93E1" w14:textId="119FFC47" w:rsidR="00DF7695" w:rsidRDefault="00DF7695" w:rsidP="00DF7695">
            <w:pPr>
              <w:shd w:val="clear" w:color="auto" w:fill="FFFFFF"/>
              <w:tabs>
                <w:tab w:val="left" w:pos="708"/>
              </w:tabs>
              <w:adjustRightInd w:val="0"/>
              <w:rPr>
                <w:rFonts w:eastAsia="Arial Unicode MS"/>
                <w:b/>
                <w:color w:val="FF0000"/>
                <w:lang w:eastAsia="ru-RU"/>
              </w:rPr>
            </w:pPr>
          </w:p>
          <w:p w14:paraId="419DDFE6" w14:textId="05A84BD0" w:rsidR="00DF7695" w:rsidRDefault="00DF7695" w:rsidP="00DF7695">
            <w:pPr>
              <w:shd w:val="clear" w:color="auto" w:fill="FFFFFF"/>
              <w:tabs>
                <w:tab w:val="left" w:pos="708"/>
              </w:tabs>
              <w:adjustRightInd w:val="0"/>
              <w:rPr>
                <w:rFonts w:eastAsia="Arial Unicode MS"/>
                <w:b/>
                <w:color w:val="FF0000"/>
                <w:lang w:eastAsia="ru-RU"/>
              </w:rPr>
            </w:pPr>
          </w:p>
          <w:p w14:paraId="24711101" w14:textId="77777777" w:rsidR="00DF7695" w:rsidRDefault="00DF7695" w:rsidP="00DF7695">
            <w:pPr>
              <w:shd w:val="clear" w:color="auto" w:fill="FFFFFF"/>
              <w:tabs>
                <w:tab w:val="left" w:pos="708"/>
              </w:tabs>
              <w:adjustRightInd w:val="0"/>
              <w:rPr>
                <w:rFonts w:eastAsia="Arial Unicode MS"/>
                <w:b/>
                <w:color w:val="FF0000"/>
                <w:lang w:eastAsia="ru-RU"/>
              </w:rPr>
            </w:pPr>
          </w:p>
          <w:p w14:paraId="2CD6D75E" w14:textId="1348477A" w:rsidR="00DF7695" w:rsidRPr="00F46110"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w:t>
            </w:r>
            <w:r w:rsidRPr="00F46110">
              <w:rPr>
                <w:rFonts w:eastAsia="Arial Unicode MS"/>
                <w:bCs/>
                <w:lang w:eastAsia="ru-RU"/>
              </w:rPr>
              <w:lastRenderedPageBreak/>
              <w:t xml:space="preserve">предлагаемых одним из российских банков, определите, </w:t>
            </w:r>
            <w:r>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DF7695" w:rsidRDefault="00DF7695" w:rsidP="00DF7695">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DF7695" w:rsidRDefault="00DF7695" w:rsidP="00DF7695">
            <w:pPr>
              <w:shd w:val="clear" w:color="auto" w:fill="FFFFFF"/>
              <w:tabs>
                <w:tab w:val="left" w:pos="708"/>
              </w:tabs>
              <w:adjustRightInd w:val="0"/>
              <w:rPr>
                <w:rFonts w:eastAsia="Arial Unicode MS"/>
                <w:b/>
                <w:lang w:eastAsia="ru-RU"/>
              </w:rPr>
            </w:pPr>
          </w:p>
          <w:p w14:paraId="2F7E7524" w14:textId="512D679E" w:rsidR="00DF7695" w:rsidRDefault="00DF7695" w:rsidP="00DF7695">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DF7695" w:rsidRDefault="00DF7695" w:rsidP="00DF7695">
            <w:pPr>
              <w:shd w:val="clear" w:color="auto" w:fill="FFFFFF"/>
              <w:tabs>
                <w:tab w:val="left" w:pos="708"/>
              </w:tabs>
              <w:adjustRightInd w:val="0"/>
              <w:ind w:left="41"/>
              <w:rPr>
                <w:rFonts w:eastAsia="Arial Unicode MS"/>
                <w:bCs/>
                <w:lang w:eastAsia="ru-RU"/>
              </w:rPr>
            </w:pPr>
          </w:p>
          <w:p w14:paraId="625705DD" w14:textId="135FF307" w:rsidR="00DF7695" w:rsidRDefault="00DF7695" w:rsidP="00DF7695">
            <w:pPr>
              <w:shd w:val="clear" w:color="auto" w:fill="FFFFFF"/>
              <w:tabs>
                <w:tab w:val="left" w:pos="708"/>
              </w:tabs>
              <w:adjustRightInd w:val="0"/>
              <w:ind w:left="41"/>
              <w:rPr>
                <w:rFonts w:eastAsia="Arial Unicode MS"/>
                <w:bCs/>
                <w:lang w:eastAsia="ru-RU"/>
              </w:rPr>
            </w:pPr>
          </w:p>
          <w:p w14:paraId="62FB224A" w14:textId="77777777" w:rsidR="00DF7695" w:rsidRPr="00D251E8" w:rsidRDefault="00DF7695" w:rsidP="00DF7695">
            <w:pPr>
              <w:shd w:val="clear" w:color="auto" w:fill="FFFFFF"/>
              <w:tabs>
                <w:tab w:val="left" w:pos="708"/>
              </w:tabs>
              <w:adjustRightInd w:val="0"/>
              <w:ind w:left="41"/>
              <w:rPr>
                <w:rFonts w:eastAsia="Arial Unicode MS"/>
                <w:bCs/>
                <w:lang w:eastAsia="ru-RU"/>
              </w:rPr>
            </w:pPr>
          </w:p>
          <w:p w14:paraId="6C51B6EC" w14:textId="3DBE715B" w:rsidR="00DF7695" w:rsidRPr="00D251E8"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Pr="00D251E8">
              <w:rPr>
                <w:rFonts w:eastAsia="Arial Unicode MS"/>
                <w:bCs/>
                <w:lang w:eastAsia="ru-RU"/>
              </w:rPr>
              <w:t xml:space="preserve">На основе анализа размещенных на официальном интернет-сайте </w:t>
            </w:r>
            <w:r>
              <w:rPr>
                <w:rFonts w:eastAsia="Arial Unicode MS"/>
                <w:bCs/>
                <w:lang w:eastAsia="ru-RU"/>
              </w:rPr>
              <w:t xml:space="preserve">финансовых продуктов и </w:t>
            </w:r>
            <w:r w:rsidRPr="00D251E8">
              <w:rPr>
                <w:rFonts w:eastAsia="Arial Unicode MS"/>
                <w:bCs/>
                <w:lang w:eastAsia="ru-RU"/>
              </w:rPr>
              <w:t xml:space="preserve">услуг, предлагаемых одним из российских банков, определите новые </w:t>
            </w:r>
            <w:r>
              <w:rPr>
                <w:rFonts w:eastAsia="Arial Unicode MS"/>
                <w:bCs/>
                <w:lang w:eastAsia="ru-RU"/>
              </w:rPr>
              <w:t xml:space="preserve">эффективные направления деятельности данного банка. </w:t>
            </w:r>
          </w:p>
          <w:p w14:paraId="55992D71" w14:textId="68D329F3" w:rsidR="00DF7695" w:rsidRPr="00D919FF" w:rsidRDefault="00DF7695" w:rsidP="00DF7695">
            <w:pPr>
              <w:shd w:val="clear" w:color="auto" w:fill="FFFFFF"/>
              <w:tabs>
                <w:tab w:val="left" w:pos="708"/>
              </w:tabs>
              <w:adjustRightInd w:val="0"/>
              <w:rPr>
                <w:rFonts w:eastAsia="Arial Unicode MS"/>
                <w:b/>
                <w:color w:val="FF0000"/>
                <w:lang w:eastAsia="ru-RU"/>
              </w:rPr>
            </w:pPr>
          </w:p>
        </w:tc>
      </w:tr>
      <w:tr w:rsidR="00DF7695" w:rsidRPr="00D919FF" w14:paraId="049D5FEC" w14:textId="77777777" w:rsidTr="00106095">
        <w:tc>
          <w:tcPr>
            <w:tcW w:w="1838" w:type="dxa"/>
          </w:tcPr>
          <w:p w14:paraId="3B9F80E7" w14:textId="3057ED6A" w:rsidR="00DF7695" w:rsidRPr="000F3D2F" w:rsidRDefault="00DF7695" w:rsidP="00DF7695">
            <w:pPr>
              <w:pStyle w:val="1"/>
              <w:tabs>
                <w:tab w:val="left" w:pos="2102"/>
              </w:tabs>
              <w:ind w:left="0" w:right="39"/>
              <w:jc w:val="left"/>
              <w:outlineLvl w:val="0"/>
              <w:rPr>
                <w:bCs w:val="0"/>
                <w:sz w:val="22"/>
                <w:szCs w:val="22"/>
              </w:rPr>
            </w:pPr>
            <w:r w:rsidRPr="000F3D2F">
              <w:rPr>
                <w:bCs w:val="0"/>
                <w:sz w:val="22"/>
                <w:szCs w:val="22"/>
              </w:rPr>
              <w:lastRenderedPageBreak/>
              <w:t>ПКП-2 (для ФРиБ).</w:t>
            </w:r>
          </w:p>
          <w:p w14:paraId="5AE6F5DD" w14:textId="1375FC2C" w:rsidR="00DF7695" w:rsidRPr="0085440B" w:rsidRDefault="00DF7695" w:rsidP="00DF7695">
            <w:pPr>
              <w:tabs>
                <w:tab w:val="left" w:pos="708"/>
              </w:tabs>
              <w:rPr>
                <w:rFonts w:eastAsia="Arial Unicode MS"/>
                <w:b/>
                <w:color w:val="FF0000"/>
                <w:lang w:eastAsia="ru-RU"/>
              </w:rPr>
            </w:pPr>
            <w:r w:rsidRPr="0085440B">
              <w:rPr>
                <w:rFonts w:eastAsia="Calibri"/>
                <w:color w:val="000000"/>
                <w:lang w:eastAsia="ru-RU"/>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w:t>
            </w:r>
            <w:r w:rsidRPr="0085440B">
              <w:rPr>
                <w:rFonts w:eastAsia="Calibri"/>
                <w:color w:val="000000"/>
                <w:lang w:eastAsia="ru-RU"/>
              </w:rPr>
              <w:lastRenderedPageBreak/>
              <w:t>ход их выполнения</w:t>
            </w:r>
            <w:r>
              <w:rPr>
                <w:rFonts w:eastAsia="Calibri"/>
                <w:color w:val="000000"/>
                <w:lang w:eastAsia="ru-RU"/>
              </w:rPr>
              <w:t>.</w:t>
            </w:r>
          </w:p>
        </w:tc>
        <w:tc>
          <w:tcPr>
            <w:tcW w:w="2410" w:type="dxa"/>
          </w:tcPr>
          <w:p w14:paraId="382058F0" w14:textId="5DDBA414" w:rsidR="00DF7695" w:rsidRPr="0085440B" w:rsidRDefault="00DF7695" w:rsidP="00DF7695">
            <w:pPr>
              <w:rPr>
                <w:rFonts w:eastAsia="Calibri"/>
                <w:color w:val="000000"/>
              </w:rPr>
            </w:pPr>
            <w:r>
              <w:rPr>
                <w:rFonts w:eastAsia="Calibri"/>
                <w:color w:val="000000"/>
              </w:rPr>
              <w:lastRenderedPageBreak/>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DF7695" w:rsidRDefault="00DF7695" w:rsidP="00DF7695">
            <w:pPr>
              <w:rPr>
                <w:rFonts w:eastAsia="Calibri"/>
                <w:color w:val="000000"/>
              </w:rPr>
            </w:pPr>
          </w:p>
          <w:p w14:paraId="4C00C4E8" w14:textId="77D5AD60" w:rsidR="00DF7695" w:rsidRPr="0085440B" w:rsidRDefault="00DF7695" w:rsidP="00DF7695">
            <w:pPr>
              <w:rPr>
                <w:rFonts w:eastAsia="Calibri"/>
                <w:color w:val="000000"/>
              </w:rPr>
            </w:pPr>
            <w:r>
              <w:rPr>
                <w:rFonts w:eastAsia="Calibri"/>
                <w:color w:val="000000"/>
              </w:rPr>
              <w:t xml:space="preserve">2. </w:t>
            </w:r>
            <w:r w:rsidRPr="0085440B">
              <w:rPr>
                <w:rFonts w:eastAsia="Calibri"/>
                <w:color w:val="000000"/>
              </w:rPr>
              <w:t>Демонстрирует освоение инструментов финтеха.</w:t>
            </w:r>
          </w:p>
          <w:p w14:paraId="063A9CC3" w14:textId="5B692453" w:rsidR="00DF7695" w:rsidRDefault="00DF7695" w:rsidP="00DF7695">
            <w:pPr>
              <w:rPr>
                <w:rFonts w:eastAsia="Calibri"/>
                <w:color w:val="000000"/>
              </w:rPr>
            </w:pPr>
          </w:p>
          <w:p w14:paraId="6BA36615" w14:textId="4CC1226C" w:rsidR="00DF7695" w:rsidRDefault="00DF7695" w:rsidP="00DF7695">
            <w:pPr>
              <w:rPr>
                <w:rFonts w:eastAsia="Calibri"/>
                <w:color w:val="000000"/>
              </w:rPr>
            </w:pPr>
          </w:p>
          <w:p w14:paraId="548ECA54" w14:textId="11B48BA6" w:rsidR="00DF7695" w:rsidRDefault="00DF7695" w:rsidP="00DF7695">
            <w:pPr>
              <w:rPr>
                <w:rFonts w:eastAsia="Calibri"/>
                <w:color w:val="000000"/>
              </w:rPr>
            </w:pPr>
            <w:r w:rsidRPr="002C2E4C">
              <w:rPr>
                <w:rFonts w:eastAsia="Calibri"/>
                <w:color w:val="000000"/>
              </w:rPr>
              <w:t xml:space="preserve">3. Демонстрирует умение   формировать информационно-аналитическое обеспечение разработки различных прогнозов и планов </w:t>
            </w:r>
            <w:r w:rsidRPr="002C2E4C">
              <w:rPr>
                <w:rFonts w:eastAsia="Calibri"/>
                <w:color w:val="000000"/>
              </w:rPr>
              <w:lastRenderedPageBreak/>
              <w:t>деятельности организаций.</w:t>
            </w:r>
          </w:p>
          <w:p w14:paraId="565E1746" w14:textId="72AFCC91" w:rsidR="00DF7695" w:rsidRDefault="00DF7695" w:rsidP="00DF7695">
            <w:pPr>
              <w:rPr>
                <w:rFonts w:eastAsia="Calibri"/>
                <w:color w:val="000000"/>
              </w:rPr>
            </w:pPr>
          </w:p>
          <w:p w14:paraId="5D47C558" w14:textId="256AA5C0" w:rsidR="00DF7695" w:rsidRDefault="00DF7695" w:rsidP="00DF7695">
            <w:pPr>
              <w:rPr>
                <w:rFonts w:eastAsia="Calibri"/>
                <w:color w:val="000000"/>
              </w:rPr>
            </w:pPr>
          </w:p>
          <w:p w14:paraId="076575FE" w14:textId="5A6C5070" w:rsidR="00DF7695" w:rsidRDefault="00DF7695" w:rsidP="00DF7695">
            <w:pPr>
              <w:rPr>
                <w:rFonts w:eastAsia="Calibri"/>
                <w:color w:val="000000"/>
              </w:rPr>
            </w:pPr>
          </w:p>
          <w:p w14:paraId="0856B740" w14:textId="01C0CE92" w:rsidR="00DF7695" w:rsidRDefault="00DF7695" w:rsidP="00DF7695">
            <w:pPr>
              <w:rPr>
                <w:rFonts w:eastAsia="Calibri"/>
                <w:color w:val="000000"/>
              </w:rPr>
            </w:pPr>
          </w:p>
          <w:p w14:paraId="69730D47" w14:textId="1CA5FF97" w:rsidR="00DF7695" w:rsidRPr="00D919FF" w:rsidRDefault="00DF7695" w:rsidP="00DF7695">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Pr>
                <w:rFonts w:eastAsia="Calibri"/>
                <w:color w:val="000000"/>
              </w:rPr>
              <w:t>.</w:t>
            </w:r>
          </w:p>
        </w:tc>
        <w:tc>
          <w:tcPr>
            <w:tcW w:w="2977" w:type="dxa"/>
          </w:tcPr>
          <w:p w14:paraId="48F84256" w14:textId="04533FA6" w:rsidR="00DF7695" w:rsidRPr="00D51056" w:rsidRDefault="00DF7695" w:rsidP="00DF7695">
            <w:pPr>
              <w:rPr>
                <w:rFonts w:eastAsia="Calibri"/>
                <w:color w:val="000000"/>
              </w:rPr>
            </w:pPr>
            <w:r w:rsidRPr="00D51056">
              <w:rPr>
                <w:b/>
                <w:bCs/>
              </w:rPr>
              <w:lastRenderedPageBreak/>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DF7695" w:rsidRPr="00D51056" w:rsidRDefault="00DF7695" w:rsidP="00DF7695">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DF7695" w:rsidRPr="00D51056" w:rsidRDefault="00DF7695" w:rsidP="00DF7695">
            <w:pPr>
              <w:rPr>
                <w:rFonts w:eastAsia="Calibri"/>
                <w:color w:val="000000"/>
              </w:rPr>
            </w:pPr>
            <w:r w:rsidRPr="00D51056">
              <w:rPr>
                <w:b/>
                <w:bCs/>
              </w:rPr>
              <w:t>Уметь:</w:t>
            </w:r>
            <w:r w:rsidRPr="00D51056">
              <w:t xml:space="preserve"> использовать инструменты финтеха. </w:t>
            </w:r>
          </w:p>
          <w:p w14:paraId="76EABB2F" w14:textId="77777777" w:rsidR="00DF7695" w:rsidRPr="00D51056" w:rsidRDefault="00DF7695" w:rsidP="00DF7695">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финтеха. </w:t>
            </w:r>
          </w:p>
          <w:p w14:paraId="261BF57C" w14:textId="4EB6BCEE" w:rsidR="00DF7695" w:rsidRDefault="00DF7695" w:rsidP="00DF7695">
            <w:pPr>
              <w:rPr>
                <w:b/>
                <w:bCs/>
              </w:rPr>
            </w:pPr>
          </w:p>
          <w:p w14:paraId="537AE50E" w14:textId="2CB227D3" w:rsidR="00DF7695" w:rsidRDefault="00DF7695" w:rsidP="00DF7695">
            <w:pPr>
              <w:rPr>
                <w:b/>
                <w:bCs/>
              </w:rPr>
            </w:pPr>
          </w:p>
          <w:p w14:paraId="19A54FD2" w14:textId="77777777" w:rsidR="00DF7695" w:rsidRPr="00D51056" w:rsidRDefault="00DF7695" w:rsidP="00DF7695">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DF7695" w:rsidRPr="00D51056" w:rsidRDefault="00DF7695" w:rsidP="00DF7695">
            <w:pPr>
              <w:rPr>
                <w:rFonts w:eastAsia="Calibri"/>
                <w:color w:val="000000"/>
              </w:rPr>
            </w:pPr>
            <w:r w:rsidRPr="00D51056">
              <w:rPr>
                <w:rFonts w:eastAsia="Calibri"/>
                <w:b/>
                <w:bCs/>
                <w:lang w:eastAsia="ru-RU"/>
              </w:rPr>
              <w:lastRenderedPageBreak/>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DF7695" w:rsidRPr="00D51056" w:rsidRDefault="00DF7695" w:rsidP="00DF7695">
            <w:pPr>
              <w:rPr>
                <w:rFonts w:eastAsia="Calibri"/>
                <w:color w:val="000000"/>
              </w:rPr>
            </w:pPr>
            <w:r w:rsidRPr="00D51056">
              <w:rPr>
                <w:rFonts w:eastAsia="Calibri"/>
                <w:color w:val="000000"/>
              </w:rPr>
              <w:t xml:space="preserve"> </w:t>
            </w:r>
          </w:p>
          <w:p w14:paraId="4163C9F6" w14:textId="77777777" w:rsidR="00DF7695" w:rsidRPr="00D51056" w:rsidRDefault="00DF7695" w:rsidP="00DF7695">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DD14F81" w14:textId="281B069D" w:rsidR="00DF7695" w:rsidRPr="00D919FF" w:rsidRDefault="00DF7695" w:rsidP="00DF7695">
            <w:pPr>
              <w:outlineLvl w:val="0"/>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Pr>
                <w:rFonts w:eastAsia="Calibri"/>
                <w:color w:val="000000"/>
              </w:rPr>
              <w:t xml:space="preserve"> </w:t>
            </w:r>
            <w:r w:rsidRPr="00D51056">
              <w:rPr>
                <w:rFonts w:eastAsia="Calibri"/>
                <w:color w:val="000000"/>
              </w:rPr>
              <w:t>выполнения планов деятельности организаций.</w:t>
            </w:r>
          </w:p>
        </w:tc>
        <w:tc>
          <w:tcPr>
            <w:tcW w:w="3402" w:type="dxa"/>
            <w:shd w:val="clear" w:color="auto" w:fill="auto"/>
          </w:tcPr>
          <w:p w14:paraId="70DEC62D" w14:textId="444D97A5" w:rsidR="00DF7695" w:rsidRPr="00C56583" w:rsidRDefault="00DF7695" w:rsidP="00DF7695">
            <w:pPr>
              <w:shd w:val="clear" w:color="auto" w:fill="FFFFFF"/>
              <w:tabs>
                <w:tab w:val="left" w:pos="708"/>
              </w:tabs>
              <w:adjustRightInd w:val="0"/>
              <w:rPr>
                <w:rFonts w:eastAsia="Calibri"/>
                <w:bCs/>
              </w:rPr>
            </w:pPr>
            <w:r>
              <w:rPr>
                <w:rFonts w:eastAsia="Arial Unicode MS"/>
                <w:bCs/>
                <w:lang w:eastAsia="ru-RU"/>
              </w:rPr>
              <w:lastRenderedPageBreak/>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77777777" w:rsidR="00DF7695" w:rsidRDefault="00DF7695" w:rsidP="00DF7695">
            <w:pPr>
              <w:shd w:val="clear" w:color="auto" w:fill="FFFFFF"/>
              <w:tabs>
                <w:tab w:val="left" w:pos="708"/>
              </w:tabs>
              <w:adjustRightInd w:val="0"/>
              <w:rPr>
                <w:rFonts w:eastAsia="Arial Unicode MS"/>
                <w:bCs/>
                <w:lang w:eastAsia="ru-RU"/>
              </w:rPr>
            </w:pPr>
          </w:p>
          <w:p w14:paraId="2F61BA39" w14:textId="2C157859" w:rsidR="00DF7695" w:rsidRPr="00A2124B"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A5C9032" w14:textId="77777777" w:rsidR="00DF7695" w:rsidRDefault="00DF7695" w:rsidP="00DF7695">
            <w:pPr>
              <w:shd w:val="clear" w:color="auto" w:fill="FFFFFF"/>
              <w:tabs>
                <w:tab w:val="left" w:pos="708"/>
              </w:tabs>
              <w:adjustRightInd w:val="0"/>
              <w:rPr>
                <w:rFonts w:eastAsia="Arial Unicode MS"/>
                <w:bCs/>
                <w:lang w:eastAsia="ru-RU"/>
              </w:rPr>
            </w:pPr>
          </w:p>
          <w:p w14:paraId="288B3D21" w14:textId="4229E65B" w:rsidR="00DF7695"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DF7695" w:rsidRDefault="00DF7695" w:rsidP="00DF7695">
            <w:pPr>
              <w:shd w:val="clear" w:color="auto" w:fill="FFFFFF"/>
              <w:tabs>
                <w:tab w:val="left" w:pos="708"/>
              </w:tabs>
              <w:adjustRightInd w:val="0"/>
              <w:rPr>
                <w:rFonts w:eastAsia="Arial Unicode MS"/>
                <w:bCs/>
                <w:lang w:eastAsia="ru-RU"/>
              </w:rPr>
            </w:pPr>
          </w:p>
          <w:p w14:paraId="37E50C50" w14:textId="4E200637" w:rsidR="00DF7695" w:rsidRDefault="00DF7695" w:rsidP="00DF7695">
            <w:pPr>
              <w:shd w:val="clear" w:color="auto" w:fill="FFFFFF"/>
              <w:tabs>
                <w:tab w:val="left" w:pos="708"/>
              </w:tabs>
              <w:adjustRightInd w:val="0"/>
              <w:rPr>
                <w:rFonts w:eastAsia="Arial Unicode MS"/>
                <w:bCs/>
                <w:lang w:eastAsia="ru-RU"/>
              </w:rPr>
            </w:pPr>
          </w:p>
          <w:p w14:paraId="3D9B527C" w14:textId="0AB8251C" w:rsidR="00DF7695" w:rsidRDefault="00DF7695" w:rsidP="00DF7695">
            <w:pPr>
              <w:shd w:val="clear" w:color="auto" w:fill="FFFFFF"/>
              <w:tabs>
                <w:tab w:val="left" w:pos="708"/>
              </w:tabs>
              <w:adjustRightInd w:val="0"/>
              <w:rPr>
                <w:rFonts w:eastAsia="Arial Unicode MS"/>
                <w:bCs/>
                <w:lang w:eastAsia="ru-RU"/>
              </w:rPr>
            </w:pPr>
          </w:p>
          <w:p w14:paraId="55745047" w14:textId="6A389AF8" w:rsidR="00DF7695" w:rsidRDefault="00DF7695" w:rsidP="00DF7695">
            <w:pPr>
              <w:shd w:val="clear" w:color="auto" w:fill="FFFFFF"/>
              <w:tabs>
                <w:tab w:val="left" w:pos="708"/>
              </w:tabs>
              <w:adjustRightInd w:val="0"/>
              <w:rPr>
                <w:rFonts w:eastAsia="Arial Unicode MS"/>
                <w:bCs/>
                <w:lang w:eastAsia="ru-RU"/>
              </w:rPr>
            </w:pPr>
          </w:p>
          <w:p w14:paraId="189DFA82" w14:textId="605244C3" w:rsidR="00DF7695" w:rsidRDefault="00DF7695" w:rsidP="00DF7695">
            <w:pPr>
              <w:shd w:val="clear" w:color="auto" w:fill="FFFFFF"/>
              <w:tabs>
                <w:tab w:val="left" w:pos="708"/>
              </w:tabs>
              <w:adjustRightInd w:val="0"/>
              <w:rPr>
                <w:rFonts w:eastAsia="Arial Unicode MS"/>
                <w:bCs/>
                <w:lang w:eastAsia="ru-RU"/>
              </w:rPr>
            </w:pPr>
          </w:p>
          <w:p w14:paraId="4F24E15A" w14:textId="4040B3F6" w:rsidR="00DF7695" w:rsidRDefault="00DF7695" w:rsidP="00DF7695">
            <w:pPr>
              <w:shd w:val="clear" w:color="auto" w:fill="FFFFFF"/>
              <w:tabs>
                <w:tab w:val="left" w:pos="708"/>
              </w:tabs>
              <w:adjustRightInd w:val="0"/>
              <w:rPr>
                <w:rFonts w:eastAsia="Arial Unicode MS"/>
                <w:bCs/>
                <w:lang w:eastAsia="ru-RU"/>
              </w:rPr>
            </w:pPr>
          </w:p>
          <w:p w14:paraId="0D44BFB5" w14:textId="77777777" w:rsidR="00DF7695" w:rsidRDefault="00DF7695" w:rsidP="00DF7695">
            <w:pPr>
              <w:shd w:val="clear" w:color="auto" w:fill="FFFFFF"/>
              <w:tabs>
                <w:tab w:val="left" w:pos="708"/>
              </w:tabs>
              <w:adjustRightInd w:val="0"/>
              <w:rPr>
                <w:rFonts w:eastAsia="Arial Unicode MS"/>
                <w:bCs/>
                <w:lang w:eastAsia="ru-RU"/>
              </w:rPr>
            </w:pPr>
          </w:p>
          <w:p w14:paraId="52DC0825" w14:textId="26CC72FD" w:rsidR="00DF7695" w:rsidRDefault="00DF7695" w:rsidP="00DF7695">
            <w:pPr>
              <w:shd w:val="clear" w:color="auto" w:fill="FFFFFF"/>
              <w:tabs>
                <w:tab w:val="left" w:pos="708"/>
              </w:tabs>
              <w:adjustRightInd w:val="0"/>
              <w:rPr>
                <w:rFonts w:eastAsia="Arial Unicode MS"/>
                <w:bCs/>
                <w:lang w:eastAsia="ru-RU"/>
              </w:rPr>
            </w:pPr>
            <w:r>
              <w:rPr>
                <w:rFonts w:eastAsia="Arial Unicode MS"/>
                <w:bCs/>
                <w:lang w:eastAsia="ru-RU"/>
              </w:rPr>
              <w:t xml:space="preserve">4.Составьте план </w:t>
            </w:r>
            <w:r w:rsidRPr="002C2E4C">
              <w:rPr>
                <w:rFonts w:eastAsia="Calibri"/>
                <w:color w:val="000000"/>
              </w:rPr>
              <w:t xml:space="preserve">мониторинга, анализа и контроля за ходом </w:t>
            </w:r>
            <w:r>
              <w:rPr>
                <w:rFonts w:eastAsia="Calibri"/>
                <w:color w:val="000000"/>
              </w:rPr>
              <w:t xml:space="preserve">реализации </w:t>
            </w:r>
            <w:r>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DF7695" w:rsidRPr="00A2124B" w:rsidRDefault="00DF7695" w:rsidP="00DF7695">
            <w:pPr>
              <w:shd w:val="clear" w:color="auto" w:fill="FFFFFF"/>
              <w:tabs>
                <w:tab w:val="left" w:pos="708"/>
              </w:tabs>
              <w:adjustRightInd w:val="0"/>
              <w:rPr>
                <w:rFonts w:eastAsia="Arial Unicode MS"/>
                <w:bCs/>
                <w:lang w:eastAsia="ru-RU"/>
              </w:rPr>
            </w:pPr>
            <w:r w:rsidRPr="002C2E4C">
              <w:rPr>
                <w:rFonts w:eastAsia="Calibri"/>
                <w:color w:val="000000"/>
              </w:rPr>
              <w:t xml:space="preserve"> </w:t>
            </w:r>
            <w:r>
              <w:rPr>
                <w:rFonts w:eastAsia="Arial Unicode MS"/>
                <w:bCs/>
                <w:lang w:eastAsia="ru-RU"/>
              </w:rPr>
              <w:t xml:space="preserve">  </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(Финуниверситет)</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 xml:space="preserve">Российское предприятие планирует привлечь 300 млн руб. на срок 12 месяцев. </w:t>
      </w:r>
      <w:r>
        <w:rPr>
          <w:sz w:val="28"/>
          <w:szCs w:val="28"/>
        </w:rPr>
        <w:lastRenderedPageBreak/>
        <w:t>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r>
        <w:t xml:space="preserve">Спотовые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lastRenderedPageBreak/>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lastRenderedPageBreak/>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бакалавриата и магистратуры / Финуниверситет; под общ. ред. М.А.</w:t>
      </w:r>
      <w:r w:rsidR="00E03DB4" w:rsidRPr="000F3D2F">
        <w:rPr>
          <w:spacing w:val="1"/>
          <w:sz w:val="26"/>
          <w:szCs w:val="26"/>
        </w:rPr>
        <w:t xml:space="preserve"> </w:t>
      </w:r>
      <w:r w:rsidR="00E03DB4" w:rsidRPr="000F3D2F">
        <w:rPr>
          <w:sz w:val="26"/>
          <w:szCs w:val="26"/>
        </w:rPr>
        <w:t>Эскиндарова, Е.А. Звоновой. – М.: Юрайт, 2017, 2019. - 453 с. -</w:t>
      </w:r>
      <w:r w:rsidR="00E03DB4" w:rsidRPr="000F3D2F">
        <w:rPr>
          <w:spacing w:val="1"/>
          <w:sz w:val="26"/>
          <w:szCs w:val="26"/>
        </w:rPr>
        <w:t xml:space="preserve"> </w:t>
      </w:r>
      <w:r w:rsidR="00E03DB4" w:rsidRPr="000F3D2F">
        <w:rPr>
          <w:sz w:val="26"/>
          <w:szCs w:val="26"/>
        </w:rPr>
        <w:t>Текст :</w:t>
      </w:r>
      <w:r w:rsidR="00E03DB4" w:rsidRPr="000F3D2F">
        <w:rPr>
          <w:spacing w:val="1"/>
          <w:sz w:val="26"/>
          <w:szCs w:val="26"/>
        </w:rPr>
        <w:t xml:space="preserve"> </w:t>
      </w:r>
      <w:r w:rsidR="00E03DB4" w:rsidRPr="000F3D2F">
        <w:rPr>
          <w:sz w:val="26"/>
          <w:szCs w:val="26"/>
        </w:rPr>
        <w:t>непосредственный. – То же. – 2019. – ЭБС Юрайт. – URL: https://www.biblio-</w:t>
      </w:r>
      <w:r w:rsidR="00E03DB4" w:rsidRPr="000F3D2F">
        <w:rPr>
          <w:spacing w:val="-67"/>
          <w:sz w:val="26"/>
          <w:szCs w:val="26"/>
        </w:rPr>
        <w:t xml:space="preserve"> </w:t>
      </w:r>
      <w:r w:rsidR="00E03DB4" w:rsidRPr="000F3D2F">
        <w:rPr>
          <w:sz w:val="26"/>
          <w:szCs w:val="26"/>
        </w:rPr>
        <w:t>online.ru/bcode/433807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r w:rsidR="00E03DB4" w:rsidRPr="000F3D2F">
        <w:rPr>
          <w:sz w:val="26"/>
          <w:szCs w:val="26"/>
        </w:rPr>
        <w:t>Текст</w:t>
      </w:r>
      <w:r w:rsidR="00E03DB4" w:rsidRPr="000F3D2F">
        <w:rPr>
          <w:spacing w:val="-6"/>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отношения : учебник для студентов,</w:t>
      </w:r>
      <w:r w:rsidR="00E03DB4" w:rsidRPr="000F3D2F">
        <w:rPr>
          <w:spacing w:val="1"/>
          <w:sz w:val="26"/>
          <w:szCs w:val="26"/>
        </w:rPr>
        <w:t xml:space="preserve"> </w:t>
      </w:r>
      <w:r w:rsidR="00E03DB4" w:rsidRPr="000F3D2F">
        <w:rPr>
          <w:sz w:val="26"/>
          <w:szCs w:val="26"/>
        </w:rPr>
        <w:t>обучающихся по направлению "Экономика" / М.А. Эскиндаров [и др.];</w:t>
      </w:r>
      <w:r w:rsidR="00E03DB4" w:rsidRPr="000F3D2F">
        <w:rPr>
          <w:spacing w:val="1"/>
          <w:sz w:val="26"/>
          <w:szCs w:val="26"/>
        </w:rPr>
        <w:t xml:space="preserve"> </w:t>
      </w:r>
      <w:r w:rsidR="00E03DB4" w:rsidRPr="000F3D2F">
        <w:rPr>
          <w:sz w:val="26"/>
          <w:szCs w:val="26"/>
        </w:rPr>
        <w:t>Финуниверситет; под общ. ред. М.А. Эскиндарова, Е.А. Звоновой. – М.:</w:t>
      </w:r>
      <w:r w:rsidR="00E03DB4" w:rsidRPr="000F3D2F">
        <w:rPr>
          <w:spacing w:val="-67"/>
          <w:sz w:val="26"/>
          <w:szCs w:val="26"/>
        </w:rPr>
        <w:t xml:space="preserve"> </w:t>
      </w:r>
      <w:r w:rsidR="00E03DB4" w:rsidRPr="000F3D2F">
        <w:rPr>
          <w:sz w:val="26"/>
          <w:szCs w:val="26"/>
        </w:rPr>
        <w:t>Кнорус, 2018, 2020. - 539 с. — Для бакалавров и магистрантов. – Текст :</w:t>
      </w:r>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https://book.ru/book/932086 (дата обращения: 14.08.2022). — Текст :</w:t>
      </w:r>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Международный кредит : учебник для студентов, обучающихся по направлению "Экономика" / М.А. Эскиндаров [и др.]; Финуниверситет; под ред. М.А.</w:t>
      </w:r>
      <w:r w:rsidR="00E03DB4" w:rsidRPr="000F3D2F">
        <w:rPr>
          <w:spacing w:val="1"/>
          <w:sz w:val="26"/>
          <w:szCs w:val="26"/>
        </w:rPr>
        <w:t xml:space="preserve"> </w:t>
      </w:r>
      <w:r w:rsidR="00E03DB4" w:rsidRPr="000F3D2F">
        <w:rPr>
          <w:sz w:val="26"/>
          <w:szCs w:val="26"/>
        </w:rPr>
        <w:t>Эскиндарова, Е.А.</w:t>
      </w:r>
      <w:r w:rsidR="00E03DB4" w:rsidRPr="000F3D2F">
        <w:rPr>
          <w:spacing w:val="-3"/>
          <w:sz w:val="26"/>
          <w:szCs w:val="26"/>
        </w:rPr>
        <w:t xml:space="preserve"> </w:t>
      </w:r>
      <w:r w:rsidR="00E03DB4" w:rsidRPr="000F3D2F">
        <w:rPr>
          <w:sz w:val="26"/>
          <w:szCs w:val="26"/>
        </w:rPr>
        <w:t>Звоновой</w:t>
      </w:r>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r w:rsidR="00E03DB4" w:rsidRPr="000F3D2F">
        <w:rPr>
          <w:sz w:val="26"/>
          <w:szCs w:val="26"/>
        </w:rPr>
        <w:t>Кнорус,</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Текст :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(дата обращения: 14.08.2022). – Текст :</w:t>
      </w:r>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Международная банковская деятельность : учебник для студентов бакалавриата и магистратуры / коллектив авторов ; под общ. ред. Е.А. Звоновой. – М.: Кнорус, 2021. – 506 с. - Текст :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Балюк, И.А. Управление внешним долгом : учебное пособие для бакалавриата и магистратуры / Балюк И.А. - М.: Кнорус, 2021. - 260 с. - Текст :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r w:rsidR="007074DC" w:rsidRPr="000F3D2F">
        <w:rPr>
          <w:sz w:val="26"/>
          <w:szCs w:val="26"/>
        </w:rPr>
        <w:t>направлению  "Экономика" / М.А. Эскиндаров [и др.];</w:t>
      </w:r>
      <w:r w:rsidR="007074DC" w:rsidRPr="000F3D2F">
        <w:rPr>
          <w:spacing w:val="1"/>
          <w:sz w:val="26"/>
          <w:szCs w:val="26"/>
        </w:rPr>
        <w:t xml:space="preserve"> </w:t>
      </w:r>
      <w:r w:rsidR="007074DC" w:rsidRPr="000F3D2F">
        <w:rPr>
          <w:sz w:val="26"/>
          <w:szCs w:val="26"/>
        </w:rPr>
        <w:t xml:space="preserve">Финуниверситет ; под ред. М.А. Эскиндарова, Е.А. Звоновой.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r w:rsidR="007074DC" w:rsidRPr="000F3D2F">
        <w:rPr>
          <w:sz w:val="26"/>
          <w:szCs w:val="26"/>
        </w:rPr>
        <w:t>Кнорус, 2017, 2019. - 424 с.</w:t>
      </w:r>
      <w:r w:rsidR="007074DC" w:rsidRPr="000F3D2F">
        <w:rPr>
          <w:spacing w:val="1"/>
          <w:sz w:val="26"/>
          <w:szCs w:val="26"/>
        </w:rPr>
        <w:t xml:space="preserve"> </w:t>
      </w:r>
      <w:r w:rsidR="007074DC" w:rsidRPr="000F3D2F">
        <w:rPr>
          <w:sz w:val="26"/>
          <w:szCs w:val="26"/>
        </w:rPr>
        <w:t xml:space="preserve">– Текст :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r w:rsidR="007074DC" w:rsidRPr="000F3D2F">
        <w:rPr>
          <w:sz w:val="26"/>
          <w:szCs w:val="26"/>
        </w:rPr>
        <w:t>Текст</w:t>
      </w:r>
      <w:r w:rsidR="007074DC" w:rsidRPr="000F3D2F">
        <w:rPr>
          <w:spacing w:val="-3"/>
          <w:sz w:val="26"/>
          <w:szCs w:val="26"/>
        </w:rPr>
        <w:t xml:space="preserve"> </w:t>
      </w:r>
      <w:r w:rsidR="007074DC" w:rsidRPr="000F3D2F">
        <w:rPr>
          <w:sz w:val="26"/>
          <w:szCs w:val="26"/>
        </w:rPr>
        <w:t>:</w:t>
      </w:r>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Международные валютно-кредитные и финансовые отношения : учебник для 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редактор Л.Н. Красавина. — 5-е изд., перераб. и доп. — М.:</w:t>
      </w:r>
      <w:r w:rsidR="00E03DB4" w:rsidRPr="000F3D2F">
        <w:rPr>
          <w:spacing w:val="1"/>
          <w:sz w:val="26"/>
          <w:szCs w:val="26"/>
        </w:rPr>
        <w:t xml:space="preserve"> </w:t>
      </w:r>
      <w:r w:rsidR="00E03DB4" w:rsidRPr="000F3D2F">
        <w:rPr>
          <w:sz w:val="26"/>
          <w:szCs w:val="26"/>
        </w:rPr>
        <w:t xml:space="preserve">Юрайт, 2019. — 534 с. — (Бакалавр. </w:t>
      </w:r>
      <w:r w:rsidR="00E03DB4" w:rsidRPr="000F3D2F">
        <w:rPr>
          <w:sz w:val="26"/>
          <w:szCs w:val="26"/>
        </w:rPr>
        <w:lastRenderedPageBreak/>
        <w:t>Академический курс). -</w:t>
      </w:r>
      <w:r w:rsidR="00E03DB4" w:rsidRPr="000F3D2F">
        <w:rPr>
          <w:spacing w:val="1"/>
          <w:sz w:val="26"/>
          <w:szCs w:val="26"/>
        </w:rPr>
        <w:t xml:space="preserve"> </w:t>
      </w:r>
      <w:r w:rsidR="00E03DB4" w:rsidRPr="000F3D2F">
        <w:rPr>
          <w:sz w:val="26"/>
          <w:szCs w:val="26"/>
        </w:rPr>
        <w:t>ЭБС Юрайт.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r w:rsidR="00E03DB4" w:rsidRPr="000F3D2F">
        <w:rPr>
          <w:sz w:val="26"/>
          <w:szCs w:val="26"/>
        </w:rPr>
        <w:t>Текст</w:t>
      </w:r>
      <w:r w:rsidR="00E03DB4" w:rsidRPr="000F3D2F">
        <w:rPr>
          <w:spacing w:val="-1"/>
          <w:sz w:val="26"/>
          <w:szCs w:val="26"/>
        </w:rPr>
        <w:t xml:space="preserve"> </w:t>
      </w:r>
      <w:r w:rsidR="00E03DB4" w:rsidRPr="000F3D2F">
        <w:rPr>
          <w:sz w:val="26"/>
          <w:szCs w:val="26"/>
        </w:rPr>
        <w:t>: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Мировые финансы : практикум / под ред. Е.А. Звоновой, О.В. Игнатовой. - М.: Финансовый университет, 2016. – 188 с. - Текст :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рынка : монография </w:t>
      </w:r>
      <w:r w:rsidR="00C55B36" w:rsidRPr="000F3D2F">
        <w:rPr>
          <w:sz w:val="26"/>
          <w:szCs w:val="26"/>
        </w:rPr>
        <w:t>/ коллектив авторов ; под ред. Е.А. Звоновой. – М.: Кнорус, 2018. – 250 с. – Текст :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Финансовые рынки : учебник для студентов бакалавриата / коллектив авторов ; под ред. С.В. Брюховецкой, Б.Б. Рубцова. - М.: Кнорус, 2019. – 462 с. - Текст :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cbr</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ru</w:t>
        </w:r>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clearstream</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Депозитарно-клиринговая система </w:t>
      </w:r>
      <w:r w:rsidR="007230DD" w:rsidRPr="000F3D2F">
        <w:rPr>
          <w:b w:val="0"/>
          <w:sz w:val="26"/>
          <w:szCs w:val="26"/>
          <w:lang w:val="en-US"/>
        </w:rPr>
        <w:t>Clearstream</w:t>
      </w:r>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clubdeparis</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ebrd</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ecb</w:t>
        </w:r>
        <w:r w:rsidR="007230DD" w:rsidRPr="000F3D2F">
          <w:rPr>
            <w:rStyle w:val="ab"/>
            <w:b w:val="0"/>
            <w:color w:val="auto"/>
            <w:sz w:val="26"/>
            <w:szCs w:val="26"/>
            <w:u w:val="none"/>
          </w:rPr>
          <w:t>.</w:t>
        </w:r>
        <w:r w:rsidR="007230DD" w:rsidRPr="000F3D2F">
          <w:rPr>
            <w:rStyle w:val="ab"/>
            <w:b w:val="0"/>
            <w:color w:val="auto"/>
            <w:sz w:val="26"/>
            <w:szCs w:val="26"/>
            <w:u w:val="none"/>
            <w:lang w:val="en-US"/>
          </w:rPr>
          <w:t>europa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euroclear</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Депозитарно-клиринговая система </w:t>
      </w:r>
      <w:r w:rsidR="007230DD" w:rsidRPr="000F3D2F">
        <w:rPr>
          <w:b w:val="0"/>
          <w:sz w:val="26"/>
          <w:szCs w:val="26"/>
          <w:lang w:val="en-US"/>
        </w:rPr>
        <w:t>Euroclear</w:t>
      </w:r>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ec</w:t>
        </w:r>
        <w:r w:rsidR="007230DD" w:rsidRPr="000F3D2F">
          <w:rPr>
            <w:rStyle w:val="ab"/>
            <w:b w:val="0"/>
            <w:color w:val="auto"/>
            <w:sz w:val="26"/>
            <w:szCs w:val="26"/>
            <w:u w:val="none"/>
          </w:rPr>
          <w:t>.</w:t>
        </w:r>
        <w:r w:rsidR="007230DD" w:rsidRPr="000F3D2F">
          <w:rPr>
            <w:rStyle w:val="ab"/>
            <w:b w:val="0"/>
            <w:color w:val="auto"/>
            <w:sz w:val="26"/>
            <w:szCs w:val="26"/>
            <w:u w:val="none"/>
            <w:lang w:val="en-US"/>
          </w:rPr>
          <w:t>europa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r w:rsidR="007230DD" w:rsidRPr="000F3D2F">
          <w:rPr>
            <w:rStyle w:val="ab"/>
            <w:b w:val="0"/>
            <w:color w:val="auto"/>
            <w:sz w:val="26"/>
            <w:szCs w:val="26"/>
            <w:u w:val="none"/>
          </w:rPr>
          <w:t>/</w:t>
        </w:r>
        <w:r w:rsidR="007230DD" w:rsidRPr="000F3D2F">
          <w:rPr>
            <w:rStyle w:val="ab"/>
            <w:b w:val="0"/>
            <w:color w:val="auto"/>
            <w:sz w:val="26"/>
            <w:szCs w:val="26"/>
            <w:u w:val="none"/>
            <w:lang w:val="en-US"/>
          </w:rPr>
          <w:t>eurostat</w:t>
        </w:r>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exiar</w:t>
        </w:r>
        <w:r w:rsidR="007230DD" w:rsidRPr="000F3D2F">
          <w:rPr>
            <w:rStyle w:val="ab"/>
            <w:b w:val="0"/>
            <w:color w:val="auto"/>
            <w:sz w:val="26"/>
            <w:szCs w:val="26"/>
            <w:u w:val="none"/>
          </w:rPr>
          <w:t>.</w:t>
        </w:r>
        <w:r w:rsidR="007230DD" w:rsidRPr="000F3D2F">
          <w:rPr>
            <w:rStyle w:val="ab"/>
            <w:b w:val="0"/>
            <w:color w:val="auto"/>
            <w:sz w:val="26"/>
            <w:szCs w:val="26"/>
            <w:u w:val="none"/>
            <w:lang w:val="en-US"/>
          </w:rPr>
          <w:t>ru</w:t>
        </w:r>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r w:rsidRPr="000F3D2F">
          <w:rPr>
            <w:rStyle w:val="ab"/>
            <w:b w:val="0"/>
            <w:color w:val="auto"/>
            <w:sz w:val="26"/>
            <w:szCs w:val="26"/>
            <w:u w:val="none"/>
            <w:lang w:val="en-US"/>
          </w:rPr>
          <w:t>fsb</w:t>
        </w:r>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icmagroup</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ifc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imf</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iosco</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isda</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деривативов.</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lma</w:t>
        </w:r>
        <w:r w:rsidR="007230DD" w:rsidRPr="000F3D2F">
          <w:rPr>
            <w:rStyle w:val="ab"/>
            <w:b w:val="0"/>
            <w:color w:val="auto"/>
            <w:sz w:val="26"/>
            <w:szCs w:val="26"/>
            <w:u w:val="none"/>
          </w:rPr>
          <w:t>.</w:t>
        </w:r>
        <w:r w:rsidR="007230DD" w:rsidRPr="000F3D2F">
          <w:rPr>
            <w:rStyle w:val="ab"/>
            <w:b w:val="0"/>
            <w:color w:val="auto"/>
            <w:sz w:val="26"/>
            <w:szCs w:val="26"/>
            <w:u w:val="none"/>
            <w:lang w:val="en-US"/>
          </w:rPr>
          <w:t>eu</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minfin</w:t>
        </w:r>
        <w:r w:rsidR="007230DD" w:rsidRPr="000F3D2F">
          <w:rPr>
            <w:rStyle w:val="ab"/>
            <w:b w:val="0"/>
            <w:color w:val="auto"/>
            <w:sz w:val="26"/>
            <w:szCs w:val="26"/>
            <w:u w:val="none"/>
          </w:rPr>
          <w:t>.</w:t>
        </w:r>
        <w:r w:rsidR="007230DD" w:rsidRPr="000F3D2F">
          <w:rPr>
            <w:rStyle w:val="ab"/>
            <w:b w:val="0"/>
            <w:color w:val="auto"/>
            <w:sz w:val="26"/>
            <w:szCs w:val="26"/>
            <w:u w:val="none"/>
            <w:lang w:val="en-US"/>
          </w:rPr>
          <w:t>ru</w:t>
        </w:r>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moex</w:t>
        </w:r>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oecd</w:t>
        </w:r>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r w:rsidRPr="000F3D2F">
          <w:rPr>
            <w:rStyle w:val="ab"/>
            <w:color w:val="auto"/>
            <w:sz w:val="26"/>
            <w:szCs w:val="26"/>
            <w:u w:val="none"/>
            <w:lang w:val="en-US"/>
          </w:rPr>
          <w:t>unctad</w:t>
        </w:r>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r w:rsidR="007230DD" w:rsidRPr="000F3D2F">
          <w:rPr>
            <w:rStyle w:val="ab"/>
            <w:color w:val="auto"/>
            <w:sz w:val="26"/>
            <w:szCs w:val="26"/>
            <w:u w:val="none"/>
            <w:lang w:val="en-US"/>
          </w:rPr>
          <w:t>worldbank</w:t>
        </w:r>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r w:rsidR="007230DD" w:rsidRPr="000F3D2F">
          <w:rPr>
            <w:rStyle w:val="ab"/>
            <w:color w:val="auto"/>
            <w:sz w:val="26"/>
            <w:szCs w:val="26"/>
            <w:u w:val="none"/>
            <w:lang w:val="en-US"/>
          </w:rPr>
          <w:t>wto</w:t>
        </w:r>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иблиотечно-информационного комплекса Финуниверситета</w:t>
      </w:r>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w:t>
      </w:r>
      <w:r w:rsidRPr="000F3D2F">
        <w:rPr>
          <w:sz w:val="26"/>
          <w:szCs w:val="26"/>
        </w:rPr>
        <w:lastRenderedPageBreak/>
        <w:t>Финуниверситета</w:t>
      </w:r>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29</w:t>
      </w:r>
      <w:r w:rsidRPr="000F3D2F">
        <w:rPr>
          <w:sz w:val="26"/>
          <w:szCs w:val="26"/>
        </w:rPr>
        <w:t>. http://www.znanium.com - Электронно-библиотечная система Znanium.</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r w:rsidRPr="000F3D2F">
        <w:rPr>
          <w:sz w:val="26"/>
          <w:szCs w:val="26"/>
        </w:rPr>
        <w:t>iLibrary</w:t>
      </w:r>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Springer:</w:t>
      </w:r>
      <w:r w:rsidR="00E45953" w:rsidRPr="000F3D2F">
        <w:rPr>
          <w:spacing w:val="1"/>
          <w:sz w:val="26"/>
          <w:szCs w:val="26"/>
        </w:rPr>
        <w:t xml:space="preserve"> </w:t>
      </w:r>
      <w:r w:rsidR="00E45953" w:rsidRPr="000F3D2F">
        <w:rPr>
          <w:sz w:val="26"/>
          <w:szCs w:val="26"/>
        </w:rPr>
        <w:t>Springer eBooks</w:t>
      </w:r>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r w:rsidRPr="000F3D2F">
        <w:rPr>
          <w:sz w:val="26"/>
          <w:szCs w:val="26"/>
        </w:rPr>
        <w:t>Orbis Bank Focus</w:t>
      </w:r>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r w:rsidRPr="000F3D2F">
          <w:rPr>
            <w:sz w:val="26"/>
            <w:szCs w:val="26"/>
            <w:lang w:val="en-US"/>
          </w:rPr>
          <w:t>sciencedirect</w:t>
        </w:r>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5B7027"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w:t>
        </w:r>
        <w:r w:rsidRPr="005B7027">
          <w:rPr>
            <w:rStyle w:val="ab"/>
            <w:color w:val="auto"/>
            <w:sz w:val="26"/>
            <w:szCs w:val="26"/>
            <w:u w:val="none"/>
            <w:lang w:val="en-US"/>
          </w:rPr>
          <w:t>://</w:t>
        </w:r>
        <w:r w:rsidRPr="000F3D2F">
          <w:rPr>
            <w:rStyle w:val="ab"/>
            <w:color w:val="auto"/>
            <w:sz w:val="26"/>
            <w:szCs w:val="26"/>
            <w:u w:val="none"/>
            <w:lang w:val="en-US"/>
          </w:rPr>
          <w:t>ebookcentral</w:t>
        </w:r>
        <w:r w:rsidRPr="005B7027">
          <w:rPr>
            <w:rStyle w:val="ab"/>
            <w:color w:val="auto"/>
            <w:sz w:val="26"/>
            <w:szCs w:val="26"/>
            <w:u w:val="none"/>
            <w:lang w:val="en-US"/>
          </w:rPr>
          <w:t>.</w:t>
        </w:r>
        <w:r w:rsidRPr="000F3D2F">
          <w:rPr>
            <w:rStyle w:val="ab"/>
            <w:color w:val="auto"/>
            <w:sz w:val="26"/>
            <w:szCs w:val="26"/>
            <w:u w:val="none"/>
            <w:lang w:val="en-US"/>
          </w:rPr>
          <w:t>proquest</w:t>
        </w:r>
        <w:r w:rsidRPr="005B7027">
          <w:rPr>
            <w:rStyle w:val="ab"/>
            <w:color w:val="auto"/>
            <w:sz w:val="26"/>
            <w:szCs w:val="26"/>
            <w:u w:val="none"/>
            <w:lang w:val="en-US"/>
          </w:rPr>
          <w:t>.</w:t>
        </w:r>
        <w:r w:rsidRPr="000F3D2F">
          <w:rPr>
            <w:rStyle w:val="ab"/>
            <w:color w:val="auto"/>
            <w:sz w:val="26"/>
            <w:szCs w:val="26"/>
            <w:u w:val="none"/>
            <w:lang w:val="en-US"/>
          </w:rPr>
          <w:t>com</w:t>
        </w:r>
        <w:r w:rsidRPr="005B7027">
          <w:rPr>
            <w:rStyle w:val="ab"/>
            <w:color w:val="auto"/>
            <w:sz w:val="26"/>
            <w:szCs w:val="26"/>
            <w:u w:val="none"/>
            <w:lang w:val="en-US"/>
          </w:rPr>
          <w:t>/</w:t>
        </w:r>
        <w:r w:rsidRPr="000F3D2F">
          <w:rPr>
            <w:rStyle w:val="ab"/>
            <w:color w:val="auto"/>
            <w:sz w:val="26"/>
            <w:szCs w:val="26"/>
            <w:u w:val="none"/>
            <w:lang w:val="en-US"/>
          </w:rPr>
          <w:t>lib</w:t>
        </w:r>
        <w:r w:rsidRPr="005B7027">
          <w:rPr>
            <w:rStyle w:val="ab"/>
            <w:color w:val="auto"/>
            <w:sz w:val="26"/>
            <w:szCs w:val="26"/>
            <w:u w:val="none"/>
            <w:lang w:val="en-US"/>
          </w:rPr>
          <w:t>/</w:t>
        </w:r>
        <w:r w:rsidRPr="000F3D2F">
          <w:rPr>
            <w:rStyle w:val="ab"/>
            <w:color w:val="auto"/>
            <w:sz w:val="26"/>
            <w:szCs w:val="26"/>
            <w:u w:val="none"/>
            <w:lang w:val="en-US"/>
          </w:rPr>
          <w:t>faru</w:t>
        </w:r>
        <w:r w:rsidRPr="005B7027">
          <w:rPr>
            <w:rStyle w:val="ab"/>
            <w:color w:val="auto"/>
            <w:sz w:val="26"/>
            <w:szCs w:val="26"/>
            <w:u w:val="none"/>
            <w:lang w:val="en-US"/>
          </w:rPr>
          <w:t>/</w:t>
        </w:r>
        <w:r w:rsidRPr="000F3D2F">
          <w:rPr>
            <w:rStyle w:val="ab"/>
            <w:color w:val="auto"/>
            <w:sz w:val="26"/>
            <w:szCs w:val="26"/>
            <w:u w:val="none"/>
            <w:lang w:val="en-US"/>
          </w:rPr>
          <w:t>home</w:t>
        </w:r>
        <w:r w:rsidRPr="005B7027">
          <w:rPr>
            <w:rStyle w:val="ab"/>
            <w:color w:val="auto"/>
            <w:sz w:val="26"/>
            <w:szCs w:val="26"/>
            <w:u w:val="none"/>
            <w:lang w:val="en-US"/>
          </w:rPr>
          <w:t>.</w:t>
        </w:r>
        <w:r w:rsidRPr="000F3D2F">
          <w:rPr>
            <w:rStyle w:val="ab"/>
            <w:color w:val="auto"/>
            <w:sz w:val="26"/>
            <w:szCs w:val="26"/>
            <w:u w:val="none"/>
            <w:lang w:val="en-US"/>
          </w:rPr>
          <w:t>action</w:t>
        </w:r>
      </w:hyperlink>
      <w:r w:rsidRPr="005B7027">
        <w:rPr>
          <w:sz w:val="26"/>
          <w:szCs w:val="26"/>
          <w:lang w:val="en-US"/>
        </w:rPr>
        <w:t xml:space="preserve"> - </w:t>
      </w:r>
      <w:r w:rsidRPr="000F3D2F">
        <w:rPr>
          <w:sz w:val="26"/>
          <w:szCs w:val="26"/>
        </w:rPr>
        <w:t>База</w:t>
      </w:r>
      <w:r w:rsidRPr="005B7027">
        <w:rPr>
          <w:sz w:val="26"/>
          <w:szCs w:val="26"/>
          <w:lang w:val="en-US"/>
        </w:rPr>
        <w:t xml:space="preserve"> </w:t>
      </w:r>
      <w:r w:rsidRPr="000F3D2F">
        <w:rPr>
          <w:sz w:val="26"/>
          <w:szCs w:val="26"/>
        </w:rPr>
        <w:t>данных</w:t>
      </w:r>
      <w:r w:rsidRPr="005B7027">
        <w:rPr>
          <w:sz w:val="26"/>
          <w:szCs w:val="26"/>
          <w:lang w:val="en-US"/>
        </w:rPr>
        <w:t xml:space="preserve"> </w:t>
      </w:r>
      <w:r w:rsidRPr="000F3D2F">
        <w:rPr>
          <w:sz w:val="26"/>
          <w:szCs w:val="26"/>
          <w:lang w:val="en-US"/>
        </w:rPr>
        <w:t>Business</w:t>
      </w:r>
      <w:r w:rsidRPr="005B7027">
        <w:rPr>
          <w:sz w:val="26"/>
          <w:szCs w:val="26"/>
          <w:lang w:val="en-US"/>
        </w:rPr>
        <w:t xml:space="preserve"> </w:t>
      </w:r>
      <w:r w:rsidRPr="000F3D2F">
        <w:rPr>
          <w:sz w:val="26"/>
          <w:szCs w:val="26"/>
          <w:lang w:val="en-US"/>
        </w:rPr>
        <w:t>Ebook</w:t>
      </w:r>
      <w:r w:rsidRPr="005B7027">
        <w:rPr>
          <w:sz w:val="26"/>
          <w:szCs w:val="26"/>
          <w:lang w:val="en-US"/>
        </w:rPr>
        <w:t xml:space="preserve"> </w:t>
      </w:r>
      <w:r w:rsidRPr="000F3D2F">
        <w:rPr>
          <w:sz w:val="26"/>
          <w:szCs w:val="26"/>
          <w:lang w:val="en-US"/>
        </w:rPr>
        <w:t>Subscription</w:t>
      </w:r>
      <w:r w:rsidRPr="005B7027">
        <w:rPr>
          <w:sz w:val="26"/>
          <w:szCs w:val="26"/>
          <w:lang w:val="en-US"/>
        </w:rPr>
        <w:t xml:space="preserve"> </w:t>
      </w:r>
      <w:r w:rsidRPr="000F3D2F">
        <w:rPr>
          <w:sz w:val="26"/>
          <w:szCs w:val="26"/>
        </w:rPr>
        <w:t>на</w:t>
      </w:r>
      <w:r w:rsidRPr="005B7027">
        <w:rPr>
          <w:sz w:val="26"/>
          <w:szCs w:val="26"/>
          <w:lang w:val="en-US"/>
        </w:rPr>
        <w:t xml:space="preserve"> </w:t>
      </w:r>
      <w:r w:rsidRPr="000F3D2F">
        <w:rPr>
          <w:sz w:val="26"/>
          <w:szCs w:val="26"/>
        </w:rPr>
        <w:t>платформе</w:t>
      </w:r>
      <w:r w:rsidRPr="005B7027">
        <w:rPr>
          <w:sz w:val="26"/>
          <w:szCs w:val="26"/>
          <w:lang w:val="en-US"/>
        </w:rPr>
        <w:t xml:space="preserve"> </w:t>
      </w:r>
      <w:r w:rsidRPr="000F3D2F">
        <w:rPr>
          <w:sz w:val="26"/>
          <w:szCs w:val="26"/>
          <w:lang w:val="en-US"/>
        </w:rPr>
        <w:t>Ebook</w:t>
      </w:r>
      <w:r w:rsidRPr="005B7027">
        <w:rPr>
          <w:sz w:val="26"/>
          <w:szCs w:val="26"/>
          <w:lang w:val="en-US"/>
        </w:rPr>
        <w:t xml:space="preserve"> </w:t>
      </w:r>
      <w:r w:rsidRPr="000F3D2F">
        <w:rPr>
          <w:sz w:val="26"/>
          <w:szCs w:val="26"/>
          <w:lang w:val="en-US"/>
        </w:rPr>
        <w:t>Central</w:t>
      </w:r>
      <w:r w:rsidRPr="005B7027">
        <w:rPr>
          <w:sz w:val="26"/>
          <w:szCs w:val="26"/>
          <w:lang w:val="en-US"/>
        </w:rPr>
        <w:t xml:space="preserve"> </w:t>
      </w:r>
      <w:r w:rsidRPr="000F3D2F">
        <w:rPr>
          <w:sz w:val="26"/>
          <w:szCs w:val="26"/>
        </w:rPr>
        <w:t>компании</w:t>
      </w:r>
      <w:r w:rsidRPr="005B7027">
        <w:rPr>
          <w:sz w:val="26"/>
          <w:szCs w:val="26"/>
          <w:lang w:val="en-US"/>
        </w:rPr>
        <w:t xml:space="preserve"> </w:t>
      </w:r>
      <w:r w:rsidRPr="000F3D2F">
        <w:rPr>
          <w:sz w:val="26"/>
          <w:szCs w:val="26"/>
          <w:lang w:val="en-US"/>
        </w:rPr>
        <w:t>ProQuest</w:t>
      </w:r>
      <w:r w:rsidRPr="005B7027">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r w:rsidRPr="000F3D2F">
          <w:rPr>
            <w:rStyle w:val="ab"/>
            <w:color w:val="auto"/>
            <w:sz w:val="26"/>
            <w:szCs w:val="26"/>
            <w:u w:val="none"/>
            <w:lang w:val="en-US"/>
          </w:rPr>
          <w:t>oup</w:t>
        </w:r>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Oxford University Press</w:t>
      </w:r>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lastRenderedPageBreak/>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w:t>
      </w:r>
      <w:r w:rsidRPr="004407AA">
        <w:rPr>
          <w:spacing w:val="2"/>
          <w:sz w:val="28"/>
          <w:szCs w:val="28"/>
        </w:rPr>
        <w:lastRenderedPageBreak/>
        <w:t xml:space="preserve">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w:t>
      </w:r>
      <w:r w:rsidRPr="004407AA">
        <w:rPr>
          <w:spacing w:val="8"/>
          <w:sz w:val="28"/>
          <w:szCs w:val="28"/>
        </w:rPr>
        <w:lastRenderedPageBreak/>
        <w:t xml:space="preserve">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F73A2" w14:textId="77777777" w:rsidR="0022466C" w:rsidRDefault="0022466C">
      <w:r>
        <w:separator/>
      </w:r>
    </w:p>
  </w:endnote>
  <w:endnote w:type="continuationSeparator" w:id="0">
    <w:p w14:paraId="75B594E0" w14:textId="77777777" w:rsidR="0022466C" w:rsidRDefault="0022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BF7EED" w:rsidRDefault="00BF7EED">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4878AE3D" w:rsidR="00BF7EED" w:rsidRDefault="00BF7EED">
                          <w:pPr>
                            <w:spacing w:line="245" w:lineRule="exact"/>
                            <w:ind w:left="60"/>
                            <w:rPr>
                              <w:rFonts w:ascii="Calibri"/>
                            </w:rPr>
                          </w:pPr>
                          <w:r>
                            <w:fldChar w:fldCharType="begin"/>
                          </w:r>
                          <w:r>
                            <w:rPr>
                              <w:rFonts w:ascii="Calibri"/>
                            </w:rPr>
                            <w:instrText xml:space="preserve"> PAGE </w:instrText>
                          </w:r>
                          <w:r>
                            <w:fldChar w:fldCharType="separate"/>
                          </w:r>
                          <w:r w:rsidR="00DE4366">
                            <w:rPr>
                              <w:rFonts w:ascii="Calibri"/>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4878AE3D" w:rsidR="00BF7EED" w:rsidRDefault="00BF7EED">
                    <w:pPr>
                      <w:spacing w:line="245" w:lineRule="exact"/>
                      <w:ind w:left="60"/>
                      <w:rPr>
                        <w:rFonts w:ascii="Calibri"/>
                      </w:rPr>
                    </w:pPr>
                    <w:r>
                      <w:fldChar w:fldCharType="begin"/>
                    </w:r>
                    <w:r>
                      <w:rPr>
                        <w:rFonts w:ascii="Calibri"/>
                      </w:rPr>
                      <w:instrText xml:space="preserve"> PAGE </w:instrText>
                    </w:r>
                    <w:r>
                      <w:fldChar w:fldCharType="separate"/>
                    </w:r>
                    <w:r w:rsidR="00DE4366">
                      <w:rPr>
                        <w:rFonts w:ascii="Calibri"/>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5777B" w14:textId="77777777" w:rsidR="0022466C" w:rsidRDefault="0022466C">
      <w:r>
        <w:separator/>
      </w:r>
    </w:p>
  </w:footnote>
  <w:footnote w:type="continuationSeparator" w:id="0">
    <w:p w14:paraId="7FD5DAB0" w14:textId="77777777" w:rsidR="0022466C" w:rsidRDefault="00224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1CA93854"/>
    <w:multiLevelType w:val="hybridMultilevel"/>
    <w:tmpl w:val="B5DA1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5"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874EF9"/>
    <w:multiLevelType w:val="hybridMultilevel"/>
    <w:tmpl w:val="6FE892AE"/>
    <w:lvl w:ilvl="0" w:tplc="D37604F4">
      <w:start w:val="1"/>
      <w:numFmt w:val="decimal"/>
      <w:lvlText w:val="%1."/>
      <w:lvlJc w:val="left"/>
      <w:pPr>
        <w:ind w:left="1428" w:hanging="10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0"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1"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3"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394892"/>
    <w:multiLevelType w:val="hybridMultilevel"/>
    <w:tmpl w:val="12FE0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6"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7"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9"/>
  </w:num>
  <w:num w:numId="2">
    <w:abstractNumId w:val="17"/>
  </w:num>
  <w:num w:numId="3">
    <w:abstractNumId w:val="16"/>
  </w:num>
  <w:num w:numId="4">
    <w:abstractNumId w:val="12"/>
  </w:num>
  <w:num w:numId="5">
    <w:abstractNumId w:val="1"/>
  </w:num>
  <w:num w:numId="6">
    <w:abstractNumId w:val="23"/>
  </w:num>
  <w:num w:numId="7">
    <w:abstractNumId w:val="19"/>
  </w:num>
  <w:num w:numId="8">
    <w:abstractNumId w:val="10"/>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1"/>
  </w:num>
  <w:num w:numId="12">
    <w:abstractNumId w:val="20"/>
  </w:num>
  <w:num w:numId="13">
    <w:abstractNumId w:val="7"/>
  </w:num>
  <w:num w:numId="14">
    <w:abstractNumId w:val="21"/>
  </w:num>
  <w:num w:numId="15">
    <w:abstractNumId w:val="18"/>
  </w:num>
  <w:num w:numId="16">
    <w:abstractNumId w:val="22"/>
  </w:num>
  <w:num w:numId="17">
    <w:abstractNumId w:val="24"/>
  </w:num>
  <w:num w:numId="18">
    <w:abstractNumId w:val="13"/>
  </w:num>
  <w:num w:numId="19">
    <w:abstractNumId w:val="15"/>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4"/>
  </w:num>
  <w:num w:numId="24">
    <w:abstractNumId w:val="3"/>
  </w:num>
  <w:num w:numId="2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60A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1270"/>
    <w:rsid w:val="00203C82"/>
    <w:rsid w:val="00204579"/>
    <w:rsid w:val="00207FEE"/>
    <w:rsid w:val="00212319"/>
    <w:rsid w:val="002163C2"/>
    <w:rsid w:val="002201F2"/>
    <w:rsid w:val="0022466C"/>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67C3A"/>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BF4"/>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97A0B"/>
    <w:rsid w:val="003A1E9F"/>
    <w:rsid w:val="003B16B4"/>
    <w:rsid w:val="003B3793"/>
    <w:rsid w:val="003B5B52"/>
    <w:rsid w:val="003B72B5"/>
    <w:rsid w:val="003C04AF"/>
    <w:rsid w:val="003C6491"/>
    <w:rsid w:val="003D0E1B"/>
    <w:rsid w:val="003D1930"/>
    <w:rsid w:val="003D3965"/>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48B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2209"/>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01B9"/>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027"/>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2AE1"/>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1E4"/>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4EE7"/>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B34E6"/>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7DA"/>
    <w:rsid w:val="00A6182C"/>
    <w:rsid w:val="00A633A3"/>
    <w:rsid w:val="00A6369E"/>
    <w:rsid w:val="00A65EB5"/>
    <w:rsid w:val="00A678A3"/>
    <w:rsid w:val="00A72953"/>
    <w:rsid w:val="00A73D2C"/>
    <w:rsid w:val="00A74CBF"/>
    <w:rsid w:val="00A74F55"/>
    <w:rsid w:val="00A8298A"/>
    <w:rsid w:val="00A87915"/>
    <w:rsid w:val="00A9194B"/>
    <w:rsid w:val="00A91EE5"/>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4FEE"/>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5CDA"/>
    <w:rsid w:val="00BB61D3"/>
    <w:rsid w:val="00BB68C8"/>
    <w:rsid w:val="00BC0D0B"/>
    <w:rsid w:val="00BC1A39"/>
    <w:rsid w:val="00BC4425"/>
    <w:rsid w:val="00BC5114"/>
    <w:rsid w:val="00BC6E87"/>
    <w:rsid w:val="00BC7228"/>
    <w:rsid w:val="00BD07ED"/>
    <w:rsid w:val="00BD1027"/>
    <w:rsid w:val="00BD2D33"/>
    <w:rsid w:val="00BD3F27"/>
    <w:rsid w:val="00BD6B38"/>
    <w:rsid w:val="00BD6CA5"/>
    <w:rsid w:val="00BE0AEC"/>
    <w:rsid w:val="00BE1ABB"/>
    <w:rsid w:val="00BE3E33"/>
    <w:rsid w:val="00BE6170"/>
    <w:rsid w:val="00BE78E1"/>
    <w:rsid w:val="00BF2AFD"/>
    <w:rsid w:val="00BF598F"/>
    <w:rsid w:val="00BF7EED"/>
    <w:rsid w:val="00C01C75"/>
    <w:rsid w:val="00C02412"/>
    <w:rsid w:val="00C056B7"/>
    <w:rsid w:val="00C06064"/>
    <w:rsid w:val="00C0693F"/>
    <w:rsid w:val="00C203A3"/>
    <w:rsid w:val="00C216AD"/>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E4366"/>
    <w:rsid w:val="00DF1296"/>
    <w:rsid w:val="00DF1EBD"/>
    <w:rsid w:val="00DF516C"/>
    <w:rsid w:val="00DF5BB4"/>
    <w:rsid w:val="00DF67DB"/>
    <w:rsid w:val="00DF7695"/>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1D68"/>
    <w:rsid w:val="00E7214E"/>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4D79"/>
    <w:rsid w:val="00EC72B0"/>
    <w:rsid w:val="00ED0D94"/>
    <w:rsid w:val="00ED1692"/>
    <w:rsid w:val="00ED20EF"/>
    <w:rsid w:val="00ED30B8"/>
    <w:rsid w:val="00ED642F"/>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4E45"/>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E3A"/>
    <w:rsid w:val="00F64F30"/>
    <w:rsid w:val="00F66ED5"/>
    <w:rsid w:val="00F704D8"/>
    <w:rsid w:val="00F717B1"/>
    <w:rsid w:val="00F74BD0"/>
    <w:rsid w:val="00F756F2"/>
    <w:rsid w:val="00F75F10"/>
    <w:rsid w:val="00F7750E"/>
    <w:rsid w:val="00F81634"/>
    <w:rsid w:val="00F834C2"/>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BF4"/>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397A0B"/>
    <w:pPr>
      <w:widowControl/>
      <w:tabs>
        <w:tab w:val="center" w:pos="4677"/>
        <w:tab w:val="right" w:pos="9355"/>
      </w:tabs>
      <w:autoSpaceDE/>
      <w:autoSpaceDN/>
    </w:pPr>
    <w:rPr>
      <w:rFonts w:asciiTheme="minorHAnsi" w:eastAsiaTheme="minorHAnsi" w:hAnsiTheme="minorHAnsi" w:cstheme="minorBidi"/>
    </w:rPr>
  </w:style>
  <w:style w:type="character" w:customStyle="1" w:styleId="af2">
    <w:name w:val="Нижний колонтитул Знак"/>
    <w:basedOn w:val="a0"/>
    <w:link w:val="af1"/>
    <w:uiPriority w:val="99"/>
    <w:rsid w:val="00397A0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6127">
      <w:bodyDiv w:val="1"/>
      <w:marLeft w:val="0"/>
      <w:marRight w:val="0"/>
      <w:marTop w:val="0"/>
      <w:marBottom w:val="0"/>
      <w:divBdr>
        <w:top w:val="none" w:sz="0" w:space="0" w:color="auto"/>
        <w:left w:val="none" w:sz="0" w:space="0" w:color="auto"/>
        <w:bottom w:val="none" w:sz="0" w:space="0" w:color="auto"/>
        <w:right w:val="none" w:sz="0" w:space="0" w:color="auto"/>
      </w:divBdr>
      <w:divsChild>
        <w:div w:id="422380739">
          <w:marLeft w:val="0"/>
          <w:marRight w:val="0"/>
          <w:marTop w:val="0"/>
          <w:marBottom w:val="0"/>
          <w:divBdr>
            <w:top w:val="none" w:sz="0" w:space="0" w:color="auto"/>
            <w:left w:val="none" w:sz="0" w:space="0" w:color="auto"/>
            <w:bottom w:val="none" w:sz="0" w:space="0" w:color="auto"/>
            <w:right w:val="none" w:sz="0" w:space="0" w:color="auto"/>
          </w:divBdr>
        </w:div>
        <w:div w:id="1183014525">
          <w:marLeft w:val="0"/>
          <w:marRight w:val="0"/>
          <w:marTop w:val="0"/>
          <w:marBottom w:val="0"/>
          <w:divBdr>
            <w:top w:val="none" w:sz="0" w:space="0" w:color="auto"/>
            <w:left w:val="none" w:sz="0" w:space="0" w:color="auto"/>
            <w:bottom w:val="none" w:sz="0" w:space="0" w:color="auto"/>
            <w:right w:val="none" w:sz="0" w:space="0" w:color="auto"/>
          </w:divBdr>
        </w:div>
        <w:div w:id="5741064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E18F-973A-4FFC-928F-39E77C86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22914</Words>
  <Characters>130615</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8</cp:revision>
  <dcterms:created xsi:type="dcterms:W3CDTF">2024-04-17T10:16:00Z</dcterms:created>
  <dcterms:modified xsi:type="dcterms:W3CDTF">2024-04-19T11:49:00Z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