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2C" w:rsidRP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D1E2C">
        <w:rPr>
          <w:b/>
          <w:sz w:val="28"/>
          <w:szCs w:val="28"/>
        </w:rPr>
        <w:t>Лица, претендующие на присвоение ученого звания доцента, должны удовлетворять следующим требованиям: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иметь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 или кандидату наук;</w:t>
      </w: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наличие стажа непрерывной работы в Финансовом университете не менее 2 лет по трудовому договору в должностях, указанных в подпункте «в», пункта 10 Положения о присвоении ученых званий;</w:t>
      </w: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наличие общего стажа научной и педагогической деятельности в организациях не менее 5 лет, в том числе не менее 3 лет стажа педагогической работы по научной специальности, по которой планируется присвоение ученого звания;</w:t>
      </w: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осуществление в Финансовом университете педагогической деятельности не менее чем на 0,25 ставки по образовательным программам высшего образования и (или) дополнительного профессионального образования по научной специальности, по которой планируется присвоение ученого звания (в том числе на условиях совместительства);</w:t>
      </w: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наличие не менее 25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по научной специальности, по которой планируется присвоение ученого звания, должно быть опубликовано не менее 3 учебных изданий и не менее 4 научных трудов. </w:t>
      </w:r>
    </w:p>
    <w:p w:rsidR="000A5E1B" w:rsidRPr="00A838A9" w:rsidRDefault="000A5E1B" w:rsidP="000A5E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A9">
        <w:rPr>
          <w:sz w:val="28"/>
          <w:szCs w:val="28"/>
        </w:rPr>
        <w:t>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устанавливается Минобрнауки России. Рецензируемые научные издания должны быть включены в перечень по научной специальности, по которой планируется присвоение ученого звания.</w:t>
      </w:r>
    </w:p>
    <w:p w:rsidR="000A5E1B" w:rsidRPr="00A838A9" w:rsidRDefault="000A5E1B" w:rsidP="000A5E1B">
      <w:pPr>
        <w:ind w:firstLine="709"/>
        <w:jc w:val="both"/>
        <w:rPr>
          <w:sz w:val="28"/>
          <w:szCs w:val="28"/>
        </w:rPr>
      </w:pPr>
      <w:r w:rsidRPr="00A838A9">
        <w:rPr>
          <w:sz w:val="28"/>
          <w:szCs w:val="28"/>
        </w:rPr>
        <w:t xml:space="preserve">Опубликованным признается научное издание (научная монография, сборник научных трудов, материалы конференции, тезисы докладов, рецензируемый научный журнал), прошедшее редакционно-издательскую обработку и </w:t>
      </w:r>
      <w:r w:rsidRPr="00A838A9">
        <w:rPr>
          <w:sz w:val="28"/>
        </w:rPr>
        <w:t>тиражирование, имеющее выходные данные,</w:t>
      </w:r>
      <w:r w:rsidRPr="00A838A9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0A5E1B" w:rsidRPr="00A838A9" w:rsidRDefault="000A5E1B" w:rsidP="000A5E1B">
      <w:pPr>
        <w:ind w:firstLine="709"/>
        <w:jc w:val="both"/>
        <w:rPr>
          <w:sz w:val="36"/>
          <w:szCs w:val="28"/>
        </w:rPr>
      </w:pPr>
      <w:r w:rsidRPr="00A838A9">
        <w:rPr>
          <w:sz w:val="28"/>
          <w:szCs w:val="28"/>
        </w:rPr>
        <w:t xml:space="preserve">Опубликованным признается </w:t>
      </w:r>
      <w:r w:rsidRPr="00A838A9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программа), прошедшее по представлению кафедры </w:t>
      </w:r>
      <w:bookmarkStart w:id="0" w:name="_GoBack"/>
      <w:bookmarkEnd w:id="0"/>
      <w:r w:rsidRPr="00A838A9">
        <w:rPr>
          <w:sz w:val="28"/>
        </w:rPr>
        <w:t xml:space="preserve">и с учетом рекомендации ученого совета факультета (института, филиала) редакционно-издательскую обработку, тиражирование и имеющее выходные данные. </w:t>
      </w:r>
    </w:p>
    <w:p w:rsidR="000A5E1B" w:rsidRPr="00A838A9" w:rsidRDefault="000A5E1B" w:rsidP="000A5E1B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lang w:eastAsia="hi-IN" w:bidi="hi-IN"/>
        </w:rPr>
      </w:pPr>
      <w:r w:rsidRPr="00A838A9">
        <w:rPr>
          <w:rFonts w:eastAsia="Arial"/>
          <w:sz w:val="28"/>
          <w:lang w:eastAsia="hi-IN" w:bidi="hi-IN"/>
        </w:rPr>
        <w:lastRenderedPageBreak/>
        <w:t>К опубликованным научным и учебным изданиям приравниваются электронные издания при наличии государственной регистрации уполномоченной государственной организации.</w:t>
      </w:r>
    </w:p>
    <w:p w:rsidR="000A5E1B" w:rsidRPr="000A5E1B" w:rsidRDefault="000A5E1B" w:rsidP="000A5E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69"/>
      <w:bookmarkStart w:id="2" w:name="Par71"/>
      <w:bookmarkEnd w:id="1"/>
      <w:bookmarkEnd w:id="2"/>
      <w:r w:rsidRPr="000A5E1B">
        <w:rPr>
          <w:sz w:val="28"/>
          <w:szCs w:val="28"/>
        </w:rPr>
        <w:t>выступление с научным докладом на международной, всероссийской или межвузовской конференции (или ином научном мероприятии) в течение 1 года до даты подачи заявления о рассмотрении вопроса о представлении к присвоению ученого звания. Тема доклада должна соответствовать научной специальности, по которой планируется присвоение ученого звания.</w:t>
      </w:r>
    </w:p>
    <w:p w:rsidR="00461FD8" w:rsidRDefault="00461FD8"/>
    <w:sectPr w:rsidR="00461FD8" w:rsidSect="004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AA" w:rsidRDefault="009764AA" w:rsidP="00ED1E2C">
      <w:r>
        <w:separator/>
      </w:r>
    </w:p>
  </w:endnote>
  <w:endnote w:type="continuationSeparator" w:id="0">
    <w:p w:rsidR="009764AA" w:rsidRDefault="009764AA" w:rsidP="00E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AA" w:rsidRDefault="009764AA" w:rsidP="00ED1E2C">
      <w:r>
        <w:separator/>
      </w:r>
    </w:p>
  </w:footnote>
  <w:footnote w:type="continuationSeparator" w:id="0">
    <w:p w:rsidR="009764AA" w:rsidRDefault="009764AA" w:rsidP="00ED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EDB"/>
    <w:multiLevelType w:val="hybridMultilevel"/>
    <w:tmpl w:val="CB364E2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2C"/>
    <w:rsid w:val="000863CE"/>
    <w:rsid w:val="000A5E1B"/>
    <w:rsid w:val="00282C2E"/>
    <w:rsid w:val="00461FD8"/>
    <w:rsid w:val="009764AA"/>
    <w:rsid w:val="009C09CE"/>
    <w:rsid w:val="009E5FA9"/>
    <w:rsid w:val="00BC6AC6"/>
    <w:rsid w:val="00E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2506-EBFC-4755-826F-61AFC86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E2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1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1E2C"/>
    <w:rPr>
      <w:vertAlign w:val="superscript"/>
    </w:rPr>
  </w:style>
  <w:style w:type="paragraph" w:styleId="a6">
    <w:name w:val="List Paragraph"/>
    <w:basedOn w:val="a"/>
    <w:uiPriority w:val="34"/>
    <w:qFormat/>
    <w:rsid w:val="000A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D5FAA-A584-43B5-AE91-0A0979B3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9DEFC-C16A-42B9-9F5C-8DB35FD12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0C599-A97A-4674-BEC4-0C4F9527C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Демочкина Нина Владимировна</cp:lastModifiedBy>
  <cp:revision>4</cp:revision>
  <dcterms:created xsi:type="dcterms:W3CDTF">2014-06-27T10:12:00Z</dcterms:created>
  <dcterms:modified xsi:type="dcterms:W3CDTF">2024-03-18T10:31:00Z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