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C0" w:rsidRPr="0020318C" w:rsidRDefault="00FD63C0" w:rsidP="00FD63C0">
      <w:pPr>
        <w:pStyle w:val="aa"/>
        <w:ind w:left="-142" w:firstLine="142"/>
        <w:jc w:val="center"/>
        <w:rPr>
          <w:b/>
          <w:sz w:val="22"/>
          <w:szCs w:val="24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.25pt;margin-top:-10.5pt;width:89.25pt;height:87pt;z-index:1;visibility:visible">
            <v:imagedata r:id="rId7" o:title="IV МНСК"/>
            <w10:wrap type="square"/>
          </v:shape>
        </w:pict>
      </w:r>
      <w:r w:rsidRPr="0020318C">
        <w:rPr>
          <w:b/>
          <w:sz w:val="22"/>
          <w:szCs w:val="24"/>
        </w:rPr>
        <w:t>ФГОБУ ВПО « Финансовый университет при Правительстве Российской Федерации»</w:t>
      </w:r>
    </w:p>
    <w:p w:rsidR="00FD63C0" w:rsidRDefault="00FD63C0" w:rsidP="00FD63C0">
      <w:pPr>
        <w:pStyle w:val="aa"/>
        <w:ind w:left="-142" w:firstLine="142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</w:t>
      </w:r>
      <w:r w:rsidRPr="00422185">
        <w:rPr>
          <w:b/>
          <w:sz w:val="22"/>
          <w:szCs w:val="24"/>
        </w:rPr>
        <w:t xml:space="preserve"> </w:t>
      </w:r>
      <w:proofErr w:type="gramStart"/>
      <w:r>
        <w:rPr>
          <w:b/>
          <w:sz w:val="22"/>
          <w:szCs w:val="24"/>
          <w:lang w:val="en-US"/>
        </w:rPr>
        <w:t>IV</w:t>
      </w:r>
      <w:r>
        <w:rPr>
          <w:b/>
          <w:sz w:val="22"/>
          <w:szCs w:val="24"/>
        </w:rPr>
        <w:t xml:space="preserve"> МНСК   9 апреля 2013 г.</w:t>
      </w:r>
      <w:proofErr w:type="gramEnd"/>
    </w:p>
    <w:p w:rsidR="00FD63C0" w:rsidRPr="00FD63C0" w:rsidRDefault="00FD63C0" w:rsidP="00FD63C0">
      <w:pPr>
        <w:pStyle w:val="aa"/>
        <w:ind w:left="-142" w:firstLine="142"/>
        <w:jc w:val="center"/>
        <w:rPr>
          <w:b/>
          <w:szCs w:val="28"/>
        </w:rPr>
      </w:pPr>
    </w:p>
    <w:p w:rsidR="008C7A4D" w:rsidRPr="00FD63C0" w:rsidRDefault="007320A3" w:rsidP="00682CED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 w:rsidRPr="00FD63C0">
        <w:rPr>
          <w:rFonts w:ascii="Times New Roman" w:hAnsi="Times New Roman"/>
          <w:b/>
          <w:spacing w:val="20"/>
          <w:sz w:val="24"/>
        </w:rPr>
        <w:t>СПИСОК</w:t>
      </w:r>
    </w:p>
    <w:p w:rsidR="008C7A4D" w:rsidRPr="00FD63C0" w:rsidRDefault="002D76BE" w:rsidP="00682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FD63C0">
        <w:rPr>
          <w:rFonts w:ascii="Times New Roman" w:hAnsi="Times New Roman"/>
          <w:b/>
          <w:sz w:val="24"/>
        </w:rPr>
        <w:t xml:space="preserve">ПОБЕДИТЕЛЕЙ </w:t>
      </w:r>
      <w:r w:rsidR="007320A3" w:rsidRPr="00FD63C0">
        <w:rPr>
          <w:rFonts w:ascii="Times New Roman" w:hAnsi="Times New Roman"/>
          <w:b/>
          <w:sz w:val="24"/>
        </w:rPr>
        <w:t>НА ЯРМАРКЕ</w:t>
      </w:r>
      <w:r w:rsidR="00FD63C0" w:rsidRPr="00FD63C0">
        <w:rPr>
          <w:rFonts w:ascii="Times New Roman" w:hAnsi="Times New Roman"/>
          <w:b/>
          <w:sz w:val="24"/>
        </w:rPr>
        <w:t xml:space="preserve"> НАУЧНЫХ ИДЕЙ</w:t>
      </w:r>
    </w:p>
    <w:p w:rsidR="00682CED" w:rsidRPr="001D5B43" w:rsidRDefault="00682CED" w:rsidP="00682C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2977"/>
        <w:gridCol w:w="5670"/>
        <w:gridCol w:w="4678"/>
      </w:tblGrid>
      <w:tr w:rsidR="00066B6C" w:rsidRPr="001D5B43" w:rsidTr="00BA4681">
        <w:trPr>
          <w:cantSplit/>
          <w:trHeight w:val="504"/>
        </w:trPr>
        <w:tc>
          <w:tcPr>
            <w:tcW w:w="851" w:type="dxa"/>
            <w:shd w:val="clear" w:color="auto" w:fill="FBD4B4" w:themeFill="accent6" w:themeFillTint="66"/>
            <w:vAlign w:val="center"/>
          </w:tcPr>
          <w:p w:rsidR="00066B6C" w:rsidRPr="00066B6C" w:rsidRDefault="000C6D44" w:rsidP="000C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44">
              <w:rPr>
                <w:rFonts w:ascii="Times New Roman" w:hAnsi="Times New Roman"/>
                <w:b/>
                <w:sz w:val="20"/>
                <w:szCs w:val="24"/>
              </w:rPr>
              <w:t>Баллы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066B6C" w:rsidRPr="000C6D44" w:rsidRDefault="000C6D44" w:rsidP="000C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44">
              <w:rPr>
                <w:rFonts w:ascii="Times New Roman" w:hAnsi="Times New Roman"/>
                <w:b/>
                <w:szCs w:val="24"/>
              </w:rPr>
              <w:t>Место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066B6C" w:rsidRPr="001D5B43" w:rsidRDefault="00066B6C" w:rsidP="000C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B4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  <w:shd w:val="clear" w:color="auto" w:fill="FABF8F" w:themeFill="accent6" w:themeFillTint="99"/>
            <w:vAlign w:val="center"/>
          </w:tcPr>
          <w:p w:rsidR="00066B6C" w:rsidRPr="001D5B43" w:rsidRDefault="00066B6C" w:rsidP="000C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B4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678" w:type="dxa"/>
            <w:shd w:val="clear" w:color="auto" w:fill="FBD4B4" w:themeFill="accent6" w:themeFillTint="66"/>
            <w:vAlign w:val="center"/>
          </w:tcPr>
          <w:p w:rsidR="00066B6C" w:rsidRPr="001D5B43" w:rsidRDefault="00066B6C" w:rsidP="000C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B43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A2197E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97E"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A2197E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1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Булочная-пекарня Кекс и</w:t>
            </w:r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 xml:space="preserve">Грищенко Ю.И., доцент, </w:t>
            </w:r>
            <w:proofErr w:type="spellStart"/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A2197E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97E">
              <w:rPr>
                <w:rFonts w:ascii="Times New Roman" w:hAnsi="Times New Roman"/>
                <w:b/>
                <w:sz w:val="24"/>
                <w:szCs w:val="24"/>
              </w:rPr>
              <w:t>91,0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A2197E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1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Налоги в мегаполисе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 xml:space="preserve">Савина Ольга Николаевна, </w:t>
            </w:r>
            <w:proofErr w:type="spellStart"/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., доц.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A2197E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97E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A2197E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1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ДКО и МП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066B6C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Банковская система, адекватная интересам России</w:t>
            </w:r>
            <w:r w:rsidRPr="00066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B43">
              <w:rPr>
                <w:rFonts w:ascii="Times New Roman" w:hAnsi="Times New Roman"/>
                <w:sz w:val="24"/>
                <w:szCs w:val="24"/>
              </w:rPr>
              <w:t xml:space="preserve">(МФЦ, ВТО и </w:t>
            </w: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ФПиФП</w:t>
            </w:r>
            <w:proofErr w:type="spellEnd"/>
            <w:r w:rsidRPr="00066B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Абрамова М.А. </w:t>
            </w: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., проф. зав. кафедрой, </w:t>
            </w: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Шакер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И.Е. </w:t>
            </w: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., доц.</w:t>
            </w:r>
            <w:proofErr w:type="gramEnd"/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</w:rPr>
              <w:t>87,0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A2197E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1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Лагерь для тебя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Антонина Васильевна, заведующий кафедрой, профессор, </w:t>
            </w: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</w:rPr>
              <w:t>86,0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A2197E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1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языка -1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 xml:space="preserve">Многогранная модернизация языкового образования в </w:t>
            </w: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Левченко Виктория Викторовна ст.пр.,</w:t>
            </w:r>
          </w:p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Афанасьева Марина Владимировна доц.,</w:t>
            </w:r>
          </w:p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Николаевна Татьяна Николаевна доц.,</w:t>
            </w:r>
          </w:p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Мещерякова Ольга Владимировна преп.</w:t>
            </w:r>
          </w:p>
        </w:tc>
      </w:tr>
      <w:tr w:rsidR="00066B6C" w:rsidRPr="001D5B43" w:rsidTr="00BA4681">
        <w:trPr>
          <w:cantSplit/>
          <w:trHeight w:val="1235"/>
        </w:trPr>
        <w:tc>
          <w:tcPr>
            <w:tcW w:w="851" w:type="dxa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</w:rPr>
              <w:t>86,0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A2197E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1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Программно-аппаратный комплекс защиты информации в корпоративных сетях, функционирующих на основе облачных вычислений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Царегородцев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Анатолий Валерьевич д.т.н</w:t>
            </w:r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проф., зав. каф.</w:t>
            </w:r>
          </w:p>
        </w:tc>
      </w:tr>
      <w:tr w:rsidR="00066B6C" w:rsidRPr="001D5B43" w:rsidTr="00BA4681">
        <w:trPr>
          <w:cantSplit/>
          <w:trHeight w:val="492"/>
        </w:trPr>
        <w:tc>
          <w:tcPr>
            <w:tcW w:w="851" w:type="dxa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Pr="000F3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0F3A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A2197E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1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Банки и банковский менеджмент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Роль банковского сектора в комплексном развитии территории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5B43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Рябов Дмитрий Юрьевич</w:t>
            </w:r>
            <w:r w:rsidRPr="001D5B4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1D5B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доцент,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</w:rPr>
              <w:t>85,</w:t>
            </w:r>
            <w:r w:rsidRPr="000F3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A2197E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1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Москва – город чистых автомобилей (</w:t>
            </w: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Wash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 xml:space="preserve">Юданов А.Ю., </w:t>
            </w: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., проф.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Шаги навстречу регионам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 xml:space="preserve">Савина Ольга Николаевна, </w:t>
            </w:r>
            <w:proofErr w:type="spellStart"/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., доц.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Саморегулирование  предпринимательской деятельности: правовые проблемы и перспективы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 xml:space="preserve">Лапина Екатерина Павловна </w:t>
            </w: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., доц.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Теоретическая социология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Женская бедность в Российской Федерации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Силласте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Галина Георгиевна д.ф.н., проф., зав. каф.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Теоретическая социология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Банкротство: минимизация социальных рисков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Силласте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Галина Георгиевна д.ф.н., проф., зав. каф.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</w:rPr>
              <w:t>84,6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  <w:lang w:val="en-US"/>
              </w:rPr>
              <w:t>DINASE</w:t>
            </w:r>
            <w:r w:rsidRPr="001D5B43">
              <w:rPr>
                <w:rFonts w:ascii="Times New Roman" w:hAnsi="Times New Roman"/>
                <w:sz w:val="24"/>
                <w:szCs w:val="24"/>
              </w:rPr>
              <w:t>: Автоматизация поиска в Интернете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Царегородцев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Анатолий Валерьевич д.т.н</w:t>
            </w:r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проф., зав. каф.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</w:rPr>
              <w:t>82,4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Анализ рисков и экономическая безопасность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Риски хозяйствующих субъектов в сфере телекоммуникационных услуг в условиях вступления России в ВТО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 xml:space="preserve">Пименов Николай Анатольевич </w:t>
            </w: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к.э.н.</w:t>
            </w:r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</w:rPr>
              <w:t>82,0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Теория финансов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Инновационный программный продукт «Оптимизация расчетов с населением по услугам ЖКХ на основе перекрестного финансирования»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 xml:space="preserve">Димитров Ирина </w:t>
            </w: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Леониовна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., доц.</w:t>
            </w:r>
          </w:p>
        </w:tc>
      </w:tr>
      <w:tr w:rsidR="00066B6C" w:rsidRPr="001D5B43" w:rsidTr="00BA4681">
        <w:trPr>
          <w:cantSplit/>
          <w:trHeight w:val="717"/>
        </w:trPr>
        <w:tc>
          <w:tcPr>
            <w:tcW w:w="851" w:type="dxa"/>
            <w:vAlign w:val="center"/>
          </w:tcPr>
          <w:p w:rsidR="00066B6C" w:rsidRPr="000F3A00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</w:rPr>
              <w:t>81,6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0F3A00" w:rsidRDefault="000638AD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Банки и банковский менеджмент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Новое направление развития дистанционного банковского обслуживания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 xml:space="preserve">Рудакова Ольга Степановна </w:t>
            </w: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., проф.</w:t>
            </w:r>
          </w:p>
        </w:tc>
      </w:tr>
      <w:tr w:rsidR="00066B6C" w:rsidRPr="001D5B43" w:rsidTr="00BA4681">
        <w:trPr>
          <w:cantSplit/>
          <w:trHeight w:val="406"/>
        </w:trPr>
        <w:tc>
          <w:tcPr>
            <w:tcW w:w="851" w:type="dxa"/>
            <w:vAlign w:val="center"/>
          </w:tcPr>
          <w:p w:rsidR="00066B6C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79,16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A15E2" w:rsidRDefault="00A40128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Cs w:val="24"/>
              </w:rPr>
            </w:pPr>
            <w:r w:rsidRPr="00A40128">
              <w:rPr>
                <w:rFonts w:ascii="Times New Roman" w:hAnsi="Times New Roman"/>
                <w:sz w:val="18"/>
                <w:szCs w:val="24"/>
              </w:rPr>
              <w:t>Диплом</w:t>
            </w:r>
            <w:r w:rsidR="00DA15E2" w:rsidRPr="00A40128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="00DA15E2" w:rsidRPr="00DA15E2">
              <w:rPr>
                <w:rFonts w:ascii="Times New Roman" w:hAnsi="Times New Roman"/>
                <w:szCs w:val="24"/>
              </w:rPr>
              <w:t>Номи</w:t>
            </w:r>
            <w:proofErr w:type="spellEnd"/>
            <w:r w:rsidR="00DA15E2">
              <w:rPr>
                <w:rFonts w:ascii="Times New Roman" w:hAnsi="Times New Roman"/>
                <w:szCs w:val="24"/>
              </w:rPr>
              <w:t>-</w:t>
            </w:r>
          </w:p>
          <w:p w:rsidR="00066B6C" w:rsidRPr="001D5B43" w:rsidRDefault="00DA15E2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2">
              <w:rPr>
                <w:rFonts w:ascii="Times New Roman" w:hAnsi="Times New Roman"/>
                <w:szCs w:val="24"/>
              </w:rPr>
              <w:t>наци</w:t>
            </w:r>
            <w:r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Банки и банковский менеджмент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Современные тенденции развития риск - менеджмента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Поморина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профессор, </w:t>
            </w: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д.э</w:t>
            </w:r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1D5B43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A15E2" w:rsidRDefault="00DA15E2" w:rsidP="00DA15E2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Cs w:val="24"/>
              </w:rPr>
            </w:pPr>
            <w:r w:rsidRPr="00DA15E2">
              <w:rPr>
                <w:rFonts w:ascii="Times New Roman" w:hAnsi="Times New Roman"/>
                <w:szCs w:val="24"/>
              </w:rPr>
              <w:t xml:space="preserve">Дип. </w:t>
            </w:r>
            <w:proofErr w:type="spellStart"/>
            <w:r w:rsidRPr="00DA15E2">
              <w:rPr>
                <w:rFonts w:ascii="Times New Roman" w:hAnsi="Times New Roman"/>
                <w:szCs w:val="24"/>
              </w:rPr>
              <w:t>Номи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</w:p>
          <w:p w:rsidR="00066B6C" w:rsidRPr="001D5B43" w:rsidRDefault="00DA15E2" w:rsidP="00DA15E2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2">
              <w:rPr>
                <w:rFonts w:ascii="Times New Roman" w:hAnsi="Times New Roman"/>
                <w:szCs w:val="24"/>
              </w:rPr>
              <w:t>наци</w:t>
            </w:r>
            <w:r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Финансово-правовые механизмы  реализации политики интеграции России в ВТО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Артюхин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Роман Евгеньевич,   заведующий кафедрой, и 7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1D5B43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A15E2" w:rsidRDefault="00DA15E2" w:rsidP="00DA15E2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Cs w:val="24"/>
              </w:rPr>
            </w:pPr>
            <w:r w:rsidRPr="00DA15E2">
              <w:rPr>
                <w:rFonts w:ascii="Times New Roman" w:hAnsi="Times New Roman"/>
                <w:szCs w:val="24"/>
              </w:rPr>
              <w:t xml:space="preserve">Дип. </w:t>
            </w:r>
            <w:proofErr w:type="spellStart"/>
            <w:r w:rsidRPr="00DA15E2">
              <w:rPr>
                <w:rFonts w:ascii="Times New Roman" w:hAnsi="Times New Roman"/>
                <w:szCs w:val="24"/>
              </w:rPr>
              <w:t>Номи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</w:p>
          <w:p w:rsidR="00066B6C" w:rsidRPr="001D5B43" w:rsidRDefault="00DA15E2" w:rsidP="00DA15E2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2">
              <w:rPr>
                <w:rFonts w:ascii="Times New Roman" w:hAnsi="Times New Roman"/>
                <w:szCs w:val="24"/>
              </w:rPr>
              <w:t>наци</w:t>
            </w:r>
            <w:r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Система дополненной реальности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Мухин Илья Николаевич</w:t>
            </w:r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доц.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1D5B43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A15E2" w:rsidRDefault="00DA15E2" w:rsidP="00DA15E2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Cs w:val="24"/>
              </w:rPr>
            </w:pPr>
            <w:r w:rsidRPr="00DA15E2">
              <w:rPr>
                <w:rFonts w:ascii="Times New Roman" w:hAnsi="Times New Roman"/>
                <w:szCs w:val="24"/>
              </w:rPr>
              <w:t xml:space="preserve">Дип. </w:t>
            </w:r>
            <w:proofErr w:type="spellStart"/>
            <w:r w:rsidRPr="00DA15E2">
              <w:rPr>
                <w:rFonts w:ascii="Times New Roman" w:hAnsi="Times New Roman"/>
                <w:szCs w:val="24"/>
              </w:rPr>
              <w:t>Номи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</w:p>
          <w:p w:rsidR="00066B6C" w:rsidRPr="001D5B43" w:rsidRDefault="00DA15E2" w:rsidP="00DA15E2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2">
              <w:rPr>
                <w:rFonts w:ascii="Times New Roman" w:hAnsi="Times New Roman"/>
                <w:szCs w:val="24"/>
              </w:rPr>
              <w:t>наци</w:t>
            </w:r>
            <w:r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Фирма по производству моделей и настольных игр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 xml:space="preserve">Пономарева М.А., </w:t>
            </w:r>
            <w:proofErr w:type="spellStart"/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., доц.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1D5B43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A15E2" w:rsidRDefault="00DA15E2" w:rsidP="00DA15E2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Cs w:val="24"/>
              </w:rPr>
            </w:pPr>
            <w:r w:rsidRPr="00DA15E2">
              <w:rPr>
                <w:rFonts w:ascii="Times New Roman" w:hAnsi="Times New Roman"/>
                <w:szCs w:val="24"/>
              </w:rPr>
              <w:t xml:space="preserve">Дип. </w:t>
            </w:r>
            <w:proofErr w:type="spellStart"/>
            <w:r w:rsidRPr="00DA15E2">
              <w:rPr>
                <w:rFonts w:ascii="Times New Roman" w:hAnsi="Times New Roman"/>
                <w:szCs w:val="24"/>
              </w:rPr>
              <w:t>Номи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</w:p>
          <w:p w:rsidR="00066B6C" w:rsidRPr="001D5B43" w:rsidRDefault="00DA15E2" w:rsidP="00DA15E2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2">
              <w:rPr>
                <w:rFonts w:ascii="Times New Roman" w:hAnsi="Times New Roman"/>
                <w:szCs w:val="24"/>
              </w:rPr>
              <w:t>наци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Налоговое консультирование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Концепция построения доверительных отношений между налоговыми органами и налогоплательщиками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Горохова Наталья Александровна, зам. зав. кафедрой по учебной работе, кандидат экономических наук, доцент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1D5B43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A15E2" w:rsidRDefault="00DA15E2" w:rsidP="00DA15E2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Cs w:val="24"/>
              </w:rPr>
            </w:pPr>
            <w:r w:rsidRPr="00DA15E2">
              <w:rPr>
                <w:rFonts w:ascii="Times New Roman" w:hAnsi="Times New Roman"/>
                <w:szCs w:val="24"/>
              </w:rPr>
              <w:t xml:space="preserve">Дип. </w:t>
            </w:r>
            <w:proofErr w:type="spellStart"/>
            <w:r w:rsidRPr="00DA15E2">
              <w:rPr>
                <w:rFonts w:ascii="Times New Roman" w:hAnsi="Times New Roman"/>
                <w:szCs w:val="24"/>
              </w:rPr>
              <w:t>Номи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</w:p>
          <w:p w:rsidR="00066B6C" w:rsidRPr="001D5B43" w:rsidRDefault="00DA15E2" w:rsidP="00DA15E2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2">
              <w:rPr>
                <w:rFonts w:ascii="Times New Roman" w:hAnsi="Times New Roman"/>
                <w:szCs w:val="24"/>
              </w:rPr>
              <w:t>наци</w:t>
            </w:r>
            <w:r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BA4681" w:rsidRDefault="00BA4681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туризма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Алтае</w:t>
            </w:r>
            <w:proofErr w:type="spellEnd"/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 xml:space="preserve">Пономарева М.А., </w:t>
            </w:r>
            <w:proofErr w:type="spellStart"/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., доц.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1D5B43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74,6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A15E2" w:rsidRDefault="00DA15E2" w:rsidP="00DA15E2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Cs w:val="24"/>
              </w:rPr>
            </w:pPr>
            <w:r w:rsidRPr="00DA15E2">
              <w:rPr>
                <w:rFonts w:ascii="Times New Roman" w:hAnsi="Times New Roman"/>
                <w:szCs w:val="24"/>
              </w:rPr>
              <w:t xml:space="preserve">Дип. </w:t>
            </w:r>
            <w:proofErr w:type="spellStart"/>
            <w:r w:rsidRPr="00DA15E2">
              <w:rPr>
                <w:rFonts w:ascii="Times New Roman" w:hAnsi="Times New Roman"/>
                <w:szCs w:val="24"/>
              </w:rPr>
              <w:t>Номи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</w:p>
          <w:p w:rsidR="00066B6C" w:rsidRPr="001D5B43" w:rsidRDefault="00DA15E2" w:rsidP="00DA15E2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2">
              <w:rPr>
                <w:rFonts w:ascii="Times New Roman" w:hAnsi="Times New Roman"/>
                <w:szCs w:val="24"/>
              </w:rPr>
              <w:t>наци</w:t>
            </w:r>
            <w:r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Анализ рисков и экономическая безопасность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Сущность стратегии «близкого»  контроля в сфере профилактики нарушений налогового, финансового и других отраслей российского законодательства  о предпринимательстве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Трунцевскиц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Юрий Владимирович, </w:t>
            </w: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 xml:space="preserve">Кабанова Наталья Алексеевна </w:t>
            </w: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к.э.н.</w:t>
            </w:r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1D5B43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1D5B43" w:rsidRDefault="00A40128" w:rsidP="00DA15E2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Сертификат 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Оценка и управление собственностью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Туристический кластер на Северном Кавказе как основной фактор развития региона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 xml:space="preserve">Солнцев Илья Васильевич  </w:t>
            </w:r>
            <w:proofErr w:type="spellStart"/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., доц.</w:t>
            </w:r>
          </w:p>
        </w:tc>
      </w:tr>
      <w:tr w:rsidR="00066B6C" w:rsidRPr="001D5B43" w:rsidTr="00BA4681">
        <w:trPr>
          <w:cantSplit/>
          <w:trHeight w:val="731"/>
        </w:trPr>
        <w:tc>
          <w:tcPr>
            <w:tcW w:w="851" w:type="dxa"/>
            <w:vAlign w:val="center"/>
          </w:tcPr>
          <w:p w:rsidR="00066B6C" w:rsidRPr="001D5B43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1D5B43" w:rsidRDefault="00A40128" w:rsidP="00DA15E2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Сертификат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Инновационный подход к правовому регулированию информационной безопасности облачных вычислений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Царегородцев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Анатолий Валерьевич д.т.н</w:t>
            </w:r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проф., зав. каф.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A15E2" w:rsidRPr="001D5B43" w:rsidRDefault="00A40128" w:rsidP="00DA15E2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Оценка и управление собственностью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Креативный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стадион: проект создания комфортной среды  на спортивных аренах для различных социальных групп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 xml:space="preserve">Солнцев Илья Васильевич  </w:t>
            </w:r>
            <w:proofErr w:type="spellStart"/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., доц.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1D5B43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1D5B43" w:rsidRDefault="00A40128" w:rsidP="00A40128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Сертификат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Оценка и управление собственностью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Сочи-2015: как сделать олимпийские объекты рентабельными после Олимпийских игр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 xml:space="preserve">Солнцев Илья Васильевич  </w:t>
            </w:r>
            <w:proofErr w:type="spellStart"/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., доц.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1D5B43" w:rsidRDefault="00066B6C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1D5B43" w:rsidRDefault="00A40128" w:rsidP="00A40128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Сертификат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Оценка и управление собственностью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Оценка стоимости предметов искусства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 xml:space="preserve">Солнцев Илья Васильевич  </w:t>
            </w:r>
            <w:proofErr w:type="spellStart"/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., доц.</w:t>
            </w:r>
          </w:p>
        </w:tc>
      </w:tr>
      <w:tr w:rsidR="00066B6C" w:rsidRPr="001D5B43" w:rsidTr="00BA4681">
        <w:trPr>
          <w:cantSplit/>
          <w:trHeight w:val="426"/>
        </w:trPr>
        <w:tc>
          <w:tcPr>
            <w:tcW w:w="851" w:type="dxa"/>
            <w:vAlign w:val="center"/>
          </w:tcPr>
          <w:p w:rsidR="00066B6C" w:rsidRPr="001D5B43" w:rsidRDefault="008D3206" w:rsidP="000638A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066B6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066B6C" w:rsidRPr="001D5B43" w:rsidRDefault="00A40128" w:rsidP="00A40128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Сертификат</w:t>
            </w:r>
          </w:p>
        </w:tc>
        <w:tc>
          <w:tcPr>
            <w:tcW w:w="2977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43">
              <w:rPr>
                <w:rFonts w:ascii="Times New Roman" w:hAnsi="Times New Roman"/>
                <w:sz w:val="24"/>
                <w:szCs w:val="24"/>
              </w:rPr>
              <w:t>Статистические обследования  домашних хозяйств населения России: взгляд в будущее</w:t>
            </w:r>
          </w:p>
        </w:tc>
        <w:tc>
          <w:tcPr>
            <w:tcW w:w="4678" w:type="dxa"/>
            <w:vAlign w:val="center"/>
          </w:tcPr>
          <w:p w:rsidR="00066B6C" w:rsidRPr="001D5B43" w:rsidRDefault="00066B6C" w:rsidP="001D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B43">
              <w:rPr>
                <w:rFonts w:ascii="Times New Roman" w:hAnsi="Times New Roman"/>
                <w:sz w:val="24"/>
                <w:szCs w:val="24"/>
              </w:rPr>
              <w:t>Салин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 xml:space="preserve"> Виктор Николаевич проф. зав. каф., Чурилова Э.Ю. </w:t>
            </w:r>
            <w:proofErr w:type="spellStart"/>
            <w:proofErr w:type="gramStart"/>
            <w:r w:rsidRPr="001D5B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5B43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D5B43">
              <w:rPr>
                <w:rFonts w:ascii="Times New Roman" w:hAnsi="Times New Roman"/>
                <w:sz w:val="24"/>
                <w:szCs w:val="24"/>
              </w:rPr>
              <w:t>., доц.</w:t>
            </w:r>
          </w:p>
        </w:tc>
      </w:tr>
    </w:tbl>
    <w:p w:rsidR="008C7A4D" w:rsidRPr="009E4F91" w:rsidRDefault="008C7A4D" w:rsidP="00AF3B67">
      <w:pPr>
        <w:spacing w:after="0" w:line="240" w:lineRule="auto"/>
        <w:jc w:val="both"/>
      </w:pPr>
    </w:p>
    <w:sectPr w:rsidR="008C7A4D" w:rsidRPr="009E4F91" w:rsidSect="0051765E">
      <w:headerReference w:type="even" r:id="rId8"/>
      <w:headerReference w:type="default" r:id="rId9"/>
      <w:pgSz w:w="16838" w:h="11906" w:orient="landscape"/>
      <w:pgMar w:top="720" w:right="90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37" w:rsidRDefault="004A3F37">
      <w:r>
        <w:separator/>
      </w:r>
    </w:p>
  </w:endnote>
  <w:endnote w:type="continuationSeparator" w:id="0">
    <w:p w:rsidR="004A3F37" w:rsidRDefault="004A3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37" w:rsidRDefault="004A3F37">
      <w:r>
        <w:separator/>
      </w:r>
    </w:p>
  </w:footnote>
  <w:footnote w:type="continuationSeparator" w:id="0">
    <w:p w:rsidR="004A3F37" w:rsidRDefault="004A3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5E" w:rsidRDefault="00715F76" w:rsidP="009E4A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76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765E" w:rsidRDefault="005176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5E" w:rsidRDefault="0051765E" w:rsidP="009E4A6C">
    <w:pPr>
      <w:pStyle w:val="a6"/>
      <w:framePr w:wrap="around" w:vAnchor="text" w:hAnchor="margin" w:xAlign="center" w:y="1"/>
      <w:rPr>
        <w:rStyle w:val="a7"/>
      </w:rPr>
    </w:pPr>
  </w:p>
  <w:p w:rsidR="0051765E" w:rsidRDefault="005176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C97"/>
    <w:multiLevelType w:val="multilevel"/>
    <w:tmpl w:val="DC4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B2870"/>
    <w:multiLevelType w:val="multilevel"/>
    <w:tmpl w:val="363E5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697C93"/>
    <w:multiLevelType w:val="hybridMultilevel"/>
    <w:tmpl w:val="F0D4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61552"/>
    <w:multiLevelType w:val="multilevel"/>
    <w:tmpl w:val="32740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">
    <w:nsid w:val="177E0251"/>
    <w:multiLevelType w:val="hybridMultilevel"/>
    <w:tmpl w:val="1B6A2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20926"/>
    <w:multiLevelType w:val="hybridMultilevel"/>
    <w:tmpl w:val="99304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67CB5"/>
    <w:multiLevelType w:val="hybridMultilevel"/>
    <w:tmpl w:val="DA56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F672D"/>
    <w:multiLevelType w:val="hybridMultilevel"/>
    <w:tmpl w:val="ED1E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91697"/>
    <w:multiLevelType w:val="hybridMultilevel"/>
    <w:tmpl w:val="C4769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04FAD"/>
    <w:multiLevelType w:val="hybridMultilevel"/>
    <w:tmpl w:val="8158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968B5"/>
    <w:multiLevelType w:val="hybridMultilevel"/>
    <w:tmpl w:val="4F640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10349"/>
    <w:multiLevelType w:val="hybridMultilevel"/>
    <w:tmpl w:val="B5DC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10CF7"/>
    <w:multiLevelType w:val="hybridMultilevel"/>
    <w:tmpl w:val="DC44D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4135DA"/>
    <w:multiLevelType w:val="hybridMultilevel"/>
    <w:tmpl w:val="D4AA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977F79"/>
    <w:multiLevelType w:val="hybridMultilevel"/>
    <w:tmpl w:val="4B9AE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CF0C9B"/>
    <w:multiLevelType w:val="hybridMultilevel"/>
    <w:tmpl w:val="999C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10126"/>
    <w:multiLevelType w:val="multilevel"/>
    <w:tmpl w:val="8158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523915"/>
    <w:multiLevelType w:val="hybridMultilevel"/>
    <w:tmpl w:val="57EA1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CE24A1"/>
    <w:multiLevelType w:val="multilevel"/>
    <w:tmpl w:val="EE9C8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6"/>
  </w:num>
  <w:num w:numId="5">
    <w:abstractNumId w:val="12"/>
  </w:num>
  <w:num w:numId="6">
    <w:abstractNumId w:val="14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4"/>
  </w:num>
  <w:num w:numId="14">
    <w:abstractNumId w:val="0"/>
  </w:num>
  <w:num w:numId="15">
    <w:abstractNumId w:val="15"/>
  </w:num>
  <w:num w:numId="16">
    <w:abstractNumId w:val="6"/>
  </w:num>
  <w:num w:numId="17">
    <w:abstractNumId w:val="1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378"/>
    <w:rsid w:val="000638AD"/>
    <w:rsid w:val="00065672"/>
    <w:rsid w:val="00066B6C"/>
    <w:rsid w:val="00084EE5"/>
    <w:rsid w:val="000A499B"/>
    <w:rsid w:val="000B45F0"/>
    <w:rsid w:val="000B465A"/>
    <w:rsid w:val="000C6D44"/>
    <w:rsid w:val="000F3A00"/>
    <w:rsid w:val="00125FEE"/>
    <w:rsid w:val="001A4FF0"/>
    <w:rsid w:val="001D5B43"/>
    <w:rsid w:val="001E67A3"/>
    <w:rsid w:val="00200294"/>
    <w:rsid w:val="00215105"/>
    <w:rsid w:val="00243FD5"/>
    <w:rsid w:val="00251CA2"/>
    <w:rsid w:val="00255721"/>
    <w:rsid w:val="002734EE"/>
    <w:rsid w:val="002C1F0E"/>
    <w:rsid w:val="002D76BE"/>
    <w:rsid w:val="00327CD3"/>
    <w:rsid w:val="003421AD"/>
    <w:rsid w:val="003A25E8"/>
    <w:rsid w:val="003A77CC"/>
    <w:rsid w:val="003D15C6"/>
    <w:rsid w:val="00460657"/>
    <w:rsid w:val="00473640"/>
    <w:rsid w:val="004850F0"/>
    <w:rsid w:val="004A3F37"/>
    <w:rsid w:val="0051765E"/>
    <w:rsid w:val="005238D1"/>
    <w:rsid w:val="00547812"/>
    <w:rsid w:val="00581A02"/>
    <w:rsid w:val="005B7C0E"/>
    <w:rsid w:val="005C699C"/>
    <w:rsid w:val="00625F47"/>
    <w:rsid w:val="00653C36"/>
    <w:rsid w:val="00676FAB"/>
    <w:rsid w:val="00677378"/>
    <w:rsid w:val="00682CED"/>
    <w:rsid w:val="0069508E"/>
    <w:rsid w:val="006A42B2"/>
    <w:rsid w:val="006E673F"/>
    <w:rsid w:val="006F119B"/>
    <w:rsid w:val="006F29D2"/>
    <w:rsid w:val="007079D4"/>
    <w:rsid w:val="00707BF8"/>
    <w:rsid w:val="00715F76"/>
    <w:rsid w:val="007320A3"/>
    <w:rsid w:val="007508E7"/>
    <w:rsid w:val="00795F5B"/>
    <w:rsid w:val="007C7D28"/>
    <w:rsid w:val="007E2213"/>
    <w:rsid w:val="007F0440"/>
    <w:rsid w:val="007F2968"/>
    <w:rsid w:val="00842861"/>
    <w:rsid w:val="00867FC8"/>
    <w:rsid w:val="008B5844"/>
    <w:rsid w:val="008C5A6C"/>
    <w:rsid w:val="008C7A4D"/>
    <w:rsid w:val="008D3206"/>
    <w:rsid w:val="008D7C12"/>
    <w:rsid w:val="008F50D6"/>
    <w:rsid w:val="00971FE1"/>
    <w:rsid w:val="00977228"/>
    <w:rsid w:val="00992726"/>
    <w:rsid w:val="009C6045"/>
    <w:rsid w:val="009E4A6C"/>
    <w:rsid w:val="00A06147"/>
    <w:rsid w:val="00A07FF9"/>
    <w:rsid w:val="00A10FF7"/>
    <w:rsid w:val="00A2197E"/>
    <w:rsid w:val="00A275D8"/>
    <w:rsid w:val="00A40128"/>
    <w:rsid w:val="00A675E0"/>
    <w:rsid w:val="00A86F94"/>
    <w:rsid w:val="00AF3B67"/>
    <w:rsid w:val="00AF60E4"/>
    <w:rsid w:val="00B240C3"/>
    <w:rsid w:val="00B771DC"/>
    <w:rsid w:val="00B8084D"/>
    <w:rsid w:val="00BA4681"/>
    <w:rsid w:val="00C60461"/>
    <w:rsid w:val="00C97862"/>
    <w:rsid w:val="00CD67BD"/>
    <w:rsid w:val="00D0451E"/>
    <w:rsid w:val="00D13B43"/>
    <w:rsid w:val="00D31FCA"/>
    <w:rsid w:val="00D61D95"/>
    <w:rsid w:val="00D73B1E"/>
    <w:rsid w:val="00D86C01"/>
    <w:rsid w:val="00DA15E2"/>
    <w:rsid w:val="00DB7700"/>
    <w:rsid w:val="00E06006"/>
    <w:rsid w:val="00E614F7"/>
    <w:rsid w:val="00E95782"/>
    <w:rsid w:val="00EC0EF7"/>
    <w:rsid w:val="00FB7712"/>
    <w:rsid w:val="00FD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5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07BF8"/>
    <w:pPr>
      <w:ind w:left="720"/>
      <w:contextualSpacing/>
    </w:pPr>
  </w:style>
  <w:style w:type="character" w:styleId="a4">
    <w:name w:val="Hyperlink"/>
    <w:basedOn w:val="a0"/>
    <w:rsid w:val="008C7A4D"/>
    <w:rPr>
      <w:color w:val="0000FF"/>
      <w:u w:val="single"/>
    </w:rPr>
  </w:style>
  <w:style w:type="character" w:customStyle="1" w:styleId="val">
    <w:name w:val="val"/>
    <w:basedOn w:val="a0"/>
    <w:rsid w:val="008C7A4D"/>
  </w:style>
  <w:style w:type="character" w:customStyle="1" w:styleId="email">
    <w:name w:val="email"/>
    <w:basedOn w:val="a0"/>
    <w:rsid w:val="008C7A4D"/>
    <w:rPr>
      <w:rFonts w:cs="Times New Roman"/>
    </w:rPr>
  </w:style>
  <w:style w:type="paragraph" w:styleId="a5">
    <w:name w:val="Balloon Text"/>
    <w:basedOn w:val="a"/>
    <w:semiHidden/>
    <w:rsid w:val="007079D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176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1765E"/>
  </w:style>
  <w:style w:type="paragraph" w:styleId="a8">
    <w:name w:val="footer"/>
    <w:basedOn w:val="a"/>
    <w:rsid w:val="003421AD"/>
    <w:pPr>
      <w:tabs>
        <w:tab w:val="center" w:pos="4677"/>
        <w:tab w:val="right" w:pos="9355"/>
      </w:tabs>
    </w:pPr>
  </w:style>
  <w:style w:type="character" w:styleId="a9">
    <w:name w:val="Strong"/>
    <w:qFormat/>
    <w:rsid w:val="008D7C12"/>
    <w:rPr>
      <w:b/>
      <w:bCs/>
    </w:rPr>
  </w:style>
  <w:style w:type="paragraph" w:styleId="aa">
    <w:name w:val="Body Text Indent"/>
    <w:basedOn w:val="a"/>
    <w:link w:val="ab"/>
    <w:uiPriority w:val="99"/>
    <w:rsid w:val="00FD63C0"/>
    <w:pPr>
      <w:numPr>
        <w:ilvl w:val="12"/>
      </w:num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D63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0F5C4ADE760549A3CA7A78FF8333C8" ma:contentTypeVersion="1" ma:contentTypeDescription="Создание документа." ma:contentTypeScope="" ma:versionID="4d043eb606ff3304193d27156d9e13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903293-E9D9-45C9-BF72-AAC7A56260AA}"/>
</file>

<file path=customXml/itemProps2.xml><?xml version="1.0" encoding="utf-8"?>
<ds:datastoreItem xmlns:ds="http://schemas.openxmlformats.org/officeDocument/2006/customXml" ds:itemID="{EF9A4E2F-2498-4C72-BC8B-0702783F85EA}"/>
</file>

<file path=customXml/itemProps3.xml><?xml version="1.0" encoding="utf-8"?>
<ds:datastoreItem xmlns:ds="http://schemas.openxmlformats.org/officeDocument/2006/customXml" ds:itemID="{EA10D827-9FA6-4624-99C4-BD2030443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жюри</vt:lpstr>
    </vt:vector>
  </TitlesOfParts>
  <Company>FA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жюри</dc:title>
  <dc:creator>lpnso</dc:creator>
  <cp:lastModifiedBy>Мама Леля</cp:lastModifiedBy>
  <cp:revision>14</cp:revision>
  <cp:lastPrinted>2013-04-15T05:39:00Z</cp:lastPrinted>
  <dcterms:created xsi:type="dcterms:W3CDTF">2013-04-11T19:44:00Z</dcterms:created>
  <dcterms:modified xsi:type="dcterms:W3CDTF">2013-04-15T06:09:00Z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0x010100750F5C4ADE760549A3CA7A78FF8333C8</vt:lpwstr>
  </property>
</Properties>
</file>