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B430" w14:textId="77777777" w:rsidR="000E3959" w:rsidRPr="0051344F" w:rsidRDefault="000E3959" w:rsidP="000E3959">
      <w:pPr>
        <w:spacing w:line="36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344F">
        <w:rPr>
          <w:rFonts w:ascii="Times New Roman" w:hAnsi="Times New Roman"/>
          <w:b/>
          <w:bCs/>
          <w:sz w:val="28"/>
          <w:szCs w:val="28"/>
        </w:rPr>
        <w:t>ПОЛОЖЕНИЕ </w:t>
      </w:r>
    </w:p>
    <w:p w14:paraId="5D7F526D" w14:textId="77777777" w:rsidR="000E3959" w:rsidRPr="0051344F" w:rsidRDefault="000E3959" w:rsidP="000E3959">
      <w:pPr>
        <w:spacing w:line="36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344F"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практико-ориентированных работ «Проблемы развития молодежного предпринимательства в России» </w:t>
      </w:r>
    </w:p>
    <w:p w14:paraId="788A1A41" w14:textId="77777777" w:rsidR="000E3959" w:rsidRPr="0051344F" w:rsidRDefault="000E3959" w:rsidP="000E395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651E16B6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конкурса </w:t>
      </w:r>
      <w:r w:rsidRPr="0051344F">
        <w:rPr>
          <w:rFonts w:ascii="Times New Roman" w:hAnsi="Times New Roman"/>
          <w:bCs/>
          <w:sz w:val="28"/>
          <w:szCs w:val="28"/>
        </w:rPr>
        <w:t xml:space="preserve">практико-ориентированных </w:t>
      </w:r>
      <w:r w:rsidRPr="0051344F">
        <w:rPr>
          <w:rFonts w:ascii="Times New Roman" w:hAnsi="Times New Roman"/>
          <w:sz w:val="28"/>
          <w:szCs w:val="28"/>
        </w:rPr>
        <w:t xml:space="preserve">работ </w:t>
      </w:r>
      <w:r w:rsidRPr="0051344F">
        <w:rPr>
          <w:rFonts w:ascii="Times New Roman" w:hAnsi="Times New Roman"/>
          <w:bCs/>
          <w:sz w:val="28"/>
          <w:szCs w:val="28"/>
        </w:rPr>
        <w:t xml:space="preserve">«Проблемы </w:t>
      </w:r>
      <w:r w:rsidR="008A15AB" w:rsidRPr="0051344F">
        <w:rPr>
          <w:rFonts w:ascii="Times New Roman" w:hAnsi="Times New Roman"/>
          <w:bCs/>
          <w:sz w:val="28"/>
          <w:szCs w:val="28"/>
        </w:rPr>
        <w:t>развития</w:t>
      </w:r>
      <w:r w:rsidRPr="0051344F">
        <w:rPr>
          <w:rFonts w:ascii="Times New Roman" w:hAnsi="Times New Roman"/>
          <w:bCs/>
          <w:sz w:val="28"/>
          <w:szCs w:val="28"/>
        </w:rPr>
        <w:t xml:space="preserve"> молодежного предпринимательства</w:t>
      </w:r>
      <w:r w:rsidR="008A15AB" w:rsidRPr="0051344F">
        <w:rPr>
          <w:rFonts w:ascii="Times New Roman" w:hAnsi="Times New Roman"/>
          <w:bCs/>
          <w:sz w:val="28"/>
          <w:szCs w:val="28"/>
        </w:rPr>
        <w:t xml:space="preserve"> в России</w:t>
      </w:r>
      <w:r w:rsidRPr="0051344F">
        <w:rPr>
          <w:rFonts w:ascii="Times New Roman" w:hAnsi="Times New Roman"/>
          <w:bCs/>
          <w:sz w:val="28"/>
          <w:szCs w:val="28"/>
        </w:rPr>
        <w:t>»</w:t>
      </w:r>
      <w:r w:rsidRPr="0051344F">
        <w:rPr>
          <w:rFonts w:ascii="Times New Roman" w:hAnsi="Times New Roman"/>
          <w:sz w:val="28"/>
          <w:szCs w:val="28"/>
        </w:rPr>
        <w:t xml:space="preserve"> (далее – </w:t>
      </w:r>
      <w:r w:rsidR="008A15AB" w:rsidRPr="0051344F">
        <w:rPr>
          <w:rFonts w:ascii="Times New Roman" w:hAnsi="Times New Roman"/>
          <w:sz w:val="28"/>
          <w:szCs w:val="28"/>
        </w:rPr>
        <w:t>к</w:t>
      </w:r>
      <w:r w:rsidRPr="0051344F">
        <w:rPr>
          <w:rFonts w:ascii="Times New Roman" w:hAnsi="Times New Roman"/>
          <w:sz w:val="28"/>
          <w:szCs w:val="28"/>
        </w:rPr>
        <w:t>онкурс)</w:t>
      </w:r>
      <w:bookmarkStart w:id="0" w:name="bookmark"/>
      <w:r w:rsidRPr="0051344F">
        <w:rPr>
          <w:rFonts w:ascii="Times New Roman" w:hAnsi="Times New Roman"/>
          <w:sz w:val="28"/>
          <w:szCs w:val="28"/>
        </w:rPr>
        <w:t>.</w:t>
      </w:r>
      <w:bookmarkEnd w:id="0"/>
    </w:p>
    <w:p w14:paraId="4E5A41EC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 xml:space="preserve">1.2. Организатором </w:t>
      </w:r>
      <w:r w:rsidR="008A15AB" w:rsidRPr="0051344F">
        <w:rPr>
          <w:rFonts w:ascii="Times New Roman" w:hAnsi="Times New Roman"/>
          <w:sz w:val="28"/>
          <w:szCs w:val="28"/>
        </w:rPr>
        <w:t>к</w:t>
      </w:r>
      <w:r w:rsidRPr="0051344F">
        <w:rPr>
          <w:rFonts w:ascii="Times New Roman" w:hAnsi="Times New Roman"/>
          <w:sz w:val="28"/>
          <w:szCs w:val="28"/>
        </w:rPr>
        <w:t>онкурса является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- Организатор).</w:t>
      </w:r>
    </w:p>
    <w:p w14:paraId="779FD399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Методическое обеспечение конкурса осуществляется организационным комитетом и Комитетом по экономической политике Совета Федерации Федерального Собрания Российской Федерации совместно с Клубом молодых финансистов Финансового университета (далее – КМФ).</w:t>
      </w:r>
    </w:p>
    <w:p w14:paraId="49857EC1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 xml:space="preserve">1.3. Основной целью конкурса является выявление актуальных и эффективных путей стимулирования развития молодежного предпринимательства для их дальнейшего внедрения в законодательную практику. </w:t>
      </w:r>
    </w:p>
    <w:p w14:paraId="215C9ACA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1.4. Задачами конкурса являются:</w:t>
      </w:r>
    </w:p>
    <w:p w14:paraId="78AB07B4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- развитие интереса обучающихся к продвижению идей законодательного регулирования предпринимательской деятельности,</w:t>
      </w:r>
    </w:p>
    <w:p w14:paraId="545379CD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- совершенствование навыков самостоятельной работы обучающихся с нормативно-правовыми документами и развитие профессионального мышления,</w:t>
      </w:r>
    </w:p>
    <w:p w14:paraId="21749F97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- совершенствование навыков работы с общедоступными источниками информации, в том числе сайтами профильных организаций, взаимодействующих с предпринимателями, финансовых органов Российской Федерации,</w:t>
      </w:r>
    </w:p>
    <w:p w14:paraId="121B2FD6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EA">
        <w:rPr>
          <w:rFonts w:ascii="Times New Roman" w:hAnsi="Times New Roman"/>
          <w:sz w:val="27"/>
          <w:szCs w:val="27"/>
        </w:rPr>
        <w:t xml:space="preserve">- </w:t>
      </w:r>
      <w:r w:rsidRPr="0051344F">
        <w:rPr>
          <w:rFonts w:ascii="Times New Roman" w:hAnsi="Times New Roman" w:cs="Times New Roman"/>
          <w:sz w:val="28"/>
          <w:szCs w:val="28"/>
        </w:rPr>
        <w:t>развитие у обучающихся способностей сбора, анализа, систематизации информации.</w:t>
      </w:r>
    </w:p>
    <w:p w14:paraId="3806DF43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>1.5. Порядок проведения конкурса и его результаты размещаются в официальных информационных ресурсах Организатора, Совета Федерации Федерального Собрания Российской Федерации и его представителей, КМФ.</w:t>
      </w:r>
    </w:p>
    <w:p w14:paraId="7AAFE1DB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1.6. Конкурс проводится в три этапа: один заочный и два очных.</w:t>
      </w:r>
    </w:p>
    <w:p w14:paraId="48788A91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первом этапе осуществляется отбор конкурсных работ, полностью соответствующих требованиям, предъявляемым к конкурсным работам, а также получивших наибольшую суммарную оценку.</w:t>
      </w:r>
    </w:p>
    <w:p w14:paraId="5368A7D4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втором этапе осуществляется отбор лучших докладчиков, работы которых содержат конкретные предложения по совершенствованию организационно-правовых аспектов регулирования молодежного предпринимательства, а также способных убедительно представить свои идеи, качественно визуализировать и преподнести информацию.</w:t>
      </w:r>
    </w:p>
    <w:p w14:paraId="70FB50F8" w14:textId="4C32AC3F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третьем этапе проводится открытая дискуссия с участием финалистов второго этапа, а также представителей Организатора и Совета Федерации Федерального Собрания Российской Федерации</w:t>
      </w:r>
      <w:r w:rsidR="00627A24" w:rsidRPr="0051344F">
        <w:rPr>
          <w:rFonts w:ascii="Times New Roman" w:hAnsi="Times New Roman" w:cs="Times New Roman"/>
          <w:sz w:val="28"/>
          <w:szCs w:val="28"/>
        </w:rPr>
        <w:t xml:space="preserve"> и определяются победители и призеры конкурса. </w:t>
      </w:r>
      <w:r w:rsidRPr="0051344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5E3BF1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1.7. Участие в конкурсе является бесплатным. Для участия в очных этапах конкурса расходы по проезду и проживанию участников Организаторами не оплачиваются.</w:t>
      </w:r>
    </w:p>
    <w:p w14:paraId="5E2E8482" w14:textId="77777777" w:rsidR="000E3959" w:rsidRPr="0051344F" w:rsidRDefault="000E3959" w:rsidP="00284D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E6816" w14:textId="77777777" w:rsidR="000E3959" w:rsidRPr="0051344F" w:rsidRDefault="000E3959" w:rsidP="00284D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4F">
        <w:rPr>
          <w:rFonts w:ascii="Times New Roman" w:hAnsi="Times New Roman" w:cs="Times New Roman"/>
          <w:b/>
          <w:bCs/>
          <w:sz w:val="28"/>
          <w:szCs w:val="28"/>
        </w:rPr>
        <w:t>2. Порядок организации конкурса</w:t>
      </w:r>
    </w:p>
    <w:p w14:paraId="0D0BED4F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2.1. К участию в Конкурсе допускаются обучающиеся высших учебных заведений и учреждений среднего профессионального образования (далее - СПО) России. </w:t>
      </w:r>
    </w:p>
    <w:p w14:paraId="1D9BB6F5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Конкурс проходит по следующим тематическим направлениям:</w:t>
      </w:r>
    </w:p>
    <w:p w14:paraId="79C6A4E0" w14:textId="3D4C89D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1) Драйверы и препятствия развития молодежного предпринимательства</w:t>
      </w:r>
      <w:r w:rsidR="00071154" w:rsidRPr="0051344F">
        <w:rPr>
          <w:rFonts w:ascii="Times New Roman" w:hAnsi="Times New Roman" w:cs="Times New Roman"/>
          <w:sz w:val="28"/>
          <w:szCs w:val="28"/>
        </w:rPr>
        <w:t>.</w:t>
      </w:r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1757" w14:textId="3C50D9A4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2) Развитие государственного финансового стимулирования молодежного предпринимательства</w:t>
      </w:r>
      <w:r w:rsidR="00071154" w:rsidRPr="0051344F">
        <w:rPr>
          <w:rFonts w:ascii="Times New Roman" w:hAnsi="Times New Roman" w:cs="Times New Roman"/>
          <w:sz w:val="28"/>
          <w:szCs w:val="28"/>
        </w:rPr>
        <w:t>.</w:t>
      </w:r>
      <w:r w:rsidR="00435328" w:rsidRPr="00513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C4917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3) Социальное</w:t>
      </w:r>
      <w:r w:rsidR="00435328" w:rsidRPr="0051344F">
        <w:rPr>
          <w:rFonts w:ascii="Times New Roman" w:hAnsi="Times New Roman" w:cs="Times New Roman"/>
          <w:sz w:val="28"/>
          <w:szCs w:val="28"/>
        </w:rPr>
        <w:t xml:space="preserve"> молодежное</w:t>
      </w:r>
      <w:r w:rsidRPr="0051344F">
        <w:rPr>
          <w:rFonts w:ascii="Times New Roman" w:hAnsi="Times New Roman" w:cs="Times New Roman"/>
          <w:sz w:val="28"/>
          <w:szCs w:val="28"/>
        </w:rPr>
        <w:t xml:space="preserve"> предпринимательство: утопия или реальность?</w:t>
      </w:r>
    </w:p>
    <w:p w14:paraId="750C9AB8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>2.2. На конкурс представляются письменные работы в электронном виде на русском языке, выполненные обучающимися индивидуально и самостоятельно. От одного автора принимается одна конкурсная работа. Работы от авторских коллективов не рассматриваются.</w:t>
      </w:r>
    </w:p>
    <w:p w14:paraId="7F987ADB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2.3. Подготовка работы на конкурс осуществляется под научным руководством научно-педагогических работников высших учебных заведений и учреждений СПО.</w:t>
      </w:r>
    </w:p>
    <w:p w14:paraId="17AE17A0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2.4. Клуб молодых финансистов Финансового университета совместно с Организатором осуществляют:</w:t>
      </w:r>
    </w:p>
    <w:p w14:paraId="0CCD168A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размещение информации о проведении конкурса, результатах каждого этапа Конкурса;</w:t>
      </w:r>
    </w:p>
    <w:p w14:paraId="32E67590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прием и учет заявок участников конкурса;</w:t>
      </w:r>
    </w:p>
    <w:p w14:paraId="4E38EF73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проверку поступивших на конкурс заявок на соответствие требованиям, предъявляемым к ним;</w:t>
      </w:r>
    </w:p>
    <w:p w14:paraId="7946FC52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приглашение участников, прошедших очередной этап отбора, для участия в следующем этапе конкурса.</w:t>
      </w:r>
    </w:p>
    <w:p w14:paraId="334AC50F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2.5. Клуб молодых финансистов Финансового университета совместно с Комитетом по экономической политике Совета Федерации Федерального Собрания Российской Федерации осуществляют организацию проведения третьего этапа конкурса.</w:t>
      </w:r>
    </w:p>
    <w:p w14:paraId="5676A03F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2.6. Члены жюри осуществляют:</w:t>
      </w:r>
    </w:p>
    <w:p w14:paraId="1FEE7BE3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оценку конкурсных работ, допущенных до участия, в соответствии с критериями, указанными в Приложении 2 к настоящему Положению;</w:t>
      </w:r>
    </w:p>
    <w:p w14:paraId="1B1375A1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- формирование перечня лиц, прошедших во второй этап конкурса на основе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>-рейтинговой оценки;</w:t>
      </w:r>
    </w:p>
    <w:p w14:paraId="549463E0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- заслушивание и оценку презентаций работ, отобранных для участия во втором этапе конкурса, в соответствии с критериями, указанными в </w:t>
      </w:r>
      <w:r w:rsidRPr="0051344F">
        <w:rPr>
          <w:rFonts w:ascii="Times New Roman" w:hAnsi="Times New Roman" w:cs="Times New Roman"/>
          <w:sz w:val="28"/>
          <w:szCs w:val="28"/>
        </w:rPr>
        <w:br/>
        <w:t xml:space="preserve">Приложении 3 к настоящему Положению;   </w:t>
      </w:r>
    </w:p>
    <w:p w14:paraId="5BC85FAA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формирование перечня лиц, прошедших в третий этап конкурса</w:t>
      </w:r>
    </w:p>
    <w:p w14:paraId="310AEE0D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- утверждение протокола о результатах конкурса.</w:t>
      </w:r>
    </w:p>
    <w:p w14:paraId="0B5B34C7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жюри возможно введение дополнительных номинаций, в которых будут отмечены лучшие конкурсные работы. </w:t>
      </w:r>
    </w:p>
    <w:p w14:paraId="450477C8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2.7. Сроки проведения конкурса:</w:t>
      </w:r>
    </w:p>
    <w:p w14:paraId="5774040E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Первый этап – с 15 февраля 2020 года по 15 марта 2020 года.</w:t>
      </w:r>
    </w:p>
    <w:p w14:paraId="18CC631B" w14:textId="51DD40EC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Второй этап – в период с 0</w:t>
      </w:r>
      <w:r w:rsidR="00E665BA" w:rsidRPr="0051344F">
        <w:rPr>
          <w:rFonts w:ascii="Times New Roman" w:hAnsi="Times New Roman" w:cs="Times New Roman"/>
          <w:sz w:val="28"/>
          <w:szCs w:val="28"/>
        </w:rPr>
        <w:t>6</w:t>
      </w:r>
      <w:r w:rsidRPr="0051344F">
        <w:rPr>
          <w:rFonts w:ascii="Times New Roman" w:hAnsi="Times New Roman" w:cs="Times New Roman"/>
          <w:sz w:val="28"/>
          <w:szCs w:val="28"/>
        </w:rPr>
        <w:t xml:space="preserve"> апреля 2020 года по 1</w:t>
      </w:r>
      <w:r w:rsidR="00627A24" w:rsidRPr="0051344F">
        <w:rPr>
          <w:rFonts w:ascii="Times New Roman" w:hAnsi="Times New Roman" w:cs="Times New Roman"/>
          <w:sz w:val="28"/>
          <w:szCs w:val="28"/>
        </w:rPr>
        <w:t>7</w:t>
      </w:r>
      <w:r w:rsidRPr="0051344F">
        <w:rPr>
          <w:rFonts w:ascii="Times New Roman" w:hAnsi="Times New Roman" w:cs="Times New Roman"/>
          <w:sz w:val="28"/>
          <w:szCs w:val="28"/>
        </w:rPr>
        <w:t xml:space="preserve"> апреля 2020 года.</w:t>
      </w:r>
    </w:p>
    <w:p w14:paraId="7402CA5D" w14:textId="2CE672C1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Третий этап – в период с </w:t>
      </w:r>
      <w:r w:rsidR="00627A24" w:rsidRPr="0051344F">
        <w:rPr>
          <w:rFonts w:ascii="Times New Roman" w:hAnsi="Times New Roman" w:cs="Times New Roman"/>
          <w:sz w:val="28"/>
          <w:szCs w:val="28"/>
        </w:rPr>
        <w:t>20</w:t>
      </w:r>
      <w:r w:rsidR="00912593" w:rsidRPr="0051344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51344F">
        <w:rPr>
          <w:rFonts w:ascii="Times New Roman" w:hAnsi="Times New Roman" w:cs="Times New Roman"/>
          <w:sz w:val="28"/>
          <w:szCs w:val="28"/>
        </w:rPr>
        <w:t xml:space="preserve"> 2020 года по 22 мая 2020 года. </w:t>
      </w:r>
    </w:p>
    <w:p w14:paraId="2A1A3D89" w14:textId="77777777" w:rsidR="000E3959" w:rsidRPr="0051344F" w:rsidRDefault="000E3959" w:rsidP="00284D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76C0A" w14:textId="77777777" w:rsidR="000E3959" w:rsidRPr="0051344F" w:rsidRDefault="000E3959" w:rsidP="00284DEE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F">
        <w:rPr>
          <w:rFonts w:ascii="Times New Roman" w:hAnsi="Times New Roman" w:cs="Times New Roman"/>
          <w:b/>
          <w:sz w:val="28"/>
          <w:szCs w:val="28"/>
        </w:rPr>
        <w:t>3. Порядок проведения Конкурса.</w:t>
      </w:r>
    </w:p>
    <w:p w14:paraId="56B8891C" w14:textId="77777777" w:rsidR="000E3959" w:rsidRPr="0051344F" w:rsidRDefault="000E3959" w:rsidP="00284DE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3.1. Конкурс проводится в три этапа:</w:t>
      </w:r>
    </w:p>
    <w:p w14:paraId="0070C9F9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1) Первый этап – отборочный, проводится в заочной форме.</w:t>
      </w:r>
    </w:p>
    <w:p w14:paraId="0200FDEC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данном этапе осуществляется прием конкурсных работ, проверка их на соответствие требованиям, указанным в п.3.</w:t>
      </w:r>
      <w:r w:rsidR="008A15AB" w:rsidRPr="0051344F">
        <w:rPr>
          <w:rFonts w:ascii="Times New Roman" w:hAnsi="Times New Roman" w:cs="Times New Roman"/>
          <w:sz w:val="28"/>
          <w:szCs w:val="28"/>
        </w:rPr>
        <w:t>4</w:t>
      </w:r>
      <w:r w:rsidRPr="0051344F">
        <w:rPr>
          <w:rFonts w:ascii="Times New Roman" w:hAnsi="Times New Roman" w:cs="Times New Roman"/>
          <w:sz w:val="28"/>
          <w:szCs w:val="28"/>
        </w:rPr>
        <w:t>-3.</w:t>
      </w:r>
      <w:r w:rsidR="008A15AB" w:rsidRPr="0051344F">
        <w:rPr>
          <w:rFonts w:ascii="Times New Roman" w:hAnsi="Times New Roman" w:cs="Times New Roman"/>
          <w:sz w:val="28"/>
          <w:szCs w:val="28"/>
        </w:rPr>
        <w:t>6</w:t>
      </w:r>
      <w:r w:rsidRPr="0051344F">
        <w:rPr>
          <w:rFonts w:ascii="Times New Roman" w:hAnsi="Times New Roman" w:cs="Times New Roman"/>
          <w:sz w:val="28"/>
          <w:szCs w:val="28"/>
        </w:rPr>
        <w:t xml:space="preserve">. настоящего Положения, а также оценка работ в соответствии с установленными критериями </w:t>
      </w:r>
      <w:r w:rsidR="008A15AB" w:rsidRPr="0051344F">
        <w:rPr>
          <w:rFonts w:ascii="Times New Roman" w:hAnsi="Times New Roman" w:cs="Times New Roman"/>
          <w:sz w:val="28"/>
          <w:szCs w:val="28"/>
        </w:rPr>
        <w:br/>
      </w:r>
      <w:r w:rsidRPr="0051344F">
        <w:rPr>
          <w:rFonts w:ascii="Times New Roman" w:hAnsi="Times New Roman" w:cs="Times New Roman"/>
          <w:sz w:val="28"/>
          <w:szCs w:val="28"/>
        </w:rPr>
        <w:t xml:space="preserve">(Приложение 2 к настоящему Положению). </w:t>
      </w:r>
    </w:p>
    <w:p w14:paraId="7B19FD81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данном этапе отбирается не более 20 конкурсных работ.</w:t>
      </w:r>
    </w:p>
    <w:p w14:paraId="2F1F4119" w14:textId="04BA4EEF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2) Второй этап – очный, проводится на территории Организатора.</w:t>
      </w:r>
    </w:p>
    <w:p w14:paraId="5D1137B8" w14:textId="77777777" w:rsidR="000E3959" w:rsidRPr="0051344F" w:rsidRDefault="000E3959" w:rsidP="00284DEE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данном этапе происходит очное представление работ, прошедших конкурсный отбор первого этапа, заслушивание презентаций конкурсных работ, оценивание качества подготовки выступающих, идейный потенциал работы.</w:t>
      </w:r>
    </w:p>
    <w:p w14:paraId="78936D4D" w14:textId="77777777" w:rsidR="000E3959" w:rsidRPr="0051344F" w:rsidRDefault="000E3959" w:rsidP="00284DEE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 данном этапе отбирается не более 10 работ, рекомендуемых для участия в третьем финальном этапе Конкурса.</w:t>
      </w:r>
    </w:p>
    <w:p w14:paraId="4AD50C8C" w14:textId="77777777" w:rsidR="000E3959" w:rsidRPr="0051344F" w:rsidRDefault="000E3959" w:rsidP="00284DEE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3) Третий этап – финальный, проводится в очной форме на территории Совета Федерации Федерального собрания Российской Федерации (город Москва, улица Большая Дмитровка, дом 26).</w:t>
      </w:r>
    </w:p>
    <w:p w14:paraId="6A4F2E26" w14:textId="77777777" w:rsidR="000E3959" w:rsidRPr="0051344F" w:rsidRDefault="000E3959" w:rsidP="00284DEE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На данном этапе авторы лучших работ, отобранных на предыдущем этапе, направляются для участия в практико-ориентированной дискуссии с представителями Организатора и Совета Федерации Федерального Собрания Российской Федерации. По итогам дискуссии определяются победители и призеры конкурса. </w:t>
      </w:r>
    </w:p>
    <w:p w14:paraId="7AAA5918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 Конкурсная работа должна иметь следующую структуру:</w:t>
      </w:r>
    </w:p>
    <w:p w14:paraId="7428E022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 xml:space="preserve">3.2.1. Титульный лист. </w:t>
      </w:r>
    </w:p>
    <w:p w14:paraId="5F2B6047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Титульный лист должен содержать следующую информацию:</w:t>
      </w:r>
    </w:p>
    <w:p w14:paraId="1E195B3D" w14:textId="77777777" w:rsidR="000E3959" w:rsidRPr="0051344F" w:rsidRDefault="000E3959" w:rsidP="00284DE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наименование конкурса</w:t>
      </w:r>
    </w:p>
    <w:p w14:paraId="4DCDE5A9" w14:textId="77777777" w:rsidR="000E3959" w:rsidRPr="0051344F" w:rsidRDefault="000E3959" w:rsidP="00284DE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наименование направления конкурса</w:t>
      </w:r>
    </w:p>
    <w:p w14:paraId="6EF06E91" w14:textId="77777777" w:rsidR="000E3959" w:rsidRPr="0051344F" w:rsidRDefault="000E3959" w:rsidP="00284DE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тема конкурсной работы</w:t>
      </w:r>
    </w:p>
    <w:p w14:paraId="18CE9947" w14:textId="77777777" w:rsidR="000E3959" w:rsidRPr="0051344F" w:rsidRDefault="000E3959" w:rsidP="00284DE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ФИО автора, учебное заведение, уровень образования</w:t>
      </w:r>
    </w:p>
    <w:p w14:paraId="48DB0226" w14:textId="77777777" w:rsidR="000E3959" w:rsidRPr="0051344F" w:rsidRDefault="000E3959" w:rsidP="00284DE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ФИО научного руководителя, его должность, ученая степень, ученое звание.</w:t>
      </w:r>
    </w:p>
    <w:p w14:paraId="14EE3EFA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3.2.2. Оглавление.</w:t>
      </w:r>
    </w:p>
    <w:p w14:paraId="12F2C820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3.2.3. Введение.</w:t>
      </w:r>
    </w:p>
    <w:p w14:paraId="06F43C29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выбранной темы, указывается цель и задачи исследования, описываются объект и предмет исследования.</w:t>
      </w:r>
    </w:p>
    <w:p w14:paraId="62B49DC6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</w:t>
      </w:r>
      <w:r w:rsidR="00435328" w:rsidRPr="0051344F">
        <w:rPr>
          <w:rFonts w:ascii="Times New Roman" w:hAnsi="Times New Roman" w:cs="Times New Roman"/>
          <w:sz w:val="28"/>
          <w:szCs w:val="28"/>
        </w:rPr>
        <w:t>4</w:t>
      </w:r>
      <w:r w:rsidRPr="0051344F">
        <w:rPr>
          <w:rFonts w:ascii="Times New Roman" w:hAnsi="Times New Roman" w:cs="Times New Roman"/>
          <w:sz w:val="28"/>
          <w:szCs w:val="28"/>
        </w:rPr>
        <w:t>. Основная часть.</w:t>
      </w:r>
    </w:p>
    <w:p w14:paraId="4615AD90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В основной части конкурсной работы должны быть проанализированы организационно-правовые основы молодежного предпринимательства, выявлены существующие недостатки в системе развития молодежного предпринимательства, представлены конкретные рекомендации по совершенствованию методов и инструментов развития молодежного предпринимательства в Российской Федерации. </w:t>
      </w:r>
    </w:p>
    <w:p w14:paraId="48B05816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Основным критерием отбора конкурсной работы для финального этапа является наличие практических рекомендаций, которые могут быть положены в основу законодательных инициатив и применены в дальнейшей работе Комитета по экономической политике Совета Федерации Федерального Собрания Российской Федерации.</w:t>
      </w:r>
    </w:p>
    <w:p w14:paraId="3030179D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3.2.5. Заключение.</w:t>
      </w:r>
    </w:p>
    <w:p w14:paraId="4006B0C9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В заключении должна содержаться обобщающая информация о результатах исследования, кратко перечислены выявленные проблемы и предложенные пути их решения. </w:t>
      </w:r>
    </w:p>
    <w:p w14:paraId="5BB8E530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3.2.6. Список используемой литературы (не менее 10 источников).</w:t>
      </w:r>
    </w:p>
    <w:p w14:paraId="5F3D37EE" w14:textId="77777777" w:rsidR="00435328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используемых источников оформляется в соответствии с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14:paraId="4A9788F7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В тексте работы ссылки на использованные источники оформляются арабскими цифрами в квадратных скобках по порядку упоминания в тексте конкурсной работы.</w:t>
      </w:r>
    </w:p>
    <w:p w14:paraId="326E4DF6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3.2.7. Приложения (при наличии).</w:t>
      </w:r>
    </w:p>
    <w:p w14:paraId="4CB1B53A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Приложения включают вспомогательные и/или дополнительные материалы, на основании которых проводилось исследование (графики, рисунки, диаграммы, таблицы и т.п.).</w:t>
      </w:r>
    </w:p>
    <w:p w14:paraId="58824A42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3.3. Работа, заявленная на конкурс, должна быть логически структурированной, название работы должно в полном объеме соответствовать ее содержанию. Содержание работы должно раскрывать ее цели, задачи, выводы и практические рекомендации. Иллюстрационный материал (таблицы, графики, диаграммы) должен быть непосредственно связан с текстом работы. </w:t>
      </w:r>
    </w:p>
    <w:p w14:paraId="1967BE2A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</w:t>
      </w:r>
      <w:r w:rsidR="00435328" w:rsidRPr="0051344F">
        <w:rPr>
          <w:rFonts w:ascii="Times New Roman" w:hAnsi="Times New Roman" w:cs="Times New Roman"/>
          <w:sz w:val="28"/>
          <w:szCs w:val="28"/>
        </w:rPr>
        <w:t>4</w:t>
      </w:r>
      <w:r w:rsidRPr="0051344F">
        <w:rPr>
          <w:rFonts w:ascii="Times New Roman" w:hAnsi="Times New Roman" w:cs="Times New Roman"/>
          <w:sz w:val="28"/>
          <w:szCs w:val="28"/>
        </w:rPr>
        <w:t>. В составе</w:t>
      </w:r>
      <w:r w:rsidR="00435328" w:rsidRPr="0051344F">
        <w:rPr>
          <w:rFonts w:ascii="Times New Roman" w:hAnsi="Times New Roman" w:cs="Times New Roman"/>
          <w:sz w:val="28"/>
          <w:szCs w:val="28"/>
        </w:rPr>
        <w:t xml:space="preserve"> материалов, направляемых на к</w:t>
      </w:r>
      <w:r w:rsidRPr="0051344F">
        <w:rPr>
          <w:rFonts w:ascii="Times New Roman" w:hAnsi="Times New Roman" w:cs="Times New Roman"/>
          <w:sz w:val="28"/>
          <w:szCs w:val="28"/>
        </w:rPr>
        <w:t>онкурс, должны быть представлены:</w:t>
      </w:r>
    </w:p>
    <w:p w14:paraId="3BF71239" w14:textId="77777777" w:rsidR="000E3959" w:rsidRPr="0051344F" w:rsidRDefault="000E3959" w:rsidP="00284DE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заполненная анкета по установленной форме (Приложение 1 к настоящему Положению);</w:t>
      </w:r>
    </w:p>
    <w:p w14:paraId="1082DAB1" w14:textId="77777777" w:rsidR="000E3959" w:rsidRPr="0051344F" w:rsidRDefault="000E3959" w:rsidP="00284DE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текст конкурсной работы.</w:t>
      </w:r>
    </w:p>
    <w:p w14:paraId="070C84CE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r w:rsidR="00435328" w:rsidRPr="0051344F">
        <w:rPr>
          <w:rFonts w:ascii="Times New Roman" w:hAnsi="Times New Roman" w:cs="Times New Roman"/>
          <w:sz w:val="28"/>
          <w:szCs w:val="28"/>
        </w:rPr>
        <w:t>3.5</w:t>
      </w:r>
      <w:r w:rsidRPr="0051344F">
        <w:rPr>
          <w:rFonts w:ascii="Times New Roman" w:hAnsi="Times New Roman" w:cs="Times New Roman"/>
          <w:sz w:val="28"/>
          <w:szCs w:val="28"/>
        </w:rPr>
        <w:t>. Текст конкурсной работы должен соответствовать следующим критериям:</w:t>
      </w:r>
    </w:p>
    <w:p w14:paraId="064F97C6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>;</w:t>
      </w:r>
    </w:p>
    <w:p w14:paraId="367E3E9A" w14:textId="6FDAB516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поля: верхнее и нижнее</w:t>
      </w:r>
      <w:r w:rsidR="00916A68" w:rsidRPr="0051344F">
        <w:rPr>
          <w:rFonts w:ascii="Times New Roman" w:hAnsi="Times New Roman" w:cs="Times New Roman"/>
          <w:sz w:val="28"/>
          <w:szCs w:val="28"/>
        </w:rPr>
        <w:t xml:space="preserve"> – 2 см, </w:t>
      </w:r>
      <w:r w:rsidRPr="0051344F">
        <w:rPr>
          <w:rFonts w:ascii="Times New Roman" w:hAnsi="Times New Roman" w:cs="Times New Roman"/>
          <w:sz w:val="28"/>
          <w:szCs w:val="28"/>
        </w:rPr>
        <w:t>лев</w:t>
      </w:r>
      <w:r w:rsidR="00916A68" w:rsidRPr="0051344F">
        <w:rPr>
          <w:rFonts w:ascii="Times New Roman" w:hAnsi="Times New Roman" w:cs="Times New Roman"/>
          <w:sz w:val="28"/>
          <w:szCs w:val="28"/>
        </w:rPr>
        <w:t>ое</w:t>
      </w:r>
      <w:r w:rsidRPr="0051344F">
        <w:rPr>
          <w:rFonts w:ascii="Times New Roman" w:hAnsi="Times New Roman" w:cs="Times New Roman"/>
          <w:sz w:val="28"/>
          <w:szCs w:val="28"/>
        </w:rPr>
        <w:t xml:space="preserve"> – 3 см, прав</w:t>
      </w:r>
      <w:r w:rsidR="00916A68" w:rsidRPr="0051344F">
        <w:rPr>
          <w:rFonts w:ascii="Times New Roman" w:hAnsi="Times New Roman" w:cs="Times New Roman"/>
          <w:sz w:val="28"/>
          <w:szCs w:val="28"/>
        </w:rPr>
        <w:t>ое</w:t>
      </w:r>
      <w:r w:rsidRPr="0051344F">
        <w:rPr>
          <w:rFonts w:ascii="Times New Roman" w:hAnsi="Times New Roman" w:cs="Times New Roman"/>
          <w:sz w:val="28"/>
          <w:szCs w:val="28"/>
        </w:rPr>
        <w:t xml:space="preserve"> – 1,5 см;</w:t>
      </w:r>
    </w:p>
    <w:p w14:paraId="24347236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абзацный отступ 1,25;</w:t>
      </w:r>
    </w:p>
    <w:p w14:paraId="0B0E5A69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межстрочный интервал – полуторный;</w:t>
      </w:r>
    </w:p>
    <w:p w14:paraId="40AF2AFD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>;</w:t>
      </w:r>
    </w:p>
    <w:p w14:paraId="1B10F245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размер основного шрифта (кегль) – 14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>;</w:t>
      </w:r>
    </w:p>
    <w:p w14:paraId="742B0A0B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lastRenderedPageBreak/>
        <w:t>выравнивание – по ширине;</w:t>
      </w:r>
    </w:p>
    <w:p w14:paraId="322D450D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нумерация страниц – внизу по центру;</w:t>
      </w:r>
    </w:p>
    <w:p w14:paraId="0DBEE3B6" w14:textId="77777777" w:rsidR="000E3959" w:rsidRPr="0051344F" w:rsidRDefault="000E3959" w:rsidP="00284DE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объем – до 10 страниц (без учета приложений).</w:t>
      </w:r>
    </w:p>
    <w:p w14:paraId="6F326461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Таблицы, иллюстрации (диаграммы, рисунки и т.п.) должны быть выполнены в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и переведены на русский язык, формулы – в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4F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51344F">
        <w:rPr>
          <w:rFonts w:ascii="Times New Roman" w:hAnsi="Times New Roman" w:cs="Times New Roman"/>
          <w:sz w:val="28"/>
          <w:szCs w:val="28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– с четким контрастным черно-белым изображением, без растровой сетки.</w:t>
      </w:r>
    </w:p>
    <w:p w14:paraId="7B41BDF8" w14:textId="77777777" w:rsidR="00435328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3.</w:t>
      </w:r>
      <w:r w:rsidR="00435328" w:rsidRPr="0051344F">
        <w:rPr>
          <w:rFonts w:ascii="Times New Roman" w:hAnsi="Times New Roman" w:cs="Times New Roman"/>
          <w:sz w:val="28"/>
          <w:szCs w:val="28"/>
        </w:rPr>
        <w:t>6</w:t>
      </w:r>
      <w:r w:rsidRPr="0051344F">
        <w:rPr>
          <w:rFonts w:ascii="Times New Roman" w:hAnsi="Times New Roman" w:cs="Times New Roman"/>
          <w:sz w:val="28"/>
          <w:szCs w:val="28"/>
        </w:rPr>
        <w:t xml:space="preserve">. На </w:t>
      </w:r>
      <w:r w:rsidR="00435328" w:rsidRPr="0051344F">
        <w:rPr>
          <w:rFonts w:ascii="Times New Roman" w:hAnsi="Times New Roman" w:cs="Times New Roman"/>
          <w:sz w:val="28"/>
          <w:szCs w:val="28"/>
        </w:rPr>
        <w:t>к</w:t>
      </w:r>
      <w:r w:rsidRPr="0051344F">
        <w:rPr>
          <w:rFonts w:ascii="Times New Roman" w:hAnsi="Times New Roman" w:cs="Times New Roman"/>
          <w:sz w:val="28"/>
          <w:szCs w:val="28"/>
        </w:rPr>
        <w:t>онкурс принимаются оригинальные работы, выполненные автором, нигде ранее не опубликованные, подготовленные специально для конкурса, содержащие не более 15% заимствований (при проверке в системе Антиплагиат.ВУЗ).</w:t>
      </w:r>
    </w:p>
    <w:p w14:paraId="2421C01E" w14:textId="77777777" w:rsidR="00435328" w:rsidRPr="0051344F" w:rsidRDefault="00435328" w:rsidP="00435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3.7. Конкурсные работы представляются на адрес электронной почты: </w:t>
      </w:r>
      <w:hyperlink r:id="rId8" w:history="1">
        <w:r w:rsidRPr="0051344F">
          <w:rPr>
            <w:rStyle w:val="a5"/>
            <w:rFonts w:ascii="Times New Roman" w:hAnsi="Times New Roman"/>
            <w:sz w:val="28"/>
            <w:szCs w:val="28"/>
          </w:rPr>
          <w:t>kmf@fa.ru</w:t>
        </w:r>
      </w:hyperlink>
      <w:r w:rsidRPr="0051344F">
        <w:rPr>
          <w:rFonts w:ascii="Times New Roman" w:hAnsi="Times New Roman" w:cs="Times New Roman"/>
          <w:sz w:val="28"/>
          <w:szCs w:val="28"/>
        </w:rPr>
        <w:t xml:space="preserve"> с пометкой в теме письма «Конкурс по молодежному предпринимательству».</w:t>
      </w:r>
    </w:p>
    <w:p w14:paraId="3DD3FD77" w14:textId="77777777" w:rsidR="000E3959" w:rsidRPr="0051344F" w:rsidRDefault="000E3959" w:rsidP="0028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3.8. Заявки, не соответствующие установленным требованиям, не допускаются к участию в </w:t>
      </w:r>
      <w:r w:rsidR="00435328" w:rsidRPr="0051344F">
        <w:rPr>
          <w:rFonts w:ascii="Times New Roman" w:hAnsi="Times New Roman" w:cs="Times New Roman"/>
          <w:sz w:val="28"/>
          <w:szCs w:val="28"/>
        </w:rPr>
        <w:t>к</w:t>
      </w:r>
      <w:r w:rsidRPr="0051344F">
        <w:rPr>
          <w:rFonts w:ascii="Times New Roman" w:hAnsi="Times New Roman" w:cs="Times New Roman"/>
          <w:sz w:val="28"/>
          <w:szCs w:val="28"/>
        </w:rPr>
        <w:t>онкурсе.</w:t>
      </w:r>
    </w:p>
    <w:p w14:paraId="08AF8B69" w14:textId="77777777" w:rsidR="000E3959" w:rsidRPr="0051344F" w:rsidRDefault="000E3959" w:rsidP="000E39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83F211" w14:textId="77777777" w:rsidR="00284DEE" w:rsidRPr="0051344F" w:rsidRDefault="00284DEE" w:rsidP="000E3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A557C" w14:textId="77777777" w:rsidR="000E3959" w:rsidRPr="0051344F" w:rsidRDefault="000E3959" w:rsidP="0011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Первый заместитель декана</w:t>
      </w:r>
    </w:p>
    <w:p w14:paraId="31DE51AF" w14:textId="584CEDE5" w:rsidR="000E3959" w:rsidRPr="0051344F" w:rsidRDefault="000E3959" w:rsidP="00FF2EC5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Финансово-экономического факультета                            </w:t>
      </w:r>
      <w:r w:rsidR="00FF2EC5">
        <w:rPr>
          <w:rFonts w:ascii="Times New Roman" w:hAnsi="Times New Roman" w:cs="Times New Roman"/>
          <w:sz w:val="28"/>
          <w:szCs w:val="28"/>
        </w:rPr>
        <w:t xml:space="preserve"> </w:t>
      </w:r>
      <w:r w:rsidRPr="0051344F">
        <w:rPr>
          <w:rFonts w:ascii="Times New Roman" w:hAnsi="Times New Roman" w:cs="Times New Roman"/>
          <w:sz w:val="28"/>
          <w:szCs w:val="28"/>
        </w:rPr>
        <w:t xml:space="preserve"> </w:t>
      </w:r>
      <w:r w:rsidR="00071154" w:rsidRPr="0051344F">
        <w:rPr>
          <w:rFonts w:ascii="Times New Roman" w:hAnsi="Times New Roman" w:cs="Times New Roman"/>
          <w:sz w:val="28"/>
          <w:szCs w:val="28"/>
        </w:rPr>
        <w:t xml:space="preserve">    </w:t>
      </w:r>
      <w:r w:rsidRPr="005134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344F">
        <w:rPr>
          <w:rFonts w:ascii="Times New Roman" w:hAnsi="Times New Roman" w:cs="Times New Roman"/>
          <w:sz w:val="28"/>
          <w:szCs w:val="28"/>
        </w:rPr>
        <w:t xml:space="preserve">  </w:t>
      </w:r>
      <w:r w:rsidRPr="0051344F">
        <w:rPr>
          <w:rFonts w:ascii="Times New Roman" w:hAnsi="Times New Roman" w:cs="Times New Roman"/>
          <w:sz w:val="28"/>
          <w:szCs w:val="28"/>
        </w:rPr>
        <w:t xml:space="preserve">  О.А. Полякова</w:t>
      </w:r>
      <w:r w:rsidRPr="0051344F">
        <w:rPr>
          <w:rFonts w:ascii="Times New Roman" w:hAnsi="Times New Roman" w:cs="Times New Roman"/>
          <w:sz w:val="28"/>
          <w:szCs w:val="28"/>
        </w:rPr>
        <w:tab/>
      </w:r>
    </w:p>
    <w:p w14:paraId="38F08609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br w:type="page"/>
      </w:r>
      <w:r w:rsidRPr="005134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E52CA7A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435328" w:rsidRPr="0051344F">
        <w:rPr>
          <w:rFonts w:ascii="Times New Roman" w:hAnsi="Times New Roman" w:cs="Times New Roman"/>
          <w:sz w:val="28"/>
          <w:szCs w:val="28"/>
        </w:rPr>
        <w:t>к</w:t>
      </w:r>
      <w:r w:rsidRPr="0051344F">
        <w:rPr>
          <w:rFonts w:ascii="Times New Roman" w:hAnsi="Times New Roman" w:cs="Times New Roman"/>
          <w:sz w:val="28"/>
          <w:szCs w:val="28"/>
        </w:rPr>
        <w:t xml:space="preserve">онкурса практико-ориентированных работ </w:t>
      </w:r>
    </w:p>
    <w:p w14:paraId="492EA7E6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 w:cs="Times New Roman"/>
          <w:sz w:val="28"/>
          <w:szCs w:val="28"/>
        </w:rPr>
        <w:t>«Проблемы развития молодежного предпринимательства в России»</w:t>
      </w:r>
    </w:p>
    <w:p w14:paraId="1DEC0CE1" w14:textId="77777777" w:rsidR="000E3959" w:rsidRPr="0051344F" w:rsidRDefault="000E3959" w:rsidP="000E395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4F"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</w:t>
      </w:r>
    </w:p>
    <w:tbl>
      <w:tblPr>
        <w:tblW w:w="9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5785"/>
      </w:tblGrid>
      <w:tr w:rsidR="000E3959" w:rsidRPr="0051344F" w14:paraId="61CBFE2E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E3EA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об участнике конкурса: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4920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0227A7C7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1555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47B649ED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E017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621A439D" w14:textId="77777777" w:rsidTr="00226E44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3377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учебного заведения, в котором обучается участник </w:t>
            </w:r>
            <w:r w:rsidRPr="00513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4295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02515E45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D70C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A83F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4D9B7F74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2754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факультет / специальность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8613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30D910B6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59A8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7E09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5A8F7CCC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F042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DB28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68917C56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9445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0610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2807A97F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D811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научном руководителе: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E26F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1B2ACEBD" w14:textId="77777777" w:rsidTr="00226E44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3990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</w:t>
            </w:r>
            <w:r w:rsidRPr="00513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2DA4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454E7A32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DA30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3FC0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4BCDA9EA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BB02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3CAD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1143B7E6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5385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E32C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1AA60B51" w14:textId="77777777" w:rsidTr="00226E44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ACC6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06F1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9" w:rsidRPr="0051344F" w14:paraId="5DC6CA70" w14:textId="77777777" w:rsidTr="00226E44">
        <w:trPr>
          <w:trHeight w:val="300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EC01" w14:textId="77777777" w:rsidR="000E3959" w:rsidRPr="0051344F" w:rsidRDefault="000E3959" w:rsidP="0043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Аннотация конкурсной работы (не более 500 знаков)</w:t>
            </w:r>
          </w:p>
        </w:tc>
      </w:tr>
      <w:tr w:rsidR="000E3959" w:rsidRPr="0051344F" w14:paraId="76E22CCC" w14:textId="77777777" w:rsidTr="00226E44">
        <w:trPr>
          <w:trHeight w:val="1623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1011" w14:textId="77777777" w:rsidR="000E3959" w:rsidRPr="0051344F" w:rsidRDefault="000E3959" w:rsidP="0043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D7908" w14:textId="77777777" w:rsidR="000E3959" w:rsidRPr="00425EEA" w:rsidRDefault="000E3959" w:rsidP="000E3959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479098A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25EEA">
        <w:rPr>
          <w:rFonts w:ascii="Times New Roman" w:hAnsi="Times New Roman"/>
          <w:sz w:val="27"/>
          <w:szCs w:val="27"/>
        </w:rPr>
        <w:br w:type="page"/>
      </w:r>
      <w:r w:rsidRPr="0051344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26FC09D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 xml:space="preserve">к Положению о проведении Конкурса практико-ориентированных работ </w:t>
      </w:r>
    </w:p>
    <w:p w14:paraId="143CF378" w14:textId="77777777" w:rsidR="000E3959" w:rsidRPr="0051344F" w:rsidRDefault="000E3959" w:rsidP="000E39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44F">
        <w:rPr>
          <w:rFonts w:ascii="Times New Roman" w:hAnsi="Times New Roman"/>
          <w:sz w:val="28"/>
          <w:szCs w:val="28"/>
        </w:rPr>
        <w:t>«Проблемы развития молодежного предпринимательства в России»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"/>
        <w:gridCol w:w="2607"/>
        <w:gridCol w:w="6013"/>
        <w:gridCol w:w="896"/>
      </w:tblGrid>
      <w:tr w:rsidR="00435328" w:rsidRPr="0051344F" w14:paraId="4A817D8A" w14:textId="77777777" w:rsidTr="00435328">
        <w:trPr>
          <w:trHeight w:val="3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5116D" w14:textId="77777777" w:rsidR="000E3959" w:rsidRPr="0051344F" w:rsidRDefault="000E3959" w:rsidP="00226E4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2A03" w14:textId="77777777" w:rsidR="000E3959" w:rsidRPr="0051344F" w:rsidRDefault="000E3959" w:rsidP="00226E44">
            <w:pPr>
              <w:keepNext/>
              <w:jc w:val="center"/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7D66" w14:textId="77777777" w:rsidR="000E3959" w:rsidRPr="0051344F" w:rsidRDefault="000E3959" w:rsidP="00226E44">
            <w:pPr>
              <w:keepNext/>
              <w:jc w:val="center"/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297BDC" w14:textId="77777777" w:rsidR="000E3959" w:rsidRPr="0051344F" w:rsidRDefault="000E3959" w:rsidP="00226E4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435328" w:rsidRPr="0051344F" w14:paraId="502C208E" w14:textId="77777777" w:rsidTr="00435328">
        <w:trPr>
          <w:trHeight w:val="9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B9F012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D3AE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Соответствие названия работы теме конкурса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9EB1" w14:textId="77777777" w:rsidR="000E3959" w:rsidRPr="0051344F" w:rsidRDefault="000E3959" w:rsidP="00435328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Работа должна соответствовать теме конкурса, а также требованиям, изложенным в пункте 3.</w:t>
            </w:r>
            <w:r w:rsidR="00435328" w:rsidRPr="0051344F">
              <w:rPr>
                <w:rFonts w:ascii="Times New Roman" w:hAnsi="Times New Roman"/>
                <w:sz w:val="28"/>
                <w:szCs w:val="28"/>
              </w:rPr>
              <w:t>2</w:t>
            </w:r>
            <w:r w:rsidRPr="0051344F">
              <w:rPr>
                <w:rFonts w:ascii="Times New Roman" w:hAnsi="Times New Roman"/>
                <w:sz w:val="28"/>
                <w:szCs w:val="28"/>
              </w:rPr>
              <w:t xml:space="preserve"> настоящего Положения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8B608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435328" w:rsidRPr="0051344F" w14:paraId="1C22408E" w14:textId="77777777" w:rsidTr="00435328">
        <w:trPr>
          <w:trHeight w:val="9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9C4A6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DEB5" w14:textId="77777777" w:rsidR="000E3959" w:rsidRPr="0051344F" w:rsidRDefault="000E3959" w:rsidP="00435328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 xml:space="preserve">Глубина </w:t>
            </w:r>
            <w:r w:rsidR="00435328" w:rsidRPr="0051344F">
              <w:rPr>
                <w:rFonts w:ascii="Times New Roman" w:hAnsi="Times New Roman"/>
                <w:sz w:val="28"/>
                <w:szCs w:val="28"/>
              </w:rPr>
              <w:t>раскрытия темы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ADC1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Наличие в работе конкретных аргументов, раскрывающих сущность исследуемого вопроса (вопросов)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83A372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35328" w:rsidRPr="0051344F" w14:paraId="4FB68614" w14:textId="77777777" w:rsidTr="00435328">
        <w:trPr>
          <w:trHeight w:val="12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3500A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8246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8DD3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Указание области, конкретных субъектов и механизмов практического применения выдвигаемого на Конкурс предложения в условиях Российской Федерации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599BAF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35328" w:rsidRPr="0051344F" w14:paraId="0C4C27FA" w14:textId="77777777" w:rsidTr="00435328">
        <w:trPr>
          <w:trHeight w:val="6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4290B2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D7EE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Логичность и стиль изложения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8215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Умение ясно и четко излагать свои мысли, делать обобщения, выводы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701114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35328" w:rsidRPr="0051344F" w14:paraId="6A2191B6" w14:textId="77777777" w:rsidTr="00435328">
        <w:trPr>
          <w:trHeight w:val="6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A65106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3DA7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Самостоятельность работы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0DC8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Наличие оригинальных оценочных суждений автора, минимальный процент заимствований (в соответствии с проверкой в системе Антиплагиат.ВУЗ)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66A87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435328" w:rsidRPr="0051344F" w14:paraId="354E93B0" w14:textId="77777777" w:rsidTr="00435328">
        <w:trPr>
          <w:trHeight w:val="6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FD6B3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53DD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Культура работы с первоисточниками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2006" w14:textId="77777777" w:rsidR="000E3959" w:rsidRPr="0051344F" w:rsidRDefault="000E3959" w:rsidP="00226E44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Использование в работе актуальных источников информации и нормативно-правовых документов, с приоритетом сайтам и документам финансовых органов Российской Федерации, уместность, разнообразие и правильность библиографического описания этих источников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5B5EBE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435328" w:rsidRPr="0051344F" w14:paraId="609C8D7A" w14:textId="77777777" w:rsidTr="00435328">
        <w:trPr>
          <w:trHeight w:val="1200"/>
        </w:trPr>
        <w:tc>
          <w:tcPr>
            <w:tcW w:w="2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8499BC" w14:textId="77777777" w:rsidR="000E3959" w:rsidRPr="0051344F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901F" w14:textId="77777777" w:rsidR="000E3959" w:rsidRPr="0051344F" w:rsidRDefault="000E3959" w:rsidP="00435328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 xml:space="preserve">Информативность, наглядность материалов </w:t>
            </w:r>
          </w:p>
        </w:tc>
        <w:tc>
          <w:tcPr>
            <w:tcW w:w="30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D266" w14:textId="77777777" w:rsidR="000E3959" w:rsidRPr="0051344F" w:rsidRDefault="000E3959" w:rsidP="00435328">
            <w:pPr>
              <w:rPr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Наличие и умение использовать иллюстративный материал</w:t>
            </w:r>
            <w:r w:rsidR="00435328" w:rsidRPr="0051344F">
              <w:rPr>
                <w:rFonts w:ascii="Times New Roman" w:hAnsi="Times New Roman"/>
                <w:sz w:val="28"/>
                <w:szCs w:val="28"/>
              </w:rPr>
              <w:t xml:space="preserve"> (таблицы, диаграммы, рисунки)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5F646D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0E3959" w:rsidRPr="0051344F" w14:paraId="4F2D4808" w14:textId="77777777" w:rsidTr="00435328">
        <w:trPr>
          <w:trHeight w:val="367"/>
        </w:trPr>
        <w:tc>
          <w:tcPr>
            <w:tcW w:w="45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EC6007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CDD29" w14:textId="77777777" w:rsidR="000E3959" w:rsidRPr="0051344F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51344F">
              <w:rPr>
                <w:rFonts w:ascii="Times New Roman" w:hAnsi="Times New Roman"/>
                <w:sz w:val="28"/>
                <w:szCs w:val="28"/>
              </w:rPr>
              <w:t>0-50</w:t>
            </w:r>
          </w:p>
        </w:tc>
      </w:tr>
    </w:tbl>
    <w:p w14:paraId="17314874" w14:textId="77777777" w:rsidR="000E3959" w:rsidRPr="006F52F9" w:rsidRDefault="000E3959" w:rsidP="0043532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25EEA">
        <w:rPr>
          <w:rFonts w:ascii="Times New Roman" w:hAnsi="Times New Roman"/>
          <w:sz w:val="27"/>
          <w:szCs w:val="27"/>
        </w:rPr>
        <w:br w:type="page"/>
      </w:r>
      <w:r w:rsidRPr="006F52F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58B5530B" w14:textId="77777777" w:rsidR="000E3959" w:rsidRPr="006F52F9" w:rsidRDefault="000E3959" w:rsidP="0043532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F52F9">
        <w:rPr>
          <w:rFonts w:ascii="Times New Roman" w:hAnsi="Times New Roman"/>
          <w:sz w:val="28"/>
          <w:szCs w:val="28"/>
        </w:rPr>
        <w:t xml:space="preserve">к Положению о проведении Конкурса практико-ориентированных работ </w:t>
      </w:r>
    </w:p>
    <w:p w14:paraId="3F3FC315" w14:textId="77777777" w:rsidR="000E3959" w:rsidRPr="006F52F9" w:rsidRDefault="000E3959" w:rsidP="00435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2F9">
        <w:rPr>
          <w:rFonts w:ascii="Times New Roman" w:hAnsi="Times New Roman"/>
          <w:sz w:val="28"/>
          <w:szCs w:val="28"/>
        </w:rPr>
        <w:t>«Проблемы развития молодежного предпринимательства в России»</w:t>
      </w:r>
    </w:p>
    <w:p w14:paraId="0C2BE0A9" w14:textId="77777777" w:rsidR="000E3959" w:rsidRPr="00425EEA" w:rsidRDefault="000E3959" w:rsidP="000E3959">
      <w:pPr>
        <w:spacing w:line="360" w:lineRule="auto"/>
        <w:ind w:firstLine="720"/>
        <w:jc w:val="right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2166"/>
        <w:gridCol w:w="5955"/>
        <w:gridCol w:w="1403"/>
      </w:tblGrid>
      <w:tr w:rsidR="000E3959" w:rsidRPr="006F52F9" w14:paraId="07552D74" w14:textId="77777777" w:rsidTr="00226E44">
        <w:trPr>
          <w:trHeight w:val="300"/>
        </w:trPr>
        <w:tc>
          <w:tcPr>
            <w:tcW w:w="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5679AE" w14:textId="77777777" w:rsidR="000E3959" w:rsidRPr="006F52F9" w:rsidRDefault="000E3959" w:rsidP="00226E4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CA39" w14:textId="77777777" w:rsidR="000E3959" w:rsidRPr="006F52F9" w:rsidRDefault="000E3959" w:rsidP="00226E44">
            <w:pPr>
              <w:keepNext/>
              <w:jc w:val="center"/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0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C784" w14:textId="77777777" w:rsidR="000E3959" w:rsidRPr="006F52F9" w:rsidRDefault="000E3959" w:rsidP="00226E44">
            <w:pPr>
              <w:keepNext/>
              <w:jc w:val="center"/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B18DB" w14:textId="77777777" w:rsidR="000E3959" w:rsidRPr="006F52F9" w:rsidRDefault="000E3959" w:rsidP="00226E4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0E3959" w:rsidRPr="006F52F9" w14:paraId="321FB5CC" w14:textId="77777777" w:rsidTr="00226E44">
        <w:trPr>
          <w:trHeight w:val="900"/>
        </w:trPr>
        <w:tc>
          <w:tcPr>
            <w:tcW w:w="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BD6ED7" w14:textId="77777777" w:rsidR="000E3959" w:rsidRPr="006F52F9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14AF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Соблюдение регламента выступления</w:t>
            </w:r>
          </w:p>
        </w:tc>
        <w:tc>
          <w:tcPr>
            <w:tcW w:w="30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4A9A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Не более 7 минут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6AC54C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0E3959" w:rsidRPr="006F52F9" w14:paraId="1A288D67" w14:textId="77777777" w:rsidTr="00226E44">
        <w:trPr>
          <w:trHeight w:val="900"/>
        </w:trPr>
        <w:tc>
          <w:tcPr>
            <w:tcW w:w="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8E2E00" w14:textId="77777777" w:rsidR="000E3959" w:rsidRPr="006F52F9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7624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30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0922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Лаконичность и содержательность представления информации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875730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0E3959" w:rsidRPr="006F52F9" w14:paraId="15BD43CD" w14:textId="77777777" w:rsidTr="00226E44">
        <w:trPr>
          <w:trHeight w:val="1200"/>
        </w:trPr>
        <w:tc>
          <w:tcPr>
            <w:tcW w:w="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C56E67" w14:textId="77777777" w:rsidR="000E3959" w:rsidRPr="006F52F9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31EB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Ораторское мастерство</w:t>
            </w:r>
          </w:p>
        </w:tc>
        <w:tc>
          <w:tcPr>
            <w:tcW w:w="30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EFAB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Умение четко формулировать и излагать тезисы, отвечать на дополнительные вопросы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335128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0E3959" w:rsidRPr="006F52F9" w14:paraId="51B57511" w14:textId="77777777" w:rsidTr="00226E44">
        <w:trPr>
          <w:trHeight w:val="600"/>
        </w:trPr>
        <w:tc>
          <w:tcPr>
            <w:tcW w:w="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DEC1E7" w14:textId="77777777" w:rsidR="000E3959" w:rsidRPr="006F52F9" w:rsidRDefault="000E3959" w:rsidP="002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77C3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Инфографика</w:t>
            </w:r>
          </w:p>
        </w:tc>
        <w:tc>
          <w:tcPr>
            <w:tcW w:w="30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3A32" w14:textId="77777777" w:rsidR="000E3959" w:rsidRPr="006F52F9" w:rsidRDefault="000E3959" w:rsidP="00226E44">
            <w:pPr>
              <w:rPr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Наглядность и информативность презентации, умение визуализировать информацию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17F82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0E3959" w:rsidRPr="006F52F9" w14:paraId="729C53D2" w14:textId="77777777" w:rsidTr="00226E44">
        <w:trPr>
          <w:trHeight w:val="367"/>
        </w:trPr>
        <w:tc>
          <w:tcPr>
            <w:tcW w:w="4284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58FB05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A2D399" w14:textId="77777777" w:rsidR="000E3959" w:rsidRPr="006F52F9" w:rsidRDefault="000E3959" w:rsidP="00226E44">
            <w:pPr>
              <w:rPr>
                <w:rFonts w:ascii="Times New Roman" w:hAnsi="Times New Roman"/>
                <w:sz w:val="28"/>
                <w:szCs w:val="28"/>
              </w:rPr>
            </w:pPr>
            <w:r w:rsidRPr="006F52F9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</w:tr>
    </w:tbl>
    <w:p w14:paraId="05669934" w14:textId="0BDB4919" w:rsidR="00175715" w:rsidRPr="006F52F9" w:rsidRDefault="00175715" w:rsidP="00775458">
      <w:pPr>
        <w:rPr>
          <w:color w:val="000000"/>
          <w:sz w:val="28"/>
          <w:szCs w:val="28"/>
        </w:rPr>
      </w:pPr>
      <w:bookmarkStart w:id="1" w:name="_GoBack"/>
      <w:bookmarkEnd w:id="1"/>
    </w:p>
    <w:sectPr w:rsidR="00175715" w:rsidRPr="006F52F9" w:rsidSect="006F52F9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6EEB" w14:textId="77777777" w:rsidR="00271678" w:rsidRDefault="00271678" w:rsidP="002C38CF">
      <w:pPr>
        <w:spacing w:after="0" w:line="240" w:lineRule="auto"/>
      </w:pPr>
      <w:r>
        <w:separator/>
      </w:r>
    </w:p>
  </w:endnote>
  <w:endnote w:type="continuationSeparator" w:id="0">
    <w:p w14:paraId="7C53D7C7" w14:textId="77777777" w:rsidR="00271678" w:rsidRDefault="00271678" w:rsidP="002C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E8C6" w14:textId="77777777" w:rsidR="00271678" w:rsidRDefault="00271678" w:rsidP="002C38CF">
      <w:pPr>
        <w:spacing w:after="0" w:line="240" w:lineRule="auto"/>
      </w:pPr>
      <w:r>
        <w:separator/>
      </w:r>
    </w:p>
  </w:footnote>
  <w:footnote w:type="continuationSeparator" w:id="0">
    <w:p w14:paraId="66C8B651" w14:textId="77777777" w:rsidR="00271678" w:rsidRDefault="00271678" w:rsidP="002C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80798"/>
      <w:docPartObj>
        <w:docPartGallery w:val="Page Numbers (Top of Page)"/>
        <w:docPartUnique/>
      </w:docPartObj>
    </w:sdtPr>
    <w:sdtEndPr/>
    <w:sdtContent>
      <w:p w14:paraId="351BF740" w14:textId="00DFE0F8" w:rsidR="006F52F9" w:rsidRDefault="006F52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8B">
          <w:rPr>
            <w:noProof/>
          </w:rPr>
          <w:t>2</w:t>
        </w:r>
        <w:r>
          <w:fldChar w:fldCharType="end"/>
        </w:r>
      </w:p>
    </w:sdtContent>
  </w:sdt>
  <w:p w14:paraId="60219A6A" w14:textId="77777777" w:rsidR="006F52F9" w:rsidRDefault="006F52F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1A9"/>
    <w:multiLevelType w:val="hybridMultilevel"/>
    <w:tmpl w:val="5FE41F0E"/>
    <w:lvl w:ilvl="0" w:tplc="8ABCC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1302B"/>
    <w:multiLevelType w:val="hybridMultilevel"/>
    <w:tmpl w:val="1E621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AE03EF"/>
    <w:multiLevelType w:val="hybridMultilevel"/>
    <w:tmpl w:val="424E2DF6"/>
    <w:lvl w:ilvl="0" w:tplc="8ABCC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B52F40"/>
    <w:multiLevelType w:val="hybridMultilevel"/>
    <w:tmpl w:val="E6BE9560"/>
    <w:lvl w:ilvl="0" w:tplc="8ABCC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DF076B"/>
    <w:multiLevelType w:val="hybridMultilevel"/>
    <w:tmpl w:val="8D9AF53A"/>
    <w:lvl w:ilvl="0" w:tplc="32240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7A1272"/>
    <w:multiLevelType w:val="hybridMultilevel"/>
    <w:tmpl w:val="7D56F42C"/>
    <w:lvl w:ilvl="0" w:tplc="7E7A70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5B"/>
    <w:rsid w:val="00071154"/>
    <w:rsid w:val="00083AC1"/>
    <w:rsid w:val="000E3959"/>
    <w:rsid w:val="000E5B3B"/>
    <w:rsid w:val="001123B5"/>
    <w:rsid w:val="001500AA"/>
    <w:rsid w:val="00175715"/>
    <w:rsid w:val="002214CF"/>
    <w:rsid w:val="00263CCE"/>
    <w:rsid w:val="00271678"/>
    <w:rsid w:val="002802CD"/>
    <w:rsid w:val="00284DEE"/>
    <w:rsid w:val="002C38CF"/>
    <w:rsid w:val="00326686"/>
    <w:rsid w:val="00411B7D"/>
    <w:rsid w:val="00417186"/>
    <w:rsid w:val="00420CE4"/>
    <w:rsid w:val="00425EEA"/>
    <w:rsid w:val="00435328"/>
    <w:rsid w:val="00454933"/>
    <w:rsid w:val="00484395"/>
    <w:rsid w:val="0048638B"/>
    <w:rsid w:val="004A5E56"/>
    <w:rsid w:val="004F0869"/>
    <w:rsid w:val="0051344F"/>
    <w:rsid w:val="00627A24"/>
    <w:rsid w:val="006F52F9"/>
    <w:rsid w:val="00762F86"/>
    <w:rsid w:val="00775458"/>
    <w:rsid w:val="007A12DD"/>
    <w:rsid w:val="00826D48"/>
    <w:rsid w:val="008A15AB"/>
    <w:rsid w:val="008B2469"/>
    <w:rsid w:val="00912593"/>
    <w:rsid w:val="00916A68"/>
    <w:rsid w:val="00921E08"/>
    <w:rsid w:val="009E7A8B"/>
    <w:rsid w:val="00A84BCB"/>
    <w:rsid w:val="00B218EA"/>
    <w:rsid w:val="00B42227"/>
    <w:rsid w:val="00BA1F61"/>
    <w:rsid w:val="00BB585B"/>
    <w:rsid w:val="00BF2BE1"/>
    <w:rsid w:val="00C67D1B"/>
    <w:rsid w:val="00DC2645"/>
    <w:rsid w:val="00DE71BE"/>
    <w:rsid w:val="00E665BA"/>
    <w:rsid w:val="00EE1D09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5BD2"/>
  <w15:chartTrackingRefBased/>
  <w15:docId w15:val="{DC430E71-3C84-42B4-A089-BC03F06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E3959"/>
    <w:rPr>
      <w:rFonts w:cs="Times New Roman"/>
      <w:u w:val="single"/>
    </w:rPr>
  </w:style>
  <w:style w:type="character" w:styleId="a6">
    <w:name w:val="annotation reference"/>
    <w:basedOn w:val="a0"/>
    <w:uiPriority w:val="99"/>
    <w:semiHidden/>
    <w:unhideWhenUsed/>
    <w:rsid w:val="008A15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5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15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15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15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5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38CF"/>
  </w:style>
  <w:style w:type="paragraph" w:styleId="af">
    <w:name w:val="footer"/>
    <w:basedOn w:val="a"/>
    <w:link w:val="af0"/>
    <w:uiPriority w:val="99"/>
    <w:unhideWhenUsed/>
    <w:rsid w:val="002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A1B0-8BA4-4A7F-BF95-2A60A77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Ложечко Александр Сергеевич</cp:lastModifiedBy>
  <cp:revision>3</cp:revision>
  <dcterms:created xsi:type="dcterms:W3CDTF">2020-02-15T09:59:00Z</dcterms:created>
  <dcterms:modified xsi:type="dcterms:W3CDTF">2020-02-15T18:56:00Z</dcterms:modified>
</cp:coreProperties>
</file>