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B1" w:rsidRPr="008C0CB1" w:rsidRDefault="008C0CB1" w:rsidP="008C0CB1">
      <w:pPr>
        <w:pageBreakBefore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0CB1">
        <w:rPr>
          <w:rFonts w:ascii="Times New Roman" w:eastAsia="Times New Roman" w:hAnsi="Times New Roman" w:cs="Times New Roman"/>
          <w:b/>
          <w:lang w:eastAsia="ru-RU"/>
        </w:rPr>
        <w:t>ДОПОЛНИТЕЛЬНАЯ ПРОФЕССИОНАЛЬНАЯ ПРОГРАММА ПОВЫШЕНИЯ КВАЛИФИКАЦИИ</w:t>
      </w:r>
    </w:p>
    <w:p w:rsidR="008C0CB1" w:rsidRPr="008C0CB1" w:rsidRDefault="008C0CB1" w:rsidP="008C0CB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CB1">
        <w:rPr>
          <w:rFonts w:ascii="Times New Roman" w:eastAsia="Times New Roman" w:hAnsi="Times New Roman" w:cs="Times New Roman"/>
          <w:b/>
        </w:rPr>
        <w:t>«Бухгалтерский учет: компетентное ведение деятельности на предприятии»</w:t>
      </w:r>
    </w:p>
    <w:p w:rsidR="008C0CB1" w:rsidRPr="008C0CB1" w:rsidRDefault="008C0CB1" w:rsidP="008C0CB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0CB1" w:rsidRPr="008C0CB1" w:rsidRDefault="008C0CB1" w:rsidP="008C0CB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  <w:r w:rsidRPr="008C0CB1">
        <w:rPr>
          <w:rFonts w:ascii="Times New Roman" w:eastAsia="Times New Roman" w:hAnsi="Times New Roman" w:cs="Times New Roman"/>
          <w:b/>
          <w:bCs/>
          <w:kern w:val="2"/>
          <w:lang w:eastAsia="ar-SA"/>
        </w:rPr>
        <w:t xml:space="preserve">Общая характеристика программы </w:t>
      </w:r>
    </w:p>
    <w:p w:rsidR="008C0CB1" w:rsidRPr="008C0CB1" w:rsidRDefault="008C0CB1" w:rsidP="008C0CB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8C0CB1">
        <w:rPr>
          <w:rFonts w:ascii="Times New Roman" w:eastAsia="Times New Roman" w:hAnsi="Times New Roman" w:cs="Times New Roman"/>
          <w:b/>
          <w:bCs/>
          <w:kern w:val="2"/>
          <w:lang w:eastAsia="ar-SA"/>
        </w:rPr>
        <w:t xml:space="preserve">Цель программы: </w:t>
      </w:r>
      <w:r w:rsidRPr="008C0CB1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совершенствование профессиональных компетенций и практических знаний, навыков по вопросам бухгалтерского учета. </w:t>
      </w:r>
    </w:p>
    <w:p w:rsidR="008C0CB1" w:rsidRPr="008C0CB1" w:rsidRDefault="008C0CB1" w:rsidP="008C0C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8C0CB1">
        <w:rPr>
          <w:rFonts w:ascii="Times New Roman" w:eastAsia="Times New Roman" w:hAnsi="Times New Roman" w:cs="Times New Roman"/>
          <w:bCs/>
          <w:kern w:val="2"/>
          <w:lang w:eastAsia="ar-SA"/>
        </w:rPr>
        <w:t>Программа повышения квалификации «</w:t>
      </w:r>
      <w:r w:rsidRPr="008C0CB1">
        <w:rPr>
          <w:rFonts w:ascii="Times New Roman" w:eastAsia="Times New Roman" w:hAnsi="Times New Roman" w:cs="Times New Roman"/>
        </w:rPr>
        <w:t>Бухгалтерский учет: компетентное ведение деятельности на предприятии</w:t>
      </w:r>
      <w:r w:rsidRPr="008C0CB1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» по объёму, содержанию и другим требованиям полностью соответствует Федеральному закону от 29.12.2012 № 273-ФЗ «Об образовании в Российской Федерации», Приказу </w:t>
      </w:r>
      <w:proofErr w:type="spellStart"/>
      <w:r w:rsidRPr="008C0CB1">
        <w:rPr>
          <w:rFonts w:ascii="Times New Roman" w:eastAsia="Times New Roman" w:hAnsi="Times New Roman" w:cs="Times New Roman"/>
          <w:bCs/>
          <w:kern w:val="2"/>
          <w:lang w:eastAsia="ar-SA"/>
        </w:rPr>
        <w:t>Минобрнауки</w:t>
      </w:r>
      <w:proofErr w:type="spellEnd"/>
      <w:r w:rsidRPr="008C0CB1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8C0CB1" w:rsidRPr="008C0CB1" w:rsidRDefault="008C0CB1" w:rsidP="008C0C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8C0CB1">
        <w:rPr>
          <w:rFonts w:ascii="Times New Roman" w:eastAsia="Times New Roman" w:hAnsi="Times New Roman" w:cs="Times New Roman"/>
          <w:bCs/>
          <w:kern w:val="2"/>
          <w:lang w:eastAsia="ar-SA"/>
        </w:rPr>
        <w:t>Профессиональный стандарт «Бухгалтер», утвержденный приказом Министерства труда и социальной защиты Российской Федерации от 21 февраля 2019 г. №103н.</w:t>
      </w:r>
    </w:p>
    <w:p w:rsidR="008C0CB1" w:rsidRPr="008C0CB1" w:rsidRDefault="008C0CB1" w:rsidP="008C0C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lang w:eastAsia="ar-SA"/>
        </w:rPr>
      </w:pPr>
    </w:p>
    <w:p w:rsidR="008C0CB1" w:rsidRPr="008C0CB1" w:rsidRDefault="008C0CB1" w:rsidP="008C0CB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8C0CB1">
        <w:rPr>
          <w:rFonts w:ascii="Times New Roman" w:hAnsi="Times New Roman" w:cs="Times New Roman"/>
          <w:b/>
          <w:bCs/>
        </w:rPr>
        <w:t xml:space="preserve">Описание трудовых функций выпускника </w:t>
      </w:r>
      <w:r w:rsidRPr="008C0CB1">
        <w:rPr>
          <w:rFonts w:ascii="Times New Roman" w:eastAsia="Times New Roman" w:hAnsi="Times New Roman" w:cs="Times New Roman"/>
          <w:bCs/>
          <w:kern w:val="2"/>
          <w:lang w:eastAsia="ar-SA"/>
        </w:rPr>
        <w:t>(на основе профессионального стандарта «Бухгалтер»):</w:t>
      </w:r>
    </w:p>
    <w:p w:rsidR="008C0CB1" w:rsidRPr="008C0CB1" w:rsidRDefault="008C0CB1" w:rsidP="008C0CB1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947"/>
        <w:gridCol w:w="1765"/>
        <w:gridCol w:w="2160"/>
        <w:gridCol w:w="983"/>
        <w:gridCol w:w="1780"/>
      </w:tblGrid>
      <w:tr w:rsidR="008C0CB1" w:rsidRPr="008C0CB1" w:rsidTr="005A3BC8">
        <w:trPr>
          <w:tblCellSpacing w:w="15" w:type="dxa"/>
        </w:trPr>
        <w:tc>
          <w:tcPr>
            <w:tcW w:w="458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CB1" w:rsidRPr="008C0CB1" w:rsidRDefault="008C0CB1" w:rsidP="008C0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8C0CB1">
              <w:rPr>
                <w:rFonts w:ascii="Times New Roman" w:hAnsi="Times New Roman" w:cs="Times New Roman"/>
              </w:rPr>
              <w:t xml:space="preserve">Обобщенные трудовые функции </w:t>
            </w:r>
          </w:p>
        </w:tc>
        <w:tc>
          <w:tcPr>
            <w:tcW w:w="5232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CB1" w:rsidRPr="008C0CB1" w:rsidRDefault="008C0CB1" w:rsidP="008C0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CB1">
              <w:rPr>
                <w:rFonts w:ascii="Times New Roman" w:hAnsi="Times New Roman" w:cs="Times New Roman"/>
              </w:rPr>
              <w:t xml:space="preserve">Трудовые функции </w:t>
            </w:r>
          </w:p>
        </w:tc>
      </w:tr>
      <w:tr w:rsidR="008C0CB1" w:rsidRPr="008C0CB1" w:rsidTr="005A3BC8">
        <w:trPr>
          <w:tblCellSpacing w:w="15" w:type="dxa"/>
        </w:trPr>
        <w:tc>
          <w:tcPr>
            <w:tcW w:w="68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CB1" w:rsidRPr="008C0CB1" w:rsidRDefault="008C0CB1" w:rsidP="008C0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CB1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20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CB1" w:rsidRPr="008C0CB1" w:rsidRDefault="008C0CB1" w:rsidP="008C0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CB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CB1" w:rsidRPr="008C0CB1" w:rsidRDefault="008C0CB1" w:rsidP="008C0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CB1">
              <w:rPr>
                <w:rFonts w:ascii="Times New Roman" w:hAnsi="Times New Roman" w:cs="Times New Roman"/>
              </w:rPr>
              <w:t xml:space="preserve">уровень квалификации </w:t>
            </w:r>
          </w:p>
        </w:tc>
        <w:tc>
          <w:tcPr>
            <w:tcW w:w="23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CB1" w:rsidRPr="008C0CB1" w:rsidRDefault="008C0CB1" w:rsidP="008C0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CB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CB1" w:rsidRPr="008C0CB1" w:rsidRDefault="008C0CB1" w:rsidP="008C0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CB1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17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CB1" w:rsidRPr="008C0CB1" w:rsidRDefault="008C0CB1" w:rsidP="008C0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CB1">
              <w:rPr>
                <w:rFonts w:ascii="Times New Roman" w:hAnsi="Times New Roman" w:cs="Times New Roman"/>
              </w:rPr>
              <w:t xml:space="preserve">уровень (подуровень) квалификации </w:t>
            </w:r>
          </w:p>
        </w:tc>
      </w:tr>
      <w:tr w:rsidR="008C0CB1" w:rsidRPr="008C0CB1" w:rsidTr="005A3BC8">
        <w:trPr>
          <w:tblCellSpacing w:w="15" w:type="dxa"/>
        </w:trPr>
        <w:tc>
          <w:tcPr>
            <w:tcW w:w="68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CB1" w:rsidRPr="008C0CB1" w:rsidRDefault="008C0CB1" w:rsidP="008C0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CB1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205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CB1" w:rsidRPr="008C0CB1" w:rsidRDefault="008C0CB1" w:rsidP="008C0CB1">
            <w:pPr>
              <w:spacing w:after="0"/>
              <w:rPr>
                <w:rFonts w:ascii="Times New Roman" w:hAnsi="Times New Roman" w:cs="Times New Roman"/>
              </w:rPr>
            </w:pPr>
            <w:r w:rsidRPr="008C0CB1">
              <w:rPr>
                <w:rFonts w:ascii="Times New Roman" w:hAnsi="Times New Roman" w:cs="Times New Roman"/>
              </w:rPr>
              <w:t xml:space="preserve">Ведение бухгалтерского учета </w:t>
            </w:r>
          </w:p>
          <w:p w:rsidR="008C0CB1" w:rsidRPr="008C0CB1" w:rsidRDefault="008C0CB1" w:rsidP="008C0C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CB1" w:rsidRPr="008C0CB1" w:rsidRDefault="008C0CB1" w:rsidP="008C0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CB1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3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CB1" w:rsidRPr="008C0CB1" w:rsidRDefault="008C0CB1" w:rsidP="008C0CB1">
            <w:pPr>
              <w:spacing w:after="0"/>
              <w:rPr>
                <w:rFonts w:ascii="Times New Roman" w:hAnsi="Times New Roman" w:cs="Times New Roman"/>
              </w:rPr>
            </w:pPr>
            <w:r w:rsidRPr="008C0CB1">
              <w:rPr>
                <w:rFonts w:ascii="Times New Roman" w:hAnsi="Times New Roman" w:cs="Times New Roman"/>
              </w:rPr>
              <w:t xml:space="preserve">Принятие к учету первичных учетных документов о фактах хозяйственной жизни экономического субъекта </w:t>
            </w:r>
          </w:p>
        </w:tc>
        <w:tc>
          <w:tcPr>
            <w:tcW w:w="98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CB1" w:rsidRPr="008C0CB1" w:rsidRDefault="008C0CB1" w:rsidP="008C0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CB1">
              <w:rPr>
                <w:rFonts w:ascii="Times New Roman" w:hAnsi="Times New Roman" w:cs="Times New Roman"/>
              </w:rPr>
              <w:t xml:space="preserve">А/01.5 </w:t>
            </w:r>
          </w:p>
        </w:tc>
        <w:tc>
          <w:tcPr>
            <w:tcW w:w="17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CB1" w:rsidRPr="008C0CB1" w:rsidRDefault="008C0CB1" w:rsidP="008C0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CB1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8C0CB1" w:rsidRPr="008C0CB1" w:rsidTr="005A3BC8">
        <w:trPr>
          <w:tblCellSpacing w:w="15" w:type="dxa"/>
        </w:trPr>
        <w:tc>
          <w:tcPr>
            <w:tcW w:w="68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CB1" w:rsidRPr="008C0CB1" w:rsidRDefault="008C0CB1" w:rsidP="008C0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CB1" w:rsidRPr="008C0CB1" w:rsidRDefault="008C0CB1" w:rsidP="008C0C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CB1" w:rsidRPr="008C0CB1" w:rsidRDefault="008C0CB1" w:rsidP="008C0C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CB1" w:rsidRPr="008C0CB1" w:rsidRDefault="008C0CB1" w:rsidP="008C0CB1">
            <w:pPr>
              <w:spacing w:after="0"/>
              <w:rPr>
                <w:rFonts w:ascii="Times New Roman" w:hAnsi="Times New Roman" w:cs="Times New Roman"/>
              </w:rPr>
            </w:pPr>
            <w:r w:rsidRPr="008C0CB1">
              <w:rPr>
                <w:rFonts w:ascii="Times New Roman" w:hAnsi="Times New Roman" w:cs="Times New Roman"/>
              </w:rPr>
              <w:t xml:space="preserve">Денежное измерение объектов бухгалтерского учета и текущая группировка фактов хозяйственной жизни </w:t>
            </w:r>
          </w:p>
        </w:tc>
        <w:tc>
          <w:tcPr>
            <w:tcW w:w="98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CB1" w:rsidRPr="008C0CB1" w:rsidRDefault="008C0CB1" w:rsidP="008C0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CB1">
              <w:rPr>
                <w:rFonts w:ascii="Times New Roman" w:hAnsi="Times New Roman" w:cs="Times New Roman"/>
              </w:rPr>
              <w:t xml:space="preserve">А/02.5 </w:t>
            </w:r>
          </w:p>
        </w:tc>
        <w:tc>
          <w:tcPr>
            <w:tcW w:w="17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CB1" w:rsidRPr="008C0CB1" w:rsidRDefault="008C0CB1" w:rsidP="008C0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CB1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8C0CB1" w:rsidRPr="008C0CB1" w:rsidTr="005A3BC8">
        <w:trPr>
          <w:tblCellSpacing w:w="15" w:type="dxa"/>
        </w:trPr>
        <w:tc>
          <w:tcPr>
            <w:tcW w:w="68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CB1" w:rsidRPr="008C0CB1" w:rsidRDefault="008C0CB1" w:rsidP="008C0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CB1" w:rsidRPr="008C0CB1" w:rsidRDefault="008C0CB1" w:rsidP="008C0C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CB1" w:rsidRPr="008C0CB1" w:rsidRDefault="008C0CB1" w:rsidP="008C0C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CB1" w:rsidRPr="008C0CB1" w:rsidRDefault="008C0CB1" w:rsidP="008C0CB1">
            <w:pPr>
              <w:spacing w:after="0"/>
              <w:rPr>
                <w:rFonts w:ascii="Times New Roman" w:hAnsi="Times New Roman" w:cs="Times New Roman"/>
              </w:rPr>
            </w:pPr>
            <w:r w:rsidRPr="008C0CB1">
              <w:rPr>
                <w:rFonts w:ascii="Times New Roman" w:hAnsi="Times New Roman" w:cs="Times New Roman"/>
              </w:rPr>
              <w:t xml:space="preserve">Итоговое обобщение фактов хозяйственной жизни </w:t>
            </w:r>
          </w:p>
        </w:tc>
        <w:tc>
          <w:tcPr>
            <w:tcW w:w="98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CB1" w:rsidRPr="008C0CB1" w:rsidRDefault="008C0CB1" w:rsidP="008C0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CB1">
              <w:rPr>
                <w:rFonts w:ascii="Times New Roman" w:hAnsi="Times New Roman" w:cs="Times New Roman"/>
              </w:rPr>
              <w:t xml:space="preserve">А/03.5 </w:t>
            </w:r>
          </w:p>
        </w:tc>
        <w:tc>
          <w:tcPr>
            <w:tcW w:w="17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0CB1" w:rsidRPr="008C0CB1" w:rsidRDefault="008C0CB1" w:rsidP="008C0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CB1">
              <w:rPr>
                <w:rFonts w:ascii="Times New Roman" w:hAnsi="Times New Roman" w:cs="Times New Roman"/>
              </w:rPr>
              <w:t xml:space="preserve">5 </w:t>
            </w:r>
          </w:p>
        </w:tc>
      </w:tr>
      <w:bookmarkEnd w:id="0"/>
    </w:tbl>
    <w:p w:rsidR="008C0CB1" w:rsidRPr="008C0CB1" w:rsidRDefault="008C0CB1" w:rsidP="008C0CB1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C0CB1" w:rsidRPr="008C0CB1" w:rsidRDefault="008C0CB1" w:rsidP="008C0CB1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C0CB1" w:rsidRPr="008C0CB1" w:rsidRDefault="008C0CB1" w:rsidP="008C0CB1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8C0CB1">
        <w:rPr>
          <w:rFonts w:ascii="Times New Roman" w:eastAsia="Times New Roman" w:hAnsi="Times New Roman" w:cs="Times New Roman"/>
          <w:b/>
          <w:bCs/>
          <w:lang w:eastAsia="ru-RU"/>
        </w:rPr>
        <w:t>Профессиональные компетенции, совершенствуемые и приобретаемые слушателями в процессе освоения программы:</w:t>
      </w:r>
    </w:p>
    <w:p w:rsidR="008C0CB1" w:rsidRPr="008C0CB1" w:rsidRDefault="008C0CB1" w:rsidP="008C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CB1">
        <w:rPr>
          <w:rFonts w:ascii="Times New Roman" w:eastAsia="Times New Roman" w:hAnsi="Times New Roman" w:cs="Times New Roman"/>
          <w:lang w:eastAsia="ru-RU"/>
        </w:rPr>
        <w:lastRenderedPageBreak/>
        <w:t xml:space="preserve">Слушатель, успешно прошедший обучение по программе </w:t>
      </w:r>
      <w:r w:rsidRPr="008C0CB1">
        <w:rPr>
          <w:rFonts w:ascii="Times New Roman" w:eastAsia="Times New Roman" w:hAnsi="Times New Roman" w:cs="Times New Roman"/>
          <w:bCs/>
          <w:kern w:val="2"/>
          <w:lang w:eastAsia="ar-SA"/>
        </w:rPr>
        <w:t>Программа повышения квалификации «</w:t>
      </w:r>
      <w:r w:rsidRPr="008C0CB1">
        <w:rPr>
          <w:rFonts w:ascii="Times New Roman" w:eastAsia="Times New Roman" w:hAnsi="Times New Roman" w:cs="Times New Roman"/>
        </w:rPr>
        <w:t>Бухгалтерский учет: компетентное ведение деятельности на предприятии</w:t>
      </w:r>
      <w:r w:rsidRPr="008C0CB1">
        <w:rPr>
          <w:rFonts w:ascii="Times New Roman" w:eastAsia="Times New Roman" w:hAnsi="Times New Roman" w:cs="Times New Roman"/>
          <w:bCs/>
          <w:kern w:val="2"/>
          <w:lang w:eastAsia="ar-SA"/>
        </w:rPr>
        <w:t>»</w:t>
      </w:r>
      <w:r w:rsidRPr="008C0CB1">
        <w:rPr>
          <w:rFonts w:ascii="Times New Roman" w:eastAsia="Times New Roman" w:hAnsi="Times New Roman" w:cs="Times New Roman"/>
          <w:lang w:eastAsia="ru-RU"/>
        </w:rPr>
        <w:t>, должен обладать следующими компетенциями в сфере бухгалтерского учета:</w:t>
      </w:r>
    </w:p>
    <w:p w:rsidR="008C0CB1" w:rsidRPr="008C0CB1" w:rsidRDefault="008C0CB1" w:rsidP="008C0C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CB1">
        <w:rPr>
          <w:rFonts w:ascii="Times New Roman" w:eastAsia="Times New Roman" w:hAnsi="Times New Roman" w:cs="Times New Roman"/>
          <w:lang w:eastAsia="ru-RU"/>
        </w:rPr>
        <w:t>способность к принятию к учету первичных учетных документов о фактах хозяйственной жизни экономического субъекта;</w:t>
      </w:r>
    </w:p>
    <w:p w:rsidR="008C0CB1" w:rsidRPr="008C0CB1" w:rsidRDefault="008C0CB1" w:rsidP="008C0C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CB1">
        <w:rPr>
          <w:rFonts w:ascii="Times New Roman" w:eastAsia="Times New Roman" w:hAnsi="Times New Roman" w:cs="Times New Roman"/>
          <w:lang w:eastAsia="ru-RU"/>
        </w:rPr>
        <w:t>способность обеспечивать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обязательств;</w:t>
      </w:r>
    </w:p>
    <w:p w:rsidR="008C0CB1" w:rsidRPr="008C0CB1" w:rsidRDefault="008C0CB1" w:rsidP="008C0C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CB1">
        <w:rPr>
          <w:rFonts w:ascii="Times New Roman" w:eastAsia="Times New Roman" w:hAnsi="Times New Roman" w:cs="Times New Roman"/>
          <w:lang w:eastAsia="ru-RU"/>
        </w:rPr>
        <w:t>способность обеспечить проведение полной, достоверной инвентаризации и отражение её результатов в бухгалтерском учёте;</w:t>
      </w:r>
    </w:p>
    <w:p w:rsidR="008C0CB1" w:rsidRPr="008C0CB1" w:rsidRDefault="008C0CB1" w:rsidP="008C0C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CB1">
        <w:rPr>
          <w:rFonts w:ascii="Times New Roman" w:eastAsia="Times New Roman" w:hAnsi="Times New Roman" w:cs="Times New Roman"/>
          <w:lang w:eastAsia="ru-RU"/>
        </w:rPr>
        <w:t>способность отражать в бухгалтерском учете результаты переоценки объектов бухгалтерского учета;</w:t>
      </w:r>
    </w:p>
    <w:p w:rsidR="008C0CB1" w:rsidRPr="008C0CB1" w:rsidRDefault="008C0CB1" w:rsidP="008C0C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CB1">
        <w:rPr>
          <w:rFonts w:ascii="Times New Roman" w:eastAsia="Times New Roman" w:hAnsi="Times New Roman" w:cs="Times New Roman"/>
          <w:lang w:eastAsia="ru-RU"/>
        </w:rPr>
        <w:t xml:space="preserve">способность обеспечить полноту налогооблагаемой базы на основе данных о фактах хозяйственной деятельности; </w:t>
      </w:r>
    </w:p>
    <w:p w:rsidR="008C0CB1" w:rsidRPr="008C0CB1" w:rsidRDefault="008C0CB1" w:rsidP="008C0C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CB1">
        <w:rPr>
          <w:rFonts w:ascii="Times New Roman" w:eastAsia="Times New Roman" w:hAnsi="Times New Roman" w:cs="Times New Roman"/>
          <w:lang w:eastAsia="ru-RU"/>
        </w:rPr>
        <w:t>способность к итоговому обобщению фактов хозяйственной жизни</w:t>
      </w:r>
    </w:p>
    <w:p w:rsidR="008C0CB1" w:rsidRPr="008C0CB1" w:rsidRDefault="008C0CB1" w:rsidP="008C0CB1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C0CB1" w:rsidRPr="008C0CB1" w:rsidRDefault="008C0CB1" w:rsidP="008C0CB1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C0CB1">
        <w:rPr>
          <w:rFonts w:ascii="Times New Roman" w:eastAsia="Times New Roman" w:hAnsi="Times New Roman" w:cs="Times New Roman"/>
          <w:b/>
          <w:bCs/>
          <w:lang w:eastAsia="ru-RU"/>
        </w:rPr>
        <w:t>Планируемые результаты обучения по программе</w:t>
      </w:r>
    </w:p>
    <w:p w:rsidR="008C0CB1" w:rsidRPr="008C0CB1" w:rsidRDefault="008C0CB1" w:rsidP="008C0CB1">
      <w:pPr>
        <w:shd w:val="clear" w:color="auto" w:fill="FFFFFF"/>
        <w:spacing w:line="256" w:lineRule="auto"/>
        <w:ind w:firstLine="709"/>
        <w:jc w:val="both"/>
        <w:textAlignment w:val="top"/>
        <w:rPr>
          <w:rFonts w:ascii="Times New Roman" w:eastAsia="Calibri" w:hAnsi="Times New Roman" w:cs="Times New Roman"/>
        </w:rPr>
      </w:pPr>
      <w:r w:rsidRPr="008C0CB1">
        <w:rPr>
          <w:rFonts w:ascii="Times New Roman" w:eastAsia="Calibri" w:hAnsi="Times New Roman" w:cs="Times New Roman"/>
        </w:rPr>
        <w:t>В результате повышении квалификации слушатели должны:</w:t>
      </w:r>
    </w:p>
    <w:p w:rsidR="008C0CB1" w:rsidRPr="008C0CB1" w:rsidRDefault="008C0CB1" w:rsidP="008C0CB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8C0CB1">
        <w:rPr>
          <w:rFonts w:ascii="Times New Roman" w:eastAsia="Times New Roman" w:hAnsi="Times New Roman" w:cs="Times New Roman"/>
          <w:b/>
          <w:lang w:eastAsia="ru-RU"/>
        </w:rPr>
        <w:t>По итогам освоения программы слушатель должен:</w:t>
      </w:r>
    </w:p>
    <w:p w:rsidR="008C0CB1" w:rsidRPr="008C0CB1" w:rsidRDefault="008C0CB1" w:rsidP="008C0C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lang w:eastAsia="ru-RU"/>
        </w:rPr>
      </w:pPr>
      <w:r w:rsidRPr="008C0CB1">
        <w:rPr>
          <w:rFonts w:ascii="Times New Roman" w:eastAsia="Times New Roman" w:hAnsi="Times New Roman" w:cs="Times New Roman"/>
          <w:b/>
          <w:i/>
          <w:lang w:eastAsia="ru-RU"/>
        </w:rPr>
        <w:t xml:space="preserve">знать: </w:t>
      </w:r>
    </w:p>
    <w:p w:rsidR="008C0CB1" w:rsidRPr="008C0CB1" w:rsidRDefault="008C0CB1" w:rsidP="008C0CB1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CB1">
        <w:rPr>
          <w:rFonts w:ascii="Times New Roman" w:eastAsia="Times New Roman" w:hAnsi="Times New Roman" w:cs="Times New Roman"/>
          <w:color w:val="000000"/>
          <w:lang w:eastAsia="ru-RU"/>
        </w:rPr>
        <w:t>сущность и значение бухгалтерского учета в коммерческой организации;</w:t>
      </w:r>
    </w:p>
    <w:p w:rsidR="008C0CB1" w:rsidRPr="008C0CB1" w:rsidRDefault="008C0CB1" w:rsidP="008C0CB1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CB1">
        <w:rPr>
          <w:rFonts w:ascii="Times New Roman" w:eastAsia="Times New Roman" w:hAnsi="Times New Roman" w:cs="Times New Roman"/>
          <w:color w:val="000000"/>
          <w:lang w:eastAsia="ru-RU"/>
        </w:rPr>
        <w:t>теоретические основы и методологию организации бухгалтерского учета и отчетности в коммерческой организации;</w:t>
      </w:r>
    </w:p>
    <w:p w:rsidR="008C0CB1" w:rsidRPr="008C0CB1" w:rsidRDefault="008C0CB1" w:rsidP="008C0CB1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CB1">
        <w:rPr>
          <w:rFonts w:ascii="Times New Roman" w:eastAsia="Times New Roman" w:hAnsi="Times New Roman" w:cs="Times New Roman"/>
          <w:iCs/>
          <w:lang w:eastAsia="ru-RU"/>
        </w:rPr>
        <w:t xml:space="preserve">законодательство Российской Федерации о бухгалтерском учете, налогах и сборах; </w:t>
      </w:r>
    </w:p>
    <w:p w:rsidR="008C0CB1" w:rsidRPr="008C0CB1" w:rsidRDefault="008C0CB1" w:rsidP="008C0C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8C0CB1">
        <w:rPr>
          <w:rFonts w:ascii="Times New Roman" w:eastAsia="Times New Roman" w:hAnsi="Times New Roman" w:cs="Times New Roman"/>
          <w:iCs/>
          <w:lang w:eastAsia="ru-RU"/>
        </w:rPr>
        <w:t>методы оценки активов и обязательств в соответствии с Федеральными стандартами бухгалтерского учета и отчётности (ФСБУ)</w:t>
      </w:r>
    </w:p>
    <w:p w:rsidR="008C0CB1" w:rsidRPr="008C0CB1" w:rsidRDefault="008C0CB1" w:rsidP="008C0C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8C0CB1">
        <w:rPr>
          <w:rFonts w:ascii="Times New Roman" w:eastAsia="Times New Roman" w:hAnsi="Times New Roman" w:cs="Times New Roman"/>
          <w:iCs/>
          <w:lang w:eastAsia="ru-RU"/>
        </w:rPr>
        <w:t>внутренние организационно-распорядительные документы экономического субъекта, регламентирующие особенности группировки информации, для целей бухгалтерского и налогового учета и отчётности</w:t>
      </w:r>
    </w:p>
    <w:p w:rsidR="008C0CB1" w:rsidRPr="008C0CB1" w:rsidRDefault="008C0CB1" w:rsidP="008C0CB1">
      <w:pPr>
        <w:spacing w:after="0" w:line="240" w:lineRule="auto"/>
        <w:ind w:left="720" w:hanging="720"/>
        <w:jc w:val="both"/>
        <w:textAlignment w:val="top"/>
        <w:rPr>
          <w:rFonts w:ascii="Times New Roman" w:eastAsia="Times New Roman" w:hAnsi="Times New Roman" w:cs="Times New Roman"/>
          <w:b/>
          <w:i/>
          <w:lang w:eastAsia="ru-RU"/>
        </w:rPr>
      </w:pPr>
      <w:r w:rsidRPr="008C0CB1">
        <w:rPr>
          <w:rFonts w:ascii="Times New Roman" w:eastAsia="Times New Roman" w:hAnsi="Times New Roman" w:cs="Times New Roman"/>
          <w:b/>
          <w:i/>
          <w:lang w:eastAsia="ru-RU"/>
        </w:rPr>
        <w:t>уметь:</w:t>
      </w:r>
    </w:p>
    <w:p w:rsidR="008C0CB1" w:rsidRPr="008C0CB1" w:rsidRDefault="008C0CB1" w:rsidP="008C0C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8C0CB1">
        <w:rPr>
          <w:rFonts w:ascii="Times New Roman" w:eastAsia="Times New Roman" w:hAnsi="Times New Roman" w:cs="Times New Roman"/>
          <w:iCs/>
          <w:lang w:eastAsia="ru-RU"/>
        </w:rPr>
        <w:t>применять правила стоимостного измерения объектов бухгалтерского учета, принятые в учетной политике экономического субъекта;</w:t>
      </w:r>
    </w:p>
    <w:p w:rsidR="008C0CB1" w:rsidRPr="008C0CB1" w:rsidRDefault="008C0CB1" w:rsidP="008C0C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8C0CB1">
        <w:rPr>
          <w:rFonts w:ascii="Times New Roman" w:eastAsia="Times New Roman" w:hAnsi="Times New Roman" w:cs="Times New Roman"/>
          <w:iCs/>
          <w:lang w:eastAsia="ru-RU"/>
        </w:rPr>
        <w:t>применять положения Федеральных стандартов бухгалтерского учета (ФСБУ)</w:t>
      </w:r>
    </w:p>
    <w:p w:rsidR="008C0CB1" w:rsidRPr="008C0CB1" w:rsidRDefault="008C0CB1" w:rsidP="008C0C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8C0CB1">
        <w:rPr>
          <w:rFonts w:ascii="Times New Roman" w:eastAsia="Times New Roman" w:hAnsi="Times New Roman" w:cs="Times New Roman"/>
          <w:iCs/>
          <w:lang w:eastAsia="ru-RU"/>
        </w:rPr>
        <w:t>применять методы оценки активов и обязательств для достоверного формирования данных бухгалтерского учёта и отчётности экономического субъекта;</w:t>
      </w:r>
    </w:p>
    <w:p w:rsidR="008C0CB1" w:rsidRPr="008C0CB1" w:rsidRDefault="008C0CB1" w:rsidP="008C0C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8C0CB1">
        <w:rPr>
          <w:rFonts w:ascii="Times New Roman" w:eastAsia="Times New Roman" w:hAnsi="Times New Roman" w:cs="Times New Roman"/>
          <w:iCs/>
          <w:lang w:eastAsia="ru-RU"/>
        </w:rPr>
        <w:t>исчислять налоги и</w:t>
      </w:r>
      <w:r w:rsidRPr="008C0CB1">
        <w:rPr>
          <w:rFonts w:ascii="Times New Roman" w:eastAsia="TimesNewRomanPSMT" w:hAnsi="Times New Roman" w:cs="Times New Roman"/>
          <w:lang w:eastAsia="ru-RU"/>
        </w:rPr>
        <w:t xml:space="preserve"> сборы, </w:t>
      </w:r>
      <w:r w:rsidRPr="008C0CB1">
        <w:rPr>
          <w:rFonts w:ascii="Times New Roman" w:eastAsia="Times New Roman" w:hAnsi="Times New Roman" w:cs="Times New Roman"/>
          <w:iCs/>
          <w:lang w:eastAsia="ru-RU"/>
        </w:rPr>
        <w:t>формировать достоверную налоговую отчётность;</w:t>
      </w:r>
    </w:p>
    <w:p w:rsidR="008C0CB1" w:rsidRPr="008C0CB1" w:rsidRDefault="008C0CB1" w:rsidP="008C0CB1">
      <w:pPr>
        <w:spacing w:after="0" w:line="240" w:lineRule="auto"/>
        <w:ind w:left="1260" w:hanging="1260"/>
        <w:jc w:val="both"/>
        <w:rPr>
          <w:rFonts w:ascii="Times New Roman" w:eastAsia="TimesNewRomanPSMT" w:hAnsi="Times New Roman" w:cs="Times New Roman"/>
          <w:i/>
          <w:lang w:eastAsia="ru-RU"/>
        </w:rPr>
      </w:pPr>
      <w:r w:rsidRPr="008C0CB1">
        <w:rPr>
          <w:rFonts w:ascii="Times New Roman" w:eastAsia="Times New Roman" w:hAnsi="Times New Roman" w:cs="Times New Roman"/>
          <w:b/>
          <w:bCs/>
          <w:i/>
          <w:lang w:eastAsia="ru-RU"/>
        </w:rPr>
        <w:t>владеть</w:t>
      </w:r>
      <w:r w:rsidRPr="008C0CB1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Pr="008C0CB1">
        <w:rPr>
          <w:rFonts w:ascii="Times New Roman" w:eastAsia="TimesNewRomanPSMT" w:hAnsi="Times New Roman" w:cs="Times New Roman"/>
          <w:i/>
          <w:lang w:eastAsia="ru-RU"/>
        </w:rPr>
        <w:t xml:space="preserve"> </w:t>
      </w:r>
    </w:p>
    <w:p w:rsidR="008C0CB1" w:rsidRPr="008C0CB1" w:rsidRDefault="008C0CB1" w:rsidP="008C0C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8C0CB1">
        <w:rPr>
          <w:rFonts w:ascii="Times New Roman" w:eastAsia="TimesNewRomanPSMT" w:hAnsi="Times New Roman" w:cs="Times New Roman"/>
          <w:lang w:eastAsia="ru-RU"/>
        </w:rPr>
        <w:t>навыками работы с первоисточниками информации для целей бухгалтерского учета, финансовой отчетности и налогообложения;</w:t>
      </w:r>
    </w:p>
    <w:p w:rsidR="008C0CB1" w:rsidRPr="008C0CB1" w:rsidRDefault="008C0CB1" w:rsidP="008C0C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8C0CB1">
        <w:rPr>
          <w:rFonts w:ascii="Times New Roman" w:eastAsia="TimesNewRomanPSMT" w:hAnsi="Times New Roman" w:cs="Times New Roman"/>
          <w:lang w:eastAsia="ru-RU"/>
        </w:rPr>
        <w:t>навыками своевременного и точного отражения на счетах бухгалтерского учета хозяйственных операций, движения активов, формирования доходов и расходов, выполнения обязательств;</w:t>
      </w:r>
    </w:p>
    <w:p w:rsidR="008C0CB1" w:rsidRPr="008C0CB1" w:rsidRDefault="008C0CB1" w:rsidP="008C0C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8C0CB1">
        <w:rPr>
          <w:rFonts w:ascii="Times New Roman" w:eastAsia="TimesNewRomanPSMT" w:hAnsi="Times New Roman" w:cs="Times New Roman"/>
          <w:lang w:eastAsia="ru-RU"/>
        </w:rPr>
        <w:t>навыками начисления и перечисления налогов и сборов.</w:t>
      </w:r>
    </w:p>
    <w:p w:rsidR="008C0CB1" w:rsidRPr="008C0CB1" w:rsidRDefault="008C0CB1" w:rsidP="008C0CB1">
      <w:pPr>
        <w:widowControl w:val="0"/>
        <w:tabs>
          <w:tab w:val="left" w:leader="underscore" w:pos="8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lang w:eastAsia="ru-RU"/>
        </w:rPr>
      </w:pPr>
      <w:r w:rsidRPr="008C0CB1">
        <w:rPr>
          <w:rFonts w:ascii="Times New Roman" w:eastAsia="TimesNewRomanPSMT" w:hAnsi="Times New Roman" w:cs="Times New Roman"/>
          <w:lang w:eastAsia="ru-RU"/>
        </w:rPr>
        <w:br w:type="page"/>
      </w:r>
      <w:r w:rsidRPr="008C0CB1">
        <w:rPr>
          <w:rFonts w:ascii="Times New Roman" w:eastAsia="Times New Roman" w:hAnsi="Times New Roman" w:cs="Times New Roman"/>
          <w:b/>
          <w:lang w:eastAsia="ru-RU"/>
        </w:rPr>
        <w:lastRenderedPageBreak/>
        <w:t>Календарный учебный график</w:t>
      </w:r>
      <w:r w:rsidRPr="008C0CB1">
        <w:rPr>
          <w:rFonts w:ascii="Times New Roman" w:eastAsia="Times New Roman" w:hAnsi="Times New Roman" w:cs="Times New Roman"/>
          <w:b/>
          <w:spacing w:val="22"/>
          <w:lang w:eastAsia="ru-RU"/>
        </w:rPr>
        <w:t xml:space="preserve">  </w:t>
      </w:r>
    </w:p>
    <w:p w:rsidR="008C0CB1" w:rsidRPr="008C0CB1" w:rsidRDefault="008C0CB1" w:rsidP="008C0CB1">
      <w:pPr>
        <w:widowControl w:val="0"/>
        <w:tabs>
          <w:tab w:val="left" w:leader="underscore" w:pos="897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CB1">
        <w:rPr>
          <w:rFonts w:ascii="Times New Roman" w:eastAsia="Times New Roman" w:hAnsi="Times New Roman" w:cs="Times New Roman"/>
          <w:lang w:eastAsia="ru-RU"/>
        </w:rPr>
        <w:t>программы повышения квалификации</w:t>
      </w:r>
    </w:p>
    <w:p w:rsidR="008C0CB1" w:rsidRPr="008C0CB1" w:rsidRDefault="008C0CB1" w:rsidP="008C0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CB1">
        <w:rPr>
          <w:rFonts w:ascii="Times New Roman" w:eastAsia="Times New Roman" w:hAnsi="Times New Roman" w:cs="Times New Roman"/>
          <w:b/>
          <w:lang w:eastAsia="ru-RU"/>
        </w:rPr>
        <w:t>«</w:t>
      </w:r>
      <w:r w:rsidRPr="008C0CB1">
        <w:rPr>
          <w:rFonts w:ascii="Times New Roman" w:eastAsia="Times New Roman" w:hAnsi="Times New Roman" w:cs="Times New Roman"/>
          <w:b/>
        </w:rPr>
        <w:t>Управление экономическими и финансовыми рисками жилищных и коммунальных предприятий</w:t>
      </w:r>
      <w:r w:rsidRPr="008C0CB1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8C0CB1" w:rsidRPr="008C0CB1" w:rsidRDefault="008C0CB1" w:rsidP="008C0CB1">
      <w:pPr>
        <w:widowControl w:val="0"/>
        <w:tabs>
          <w:tab w:val="left" w:leader="underscore" w:pos="897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0CB1" w:rsidRPr="008C0CB1" w:rsidRDefault="008C0CB1" w:rsidP="008C0CB1">
      <w:pPr>
        <w:widowControl w:val="0"/>
        <w:tabs>
          <w:tab w:val="left" w:leader="underscore" w:pos="89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CB1">
        <w:rPr>
          <w:rFonts w:ascii="Times New Roman" w:eastAsia="Times New Roman" w:hAnsi="Times New Roman" w:cs="Times New Roman"/>
          <w:lang w:eastAsia="ru-RU"/>
        </w:rPr>
        <w:t xml:space="preserve">Объем программы – 18 час.          </w:t>
      </w:r>
    </w:p>
    <w:p w:rsidR="008C0CB1" w:rsidRPr="008C0CB1" w:rsidRDefault="008C0CB1" w:rsidP="008C0CB1">
      <w:pPr>
        <w:widowControl w:val="0"/>
        <w:tabs>
          <w:tab w:val="left" w:leader="underscore" w:pos="89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CB1">
        <w:rPr>
          <w:rFonts w:ascii="Times New Roman" w:eastAsia="Times New Roman" w:hAnsi="Times New Roman" w:cs="Times New Roman"/>
          <w:lang w:eastAsia="ru-RU"/>
        </w:rPr>
        <w:t>Продолжительность обучения – от 2 –х дней</w:t>
      </w:r>
    </w:p>
    <w:p w:rsidR="008C0CB1" w:rsidRPr="008C0CB1" w:rsidRDefault="008C0CB1" w:rsidP="008C0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CB1">
        <w:rPr>
          <w:rFonts w:ascii="Times New Roman" w:eastAsia="Times New Roman" w:hAnsi="Times New Roman" w:cs="Times New Roman"/>
          <w:lang w:eastAsia="ru-RU"/>
        </w:rPr>
        <w:t>Форма обучения – очная с применением дистанционных образовательных технологий</w:t>
      </w:r>
    </w:p>
    <w:p w:rsidR="008C0CB1" w:rsidRPr="008C0CB1" w:rsidRDefault="008C0CB1" w:rsidP="008C0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8C0CB1">
        <w:rPr>
          <w:rFonts w:ascii="Times New Roman" w:eastAsia="Times New Roman" w:hAnsi="Times New Roman" w:cs="Times New Roman"/>
          <w:iCs/>
          <w:lang w:eastAsia="ru-RU"/>
        </w:rPr>
        <w:t>Образовательный процесс по программе может осуществляться в течение всего учебного года. Занятия проводятся по мере комплектования учебных групп.</w:t>
      </w:r>
    </w:p>
    <w:p w:rsidR="008C0CB1" w:rsidRPr="008C0CB1" w:rsidRDefault="008C0CB1" w:rsidP="008C0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6068"/>
        <w:gridCol w:w="751"/>
        <w:gridCol w:w="572"/>
        <w:gridCol w:w="567"/>
        <w:gridCol w:w="664"/>
      </w:tblGrid>
      <w:tr w:rsidR="008C0CB1" w:rsidRPr="008C0CB1" w:rsidTr="005A3BC8">
        <w:trPr>
          <w:trHeight w:val="55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CB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CB1">
              <w:rPr>
                <w:rFonts w:ascii="Times New Roman" w:eastAsia="Times New Roman" w:hAnsi="Times New Roman" w:cs="Times New Roman"/>
                <w:b/>
                <w:lang w:eastAsia="ru-RU"/>
              </w:rPr>
              <w:t>п\п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CB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тем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B1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CB1">
              <w:rPr>
                <w:rFonts w:ascii="Times New Roman" w:eastAsia="Times New Roman" w:hAnsi="Times New Roman" w:cs="Times New Roman"/>
                <w:b/>
                <w:lang w:eastAsia="ru-RU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CB1">
              <w:rPr>
                <w:rFonts w:ascii="Times New Roman" w:eastAsia="Times New Roman" w:hAnsi="Times New Roman" w:cs="Times New Roman"/>
                <w:b/>
                <w:lang w:eastAsia="ru-RU"/>
              </w:rPr>
              <w:t>ИА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CB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</w:tr>
      <w:tr w:rsidR="008C0CB1" w:rsidRPr="008C0CB1" w:rsidTr="005A3BC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B1" w:rsidRPr="008C0CB1" w:rsidRDefault="008C0CB1" w:rsidP="005A3B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8C0CB1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Правовое регулирование в сфере бухгалтерского учета, отчётности и налогообложения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B1" w:rsidRPr="008C0CB1" w:rsidRDefault="008C0CB1" w:rsidP="005A3B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</w:pPr>
            <w:r w:rsidRPr="008C0CB1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0CB1" w:rsidRPr="008C0CB1" w:rsidTr="005A3BC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B1" w:rsidRPr="008C0CB1" w:rsidRDefault="008C0CB1" w:rsidP="005A3B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8C0CB1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Формирование данных</w:t>
            </w:r>
          </w:p>
          <w:p w:rsidR="008C0CB1" w:rsidRPr="008C0CB1" w:rsidRDefault="008C0CB1" w:rsidP="005A3B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8C0CB1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бухгалтерского баланса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B1" w:rsidRPr="008C0CB1" w:rsidRDefault="008C0CB1" w:rsidP="005A3B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</w:pPr>
            <w:r w:rsidRPr="008C0CB1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B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C0CB1" w:rsidRPr="008C0CB1" w:rsidTr="005A3BC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B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B1" w:rsidRPr="008C0CB1" w:rsidRDefault="008C0CB1" w:rsidP="005A3B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8C0CB1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Ключевые вопросы налогового учета и отчётности. Специфика налогообложения. 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B1" w:rsidRPr="008C0CB1" w:rsidRDefault="008C0CB1" w:rsidP="005A3B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</w:pPr>
            <w:r w:rsidRPr="008C0CB1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B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C0CB1" w:rsidRPr="008C0CB1" w:rsidTr="005A3BC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B1" w:rsidRPr="008C0CB1" w:rsidRDefault="008C0CB1" w:rsidP="005A3BC8">
            <w:pPr>
              <w:widowControl w:val="0"/>
              <w:suppressAutoHyphens/>
              <w:spacing w:after="120" w:line="22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8C0C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ru-RU" w:bidi="hi-IN"/>
              </w:rPr>
              <w:t xml:space="preserve">Итоговая аттестация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0CB1" w:rsidRPr="008C0CB1" w:rsidTr="005A3BC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B1" w:rsidRPr="008C0CB1" w:rsidRDefault="008C0CB1" w:rsidP="005A3B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8C0CB1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>Общая трудоемкость программы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B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CB1" w:rsidRPr="008C0CB1" w:rsidRDefault="008C0CB1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B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</w:tbl>
    <w:p w:rsidR="008C0CB1" w:rsidRPr="008C0CB1" w:rsidRDefault="008C0CB1" w:rsidP="008C0CB1">
      <w:pPr>
        <w:spacing w:after="200" w:line="276" w:lineRule="auto"/>
        <w:rPr>
          <w:rFonts w:ascii="Times New Roman" w:eastAsia="TimesNewRomanPSMT" w:hAnsi="Times New Roman" w:cs="Times New Roman"/>
          <w:lang w:eastAsia="ru-RU"/>
        </w:rPr>
      </w:pPr>
    </w:p>
    <w:p w:rsidR="008C0CB1" w:rsidRPr="008C0CB1" w:rsidRDefault="008C0CB1" w:rsidP="008C0CB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C0CB1">
        <w:rPr>
          <w:rFonts w:ascii="Times New Roman" w:eastAsia="Calibri" w:hAnsi="Times New Roman" w:cs="Times New Roman"/>
          <w:b/>
        </w:rPr>
        <w:t xml:space="preserve">Описание системы оценки качества освоения программы </w:t>
      </w:r>
    </w:p>
    <w:p w:rsidR="008C0CB1" w:rsidRPr="008C0CB1" w:rsidRDefault="008C0CB1" w:rsidP="008C0C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C0CB1">
        <w:rPr>
          <w:rFonts w:ascii="Times New Roman" w:hAnsi="Times New Roman" w:cs="Times New Roman"/>
        </w:rPr>
        <w:t xml:space="preserve">В систему оценки качества освоения программы входят: </w:t>
      </w:r>
    </w:p>
    <w:p w:rsidR="008C0CB1" w:rsidRPr="008C0CB1" w:rsidRDefault="008C0CB1" w:rsidP="008C0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C0CB1">
        <w:rPr>
          <w:rFonts w:ascii="Times New Roman" w:eastAsia="Calibri" w:hAnsi="Times New Roman" w:cs="Times New Roman"/>
        </w:rPr>
        <w:t xml:space="preserve">Текущий контроль знаний проходит в форме дискуссии в режиме </w:t>
      </w:r>
      <w:r w:rsidRPr="008C0CB1">
        <w:rPr>
          <w:rFonts w:ascii="Times New Roman" w:eastAsia="Calibri" w:hAnsi="Times New Roman" w:cs="Times New Roman"/>
          <w:lang w:val="en-US"/>
        </w:rPr>
        <w:t>on</w:t>
      </w:r>
      <w:r w:rsidRPr="008C0CB1">
        <w:rPr>
          <w:rFonts w:ascii="Times New Roman" w:eastAsia="Calibri" w:hAnsi="Times New Roman" w:cs="Times New Roman"/>
        </w:rPr>
        <w:t>-</w:t>
      </w:r>
      <w:r w:rsidRPr="008C0CB1">
        <w:rPr>
          <w:rFonts w:ascii="Times New Roman" w:eastAsia="Calibri" w:hAnsi="Times New Roman" w:cs="Times New Roman"/>
          <w:lang w:val="en-US"/>
        </w:rPr>
        <w:t>line</w:t>
      </w:r>
      <w:r w:rsidRPr="008C0CB1">
        <w:rPr>
          <w:rFonts w:ascii="Times New Roman" w:eastAsia="Calibri" w:hAnsi="Times New Roman" w:cs="Times New Roman"/>
        </w:rPr>
        <w:t xml:space="preserve"> видеоконференцсвязи.</w:t>
      </w:r>
    </w:p>
    <w:p w:rsidR="008C0CB1" w:rsidRPr="008C0CB1" w:rsidRDefault="008C0CB1" w:rsidP="008C0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C0CB1">
        <w:rPr>
          <w:rFonts w:ascii="Times New Roman" w:eastAsia="Calibri" w:hAnsi="Times New Roman" w:cs="Times New Roman"/>
        </w:rPr>
        <w:t xml:space="preserve">Зачет проходит в виде устного опроса </w:t>
      </w:r>
      <w:r w:rsidRPr="008C0CB1">
        <w:rPr>
          <w:rFonts w:ascii="Times New Roman" w:eastAsia="Calibri" w:hAnsi="Times New Roman" w:cs="Times New Roman"/>
          <w:lang w:val="en-US"/>
        </w:rPr>
        <w:t>on</w:t>
      </w:r>
      <w:r w:rsidRPr="008C0CB1">
        <w:rPr>
          <w:rFonts w:ascii="Times New Roman" w:eastAsia="Calibri" w:hAnsi="Times New Roman" w:cs="Times New Roman"/>
        </w:rPr>
        <w:t>-</w:t>
      </w:r>
      <w:r w:rsidRPr="008C0CB1">
        <w:rPr>
          <w:rFonts w:ascii="Times New Roman" w:eastAsia="Calibri" w:hAnsi="Times New Roman" w:cs="Times New Roman"/>
          <w:lang w:val="en-US"/>
        </w:rPr>
        <w:t>line</w:t>
      </w:r>
      <w:r w:rsidRPr="008C0CB1">
        <w:rPr>
          <w:rFonts w:ascii="Times New Roman" w:eastAsia="Calibri" w:hAnsi="Times New Roman" w:cs="Times New Roman"/>
        </w:rPr>
        <w:t xml:space="preserve"> видеоконференцсвязи.</w:t>
      </w:r>
    </w:p>
    <w:p w:rsidR="0021401B" w:rsidRPr="008C0CB1" w:rsidRDefault="008C0CB1">
      <w:pPr>
        <w:rPr>
          <w:rFonts w:ascii="Times New Roman" w:hAnsi="Times New Roman" w:cs="Times New Roman"/>
        </w:rPr>
      </w:pPr>
    </w:p>
    <w:sectPr w:rsidR="0021401B" w:rsidRPr="008C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6D1C"/>
    <w:multiLevelType w:val="hybridMultilevel"/>
    <w:tmpl w:val="2542B504"/>
    <w:lvl w:ilvl="0" w:tplc="B17208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5E4337"/>
    <w:multiLevelType w:val="hybridMultilevel"/>
    <w:tmpl w:val="301C3156"/>
    <w:lvl w:ilvl="0" w:tplc="FF563D2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563D26">
      <w:start w:val="1"/>
      <w:numFmt w:val="bullet"/>
      <w:lvlText w:val="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27"/>
        </w:tabs>
        <w:ind w:left="182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67"/>
        </w:tabs>
        <w:ind w:left="326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87"/>
        </w:tabs>
        <w:ind w:left="398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27"/>
        </w:tabs>
        <w:ind w:left="542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47"/>
        </w:tabs>
        <w:ind w:left="6147" w:hanging="360"/>
      </w:pPr>
    </w:lvl>
  </w:abstractNum>
  <w:abstractNum w:abstractNumId="2" w15:restartNumberingAfterBreak="0">
    <w:nsid w:val="62580EA0"/>
    <w:multiLevelType w:val="multilevel"/>
    <w:tmpl w:val="8410D5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B1"/>
    <w:rsid w:val="00594DD5"/>
    <w:rsid w:val="008C0CB1"/>
    <w:rsid w:val="00D6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695C8-BE2C-4C97-ACDD-05537318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 Светлана Дмитриевна</dc:creator>
  <cp:keywords/>
  <dc:description/>
  <cp:lastModifiedBy>Юшкова Светлана Дмитриевна</cp:lastModifiedBy>
  <cp:revision>1</cp:revision>
  <dcterms:created xsi:type="dcterms:W3CDTF">2023-10-16T14:12:00Z</dcterms:created>
  <dcterms:modified xsi:type="dcterms:W3CDTF">2023-10-16T14:16:00Z</dcterms:modified>
</cp:coreProperties>
</file>