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6CAF" w14:textId="77777777" w:rsidR="003E66E2" w:rsidRPr="000D7834" w:rsidRDefault="003E66E2" w:rsidP="003E66E2">
      <w:pPr>
        <w:rPr>
          <w:sz w:val="28"/>
          <w:szCs w:val="28"/>
        </w:rPr>
      </w:pPr>
    </w:p>
    <w:p w14:paraId="2E9E50FD" w14:textId="77777777" w:rsidR="003E66E2" w:rsidRPr="000D7834" w:rsidRDefault="003E66E2" w:rsidP="003E66E2">
      <w:pPr>
        <w:rPr>
          <w:sz w:val="28"/>
          <w:szCs w:val="28"/>
        </w:rPr>
      </w:pPr>
    </w:p>
    <w:p w14:paraId="0A95C478" w14:textId="77777777" w:rsidR="003E66E2" w:rsidRPr="000D7834" w:rsidRDefault="003E66E2" w:rsidP="003E66E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D78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14:paraId="2E9ED8CE" w14:textId="77777777" w:rsidR="003E66E2" w:rsidRPr="000D7834" w:rsidRDefault="003E66E2" w:rsidP="003E66E2">
      <w:pPr>
        <w:pStyle w:val="a6"/>
        <w:tabs>
          <w:tab w:val="left" w:pos="9132"/>
        </w:tabs>
        <w:ind w:right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D783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высшего образования</w:t>
      </w:r>
    </w:p>
    <w:p w14:paraId="1EF02CEE" w14:textId="77777777" w:rsidR="003E66E2" w:rsidRPr="000D7834" w:rsidRDefault="003E66E2" w:rsidP="003E66E2">
      <w:pPr>
        <w:pStyle w:val="a6"/>
        <w:tabs>
          <w:tab w:val="left" w:pos="9132"/>
        </w:tabs>
        <w:ind w:right="1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0D7834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«Финансовый УНИВЕРСИТЕТ при Правительстве Российской Федерации»</w:t>
      </w:r>
    </w:p>
    <w:p w14:paraId="7EF874FB" w14:textId="77777777" w:rsidR="000D7834" w:rsidRPr="000D7834" w:rsidRDefault="000D7834" w:rsidP="000D7834">
      <w:pPr>
        <w:pStyle w:val="a6"/>
        <w:tabs>
          <w:tab w:val="left" w:pos="9132"/>
        </w:tabs>
        <w:ind w:right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D7834">
        <w:rPr>
          <w:rFonts w:ascii="Times New Roman" w:hAnsi="Times New Roman" w:cs="Times New Roman"/>
          <w:b/>
          <w:bCs/>
          <w:color w:val="auto"/>
          <w:sz w:val="28"/>
          <w:szCs w:val="28"/>
        </w:rPr>
        <w:t>(Финансовый университет)</w:t>
      </w:r>
    </w:p>
    <w:p w14:paraId="1CACCF2D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2C94ACEB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5EBA765B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325B69BC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  <w:r>
        <w:rPr>
          <w:rFonts w:ascii="Times New Roman"/>
          <w:b/>
          <w:sz w:val="36"/>
          <w:szCs w:val="36"/>
          <w:lang w:val="uk-UA"/>
        </w:rPr>
        <w:t>ШВЕЦ</w:t>
      </w:r>
      <w:r w:rsidRPr="006A54C4">
        <w:rPr>
          <w:rFonts w:asci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/>
          <w:b/>
          <w:sz w:val="36"/>
          <w:szCs w:val="36"/>
          <w:lang w:val="uk-UA"/>
        </w:rPr>
        <w:t>И.Ю.</w:t>
      </w:r>
    </w:p>
    <w:p w14:paraId="77F4219E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6BBA9FCF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7191BA50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7EA58179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2E650D3F" w14:textId="4BD52346" w:rsidR="000D7834" w:rsidRDefault="0011003A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  <w:r>
        <w:rPr>
          <w:rFonts w:ascii="Times New Roman"/>
          <w:b/>
          <w:sz w:val="36"/>
          <w:szCs w:val="36"/>
          <w:lang w:val="uk-UA"/>
        </w:rPr>
        <w:t>ИНДУСТРИЯ ГОСТЕ</w:t>
      </w:r>
      <w:bookmarkStart w:id="0" w:name="_GoBack"/>
      <w:bookmarkEnd w:id="0"/>
      <w:r w:rsidR="000D7834">
        <w:rPr>
          <w:rFonts w:ascii="Times New Roman"/>
          <w:b/>
          <w:sz w:val="36"/>
          <w:szCs w:val="36"/>
          <w:lang w:val="uk-UA"/>
        </w:rPr>
        <w:t>ПРИИМСТВА</w:t>
      </w:r>
    </w:p>
    <w:p w14:paraId="75BA0153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7BD1CC61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3A9A8F90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  <w:proofErr w:type="spellStart"/>
      <w:r>
        <w:rPr>
          <w:rFonts w:ascii="Times New Roman"/>
          <w:b/>
          <w:sz w:val="36"/>
          <w:szCs w:val="36"/>
          <w:lang w:val="uk-UA"/>
        </w:rPr>
        <w:t>Ситуационные</w:t>
      </w:r>
      <w:proofErr w:type="spellEnd"/>
      <w:r>
        <w:rPr>
          <w:rFonts w:ascii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/>
          <w:b/>
          <w:sz w:val="36"/>
          <w:szCs w:val="36"/>
          <w:lang w:val="uk-UA"/>
        </w:rPr>
        <w:t>задания</w:t>
      </w:r>
      <w:proofErr w:type="spellEnd"/>
    </w:p>
    <w:p w14:paraId="5682578F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6165F764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1FD0AD7E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239C7F69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45D0A14E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6FC91615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10612149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7946B885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2921BFB4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0EC419C3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141CF841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366C81BF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7BBA55B3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3676A1A6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00242D42" w14:textId="77777777" w:rsidR="000D7834" w:rsidRDefault="000D7834" w:rsidP="000D7834">
      <w:pPr>
        <w:pStyle w:val="aa"/>
        <w:spacing w:after="0" w:line="240" w:lineRule="auto"/>
        <w:jc w:val="center"/>
        <w:rPr>
          <w:rFonts w:ascii="Times New Roman"/>
          <w:b/>
          <w:sz w:val="36"/>
          <w:szCs w:val="36"/>
          <w:lang w:val="uk-UA"/>
        </w:rPr>
      </w:pPr>
    </w:p>
    <w:p w14:paraId="06E8E930" w14:textId="77777777" w:rsidR="000D7834" w:rsidRDefault="000D7834" w:rsidP="000D7834">
      <w:pPr>
        <w:jc w:val="center"/>
        <w:rPr>
          <w:i/>
        </w:rPr>
      </w:pPr>
    </w:p>
    <w:p w14:paraId="3046905C" w14:textId="77777777" w:rsidR="000D7834" w:rsidRPr="004D343C" w:rsidRDefault="000D7834" w:rsidP="000D7834">
      <w:pPr>
        <w:rPr>
          <w:i/>
        </w:rPr>
      </w:pPr>
      <w:r>
        <w:rPr>
          <w:i/>
        </w:rPr>
        <w:t xml:space="preserve">                                                                      </w:t>
      </w:r>
      <w:r w:rsidRPr="00496147">
        <w:rPr>
          <w:i/>
        </w:rPr>
        <w:t>МОСКВА</w:t>
      </w:r>
      <w:r>
        <w:rPr>
          <w:i/>
        </w:rPr>
        <w:t xml:space="preserve">, </w:t>
      </w:r>
      <w:r w:rsidRPr="00496147">
        <w:rPr>
          <w:rFonts w:ascii="Edwardian Script ITC" w:hAnsi="Edwardian Script ITC" w:cs="Apple Chancery"/>
          <w:i/>
          <w:sz w:val="28"/>
          <w:szCs w:val="28"/>
          <w:lang w:val="uk-UA"/>
        </w:rPr>
        <w:t>201</w:t>
      </w:r>
      <w:r>
        <w:rPr>
          <w:rFonts w:ascii="Edwardian Script ITC" w:hAnsi="Edwardian Script ITC" w:cs="Apple Chancery"/>
          <w:i/>
          <w:sz w:val="28"/>
          <w:szCs w:val="28"/>
          <w:lang w:val="uk-UA"/>
        </w:rPr>
        <w:t>7</w:t>
      </w:r>
    </w:p>
    <w:p w14:paraId="1E1CEAF0" w14:textId="77777777" w:rsidR="000D7834" w:rsidRPr="004D343C" w:rsidRDefault="000D7834" w:rsidP="000D7834">
      <w:pPr>
        <w:tabs>
          <w:tab w:val="left" w:pos="540"/>
        </w:tabs>
        <w:rPr>
          <w:b/>
          <w:sz w:val="28"/>
          <w:szCs w:val="28"/>
          <w:shd w:val="clear" w:color="auto" w:fill="FFFFFF"/>
        </w:rPr>
      </w:pPr>
      <w:r>
        <w:rPr>
          <w:rStyle w:val="ab"/>
          <w:b/>
          <w:bCs/>
          <w:szCs w:val="28"/>
          <w:shd w:val="clear" w:color="auto" w:fill="FFFFFF"/>
        </w:rPr>
        <w:br w:type="page"/>
      </w:r>
    </w:p>
    <w:p w14:paraId="566DB564" w14:textId="77777777" w:rsidR="003E66E2" w:rsidRPr="000D7834" w:rsidRDefault="003E66E2" w:rsidP="003E66E2">
      <w:pPr>
        <w:ind w:right="0" w:firstLine="142"/>
        <w:rPr>
          <w:b/>
          <w:sz w:val="28"/>
          <w:szCs w:val="28"/>
        </w:rPr>
      </w:pPr>
      <w:r w:rsidRPr="000D7834">
        <w:rPr>
          <w:b/>
          <w:sz w:val="28"/>
          <w:szCs w:val="28"/>
        </w:rPr>
        <w:lastRenderedPageBreak/>
        <w:t>Ситуационное задание 1.</w:t>
      </w:r>
    </w:p>
    <w:p w14:paraId="49D4A85D" w14:textId="77777777" w:rsidR="003E66E2" w:rsidRPr="000D7834" w:rsidRDefault="003E66E2" w:rsidP="003E66E2">
      <w:pPr>
        <w:ind w:right="-1" w:firstLine="567"/>
        <w:rPr>
          <w:sz w:val="28"/>
          <w:szCs w:val="28"/>
        </w:rPr>
      </w:pPr>
      <w:r w:rsidRPr="000D7834">
        <w:rPr>
          <w:sz w:val="28"/>
          <w:szCs w:val="28"/>
        </w:rPr>
        <w:t>Маркетинговое исследование конкурентов гостиницы «Марриотт Москва Гранд» включает в себя:</w:t>
      </w:r>
    </w:p>
    <w:p w14:paraId="7E4BD0A6" w14:textId="77777777" w:rsidR="003E66E2" w:rsidRPr="000D7834" w:rsidRDefault="003E66E2" w:rsidP="003E66E2">
      <w:pPr>
        <w:ind w:right="-1" w:firstLine="567"/>
        <w:rPr>
          <w:sz w:val="28"/>
          <w:szCs w:val="28"/>
        </w:rPr>
      </w:pPr>
      <w:r w:rsidRPr="000D7834">
        <w:rPr>
          <w:sz w:val="28"/>
          <w:szCs w:val="28"/>
        </w:rPr>
        <w:t>1. Анализ структуры и динамики конкурентных сил с использованием модели М.</w:t>
      </w:r>
    </w:p>
    <w:p w14:paraId="3D905A7B" w14:textId="77777777" w:rsidR="003E66E2" w:rsidRPr="000D7834" w:rsidRDefault="003E66E2" w:rsidP="003E66E2">
      <w:pPr>
        <w:ind w:right="-1" w:firstLine="567"/>
        <w:rPr>
          <w:sz w:val="28"/>
          <w:szCs w:val="28"/>
        </w:rPr>
      </w:pPr>
      <w:r w:rsidRPr="000D7834">
        <w:rPr>
          <w:sz w:val="28"/>
          <w:szCs w:val="28"/>
        </w:rPr>
        <w:t>Портера.</w:t>
      </w:r>
    </w:p>
    <w:p w14:paraId="65EBE2FE" w14:textId="77777777" w:rsidR="003E66E2" w:rsidRPr="000D7834" w:rsidRDefault="003E66E2" w:rsidP="003E66E2">
      <w:pPr>
        <w:ind w:right="-1" w:firstLine="567"/>
        <w:rPr>
          <w:sz w:val="28"/>
          <w:szCs w:val="28"/>
        </w:rPr>
      </w:pPr>
      <w:r w:rsidRPr="000D7834">
        <w:rPr>
          <w:sz w:val="28"/>
          <w:szCs w:val="28"/>
        </w:rPr>
        <w:t>2. Построение конкурентного профиля гостиницы.</w:t>
      </w:r>
    </w:p>
    <w:p w14:paraId="257020F6" w14:textId="77777777" w:rsidR="003E66E2" w:rsidRPr="000D7834" w:rsidRDefault="003E66E2" w:rsidP="003E66E2">
      <w:pPr>
        <w:ind w:right="-1" w:firstLine="567"/>
        <w:rPr>
          <w:sz w:val="28"/>
          <w:szCs w:val="28"/>
        </w:rPr>
      </w:pPr>
      <w:r w:rsidRPr="000D7834">
        <w:rPr>
          <w:sz w:val="28"/>
          <w:szCs w:val="28"/>
        </w:rPr>
        <w:t>3. Построение карты стратегических групп.</w:t>
      </w:r>
    </w:p>
    <w:p w14:paraId="59AD4C6A" w14:textId="77777777" w:rsidR="003E66E2" w:rsidRPr="000D7834" w:rsidRDefault="003E66E2" w:rsidP="003E66E2">
      <w:pPr>
        <w:ind w:right="-1" w:firstLine="567"/>
        <w:rPr>
          <w:sz w:val="28"/>
          <w:szCs w:val="28"/>
        </w:rPr>
      </w:pPr>
      <w:r w:rsidRPr="000D7834">
        <w:rPr>
          <w:sz w:val="28"/>
          <w:szCs w:val="28"/>
        </w:rPr>
        <w:t>В результате проведенного исследования сделать выводы о степени оптимальную конкуренции на рынке, выявить ближайших конкурентов предприятия и выбрать конкретную оптимальную стратегию маркетинга для предприятия.</w:t>
      </w:r>
    </w:p>
    <w:p w14:paraId="6859708C" w14:textId="77777777" w:rsidR="003E66E2" w:rsidRPr="000D7834" w:rsidRDefault="003E66E2" w:rsidP="003E66E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color w:val="auto"/>
          <w:sz w:val="28"/>
          <w:szCs w:val="28"/>
        </w:rPr>
      </w:pPr>
    </w:p>
    <w:p w14:paraId="4A3F963B" w14:textId="77777777" w:rsidR="003E66E2" w:rsidRPr="000D7834" w:rsidRDefault="003E66E2" w:rsidP="003E66E2">
      <w:pPr>
        <w:ind w:right="0" w:firstLine="142"/>
        <w:rPr>
          <w:b/>
          <w:sz w:val="28"/>
          <w:szCs w:val="28"/>
        </w:rPr>
      </w:pPr>
      <w:r w:rsidRPr="000D7834">
        <w:rPr>
          <w:b/>
          <w:sz w:val="28"/>
          <w:szCs w:val="28"/>
        </w:rPr>
        <w:t>Ситуационное задание 2.</w:t>
      </w:r>
    </w:p>
    <w:p w14:paraId="04733A71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Гостиница «Парадиз» имеет 23 номера на 46 гостей. Вместе с хозяйкой гостинцы Мэри Коллинз в ней работают 30 человек. Несколько лет назад о старом пансионе, на базе которого была создана гостиница, не упоминалось ни в одном справочнике по туризму. Теперь же все знают, что гостиница «Парадиз» является одной из лучших в своем классе.</w:t>
      </w:r>
    </w:p>
    <w:p w14:paraId="5395AED5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Не смотря на то что цены в гостинице довольно высокие, в ней всегда много гостей. В среднем отель заполнен круглый год на 80% - это хороший показатель для гостиничного бизнеса.</w:t>
      </w:r>
    </w:p>
    <w:p w14:paraId="3060FA8B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В работе Мэри руководствуется несколькими принципами:</w:t>
      </w:r>
    </w:p>
    <w:p w14:paraId="1378862F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- предоставлять услуги в соответствии с платой;</w:t>
      </w:r>
    </w:p>
    <w:p w14:paraId="11C06AD4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- обеспечивать заинтересованность сотрудников в выполняемой ими работе;</w:t>
      </w:r>
    </w:p>
    <w:p w14:paraId="1DCF11DF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- заботиться о посетителях.</w:t>
      </w:r>
    </w:p>
    <w:p w14:paraId="2BED5D19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Для изучения потребностей и вкусов клиентов и дальнейшего повышения качества их обслуживания, гостей просят заполнить вопросник. В нем содержится просьба высказать свои впечатления о гостинице в целом, а также об организации и качестве питания и обслуживания.</w:t>
      </w:r>
    </w:p>
    <w:p w14:paraId="4C194DB1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Представьте себя в роли консультанта и выполните следующие операции:</w:t>
      </w:r>
    </w:p>
    <w:p w14:paraId="01C64F54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1. Постарайтесь сформулировать вопросы анкеты по каждому из этих направлений.</w:t>
      </w:r>
    </w:p>
    <w:p w14:paraId="2FDDFCB1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2. Предложите систему стимулирования посетителей гостиницы к заполнению вопросника.</w:t>
      </w:r>
    </w:p>
    <w:p w14:paraId="7233EE76" w14:textId="77777777" w:rsidR="003E66E2" w:rsidRPr="000D7834" w:rsidRDefault="003E66E2" w:rsidP="003E66E2">
      <w:pPr>
        <w:ind w:right="-1" w:firstLine="284"/>
        <w:rPr>
          <w:sz w:val="28"/>
          <w:szCs w:val="28"/>
        </w:rPr>
      </w:pPr>
      <w:r w:rsidRPr="000D7834">
        <w:rPr>
          <w:sz w:val="28"/>
          <w:szCs w:val="28"/>
        </w:rPr>
        <w:t>3. Как повысить заинтересованность сотрудников гостиницы в повышении качества обслуживания? </w:t>
      </w:r>
    </w:p>
    <w:p w14:paraId="4D5025BE" w14:textId="77777777" w:rsidR="003E66E2" w:rsidRPr="000D7834" w:rsidRDefault="003E66E2" w:rsidP="003E66E2">
      <w:pPr>
        <w:rPr>
          <w:sz w:val="28"/>
          <w:szCs w:val="28"/>
        </w:rPr>
      </w:pPr>
    </w:p>
    <w:p w14:paraId="16C4D40D" w14:textId="77777777" w:rsidR="003E66E2" w:rsidRPr="000D7834" w:rsidRDefault="003E66E2" w:rsidP="003E66E2">
      <w:pPr>
        <w:ind w:right="0" w:firstLine="142"/>
        <w:rPr>
          <w:b/>
          <w:sz w:val="28"/>
          <w:szCs w:val="28"/>
        </w:rPr>
      </w:pPr>
      <w:r w:rsidRPr="000D7834">
        <w:rPr>
          <w:b/>
          <w:sz w:val="28"/>
          <w:szCs w:val="28"/>
        </w:rPr>
        <w:t>Ситуационное задание 3.</w:t>
      </w:r>
    </w:p>
    <w:p w14:paraId="1807AB06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 xml:space="preserve">Важную роль в оценке работы менеджера в индустрии гостеприимства играет его способность к формированию в коллективе корпоративной культуры – своеобразному образу мыслей (мировоззрению), который </w:t>
      </w:r>
      <w:r w:rsidRPr="000D7834">
        <w:rPr>
          <w:sz w:val="28"/>
          <w:szCs w:val="28"/>
        </w:rPr>
        <w:lastRenderedPageBreak/>
        <w:t>объединяет сотрудников при решении деловых и общечеловеческих проблем.</w:t>
      </w:r>
    </w:p>
    <w:p w14:paraId="7938D6C6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Корпоративная культура базируется прежде всего на создании необходимых условий для реализации потребностей человека. Основными принципами корпоративной культуры являются:</w:t>
      </w:r>
    </w:p>
    <w:p w14:paraId="149462B8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- развитие личной инициативы;</w:t>
      </w:r>
    </w:p>
    <w:p w14:paraId="1B9BD8D4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- стимулирование ответственности за выполняемое дело;</w:t>
      </w:r>
    </w:p>
    <w:p w14:paraId="44DA0865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- уважение к человеку как личности.</w:t>
      </w:r>
    </w:p>
    <w:p w14:paraId="7B80DA30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Среди разнообразных путей создания корпоративной культуры такие, как:</w:t>
      </w:r>
    </w:p>
    <w:p w14:paraId="193F58EE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- поддержка и поощрение существования в коллективе различных точек зрения на те или иные проблемы;</w:t>
      </w:r>
    </w:p>
    <w:p w14:paraId="2E434EBF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- высокий уровень человеческих отношений, стремление к коллективному решению задач;</w:t>
      </w:r>
    </w:p>
    <w:p w14:paraId="6730B646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- получение сотрудниками части полномочий своего руководителя, что способствует повышению ответственности за выполняемую работу;</w:t>
      </w:r>
    </w:p>
    <w:p w14:paraId="52CD80CF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- нестандартный образ мышления, который часто представляет собой источник нововведений в различных сферах деятельности.</w:t>
      </w:r>
    </w:p>
    <w:p w14:paraId="30D355D3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Вопросы:</w:t>
      </w:r>
    </w:p>
    <w:p w14:paraId="36904436" w14:textId="77777777" w:rsidR="003E66E2" w:rsidRPr="000D7834" w:rsidRDefault="003E66E2" w:rsidP="003E66E2">
      <w:pPr>
        <w:ind w:right="-1" w:firstLine="426"/>
        <w:rPr>
          <w:sz w:val="28"/>
          <w:szCs w:val="28"/>
        </w:rPr>
      </w:pPr>
      <w:r w:rsidRPr="000D7834">
        <w:rPr>
          <w:sz w:val="28"/>
          <w:szCs w:val="28"/>
        </w:rPr>
        <w:t>1. Какой должен быть комплекс действия менеджера по созданию корпоративной культуры в возглавляемом им гостинице в условиях объективных ограничений?</w:t>
      </w:r>
    </w:p>
    <w:p w14:paraId="5795AD2C" w14:textId="77777777" w:rsidR="003E66E2" w:rsidRPr="000D7834" w:rsidRDefault="003E66E2" w:rsidP="003E66E2">
      <w:pPr>
        <w:ind w:right="-1"/>
        <w:rPr>
          <w:sz w:val="28"/>
          <w:szCs w:val="28"/>
        </w:rPr>
      </w:pPr>
      <w:r w:rsidRPr="000D7834">
        <w:rPr>
          <w:sz w:val="28"/>
          <w:szCs w:val="28"/>
        </w:rPr>
        <w:t>2. Есть ли особенности корпоративной культуры предприятий гостиничной сферы в России? Если да, то приведите примеры.</w:t>
      </w:r>
    </w:p>
    <w:p w14:paraId="24215DDB" w14:textId="77777777" w:rsidR="003E66E2" w:rsidRPr="000D7834" w:rsidRDefault="003E66E2" w:rsidP="003E66E2">
      <w:pPr>
        <w:rPr>
          <w:sz w:val="28"/>
          <w:szCs w:val="28"/>
        </w:rPr>
      </w:pPr>
    </w:p>
    <w:p w14:paraId="2F1A717A" w14:textId="77777777" w:rsidR="003E66E2" w:rsidRPr="000D7834" w:rsidRDefault="003E66E2" w:rsidP="003E66E2">
      <w:pPr>
        <w:ind w:right="0" w:firstLine="142"/>
        <w:rPr>
          <w:b/>
          <w:sz w:val="28"/>
          <w:szCs w:val="28"/>
        </w:rPr>
      </w:pPr>
      <w:r w:rsidRPr="000D7834">
        <w:rPr>
          <w:b/>
          <w:sz w:val="28"/>
          <w:szCs w:val="28"/>
        </w:rPr>
        <w:t>Ситуационное задание 4.</w:t>
      </w:r>
    </w:p>
    <w:p w14:paraId="248023C6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Под структурой управления предприятием индустрии гостеприимства понимается упорядоченная совокупность взаимосвязанных закономерностей, находящихся между собой в определенных отношениях, обеспечивающих функционирование хозяйствующего субъекта как единого целого. Речь идет о технологических взаимоотношениях уровней управления и функционирования подразделений (служб, смен, бригад), которые используют эффективный менеджмент.</w:t>
      </w:r>
    </w:p>
    <w:p w14:paraId="62E91D39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Для осуществления замкнутого технологического цикла обслуживания гостей в гостинице (отеле) предусмотрены следующие основные службы: бронирования; обслуживания; приема и размещения; эксплуатации номерного фонда; безопасности.</w:t>
      </w:r>
    </w:p>
    <w:p w14:paraId="2412F9B0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В отелях высокой категории могут также присутствовать следующие службы: инженерно-техническая, маркетинга и рекламы, коммерческая, финансово-экономическая, административная, бухгалтерская и иные службы и подразделения. Все гостиничные службы подразделяются на контактные и неконтактные.</w:t>
      </w:r>
    </w:p>
    <w:p w14:paraId="07019096" w14:textId="77777777" w:rsidR="003E66E2" w:rsidRPr="000D7834" w:rsidRDefault="003E66E2" w:rsidP="003E66E2">
      <w:pPr>
        <w:ind w:firstLine="567"/>
        <w:rPr>
          <w:sz w:val="28"/>
          <w:szCs w:val="28"/>
        </w:rPr>
      </w:pPr>
    </w:p>
    <w:p w14:paraId="62146E15" w14:textId="77777777" w:rsidR="003E66E2" w:rsidRPr="000D7834" w:rsidRDefault="003E66E2" w:rsidP="003E66E2">
      <w:pPr>
        <w:rPr>
          <w:sz w:val="28"/>
          <w:szCs w:val="28"/>
        </w:rPr>
      </w:pPr>
      <w:r w:rsidRPr="000D7834">
        <w:rPr>
          <w:sz w:val="28"/>
          <w:szCs w:val="28"/>
        </w:rPr>
        <w:lastRenderedPageBreak/>
        <w:t xml:space="preserve">Разработать структуру гостиничного предприятия отель-курорт на 260 мест. Определить для нее организационную структуру управления. </w:t>
      </w:r>
    </w:p>
    <w:p w14:paraId="44D0002F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Решение задач осуществляется в следующем порядке: </w:t>
      </w:r>
    </w:p>
    <w:p w14:paraId="7AA3DBC5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1. Определение необходимых служб для конкретного гостиничного предприятия; </w:t>
      </w:r>
    </w:p>
    <w:p w14:paraId="7B330674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2. Определение работников, задействованных в работе каждой службы; </w:t>
      </w:r>
    </w:p>
    <w:p w14:paraId="6F8B93F0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3. Определение структуры управления гостиничным предприятием; </w:t>
      </w:r>
    </w:p>
    <w:p w14:paraId="58B74B82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4. Схематичное представление структуры конкретного гостиничного предприятия</w:t>
      </w:r>
    </w:p>
    <w:p w14:paraId="0AD894AB" w14:textId="77777777" w:rsidR="003E66E2" w:rsidRPr="000D7834" w:rsidRDefault="003E66E2" w:rsidP="003E66E2">
      <w:pPr>
        <w:ind w:right="0" w:firstLine="142"/>
        <w:rPr>
          <w:b/>
          <w:sz w:val="28"/>
          <w:szCs w:val="28"/>
        </w:rPr>
      </w:pPr>
    </w:p>
    <w:p w14:paraId="31CC20D0" w14:textId="77777777" w:rsidR="003E66E2" w:rsidRPr="000D7834" w:rsidRDefault="003E66E2" w:rsidP="003E66E2">
      <w:pPr>
        <w:ind w:right="0" w:firstLine="142"/>
        <w:rPr>
          <w:sz w:val="28"/>
          <w:szCs w:val="28"/>
        </w:rPr>
      </w:pPr>
      <w:r w:rsidRPr="000D7834">
        <w:rPr>
          <w:b/>
          <w:sz w:val="28"/>
          <w:szCs w:val="28"/>
        </w:rPr>
        <w:t>Ситуационное задание 5</w:t>
      </w:r>
      <w:r w:rsidRPr="000D7834">
        <w:rPr>
          <w:sz w:val="28"/>
          <w:szCs w:val="28"/>
        </w:rPr>
        <w:t xml:space="preserve"> </w:t>
      </w:r>
    </w:p>
    <w:p w14:paraId="7F13AA58" w14:textId="77777777" w:rsidR="003E66E2" w:rsidRPr="000D7834" w:rsidRDefault="003E66E2" w:rsidP="003E66E2">
      <w:pPr>
        <w:pStyle w:val="a8"/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0D7834">
        <w:rPr>
          <w:sz w:val="28"/>
          <w:szCs w:val="28"/>
        </w:rPr>
        <w:t>В результате маркетингового исследования характеристик гостиничных услуг “А” и “Б” экспертным методом были получены данные, представленные в таблице. Необходимо определить экспертную оценку, коэффициент согласования и коэффициент рассогласования оценок.</w:t>
      </w:r>
    </w:p>
    <w:p w14:paraId="307AE98E" w14:textId="77777777" w:rsidR="003E66E2" w:rsidRPr="000D7834" w:rsidRDefault="003E66E2" w:rsidP="003E66E2">
      <w:pPr>
        <w:pStyle w:val="a8"/>
        <w:shd w:val="clear" w:color="auto" w:fill="FFFFFF"/>
        <w:spacing w:before="0"/>
        <w:rPr>
          <w:rFonts w:eastAsia="Cambria"/>
          <w:sz w:val="28"/>
          <w:szCs w:val="28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1418"/>
        <w:gridCol w:w="1417"/>
        <w:gridCol w:w="1560"/>
      </w:tblGrid>
      <w:tr w:rsidR="003E66E2" w:rsidRPr="000D7834" w14:paraId="04C24F4C" w14:textId="77777777" w:rsidTr="00736C94">
        <w:trPr>
          <w:jc w:val="center"/>
        </w:trPr>
        <w:tc>
          <w:tcPr>
            <w:tcW w:w="2093" w:type="dxa"/>
            <w:shd w:val="clear" w:color="auto" w:fill="auto"/>
          </w:tcPr>
          <w:p w14:paraId="765EC287" w14:textId="77777777" w:rsidR="003E66E2" w:rsidRPr="000D7834" w:rsidRDefault="003E66E2" w:rsidP="00736C94">
            <w:pPr>
              <w:ind w:right="34" w:firstLine="0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14:paraId="2C599BFF" w14:textId="77777777" w:rsidR="003E66E2" w:rsidRPr="000D7834" w:rsidRDefault="003E66E2" w:rsidP="00736C94">
            <w:pPr>
              <w:ind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Номер эксперта</w:t>
            </w:r>
          </w:p>
        </w:tc>
      </w:tr>
      <w:tr w:rsidR="003E66E2" w:rsidRPr="000D7834" w14:paraId="2B1EC106" w14:textId="77777777" w:rsidTr="00736C94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D68B8EE" w14:textId="77777777" w:rsidR="003E66E2" w:rsidRPr="000D7834" w:rsidRDefault="003E66E2" w:rsidP="00736C94">
            <w:pPr>
              <w:ind w:right="34"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Исследуемая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B3D48" w14:textId="77777777" w:rsidR="003E66E2" w:rsidRPr="000D7834" w:rsidRDefault="003E66E2" w:rsidP="00736C94">
            <w:pPr>
              <w:ind w:left="175"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BABD2F" w14:textId="77777777" w:rsidR="003E66E2" w:rsidRPr="000D7834" w:rsidRDefault="003E66E2" w:rsidP="00736C94">
            <w:pPr>
              <w:ind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89F99" w14:textId="77777777" w:rsidR="003E66E2" w:rsidRPr="000D7834" w:rsidRDefault="003E66E2" w:rsidP="00736C94">
            <w:pPr>
              <w:ind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F7D29" w14:textId="77777777" w:rsidR="003E66E2" w:rsidRPr="000D7834" w:rsidRDefault="003E66E2" w:rsidP="00736C94">
            <w:pPr>
              <w:ind w:left="737"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4159CD" w14:textId="77777777" w:rsidR="003E66E2" w:rsidRPr="000D7834" w:rsidRDefault="003E66E2" w:rsidP="00736C94">
            <w:pPr>
              <w:ind w:left="737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5</w:t>
            </w:r>
          </w:p>
        </w:tc>
      </w:tr>
      <w:tr w:rsidR="003E66E2" w:rsidRPr="000D7834" w14:paraId="1090AB6A" w14:textId="77777777" w:rsidTr="00736C94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5DFDBD2" w14:textId="77777777" w:rsidR="003E66E2" w:rsidRPr="000D7834" w:rsidRDefault="003E66E2" w:rsidP="00736C94">
            <w:pPr>
              <w:ind w:right="34"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Характеристика “А”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0DC90" w14:textId="77777777" w:rsidR="003E66E2" w:rsidRPr="000D7834" w:rsidRDefault="003E66E2" w:rsidP="00736C94">
            <w:pPr>
              <w:ind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A288D" w14:textId="77777777" w:rsidR="003E66E2" w:rsidRPr="000D7834" w:rsidRDefault="003E66E2" w:rsidP="00736C94">
            <w:pPr>
              <w:ind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27175" w14:textId="77777777" w:rsidR="003E66E2" w:rsidRPr="000D7834" w:rsidRDefault="003E66E2" w:rsidP="00736C94">
            <w:pPr>
              <w:ind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74CDF" w14:textId="77777777" w:rsidR="003E66E2" w:rsidRPr="000D7834" w:rsidRDefault="003E66E2" w:rsidP="00736C94">
            <w:pPr>
              <w:ind w:left="737"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ED1022" w14:textId="77777777" w:rsidR="003E66E2" w:rsidRPr="000D7834" w:rsidRDefault="003E66E2" w:rsidP="00736C94">
            <w:pPr>
              <w:ind w:left="737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70</w:t>
            </w:r>
          </w:p>
        </w:tc>
      </w:tr>
      <w:tr w:rsidR="003E66E2" w:rsidRPr="000D7834" w14:paraId="30A5A19F" w14:textId="77777777" w:rsidTr="00736C94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90CCACA" w14:textId="77777777" w:rsidR="003E66E2" w:rsidRPr="000D7834" w:rsidRDefault="003E66E2" w:rsidP="00736C94">
            <w:pPr>
              <w:ind w:right="34"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Характеристика “Б”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C7396" w14:textId="77777777" w:rsidR="003E66E2" w:rsidRPr="000D7834" w:rsidRDefault="003E66E2" w:rsidP="00736C94">
            <w:pPr>
              <w:ind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B10EB" w14:textId="77777777" w:rsidR="003E66E2" w:rsidRPr="000D7834" w:rsidRDefault="003E66E2" w:rsidP="00736C94">
            <w:pPr>
              <w:ind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44CF86" w14:textId="77777777" w:rsidR="003E66E2" w:rsidRPr="000D7834" w:rsidRDefault="003E66E2" w:rsidP="00736C94">
            <w:pPr>
              <w:ind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A44CF" w14:textId="77777777" w:rsidR="003E66E2" w:rsidRPr="000D7834" w:rsidRDefault="003E66E2" w:rsidP="00736C94">
            <w:pPr>
              <w:ind w:left="737" w:right="34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8EA03A" w14:textId="77777777" w:rsidR="003E66E2" w:rsidRPr="000D7834" w:rsidRDefault="003E66E2" w:rsidP="00736C94">
            <w:pPr>
              <w:ind w:left="737" w:firstLine="0"/>
              <w:jc w:val="center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60</w:t>
            </w:r>
          </w:p>
        </w:tc>
      </w:tr>
    </w:tbl>
    <w:p w14:paraId="5D360E5A" w14:textId="77777777" w:rsidR="003E66E2" w:rsidRPr="000D7834" w:rsidRDefault="003E66E2" w:rsidP="003E66E2">
      <w:pPr>
        <w:rPr>
          <w:sz w:val="28"/>
          <w:szCs w:val="28"/>
        </w:rPr>
      </w:pPr>
    </w:p>
    <w:p w14:paraId="7DD1785F" w14:textId="77777777" w:rsidR="003E66E2" w:rsidRPr="000D7834" w:rsidRDefault="003E66E2" w:rsidP="003E66E2">
      <w:pPr>
        <w:rPr>
          <w:b/>
          <w:sz w:val="28"/>
          <w:szCs w:val="28"/>
        </w:rPr>
      </w:pPr>
      <w:r w:rsidRPr="000D7834">
        <w:rPr>
          <w:b/>
          <w:sz w:val="28"/>
          <w:szCs w:val="28"/>
        </w:rPr>
        <w:t>Ситуационное задание 6</w:t>
      </w:r>
    </w:p>
    <w:p w14:paraId="6803C101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Гостиница «Космос» граничит с зеленым массивом на северо-востоке столицы, оазисе тишины и спокойствия – национальным парком «Лосиный остров». Главная выставочная площадка страны — </w:t>
      </w:r>
      <w:hyperlink r:id="rId5" w:tooltip="ВДНХ" w:history="1">
        <w:r w:rsidRPr="000D7834">
          <w:rPr>
            <w:sz w:val="28"/>
            <w:szCs w:val="28"/>
          </w:rPr>
          <w:t>ВДНХ</w:t>
        </w:r>
      </w:hyperlink>
      <w:r w:rsidRPr="000D7834">
        <w:rPr>
          <w:sz w:val="28"/>
          <w:szCs w:val="28"/>
        </w:rPr>
        <w:t xml:space="preserve"> — находится напротив «Космоса». Останавливаясь в отеле «Космос», для вас всегда найдётся выставка и развлечения по вкусу. Насладитесь неспешной прогулкой по окрестным паркам или загляните в единственный в России высотный верёвочный комплекс </w:t>
      </w:r>
      <w:proofErr w:type="spellStart"/>
      <w:r w:rsidRPr="000D7834">
        <w:rPr>
          <w:sz w:val="28"/>
          <w:szCs w:val="28"/>
        </w:rPr>
        <w:t>Sky</w:t>
      </w:r>
      <w:proofErr w:type="spellEnd"/>
      <w:r w:rsidRPr="000D7834">
        <w:rPr>
          <w:sz w:val="28"/>
          <w:szCs w:val="28"/>
        </w:rPr>
        <w:t xml:space="preserve"> </w:t>
      </w:r>
      <w:proofErr w:type="spellStart"/>
      <w:r w:rsidRPr="000D7834">
        <w:rPr>
          <w:sz w:val="28"/>
          <w:szCs w:val="28"/>
        </w:rPr>
        <w:t>Town</w:t>
      </w:r>
      <w:proofErr w:type="spellEnd"/>
      <w:r w:rsidRPr="000D7834">
        <w:rPr>
          <w:sz w:val="28"/>
          <w:szCs w:val="28"/>
        </w:rPr>
        <w:t>.</w:t>
      </w:r>
    </w:p>
    <w:p w14:paraId="7310442A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В шаговой доступности Останкинская телебашня и парк Останкино, Музей космонавтики и дом-музей Сергея Королёва. От отеля легко добраться до спорткомплекса «Олимпийский», «Сокольников» и Ботанического сада.</w:t>
      </w:r>
    </w:p>
    <w:p w14:paraId="5213E250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Центр столицы — в 20 минутах езды, станция метро «ВДНХ» — через дорогу. Идеальный выбор для рабочего визита в Москву, поездок по городу, для осмотра достопримечательностей.</w:t>
      </w:r>
    </w:p>
    <w:p w14:paraId="5FDDF5FF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Официально «Космос» открыт с 18 июля 1979 года. Гостиницу построили для летней Олимпиады 1980 года. Архитектурный ансамбль комплекса разработан советско-французскими специалистами. На </w:t>
      </w:r>
      <w:r w:rsidRPr="000D7834">
        <w:rPr>
          <w:sz w:val="28"/>
          <w:szCs w:val="28"/>
        </w:rPr>
        <w:lastRenderedPageBreak/>
        <w:t>протяжении почти 40 лет «Космос» остаётся одной из лучших гостиниц Москвы.</w:t>
      </w:r>
    </w:p>
    <w:p w14:paraId="613316CB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Руководствуясь высокими стандартами обслуживания, «Космос» — это синоним качества для индустрии гостеприимства. Здесь одинаково удобно и комфортно каждому гостю.</w:t>
      </w:r>
    </w:p>
    <w:p w14:paraId="7FFE5DCE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Гостиница отлично подходит для делового человека. </w:t>
      </w:r>
      <w:hyperlink r:id="rId6" w:tooltip="Конференц-залы" w:history="1">
        <w:r w:rsidRPr="000D7834">
          <w:rPr>
            <w:sz w:val="28"/>
            <w:szCs w:val="28"/>
          </w:rPr>
          <w:t>Конференц-залы</w:t>
        </w:r>
      </w:hyperlink>
      <w:r w:rsidRPr="000D7834">
        <w:rPr>
          <w:sz w:val="28"/>
          <w:szCs w:val="28"/>
        </w:rPr>
        <w:t> различной вместимости позволяют провести переговоры, тренинги, мастер-классы. В </w:t>
      </w:r>
      <w:hyperlink r:id="rId7" w:tooltip="банкетные залы" w:history="1">
        <w:r w:rsidRPr="000D7834">
          <w:rPr>
            <w:sz w:val="28"/>
            <w:szCs w:val="28"/>
          </w:rPr>
          <w:t>банкетных залах</w:t>
        </w:r>
      </w:hyperlink>
      <w:r w:rsidRPr="000D7834">
        <w:rPr>
          <w:sz w:val="28"/>
          <w:szCs w:val="28"/>
        </w:rPr>
        <w:t> гостиницы «Космос» можно организовать и провести торжества любого формата и масштаба. В </w:t>
      </w:r>
      <w:hyperlink r:id="rId8" w:tooltip="Бары и рестораны" w:history="1">
        <w:r w:rsidRPr="000D7834">
          <w:rPr>
            <w:sz w:val="28"/>
            <w:szCs w:val="28"/>
          </w:rPr>
          <w:t>кафе-барах и ресторанах</w:t>
        </w:r>
      </w:hyperlink>
      <w:r w:rsidRPr="000D7834">
        <w:rPr>
          <w:sz w:val="28"/>
          <w:szCs w:val="28"/>
        </w:rPr>
        <w:t> «Космоса» представлены популярные кухни мира. За развлечениями не придётся далеко ходить. К вашим услугам </w:t>
      </w:r>
      <w:hyperlink r:id="rId9" w:tooltip="Киноконцертный/Конгресс зал" w:history="1">
        <w:r w:rsidRPr="000D7834">
          <w:rPr>
            <w:sz w:val="28"/>
            <w:szCs w:val="28"/>
          </w:rPr>
          <w:t>Киноконцертный/Конгресс зал</w:t>
        </w:r>
      </w:hyperlink>
      <w:r w:rsidRPr="000D7834">
        <w:rPr>
          <w:sz w:val="28"/>
          <w:szCs w:val="28"/>
        </w:rPr>
        <w:t>, где проходят многочисленные концерты и шоу, для любителей провести ночной досуг - клуб «</w:t>
      </w:r>
      <w:proofErr w:type="spellStart"/>
      <w:r w:rsidRPr="000D7834">
        <w:rPr>
          <w:sz w:val="28"/>
          <w:szCs w:val="28"/>
        </w:rPr>
        <w:t>Солярис</w:t>
      </w:r>
      <w:proofErr w:type="spellEnd"/>
      <w:r w:rsidRPr="000D7834">
        <w:rPr>
          <w:sz w:val="28"/>
          <w:szCs w:val="28"/>
        </w:rPr>
        <w:t>», названный в честь шедевра Андрея Тарковского. Для любителей здорового образа жизни – современный </w:t>
      </w:r>
      <w:hyperlink r:id="rId10" w:tooltip="Фитнес-центр" w:history="1">
        <w:r w:rsidRPr="000D7834">
          <w:rPr>
            <w:sz w:val="28"/>
            <w:szCs w:val="28"/>
          </w:rPr>
          <w:t>Фитнес-центр «Космос»</w:t>
        </w:r>
      </w:hyperlink>
      <w:r w:rsidRPr="000D7834">
        <w:rPr>
          <w:sz w:val="28"/>
          <w:szCs w:val="28"/>
        </w:rPr>
        <w:t> с бассейном.</w:t>
      </w:r>
    </w:p>
    <w:p w14:paraId="5C61B5E6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В гостиничном комплексе 11 кафе и ресторанов. На 25 этаже отеля располагается ресторан-панорама «Планета Космос». Наслаждайтесь сногсшибательными видами на Москву с высоты птичьего полёта и изысканной кухней. </w:t>
      </w:r>
      <w:hyperlink r:id="rId11" w:tooltip="Ресторан-панорама" w:history="1">
        <w:r w:rsidRPr="000D7834">
          <w:rPr>
            <w:sz w:val="28"/>
            <w:szCs w:val="28"/>
          </w:rPr>
          <w:t>Ресторан-панорама</w:t>
        </w:r>
      </w:hyperlink>
      <w:r w:rsidRPr="000D7834">
        <w:rPr>
          <w:sz w:val="28"/>
          <w:szCs w:val="28"/>
        </w:rPr>
        <w:t> ждёт вас в любое время дня и ночи.</w:t>
      </w:r>
    </w:p>
    <w:p w14:paraId="2B8C2162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«Космос», пожалуй, самая запоминающаяся </w:t>
      </w:r>
      <w:hyperlink r:id="rId12" w:tooltip="гостиница в Москве" w:history="1">
        <w:r w:rsidRPr="000D7834">
          <w:rPr>
            <w:sz w:val="28"/>
            <w:szCs w:val="28"/>
          </w:rPr>
          <w:t>гостиница в Москве</w:t>
        </w:r>
      </w:hyperlink>
      <w:r w:rsidRPr="000D7834">
        <w:rPr>
          <w:sz w:val="28"/>
          <w:szCs w:val="28"/>
        </w:rPr>
        <w:t>. Исполинские размеры, архитектурный аскетизм, сочетание стекла и металла производят особое впечатление. 1 777 номеров разных категорий — это гарантия, что вы всегда сможете </w:t>
      </w:r>
      <w:hyperlink r:id="rId13" w:tooltip="забронировать номер" w:history="1">
        <w:r w:rsidRPr="000D7834">
          <w:rPr>
            <w:sz w:val="28"/>
            <w:szCs w:val="28"/>
          </w:rPr>
          <w:t>забронировать номер в гостинице</w:t>
        </w:r>
      </w:hyperlink>
      <w:r w:rsidRPr="000D7834">
        <w:rPr>
          <w:sz w:val="28"/>
          <w:szCs w:val="28"/>
        </w:rPr>
        <w:t>.</w:t>
      </w:r>
    </w:p>
    <w:p w14:paraId="39E96480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«Космос» — это:</w:t>
      </w:r>
    </w:p>
    <w:p w14:paraId="49C1494F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Один из крупнейших отелей в России и Европе;</w:t>
      </w:r>
    </w:p>
    <w:p w14:paraId="17262821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Бронирование номеров в режиме </w:t>
      </w:r>
      <w:proofErr w:type="spellStart"/>
      <w:r w:rsidRPr="000D7834">
        <w:rPr>
          <w:sz w:val="28"/>
          <w:szCs w:val="28"/>
        </w:rPr>
        <w:t>online</w:t>
      </w:r>
      <w:proofErr w:type="spellEnd"/>
      <w:r w:rsidRPr="000D7834">
        <w:rPr>
          <w:sz w:val="28"/>
          <w:szCs w:val="28"/>
        </w:rPr>
        <w:t>;</w:t>
      </w:r>
    </w:p>
    <w:p w14:paraId="2DDE37F5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Великолепные виды из номеров;</w:t>
      </w:r>
    </w:p>
    <w:p w14:paraId="41156DCC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Современный фитнес-клуб с бассейном, тренажерный залом и банным комплексом;</w:t>
      </w:r>
    </w:p>
    <w:p w14:paraId="6E2202FF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Многофункциональные конференц- и банкетные залы;</w:t>
      </w:r>
    </w:p>
    <w:p w14:paraId="29D9F350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Организация праздничных и корпоративных мероприятий «под ключ»;</w:t>
      </w:r>
    </w:p>
    <w:p w14:paraId="29581583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Множество возможностей для отдыха, работы и развлечений под одной крышей.</w:t>
      </w:r>
    </w:p>
    <w:p w14:paraId="333E0713" w14:textId="77777777" w:rsidR="003E66E2" w:rsidRPr="000D7834" w:rsidRDefault="003E66E2" w:rsidP="003E66E2">
      <w:pPr>
        <w:tabs>
          <w:tab w:val="left" w:pos="9354"/>
        </w:tabs>
        <w:rPr>
          <w:sz w:val="28"/>
          <w:szCs w:val="28"/>
        </w:rPr>
      </w:pPr>
    </w:p>
    <w:p w14:paraId="6DA23E7D" w14:textId="77777777" w:rsidR="003E66E2" w:rsidRPr="000D7834" w:rsidRDefault="003E66E2" w:rsidP="003E66E2">
      <w:pPr>
        <w:tabs>
          <w:tab w:val="left" w:pos="9354"/>
        </w:tabs>
        <w:rPr>
          <w:sz w:val="28"/>
          <w:szCs w:val="28"/>
        </w:rPr>
      </w:pPr>
      <w:r w:rsidRPr="000D7834">
        <w:rPr>
          <w:sz w:val="28"/>
          <w:szCs w:val="28"/>
        </w:rPr>
        <w:t xml:space="preserve">Провести </w:t>
      </w:r>
      <w:r w:rsidRPr="000D7834">
        <w:rPr>
          <w:sz w:val="28"/>
          <w:szCs w:val="28"/>
          <w:lang w:val="en-US"/>
        </w:rPr>
        <w:t>SWOT</w:t>
      </w:r>
      <w:r w:rsidRPr="0011003A">
        <w:rPr>
          <w:sz w:val="28"/>
          <w:szCs w:val="28"/>
        </w:rPr>
        <w:t xml:space="preserve"> </w:t>
      </w:r>
      <w:r w:rsidRPr="000D7834">
        <w:rPr>
          <w:sz w:val="28"/>
          <w:szCs w:val="28"/>
        </w:rPr>
        <w:t>анализ гостиницы «Космос».</w:t>
      </w:r>
    </w:p>
    <w:p w14:paraId="04443268" w14:textId="77777777" w:rsidR="003E66E2" w:rsidRPr="000D7834" w:rsidRDefault="003E66E2" w:rsidP="003E66E2">
      <w:pPr>
        <w:pStyle w:val="a3"/>
        <w:tabs>
          <w:tab w:val="left" w:pos="426"/>
        </w:tabs>
        <w:ind w:left="720" w:firstLine="0"/>
        <w:jc w:val="both"/>
        <w:rPr>
          <w:sz w:val="28"/>
          <w:szCs w:val="28"/>
        </w:rPr>
      </w:pPr>
    </w:p>
    <w:p w14:paraId="474E6FF6" w14:textId="77777777" w:rsidR="003E66E2" w:rsidRPr="000D7834" w:rsidRDefault="003E66E2" w:rsidP="003E66E2">
      <w:pPr>
        <w:rPr>
          <w:b/>
          <w:sz w:val="28"/>
          <w:szCs w:val="28"/>
        </w:rPr>
      </w:pPr>
      <w:r w:rsidRPr="000D7834">
        <w:rPr>
          <w:b/>
          <w:sz w:val="28"/>
          <w:szCs w:val="28"/>
        </w:rPr>
        <w:t>Ситуационное задание 7.</w:t>
      </w:r>
    </w:p>
    <w:p w14:paraId="272A0257" w14:textId="77777777" w:rsidR="003E66E2" w:rsidRPr="000D7834" w:rsidRDefault="003E66E2" w:rsidP="003E66E2">
      <w:pPr>
        <w:ind w:right="-1"/>
        <w:rPr>
          <w:sz w:val="28"/>
          <w:szCs w:val="28"/>
        </w:rPr>
      </w:pPr>
      <w:r w:rsidRPr="000D7834">
        <w:rPr>
          <w:sz w:val="28"/>
          <w:szCs w:val="28"/>
        </w:rPr>
        <w:t xml:space="preserve">Рассчитайте коэффициент разгрузки гостиничного предприятия за сутки, если в гостинице всего 100 номеров, за данный период было продано 6 номеров категории «люкс» по 2500 </w:t>
      </w:r>
      <w:proofErr w:type="spellStart"/>
      <w:r w:rsidRPr="000D7834">
        <w:rPr>
          <w:sz w:val="28"/>
          <w:szCs w:val="28"/>
        </w:rPr>
        <w:t>руб</w:t>
      </w:r>
      <w:proofErr w:type="spellEnd"/>
      <w:r w:rsidRPr="000D7834">
        <w:rPr>
          <w:sz w:val="28"/>
          <w:szCs w:val="28"/>
        </w:rPr>
        <w:t>/</w:t>
      </w:r>
      <w:proofErr w:type="spellStart"/>
      <w:r w:rsidRPr="000D7834">
        <w:rPr>
          <w:sz w:val="28"/>
          <w:szCs w:val="28"/>
        </w:rPr>
        <w:t>сут</w:t>
      </w:r>
      <w:proofErr w:type="spellEnd"/>
      <w:r w:rsidRPr="000D7834">
        <w:rPr>
          <w:sz w:val="28"/>
          <w:szCs w:val="28"/>
        </w:rPr>
        <w:t xml:space="preserve">., 15 номеров категории «сюит» по 2000 </w:t>
      </w:r>
      <w:proofErr w:type="spellStart"/>
      <w:r w:rsidRPr="000D7834">
        <w:rPr>
          <w:sz w:val="28"/>
          <w:szCs w:val="28"/>
        </w:rPr>
        <w:t>руб</w:t>
      </w:r>
      <w:proofErr w:type="spellEnd"/>
      <w:r w:rsidRPr="000D7834">
        <w:rPr>
          <w:sz w:val="28"/>
          <w:szCs w:val="28"/>
        </w:rPr>
        <w:t>/</w:t>
      </w:r>
      <w:proofErr w:type="spellStart"/>
      <w:r w:rsidRPr="000D7834">
        <w:rPr>
          <w:sz w:val="28"/>
          <w:szCs w:val="28"/>
        </w:rPr>
        <w:t>сут</w:t>
      </w:r>
      <w:proofErr w:type="spellEnd"/>
      <w:r w:rsidRPr="000D7834">
        <w:rPr>
          <w:sz w:val="28"/>
          <w:szCs w:val="28"/>
        </w:rPr>
        <w:t xml:space="preserve">., 35 номеров I категории стоимостью </w:t>
      </w:r>
      <w:r w:rsidRPr="000D7834">
        <w:rPr>
          <w:sz w:val="28"/>
          <w:szCs w:val="28"/>
        </w:rPr>
        <w:lastRenderedPageBreak/>
        <w:t xml:space="preserve">1200 </w:t>
      </w:r>
      <w:proofErr w:type="spellStart"/>
      <w:r w:rsidRPr="000D7834">
        <w:rPr>
          <w:sz w:val="28"/>
          <w:szCs w:val="28"/>
        </w:rPr>
        <w:t>руб</w:t>
      </w:r>
      <w:proofErr w:type="spellEnd"/>
      <w:r w:rsidRPr="000D7834">
        <w:rPr>
          <w:sz w:val="28"/>
          <w:szCs w:val="28"/>
        </w:rPr>
        <w:t>/</w:t>
      </w:r>
      <w:proofErr w:type="spellStart"/>
      <w:r w:rsidRPr="000D7834">
        <w:rPr>
          <w:sz w:val="28"/>
          <w:szCs w:val="28"/>
        </w:rPr>
        <w:t>сут</w:t>
      </w:r>
      <w:proofErr w:type="spellEnd"/>
      <w:r w:rsidRPr="000D7834">
        <w:rPr>
          <w:sz w:val="28"/>
          <w:szCs w:val="28"/>
        </w:rPr>
        <w:t xml:space="preserve">. и 28 номеров II категории по 700 </w:t>
      </w:r>
      <w:proofErr w:type="spellStart"/>
      <w:r w:rsidRPr="000D7834">
        <w:rPr>
          <w:sz w:val="28"/>
          <w:szCs w:val="28"/>
        </w:rPr>
        <w:t>руб</w:t>
      </w:r>
      <w:proofErr w:type="spellEnd"/>
      <w:r w:rsidRPr="000D7834">
        <w:rPr>
          <w:sz w:val="28"/>
          <w:szCs w:val="28"/>
        </w:rPr>
        <w:t>/</w:t>
      </w:r>
      <w:proofErr w:type="spellStart"/>
      <w:r w:rsidRPr="000D7834">
        <w:rPr>
          <w:sz w:val="28"/>
          <w:szCs w:val="28"/>
        </w:rPr>
        <w:t>сут</w:t>
      </w:r>
      <w:proofErr w:type="spellEnd"/>
      <w:r w:rsidRPr="000D7834">
        <w:rPr>
          <w:sz w:val="28"/>
          <w:szCs w:val="28"/>
        </w:rPr>
        <w:t>. Как можно оценить деятельность данного предприятия?</w:t>
      </w:r>
    </w:p>
    <w:p w14:paraId="11A89282" w14:textId="77777777" w:rsidR="003E66E2" w:rsidRPr="000D7834" w:rsidRDefault="003E66E2" w:rsidP="003E66E2">
      <w:pPr>
        <w:rPr>
          <w:sz w:val="28"/>
          <w:szCs w:val="28"/>
        </w:rPr>
      </w:pPr>
    </w:p>
    <w:p w14:paraId="0B0942F9" w14:textId="77777777" w:rsidR="003E66E2" w:rsidRPr="000D7834" w:rsidRDefault="003E66E2" w:rsidP="003E66E2">
      <w:pPr>
        <w:rPr>
          <w:b/>
          <w:sz w:val="28"/>
          <w:szCs w:val="28"/>
        </w:rPr>
      </w:pPr>
      <w:r w:rsidRPr="000D7834">
        <w:rPr>
          <w:b/>
          <w:sz w:val="28"/>
          <w:szCs w:val="28"/>
        </w:rPr>
        <w:t>Ситуационное задание 8.</w:t>
      </w:r>
    </w:p>
    <w:p w14:paraId="7D5AF157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От гостиницы, тем более недорогой, в принципе, много не требуется: готовность к принятию гостей, чистота в номере, наличие всего того, что указано в описании номера и гостиницы/отеля в принципе, вежливость и компетентность персонала. Но с таким отношением и подходом в сфере гостиничного бизнеса и предоставления услуг, как в Гостинице «Москвич», я не сталкивалась нигде и никогда. </w:t>
      </w:r>
    </w:p>
    <w:p w14:paraId="24E9A13A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Расскажу все по порядку. Проблемы начались сразу при заезде в данную «</w:t>
      </w:r>
      <w:proofErr w:type="spellStart"/>
      <w:r w:rsidRPr="000D7834">
        <w:rPr>
          <w:sz w:val="28"/>
          <w:szCs w:val="28"/>
        </w:rPr>
        <w:t>Остиницу</w:t>
      </w:r>
      <w:proofErr w:type="spellEnd"/>
      <w:r w:rsidRPr="000D7834">
        <w:rPr>
          <w:sz w:val="28"/>
          <w:szCs w:val="28"/>
        </w:rPr>
        <w:t xml:space="preserve">» (поскольку буква «Г» на здании не горела). При заезде в гостиницу в 15:30 (при бронировании в ней номера на официальном сайте данной гостиницы (ПОЛУЛЮКС ДВУХКОМНАТНЫЙ С КУХНЕЙ: двухкомнатный номер с 3-мя отдельными кроватями (с указанием номера для 3-х человек) и кухней) за неделю до заезда (причем очень хочется подчеркнуть, что номер был оплачен сразу при бронировании), на </w:t>
      </w:r>
      <w:proofErr w:type="spellStart"/>
      <w:r w:rsidRPr="000D7834">
        <w:rPr>
          <w:sz w:val="28"/>
          <w:szCs w:val="28"/>
        </w:rPr>
        <w:t>ресепшене</w:t>
      </w:r>
      <w:proofErr w:type="spellEnd"/>
      <w:r w:rsidRPr="000D7834">
        <w:rPr>
          <w:sz w:val="28"/>
          <w:szCs w:val="28"/>
        </w:rPr>
        <w:t xml:space="preserve"> нам сказали, что свободного двухкомнатного номера с кухней и тремя отдельными кроватями у них сейчас нет (хотя за 3 дня до заезда пришло письмо от гостиницы на мой электронный адрес, куда было выслано подтверждение о бронировании, что (цитирую): «мы уже начали готовиться к Вашему приезду»). На вопрос, собственно, по какой причине нет забронированного и оплаченного заранее номера, администратор на </w:t>
      </w:r>
      <w:proofErr w:type="spellStart"/>
      <w:r w:rsidRPr="000D7834">
        <w:rPr>
          <w:sz w:val="28"/>
          <w:szCs w:val="28"/>
        </w:rPr>
        <w:t>ресепшене</w:t>
      </w:r>
      <w:proofErr w:type="spellEnd"/>
      <w:r w:rsidRPr="000D7834">
        <w:rPr>
          <w:sz w:val="28"/>
          <w:szCs w:val="28"/>
        </w:rPr>
        <w:t xml:space="preserve"> ответила: «Понимаете, у нас приезжают МОНГОЛЫ!»</w:t>
      </w:r>
    </w:p>
    <w:p w14:paraId="31DAE30C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В итоге у администраторов начался неспешный подбор номера с перечислением номеров комнат и перемигиванием, и нас отправили в более дешевый двухкомнатный номер на 8 этаже (хотя, по хорошему, должны были бы либо предложить классом выше, либо компенсировать стоимость). Номер, конечно, был двухкомнатный, но без кухни и с одной </w:t>
      </w:r>
      <w:proofErr w:type="spellStart"/>
      <w:r w:rsidRPr="000D7834">
        <w:rPr>
          <w:sz w:val="28"/>
          <w:szCs w:val="28"/>
        </w:rPr>
        <w:t>двухспальной</w:t>
      </w:r>
      <w:proofErr w:type="spellEnd"/>
      <w:r w:rsidRPr="000D7834">
        <w:rPr>
          <w:sz w:val="28"/>
          <w:szCs w:val="28"/>
        </w:rPr>
        <w:t xml:space="preserve"> кроватью и одной односпальной, вместо 3-х отдельных кроватей и кухни. Дальше я просто кратко перечислю то, что происходило, и что мы увидели в номере:</w:t>
      </w:r>
    </w:p>
    <w:p w14:paraId="354506F2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1. На третьего человека ни постельных, ни гигиенических (полотенце, тапочки, халат и др. перечисленных в описании номера) принадлежностей в номере предусмотрено не было. Попробовали позвонить на </w:t>
      </w:r>
      <w:proofErr w:type="spellStart"/>
      <w:r w:rsidRPr="000D7834">
        <w:rPr>
          <w:sz w:val="28"/>
          <w:szCs w:val="28"/>
        </w:rPr>
        <w:t>ресепшн</w:t>
      </w:r>
      <w:proofErr w:type="spellEnd"/>
      <w:r w:rsidRPr="000D7834">
        <w:rPr>
          <w:sz w:val="28"/>
          <w:szCs w:val="28"/>
        </w:rPr>
        <w:t xml:space="preserve"> из номера по указанному администрацией телефону, трубку никто не взял, пришлось спуститься к ним, администратор сначала сказала проверить в шкафу (что, конечно же, мы сделали сразу при входе в номер, ну и естественно, третьего комплекта там не оказалось), потом вяло сказала, что они не успели подготовить его (хотя я повторяюсь, заезд с 14:00, мы приехали в 15:30) и прислали </w:t>
      </w:r>
      <w:r w:rsidRPr="000D7834">
        <w:rPr>
          <w:sz w:val="28"/>
          <w:szCs w:val="28"/>
        </w:rPr>
        <w:lastRenderedPageBreak/>
        <w:t>горничную (подушку, к слову сказать, для третьего человека она так и не донесла)</w:t>
      </w:r>
    </w:p>
    <w:p w14:paraId="3428459C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2. Кстати, на звонки из номера </w:t>
      </w:r>
      <w:proofErr w:type="spellStart"/>
      <w:r w:rsidRPr="000D7834">
        <w:rPr>
          <w:sz w:val="28"/>
          <w:szCs w:val="28"/>
        </w:rPr>
        <w:t>ресепшн</w:t>
      </w:r>
      <w:proofErr w:type="spellEnd"/>
      <w:r w:rsidRPr="000D7834">
        <w:rPr>
          <w:sz w:val="28"/>
          <w:szCs w:val="28"/>
        </w:rPr>
        <w:t xml:space="preserve"> вообще не отвечал, хотя телефон работал исправно</w:t>
      </w:r>
    </w:p>
    <w:p w14:paraId="08034765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 xml:space="preserve">3. Пол в номере весь скрипел под ногами: видимо, чтобы скрыть отходящий ветхий паркет, пол был затянут </w:t>
      </w:r>
      <w:proofErr w:type="spellStart"/>
      <w:r w:rsidRPr="000D7834">
        <w:rPr>
          <w:sz w:val="28"/>
          <w:szCs w:val="28"/>
        </w:rPr>
        <w:t>ковролином</w:t>
      </w:r>
      <w:proofErr w:type="spellEnd"/>
    </w:p>
    <w:p w14:paraId="00D69961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4. Половина гигиенических принадлежностей были уже кем-то вскрыты и использованы до нас</w:t>
      </w:r>
    </w:p>
    <w:p w14:paraId="43C6CDBE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5. В номере был чайник, маленький холодильник и какая-то посуда (рассчитанная опять же на двоих), но: на белых чашках черный налет от чая/кофе, поэтому их пришлось отмыть самостоятельно, сомневаюсь, чтобы их вообще мыли</w:t>
      </w:r>
    </w:p>
    <w:p w14:paraId="3CCFD202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6. Мебель фактически вся оббитая, а что делали с прикроватными светильниками, я вообще не представляю: тканевые абажуры чем-то забрызганы и слегка помяты</w:t>
      </w:r>
    </w:p>
    <w:p w14:paraId="0BB86FD2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7. Лифта можно ждать очень долго, потому как он ездит на все этажи совершенно непредсказуемым образом, кто бы с какого этажа его вызвал</w:t>
      </w:r>
    </w:p>
    <w:p w14:paraId="3DA67DA4" w14:textId="77777777" w:rsidR="003E66E2" w:rsidRPr="000D7834" w:rsidRDefault="003E66E2" w:rsidP="003E66E2">
      <w:pPr>
        <w:ind w:firstLine="567"/>
        <w:rPr>
          <w:sz w:val="28"/>
          <w:szCs w:val="28"/>
        </w:rPr>
      </w:pPr>
      <w:r w:rsidRPr="000D7834">
        <w:rPr>
          <w:sz w:val="28"/>
          <w:szCs w:val="28"/>
        </w:rPr>
        <w:t>8. Завтрак под громким названием «шведский стол/линия» был включен в стоимость номера. Кстати, фото этого завтрака, размещенного на сайте гостиницы, вообще не соответствует действительности,.</w:t>
      </w:r>
    </w:p>
    <w:p w14:paraId="372ED8D1" w14:textId="77777777" w:rsidR="003E66E2" w:rsidRPr="000D7834" w:rsidRDefault="003E66E2" w:rsidP="003E66E2">
      <w:pPr>
        <w:shd w:val="clear" w:color="auto" w:fill="FFFFFF"/>
        <w:ind w:firstLine="567"/>
        <w:rPr>
          <w:rFonts w:ascii="robotoregular" w:hAnsi="robotoregular"/>
          <w:color w:val="333333"/>
          <w:sz w:val="28"/>
          <w:szCs w:val="28"/>
        </w:rPr>
      </w:pPr>
      <w:r w:rsidRPr="000D7834">
        <w:rPr>
          <w:rFonts w:ascii="robotoregular" w:hAnsi="robotoregular"/>
          <w:color w:val="333333"/>
          <w:sz w:val="28"/>
          <w:szCs w:val="28"/>
        </w:rPr>
        <w:t>Для решения сложившихся системных проблем сложившихся в гостиничном предприятии необходимо:</w:t>
      </w:r>
    </w:p>
    <w:p w14:paraId="1B409468" w14:textId="77777777" w:rsidR="003E66E2" w:rsidRPr="000D7834" w:rsidRDefault="003E66E2" w:rsidP="003E66E2">
      <w:pPr>
        <w:shd w:val="clear" w:color="auto" w:fill="FFFFFF"/>
        <w:ind w:firstLine="567"/>
        <w:rPr>
          <w:rFonts w:ascii="robotoregular" w:hAnsi="robotoregular"/>
          <w:color w:val="333333"/>
          <w:sz w:val="28"/>
          <w:szCs w:val="28"/>
        </w:rPr>
      </w:pPr>
      <w:r w:rsidRPr="000D7834">
        <w:rPr>
          <w:rFonts w:ascii="robotoregular" w:hAnsi="robotoregular"/>
          <w:color w:val="333333"/>
          <w:sz w:val="28"/>
          <w:szCs w:val="28"/>
        </w:rPr>
        <w:t>1.Выделить в организационной структуре предприятия должности, несущие функцию контроля качества;</w:t>
      </w:r>
    </w:p>
    <w:p w14:paraId="178A2264" w14:textId="77777777" w:rsidR="003E66E2" w:rsidRPr="000D7834" w:rsidRDefault="003E66E2" w:rsidP="003E66E2">
      <w:pPr>
        <w:shd w:val="clear" w:color="auto" w:fill="FFFFFF"/>
        <w:ind w:firstLine="567"/>
        <w:rPr>
          <w:rFonts w:ascii="robotoregular" w:hAnsi="robotoregular"/>
          <w:color w:val="333333"/>
          <w:sz w:val="28"/>
          <w:szCs w:val="28"/>
        </w:rPr>
      </w:pPr>
      <w:r w:rsidRPr="000D7834">
        <w:rPr>
          <w:rFonts w:ascii="robotoregular" w:hAnsi="robotoregular"/>
          <w:color w:val="333333"/>
          <w:sz w:val="28"/>
          <w:szCs w:val="28"/>
        </w:rPr>
        <w:t>2. Определить функции контроля качества и его задачи на ближайшую перспективу в области снижения издержек производства и совершенствования процесса предоставления услуг;</w:t>
      </w:r>
    </w:p>
    <w:p w14:paraId="29560A2E" w14:textId="77777777" w:rsidR="003E66E2" w:rsidRPr="000D7834" w:rsidRDefault="003E66E2" w:rsidP="003E66E2">
      <w:pPr>
        <w:shd w:val="clear" w:color="auto" w:fill="FFFFFF"/>
        <w:ind w:firstLine="567"/>
        <w:rPr>
          <w:rFonts w:ascii="robotoregular" w:hAnsi="robotoregular"/>
          <w:color w:val="333333"/>
          <w:sz w:val="28"/>
          <w:szCs w:val="28"/>
        </w:rPr>
      </w:pPr>
      <w:r w:rsidRPr="000D7834">
        <w:rPr>
          <w:rFonts w:ascii="robotoregular" w:hAnsi="robotoregular"/>
          <w:color w:val="333333"/>
          <w:sz w:val="28"/>
          <w:szCs w:val="28"/>
        </w:rPr>
        <w:t>3. Разработать модель контроля качества гостиничного продукта, обосновать необходимость и целесообразность контроля качества, определить статьи затрат на обеспечение качества гостиничных услуг;</w:t>
      </w:r>
    </w:p>
    <w:p w14:paraId="64D154DC" w14:textId="77777777" w:rsidR="003E66E2" w:rsidRPr="000D7834" w:rsidRDefault="003E66E2" w:rsidP="003E66E2">
      <w:pPr>
        <w:shd w:val="clear" w:color="auto" w:fill="FFFFFF"/>
        <w:ind w:firstLine="567"/>
        <w:rPr>
          <w:rFonts w:ascii="robotoregular" w:hAnsi="robotoregular"/>
          <w:color w:val="333333"/>
          <w:sz w:val="28"/>
          <w:szCs w:val="28"/>
        </w:rPr>
      </w:pPr>
      <w:r w:rsidRPr="000D7834">
        <w:rPr>
          <w:rFonts w:ascii="robotoregular" w:hAnsi="robotoregular"/>
          <w:color w:val="333333"/>
          <w:sz w:val="28"/>
          <w:szCs w:val="28"/>
        </w:rPr>
        <w:t>4. Определить методы статистического отчета контроля качества (контрольные карты, таблицы выборочного контроля качества, экспертная и гостевая анкета).</w:t>
      </w:r>
    </w:p>
    <w:p w14:paraId="4DB16712" w14:textId="77777777" w:rsidR="003E66E2" w:rsidRPr="000D7834" w:rsidRDefault="003E66E2" w:rsidP="003E66E2">
      <w:pPr>
        <w:pStyle w:val="a3"/>
        <w:tabs>
          <w:tab w:val="left" w:pos="426"/>
        </w:tabs>
        <w:ind w:left="720" w:right="-1" w:firstLine="0"/>
        <w:jc w:val="both"/>
        <w:rPr>
          <w:sz w:val="28"/>
          <w:szCs w:val="28"/>
        </w:rPr>
      </w:pPr>
    </w:p>
    <w:p w14:paraId="29CBEDA4" w14:textId="77777777" w:rsidR="003E66E2" w:rsidRPr="000D7834" w:rsidRDefault="003E66E2" w:rsidP="003E66E2">
      <w:pPr>
        <w:ind w:right="-1"/>
        <w:rPr>
          <w:sz w:val="28"/>
          <w:szCs w:val="28"/>
        </w:rPr>
      </w:pPr>
      <w:r w:rsidRPr="000D7834">
        <w:rPr>
          <w:b/>
          <w:sz w:val="28"/>
          <w:szCs w:val="28"/>
        </w:rPr>
        <w:t>Ситуационное задание 9</w:t>
      </w:r>
      <w:r w:rsidRPr="000D7834">
        <w:rPr>
          <w:sz w:val="28"/>
          <w:szCs w:val="28"/>
        </w:rPr>
        <w:t xml:space="preserve"> </w:t>
      </w:r>
    </w:p>
    <w:p w14:paraId="0F6866BA" w14:textId="77777777" w:rsidR="003E66E2" w:rsidRPr="000D7834" w:rsidRDefault="003E66E2" w:rsidP="003E66E2">
      <w:pPr>
        <w:ind w:right="-1"/>
        <w:rPr>
          <w:sz w:val="28"/>
          <w:szCs w:val="28"/>
          <w:lang w:eastAsia="ru-RU"/>
        </w:rPr>
      </w:pPr>
      <w:r w:rsidRPr="000D7834">
        <w:rPr>
          <w:sz w:val="28"/>
          <w:szCs w:val="28"/>
        </w:rPr>
        <w:t xml:space="preserve">Для проведения сегментации рынка услуг и выбора целевого рынка гостиницы </w:t>
      </w:r>
      <w:proofErr w:type="spellStart"/>
      <w:r w:rsidRPr="000D7834">
        <w:rPr>
          <w:sz w:val="28"/>
          <w:szCs w:val="28"/>
          <w:lang w:eastAsia="ru-RU"/>
        </w:rPr>
        <w:t>Four</w:t>
      </w:r>
      <w:proofErr w:type="spellEnd"/>
      <w:r w:rsidRPr="000D7834">
        <w:rPr>
          <w:sz w:val="28"/>
          <w:szCs w:val="28"/>
          <w:lang w:eastAsia="ru-RU"/>
        </w:rPr>
        <w:t xml:space="preserve"> </w:t>
      </w:r>
      <w:proofErr w:type="spellStart"/>
      <w:r w:rsidRPr="000D7834">
        <w:rPr>
          <w:sz w:val="28"/>
          <w:szCs w:val="28"/>
          <w:lang w:eastAsia="ru-RU"/>
        </w:rPr>
        <w:t>Seasons</w:t>
      </w:r>
      <w:proofErr w:type="spellEnd"/>
      <w:r w:rsidRPr="000D7834">
        <w:rPr>
          <w:sz w:val="28"/>
          <w:szCs w:val="28"/>
        </w:rPr>
        <w:t xml:space="preserve"> </w:t>
      </w:r>
      <w:proofErr w:type="spellStart"/>
      <w:r w:rsidRPr="000D7834">
        <w:rPr>
          <w:sz w:val="28"/>
          <w:szCs w:val="28"/>
          <w:lang w:eastAsia="ru-RU"/>
        </w:rPr>
        <w:t>Hotel</w:t>
      </w:r>
      <w:proofErr w:type="spellEnd"/>
      <w:r w:rsidRPr="000D7834">
        <w:rPr>
          <w:sz w:val="28"/>
          <w:szCs w:val="28"/>
        </w:rPr>
        <w:t xml:space="preserve"> </w:t>
      </w:r>
      <w:r w:rsidRPr="000D7834">
        <w:rPr>
          <w:sz w:val="28"/>
          <w:szCs w:val="28"/>
          <w:lang w:eastAsia="ru-RU"/>
        </w:rPr>
        <w:t>Moscow:</w:t>
      </w:r>
    </w:p>
    <w:p w14:paraId="33399F40" w14:textId="77777777" w:rsidR="003E66E2" w:rsidRPr="000D7834" w:rsidRDefault="003E66E2" w:rsidP="003E66E2">
      <w:pPr>
        <w:ind w:right="-1"/>
        <w:rPr>
          <w:sz w:val="28"/>
          <w:szCs w:val="28"/>
        </w:rPr>
      </w:pPr>
      <w:r w:rsidRPr="000D7834">
        <w:rPr>
          <w:sz w:val="28"/>
          <w:szCs w:val="28"/>
        </w:rPr>
        <w:t xml:space="preserve">1. Определить, сколько сегментов следует охватить гостинице. </w:t>
      </w:r>
    </w:p>
    <w:p w14:paraId="449F1E23" w14:textId="77777777" w:rsidR="003E66E2" w:rsidRPr="000D7834" w:rsidRDefault="003E66E2" w:rsidP="003E66E2">
      <w:pPr>
        <w:ind w:right="-1"/>
        <w:rPr>
          <w:sz w:val="28"/>
          <w:szCs w:val="28"/>
        </w:rPr>
      </w:pPr>
      <w:r w:rsidRPr="000D7834">
        <w:rPr>
          <w:sz w:val="28"/>
          <w:szCs w:val="28"/>
        </w:rPr>
        <w:t xml:space="preserve">2. Описать каждый из выбранных сегментов рынка (возраст, уровень дохода, профессию, мотив и т.д.). </w:t>
      </w:r>
    </w:p>
    <w:p w14:paraId="2753EDEC" w14:textId="77777777" w:rsidR="003E66E2" w:rsidRPr="000D7834" w:rsidRDefault="003E66E2" w:rsidP="003E66E2">
      <w:pPr>
        <w:ind w:right="-1"/>
        <w:rPr>
          <w:sz w:val="28"/>
          <w:szCs w:val="28"/>
        </w:rPr>
      </w:pPr>
      <w:r w:rsidRPr="000D7834">
        <w:rPr>
          <w:sz w:val="28"/>
          <w:szCs w:val="28"/>
        </w:rPr>
        <w:t xml:space="preserve">3. Сделать предложение о возможном размере выбранных сегментов (определить емкость рынка). </w:t>
      </w:r>
    </w:p>
    <w:p w14:paraId="59DB3BF8" w14:textId="77777777" w:rsidR="003E66E2" w:rsidRPr="000D7834" w:rsidRDefault="003E66E2" w:rsidP="003E66E2">
      <w:pPr>
        <w:ind w:right="-1"/>
        <w:rPr>
          <w:sz w:val="28"/>
          <w:szCs w:val="28"/>
        </w:rPr>
      </w:pPr>
      <w:r w:rsidRPr="000D7834">
        <w:rPr>
          <w:sz w:val="28"/>
          <w:szCs w:val="28"/>
        </w:rPr>
        <w:t>4. Выбрать стратегию охвата.</w:t>
      </w:r>
    </w:p>
    <w:p w14:paraId="4A986CA3" w14:textId="77777777" w:rsidR="003E66E2" w:rsidRPr="000D7834" w:rsidRDefault="003E66E2" w:rsidP="003E66E2">
      <w:pPr>
        <w:rPr>
          <w:sz w:val="28"/>
          <w:szCs w:val="28"/>
        </w:rPr>
      </w:pPr>
    </w:p>
    <w:p w14:paraId="548C975C" w14:textId="77777777" w:rsidR="003E66E2" w:rsidRPr="000D7834" w:rsidRDefault="003E66E2" w:rsidP="003E66E2">
      <w:pPr>
        <w:rPr>
          <w:b/>
          <w:sz w:val="28"/>
          <w:szCs w:val="28"/>
        </w:rPr>
      </w:pPr>
      <w:r w:rsidRPr="000D7834">
        <w:rPr>
          <w:b/>
          <w:sz w:val="28"/>
          <w:szCs w:val="28"/>
        </w:rPr>
        <w:t>Ситуационное задание 10</w:t>
      </w:r>
    </w:p>
    <w:p w14:paraId="30977EB6" w14:textId="77777777" w:rsidR="003E66E2" w:rsidRPr="000D7834" w:rsidRDefault="003E66E2" w:rsidP="003E66E2">
      <w:pPr>
        <w:ind w:firstLine="709"/>
        <w:rPr>
          <w:sz w:val="28"/>
          <w:szCs w:val="28"/>
        </w:rPr>
      </w:pPr>
      <w:r w:rsidRPr="000D7834">
        <w:rPr>
          <w:sz w:val="28"/>
          <w:szCs w:val="28"/>
        </w:rPr>
        <w:t>Под структурой управления предприятием индустрии гостеприимства понимается упорядоченная совокупность взаимосвязанных закономерностей, находящихся между собой в определенных отношениях, обеспечивающих функционирование хозяйствующего субъекта как единого целого. Речь идет о технологических взаимоотношениях уровней управления и функционирования подразделений (служб, смен, бригад), которые используют эффективный менеджмент.</w:t>
      </w:r>
    </w:p>
    <w:p w14:paraId="3EE4E13C" w14:textId="77777777" w:rsidR="003E66E2" w:rsidRPr="000D7834" w:rsidRDefault="003E66E2" w:rsidP="003E66E2">
      <w:pPr>
        <w:ind w:firstLine="709"/>
        <w:rPr>
          <w:sz w:val="28"/>
          <w:szCs w:val="28"/>
        </w:rPr>
      </w:pPr>
      <w:r w:rsidRPr="000D7834">
        <w:rPr>
          <w:sz w:val="28"/>
          <w:szCs w:val="28"/>
        </w:rPr>
        <w:t>Для осуществления замкнутого технологического цикла обслуживания гостей в гостинице (отеле) предусмотрены следующие основные службы: бронирования; обслуживания; приема и размещения; эксплуатации номерного фонда; безопасности.</w:t>
      </w:r>
    </w:p>
    <w:p w14:paraId="6DA1A1D2" w14:textId="77777777" w:rsidR="003E66E2" w:rsidRPr="000D7834" w:rsidRDefault="003E66E2" w:rsidP="003E66E2">
      <w:pPr>
        <w:ind w:firstLine="709"/>
        <w:rPr>
          <w:sz w:val="28"/>
          <w:szCs w:val="28"/>
        </w:rPr>
      </w:pPr>
      <w:r w:rsidRPr="000D7834">
        <w:rPr>
          <w:sz w:val="28"/>
          <w:szCs w:val="28"/>
        </w:rPr>
        <w:t>В отелях высокой категории могут также присутствовать следующие службы: инженерно-техническая, маркетинга и рекламы, коммерческая, финансово-экономическая, административная, бухгалтерская и иные службы и подразделения. Все гостиничные службы подразделяются на контактные и неконтактные.</w:t>
      </w:r>
    </w:p>
    <w:p w14:paraId="6CC9EC1F" w14:textId="77777777" w:rsidR="003E66E2" w:rsidRPr="000D7834" w:rsidRDefault="003E66E2" w:rsidP="003E66E2">
      <w:pPr>
        <w:ind w:firstLine="709"/>
        <w:rPr>
          <w:sz w:val="28"/>
          <w:szCs w:val="28"/>
        </w:rPr>
      </w:pPr>
    </w:p>
    <w:p w14:paraId="197464C3" w14:textId="77777777" w:rsidR="003E66E2" w:rsidRPr="000D7834" w:rsidRDefault="003E66E2" w:rsidP="003E66E2">
      <w:pPr>
        <w:ind w:firstLine="709"/>
        <w:rPr>
          <w:sz w:val="28"/>
          <w:szCs w:val="28"/>
        </w:rPr>
      </w:pPr>
      <w:r w:rsidRPr="000D7834">
        <w:rPr>
          <w:sz w:val="28"/>
          <w:szCs w:val="28"/>
        </w:rPr>
        <w:t xml:space="preserve">Необходимо разработать структуру гостиницы среднего класса на 600 мест. Определить для нее организационную структуру управления. </w:t>
      </w:r>
    </w:p>
    <w:p w14:paraId="214A5E4A" w14:textId="77777777" w:rsidR="003E66E2" w:rsidRPr="000D7834" w:rsidRDefault="003E66E2" w:rsidP="003E66E2">
      <w:pPr>
        <w:ind w:firstLine="709"/>
        <w:rPr>
          <w:sz w:val="28"/>
          <w:szCs w:val="28"/>
        </w:rPr>
      </w:pPr>
      <w:r w:rsidRPr="000D7834">
        <w:rPr>
          <w:sz w:val="28"/>
          <w:szCs w:val="28"/>
        </w:rPr>
        <w:t xml:space="preserve">Решение задач осуществляется в следующем порядке: </w:t>
      </w:r>
    </w:p>
    <w:p w14:paraId="3D10015E" w14:textId="77777777" w:rsidR="003E66E2" w:rsidRPr="000D7834" w:rsidRDefault="003E66E2" w:rsidP="003E66E2">
      <w:pPr>
        <w:ind w:firstLine="709"/>
        <w:rPr>
          <w:sz w:val="28"/>
          <w:szCs w:val="28"/>
        </w:rPr>
      </w:pPr>
      <w:r w:rsidRPr="000D7834">
        <w:rPr>
          <w:sz w:val="28"/>
          <w:szCs w:val="28"/>
        </w:rPr>
        <w:t xml:space="preserve">1. Определение необходимых служб для конкретного гостиничного предприятия; </w:t>
      </w:r>
    </w:p>
    <w:p w14:paraId="2A114DBD" w14:textId="77777777" w:rsidR="003E66E2" w:rsidRPr="000D7834" w:rsidRDefault="003E66E2" w:rsidP="003E66E2">
      <w:pPr>
        <w:ind w:firstLine="709"/>
        <w:rPr>
          <w:sz w:val="28"/>
          <w:szCs w:val="28"/>
        </w:rPr>
      </w:pPr>
      <w:r w:rsidRPr="000D7834">
        <w:rPr>
          <w:sz w:val="28"/>
          <w:szCs w:val="28"/>
        </w:rPr>
        <w:t xml:space="preserve">2. Определение работников, задействованных в работе каждой службы; </w:t>
      </w:r>
    </w:p>
    <w:p w14:paraId="74E01649" w14:textId="77777777" w:rsidR="003E66E2" w:rsidRPr="000D7834" w:rsidRDefault="003E66E2" w:rsidP="003E66E2">
      <w:pPr>
        <w:ind w:firstLine="709"/>
        <w:rPr>
          <w:sz w:val="28"/>
          <w:szCs w:val="28"/>
        </w:rPr>
      </w:pPr>
      <w:r w:rsidRPr="000D7834">
        <w:rPr>
          <w:sz w:val="28"/>
          <w:szCs w:val="28"/>
        </w:rPr>
        <w:t xml:space="preserve">3. Определение структуры управления гостиничным предприятием; </w:t>
      </w:r>
    </w:p>
    <w:p w14:paraId="53C3EB6D" w14:textId="77777777" w:rsidR="003E66E2" w:rsidRPr="000D7834" w:rsidRDefault="003E66E2" w:rsidP="003E66E2">
      <w:pPr>
        <w:ind w:firstLine="709"/>
        <w:rPr>
          <w:sz w:val="28"/>
          <w:szCs w:val="28"/>
        </w:rPr>
      </w:pPr>
      <w:r w:rsidRPr="000D7834">
        <w:rPr>
          <w:sz w:val="28"/>
          <w:szCs w:val="28"/>
        </w:rPr>
        <w:t>4. Схематичное представление структуры конкретного гостиничного предприятия</w:t>
      </w:r>
    </w:p>
    <w:p w14:paraId="1E2B86A6" w14:textId="77777777" w:rsidR="003E66E2" w:rsidRPr="000D7834" w:rsidRDefault="003E66E2" w:rsidP="003E66E2">
      <w:pPr>
        <w:rPr>
          <w:sz w:val="28"/>
          <w:szCs w:val="28"/>
        </w:rPr>
      </w:pPr>
    </w:p>
    <w:p w14:paraId="06D93DD0" w14:textId="77777777" w:rsidR="003E66E2" w:rsidRPr="000D7834" w:rsidRDefault="003E66E2" w:rsidP="003E66E2">
      <w:pPr>
        <w:rPr>
          <w:b/>
          <w:sz w:val="28"/>
          <w:szCs w:val="28"/>
        </w:rPr>
      </w:pPr>
      <w:r w:rsidRPr="000D7834">
        <w:rPr>
          <w:b/>
          <w:sz w:val="28"/>
          <w:szCs w:val="28"/>
        </w:rPr>
        <w:t>Ситуационное задание 11.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3E66E2" w:rsidRPr="000D7834" w14:paraId="6E5A38BE" w14:textId="77777777" w:rsidTr="00736C94">
        <w:trPr>
          <w:trHeight w:val="740"/>
        </w:trPr>
        <w:tc>
          <w:tcPr>
            <w:tcW w:w="10173" w:type="dxa"/>
            <w:shd w:val="clear" w:color="auto" w:fill="auto"/>
          </w:tcPr>
          <w:p w14:paraId="57250E2E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b/>
                <w:sz w:val="28"/>
                <w:szCs w:val="28"/>
              </w:rPr>
            </w:pPr>
          </w:p>
          <w:p w14:paraId="439DEEB3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Политика цен на предприятиях социально-культурного сервиса и туризма </w:t>
            </w:r>
          </w:p>
          <w:p w14:paraId="1CDB29C3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1. Провести анализ внешних и внутренних факторов, влияющих на цену туристского продукта: определение цели маркетинга, типа рынка, анализ спроса (потолок цен), ценовая эластичность спроса. </w:t>
            </w:r>
          </w:p>
          <w:p w14:paraId="1EDDE46D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2. Выбрать метод ценообразования. </w:t>
            </w:r>
          </w:p>
          <w:p w14:paraId="4190E11F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3. Разработать калькуляцию тура исходя из стоимости услуг. </w:t>
            </w:r>
          </w:p>
          <w:p w14:paraId="6E192C97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4. Определить цену тура, сравнить эту цену с рыночной. </w:t>
            </w:r>
          </w:p>
          <w:p w14:paraId="56D07DE3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5. Выбрать ценовую стратегию и тактику ценообразования (скидки). </w:t>
            </w:r>
          </w:p>
          <w:p w14:paraId="177A5000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Пример расчета стоимости тура (без стоимости авиаперелета) </w:t>
            </w:r>
          </w:p>
          <w:p w14:paraId="4A5BBE01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1. Общие условия </w:t>
            </w:r>
          </w:p>
          <w:p w14:paraId="3C951A6F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1.1. Сроки: Москва 4 дня – 3 ночи; Санкт-</w:t>
            </w:r>
            <w:proofErr w:type="spellStart"/>
            <w:r w:rsidRPr="000D7834">
              <w:rPr>
                <w:sz w:val="28"/>
                <w:szCs w:val="28"/>
              </w:rPr>
              <w:t>Петебург</w:t>
            </w:r>
            <w:proofErr w:type="spellEnd"/>
            <w:r w:rsidRPr="000D7834">
              <w:rPr>
                <w:sz w:val="28"/>
                <w:szCs w:val="28"/>
              </w:rPr>
              <w:t xml:space="preserve"> 6 дней – 5 ночей. </w:t>
            </w:r>
          </w:p>
          <w:p w14:paraId="3F23E7A5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lastRenderedPageBreak/>
              <w:t xml:space="preserve">1.2. Количество туристов в группе, включая переводчика, - 21 человек. </w:t>
            </w:r>
          </w:p>
          <w:p w14:paraId="5F7A7E2E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1.3. Питание – полный пансион (завтрак, обед, ужин). </w:t>
            </w:r>
          </w:p>
          <w:p w14:paraId="7947915C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1.4. Проживание – двухместные номера со всеми удобствами. </w:t>
            </w:r>
          </w:p>
          <w:p w14:paraId="49A070C8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1.5. Транспорт – комфортабельный автобус. </w:t>
            </w:r>
          </w:p>
          <w:p w14:paraId="2B1373F6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1.6. Трансфер – аэропорт – гостиница – аэропорт. </w:t>
            </w:r>
          </w:p>
          <w:p w14:paraId="24546CE6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 xml:space="preserve">1.7. При расчете цены применяют цены на услуги, установленные соответствующими предприятиями туристской индустрии, в расчете на одного человека, за 1 ч аренды автобуса. </w:t>
            </w:r>
          </w:p>
          <w:p w14:paraId="55E286CD" w14:textId="77777777" w:rsidR="003E66E2" w:rsidRPr="000D7834" w:rsidRDefault="003E66E2" w:rsidP="00736C94">
            <w:pPr>
              <w:tabs>
                <w:tab w:val="left" w:pos="142"/>
              </w:tabs>
              <w:ind w:firstLine="0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2. Изменение расходов турфирмы по приему туристов.</w:t>
            </w:r>
            <w:r w:rsidRPr="000D7834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</w:tbl>
    <w:p w14:paraId="163FBBCD" w14:textId="77777777" w:rsidR="003E66E2" w:rsidRPr="000D7834" w:rsidRDefault="003E66E2" w:rsidP="003E66E2">
      <w:pPr>
        <w:ind w:firstLine="0"/>
        <w:rPr>
          <w:b/>
          <w:bCs/>
          <w:sz w:val="28"/>
          <w:szCs w:val="28"/>
        </w:rPr>
      </w:pPr>
    </w:p>
    <w:p w14:paraId="261454CE" w14:textId="77777777" w:rsidR="003E66E2" w:rsidRPr="000D7834" w:rsidRDefault="003E66E2" w:rsidP="003E66E2">
      <w:pPr>
        <w:rPr>
          <w:sz w:val="28"/>
          <w:szCs w:val="28"/>
        </w:rPr>
      </w:pPr>
    </w:p>
    <w:p w14:paraId="7506388D" w14:textId="77777777" w:rsidR="000D7834" w:rsidRPr="000D7834" w:rsidRDefault="000D7834" w:rsidP="000D7834">
      <w:pPr>
        <w:ind w:right="0"/>
        <w:rPr>
          <w:sz w:val="28"/>
          <w:szCs w:val="28"/>
        </w:rPr>
      </w:pPr>
      <w:r w:rsidRPr="000D7834">
        <w:rPr>
          <w:b/>
          <w:sz w:val="28"/>
          <w:szCs w:val="28"/>
        </w:rPr>
        <w:t xml:space="preserve"> Ситуационное задание </w:t>
      </w:r>
      <w:r>
        <w:rPr>
          <w:b/>
          <w:sz w:val="28"/>
          <w:szCs w:val="28"/>
        </w:rPr>
        <w:t>12</w:t>
      </w:r>
      <w:r w:rsidRPr="000D7834">
        <w:rPr>
          <w:sz w:val="28"/>
          <w:szCs w:val="28"/>
        </w:rPr>
        <w:t xml:space="preserve"> </w:t>
      </w:r>
    </w:p>
    <w:p w14:paraId="0AB471A3" w14:textId="77777777" w:rsidR="000D7834" w:rsidRPr="000D7834" w:rsidRDefault="000D7834" w:rsidP="000D7834">
      <w:pPr>
        <w:ind w:right="-1"/>
        <w:rPr>
          <w:sz w:val="28"/>
          <w:szCs w:val="28"/>
        </w:rPr>
      </w:pPr>
      <w:r w:rsidRPr="000D7834">
        <w:rPr>
          <w:sz w:val="28"/>
          <w:szCs w:val="28"/>
        </w:rPr>
        <w:t xml:space="preserve">Рассчитайте среднюю стоимость номера за сутки, если в гостинице всего 100 номеров, за данный период было продано 6 номеров категории «люкс» по 2500 </w:t>
      </w:r>
      <w:proofErr w:type="spellStart"/>
      <w:r w:rsidRPr="000D7834">
        <w:rPr>
          <w:sz w:val="28"/>
          <w:szCs w:val="28"/>
        </w:rPr>
        <w:t>руб</w:t>
      </w:r>
      <w:proofErr w:type="spellEnd"/>
      <w:r w:rsidRPr="000D7834">
        <w:rPr>
          <w:sz w:val="28"/>
          <w:szCs w:val="28"/>
        </w:rPr>
        <w:t>/</w:t>
      </w:r>
      <w:proofErr w:type="spellStart"/>
      <w:r w:rsidRPr="000D7834">
        <w:rPr>
          <w:sz w:val="28"/>
          <w:szCs w:val="28"/>
        </w:rPr>
        <w:t>сут</w:t>
      </w:r>
      <w:proofErr w:type="spellEnd"/>
      <w:r w:rsidRPr="000D7834">
        <w:rPr>
          <w:sz w:val="28"/>
          <w:szCs w:val="28"/>
        </w:rPr>
        <w:t xml:space="preserve">., 15 номеров категории «сюит» по 2000 </w:t>
      </w:r>
      <w:proofErr w:type="spellStart"/>
      <w:r w:rsidRPr="000D7834">
        <w:rPr>
          <w:sz w:val="28"/>
          <w:szCs w:val="28"/>
        </w:rPr>
        <w:t>руб</w:t>
      </w:r>
      <w:proofErr w:type="spellEnd"/>
      <w:r w:rsidRPr="000D7834">
        <w:rPr>
          <w:sz w:val="28"/>
          <w:szCs w:val="28"/>
        </w:rPr>
        <w:t>/</w:t>
      </w:r>
      <w:proofErr w:type="spellStart"/>
      <w:r w:rsidRPr="000D7834">
        <w:rPr>
          <w:sz w:val="28"/>
          <w:szCs w:val="28"/>
        </w:rPr>
        <w:t>сут</w:t>
      </w:r>
      <w:proofErr w:type="spellEnd"/>
      <w:r w:rsidRPr="000D7834">
        <w:rPr>
          <w:sz w:val="28"/>
          <w:szCs w:val="28"/>
        </w:rPr>
        <w:t xml:space="preserve">., 35 номеров I категории стоимостью 1200 </w:t>
      </w:r>
      <w:proofErr w:type="spellStart"/>
      <w:r w:rsidRPr="000D7834">
        <w:rPr>
          <w:sz w:val="28"/>
          <w:szCs w:val="28"/>
        </w:rPr>
        <w:t>руб</w:t>
      </w:r>
      <w:proofErr w:type="spellEnd"/>
      <w:r w:rsidRPr="000D7834">
        <w:rPr>
          <w:sz w:val="28"/>
          <w:szCs w:val="28"/>
        </w:rPr>
        <w:t>/</w:t>
      </w:r>
      <w:proofErr w:type="spellStart"/>
      <w:r w:rsidRPr="000D7834">
        <w:rPr>
          <w:sz w:val="28"/>
          <w:szCs w:val="28"/>
        </w:rPr>
        <w:t>сут</w:t>
      </w:r>
      <w:proofErr w:type="spellEnd"/>
      <w:r w:rsidRPr="000D7834">
        <w:rPr>
          <w:sz w:val="28"/>
          <w:szCs w:val="28"/>
        </w:rPr>
        <w:t xml:space="preserve">. и 28 номеров II категории по 700 </w:t>
      </w:r>
      <w:proofErr w:type="spellStart"/>
      <w:r w:rsidRPr="000D7834">
        <w:rPr>
          <w:sz w:val="28"/>
          <w:szCs w:val="28"/>
        </w:rPr>
        <w:t>руб</w:t>
      </w:r>
      <w:proofErr w:type="spellEnd"/>
      <w:r w:rsidRPr="000D7834">
        <w:rPr>
          <w:sz w:val="28"/>
          <w:szCs w:val="28"/>
        </w:rPr>
        <w:t>/</w:t>
      </w:r>
      <w:proofErr w:type="spellStart"/>
      <w:r w:rsidRPr="000D7834">
        <w:rPr>
          <w:sz w:val="28"/>
          <w:szCs w:val="28"/>
        </w:rPr>
        <w:t>сут</w:t>
      </w:r>
      <w:proofErr w:type="spellEnd"/>
      <w:r w:rsidRPr="000D7834">
        <w:rPr>
          <w:sz w:val="28"/>
          <w:szCs w:val="28"/>
        </w:rPr>
        <w:t>. Какую политику продаж должны вести сотрудники службы «</w:t>
      </w:r>
      <w:proofErr w:type="spellStart"/>
      <w:r w:rsidRPr="000D7834">
        <w:rPr>
          <w:sz w:val="28"/>
          <w:szCs w:val="28"/>
        </w:rPr>
        <w:t>Ресепшен</w:t>
      </w:r>
      <w:proofErr w:type="spellEnd"/>
      <w:r w:rsidRPr="000D7834">
        <w:rPr>
          <w:sz w:val="28"/>
          <w:szCs w:val="28"/>
        </w:rPr>
        <w:t xml:space="preserve">», если плановая средняя цена номера – 850 </w:t>
      </w:r>
      <w:proofErr w:type="spellStart"/>
      <w:r w:rsidRPr="000D7834">
        <w:rPr>
          <w:sz w:val="28"/>
          <w:szCs w:val="28"/>
        </w:rPr>
        <w:t>руб</w:t>
      </w:r>
      <w:proofErr w:type="spellEnd"/>
      <w:r w:rsidRPr="000D7834">
        <w:rPr>
          <w:sz w:val="28"/>
          <w:szCs w:val="28"/>
        </w:rPr>
        <w:t>/</w:t>
      </w:r>
      <w:proofErr w:type="spellStart"/>
      <w:r w:rsidRPr="000D7834">
        <w:rPr>
          <w:sz w:val="28"/>
          <w:szCs w:val="28"/>
        </w:rPr>
        <w:t>сут</w:t>
      </w:r>
      <w:proofErr w:type="spellEnd"/>
      <w:r w:rsidRPr="000D7834">
        <w:rPr>
          <w:sz w:val="28"/>
          <w:szCs w:val="28"/>
        </w:rPr>
        <w:t>.</w:t>
      </w:r>
    </w:p>
    <w:p w14:paraId="477829CB" w14:textId="77777777" w:rsidR="00ED17EC" w:rsidRPr="000D7834" w:rsidRDefault="00ED17EC">
      <w:pPr>
        <w:rPr>
          <w:sz w:val="28"/>
          <w:szCs w:val="28"/>
        </w:rPr>
      </w:pPr>
    </w:p>
    <w:sectPr w:rsidR="00ED17EC" w:rsidRPr="000D7834" w:rsidSect="000D7834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ＭＳ ゴシック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854"/>
    <w:multiLevelType w:val="hybridMultilevel"/>
    <w:tmpl w:val="F13E785A"/>
    <w:lvl w:ilvl="0" w:tplc="E89A0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2"/>
    <w:rsid w:val="000D1C9F"/>
    <w:rsid w:val="000D7834"/>
    <w:rsid w:val="0011003A"/>
    <w:rsid w:val="002679A2"/>
    <w:rsid w:val="003E66E2"/>
    <w:rsid w:val="00E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D9788"/>
  <w14:defaultImageDpi w14:val="300"/>
  <w15:docId w15:val="{B50A9734-A970-48CD-876C-42394724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E2"/>
    <w:pPr>
      <w:suppressAutoHyphens/>
      <w:ind w:right="284" w:firstLine="35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E66E2"/>
    <w:pPr>
      <w:ind w:firstLine="380"/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3E66E2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6">
    <w:name w:val="Plain Text"/>
    <w:link w:val="a7"/>
    <w:rsid w:val="003E66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7">
    <w:name w:val="Текст Знак"/>
    <w:basedOn w:val="a0"/>
    <w:link w:val="a6"/>
    <w:rsid w:val="003E66E2"/>
    <w:rPr>
      <w:rFonts w:ascii="Calibri" w:eastAsia="Calibri" w:hAnsi="Calibri" w:cs="Calibri"/>
      <w:color w:val="000000"/>
      <w:u w:color="000000"/>
      <w:bdr w:val="nil"/>
    </w:rPr>
  </w:style>
  <w:style w:type="paragraph" w:styleId="a8">
    <w:name w:val="Normal (Web)"/>
    <w:basedOn w:val="a"/>
    <w:uiPriority w:val="99"/>
    <w:rsid w:val="003E66E2"/>
    <w:pPr>
      <w:suppressAutoHyphens w:val="0"/>
      <w:spacing w:before="167"/>
      <w:ind w:right="0" w:firstLine="0"/>
      <w:jc w:val="left"/>
    </w:pPr>
    <w:rPr>
      <w:rFonts w:eastAsia="Calibri"/>
      <w:szCs w:val="24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3E66E2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3E66E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paragraph" w:customStyle="1" w:styleId="aa">
    <w:name w:val="Базовый"/>
    <w:uiPriority w:val="99"/>
    <w:rsid w:val="000D7834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hAnsi="Times New Roman" w:cs="Lohit Hindi"/>
      <w:color w:val="00000A"/>
      <w:lang w:eastAsia="zh-CN" w:bidi="hi-IN"/>
    </w:rPr>
  </w:style>
  <w:style w:type="character" w:customStyle="1" w:styleId="apple-converted-space">
    <w:name w:val="apple-converted-space"/>
    <w:basedOn w:val="a0"/>
    <w:rsid w:val="000D7834"/>
  </w:style>
  <w:style w:type="character" w:styleId="ab">
    <w:name w:val="Emphasis"/>
    <w:uiPriority w:val="20"/>
    <w:qFormat/>
    <w:rsid w:val="000D783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osmos.ru/restaurant/" TargetMode="External"/><Relationship Id="rId13" Type="http://schemas.openxmlformats.org/officeDocument/2006/relationships/hyperlink" Target="http://www.hotelcosmos.ru/reservation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hotelcosmos.ru/conference/" TargetMode="External"/><Relationship Id="rId12" Type="http://schemas.openxmlformats.org/officeDocument/2006/relationships/hyperlink" Target="http://www.hotelcosmos.ru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hotelcosmos.ru/conference/" TargetMode="External"/><Relationship Id="rId11" Type="http://schemas.openxmlformats.org/officeDocument/2006/relationships/hyperlink" Target="http://www.hotelcosmos.ru/restaurant/planet-cosmos/" TargetMode="External"/><Relationship Id="rId5" Type="http://schemas.openxmlformats.org/officeDocument/2006/relationships/hyperlink" Target="http://www.hotelcosmos.ru/hotel/attractions/all-russia-exhibition-center-vv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otelcosmos.ru/leasure/fit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cosmos.ru/conference/big_congresshal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44AE5-95D1-4CE2-B9E7-FB09BA9904F9}"/>
</file>

<file path=customXml/itemProps2.xml><?xml version="1.0" encoding="utf-8"?>
<ds:datastoreItem xmlns:ds="http://schemas.openxmlformats.org/officeDocument/2006/customXml" ds:itemID="{DADC909F-7573-4ED9-863D-225F2D9CD8F8}"/>
</file>

<file path=customXml/itemProps3.xml><?xml version="1.0" encoding="utf-8"?>
<ds:datastoreItem xmlns:ds="http://schemas.openxmlformats.org/officeDocument/2006/customXml" ds:itemID="{AFCA68E1-1569-4FDE-8457-B0692ED05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2530</Words>
  <Characters>14426</Characters>
  <Application>Microsoft Office Word</Application>
  <DocSecurity>0</DocSecurity>
  <Lines>120</Lines>
  <Paragraphs>33</Paragraphs>
  <ScaleCrop>false</ScaleCrop>
  <Company/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Швец</dc:creator>
  <cp:keywords/>
  <dc:description/>
  <cp:lastModifiedBy>Иванова Юлия Олеговна</cp:lastModifiedBy>
  <cp:revision>4</cp:revision>
  <dcterms:created xsi:type="dcterms:W3CDTF">2018-01-24T13:51:00Z</dcterms:created>
  <dcterms:modified xsi:type="dcterms:W3CDTF">2018-01-25T13:02:00Z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