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5F" w:rsidRPr="00244F5F" w:rsidRDefault="00244F5F" w:rsidP="00244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высшего образования</w:t>
      </w: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«ФинансоВЫЙ УНИВЕРСИТЕТ </w:t>
      </w: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при Правительстве Российской Федерации»</w:t>
      </w: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(Финансовый университет)</w:t>
      </w: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44F5F" w:rsidRPr="00244F5F" w:rsidRDefault="00244F5F" w:rsidP="00244F5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Кафедра «Международный туризм, гостиничный бизнес и социальный менеджмент»</w:t>
      </w:r>
    </w:p>
    <w:p w:rsidR="00244F5F" w:rsidRPr="00244F5F" w:rsidRDefault="00244F5F" w:rsidP="00244F5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</w:p>
    <w:p w:rsidR="00244F5F" w:rsidRPr="00244F5F" w:rsidRDefault="00244F5F" w:rsidP="00244F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244F5F" w:rsidRPr="00244F5F" w:rsidRDefault="00244F5F" w:rsidP="00244F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Кутепова Г.Н.</w:t>
      </w:r>
    </w:p>
    <w:p w:rsidR="00244F5F" w:rsidRPr="00244F5F" w:rsidRDefault="00244F5F" w:rsidP="00244F5F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Основы теории и методики физической культуры и спорта</w:t>
      </w:r>
    </w:p>
    <w:p w:rsidR="00244F5F" w:rsidRPr="00244F5F" w:rsidRDefault="00244F5F" w:rsidP="00244F5F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Методическое обеспечение самостоятельной работы, текущего контроля и промежуточной аттестации  </w:t>
      </w:r>
    </w:p>
    <w:p w:rsidR="00244F5F" w:rsidRPr="00244F5F" w:rsidRDefault="00244F5F" w:rsidP="00244F5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студентов, обучающихся по направлению</w:t>
      </w:r>
    </w:p>
    <w:p w:rsidR="00BB6F33" w:rsidRPr="00244F5F" w:rsidRDefault="00BB6F33" w:rsidP="00BB6F3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38.03.02 «Менеджмент»</w:t>
      </w:r>
      <w:r w:rsidRPr="00244F5F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p w:rsidR="00BB6F33" w:rsidRPr="00244F5F" w:rsidRDefault="00BB6F33" w:rsidP="00BB6F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4E69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акалаврская </w:t>
      </w: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программа </w:t>
      </w: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спорте</w:t>
      </w: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BB6F33" w:rsidRPr="00244F5F" w:rsidRDefault="00BB6F33" w:rsidP="00BB6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44F5F" w:rsidRPr="00244F5F" w:rsidRDefault="00244F5F" w:rsidP="0024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Москва – 2017</w:t>
      </w:r>
    </w:p>
    <w:p w:rsidR="00244F5F" w:rsidRPr="00244F5F" w:rsidRDefault="00244F5F" w:rsidP="00244F5F">
      <w:pPr>
        <w:pStyle w:val="11"/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 w:rsidRPr="00244F5F">
        <w:rPr>
          <w:rFonts w:ascii="Times New Roman" w:hAnsi="Times New Roman"/>
          <w:b/>
          <w:sz w:val="28"/>
          <w:szCs w:val="24"/>
        </w:rPr>
        <w:br w:type="page"/>
      </w:r>
      <w:r w:rsidRPr="00244F5F">
        <w:rPr>
          <w:rFonts w:ascii="Times New Roman" w:hAnsi="Times New Roman"/>
          <w:b/>
          <w:sz w:val="28"/>
          <w:szCs w:val="28"/>
        </w:rPr>
        <w:lastRenderedPageBreak/>
        <w:t>Темы проблемных докладов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отдельных исследовательских подходов, применяемых в общей теории физической культуры (системного, комплексного, целостного, личностного, деятельностного и др.)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вид культуры человека и общества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физической культуры и многообразие ее определений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 методы формирования физической культуры личности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современных концепций воспитания, самовоспитания, перевоспитания личности в процессе физкультурных занятий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типологии методов развития физических способностей, их специфические особенности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и содержание физкультурно-оздоровительных занятий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оптимального построения занятий физическими упражнениями: современная теория структуры урока и других форм физкультурно- спортивных занятий 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изучения и оптимального нормирования нагрузок и отдыха в физическом воспитании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Спортизация физического воспитания как перспективная форма стимуляции процесса возрастного развития двигательного потенциала человека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Цель, задачи и направленность физической культуры детей школьного возраста. 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 физической культурой в системе дошкольного, школьного воспитания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Факторы и условия, повышающие эффективность функционирования спорта и системы тренировочно-соревновательной подготовки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Спортивные результаты как специфический и интегральный процесс спортивной деятельности. Факторы, обуславливающие уровень результатов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и программно-нормативные основы юношеского </w:t>
      </w: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спорта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реализации принципов спортивной тренировки в процессе подготовки юных спортсменов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Эволюция междисциплинарных научных знаний о спортивных высших достижениях. 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 подготовкой высококвалифицированных спортсменов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при государственном финансировании спортивных проектов 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качественных показателей при экспертизе спортивных проектов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</w:t>
      </w: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подход</w:t>
      </w:r>
      <w:r w:rsidRPr="0024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критериев оценки спортивных проектов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Адаптивный спорт как один из важнейших видов адаптивной физической культуры в деле решения задач социализации и интеграции лиц с ограниченными возможностями в общество, повышения их реабилитационного потенциала и качества жизни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 видов адаптивного спорта в Единой Всероссийской спортивной классификации и Всероссийском календаре спортивно-массовых мероприятий </w:t>
      </w:r>
    </w:p>
    <w:p w:rsidR="00244F5F" w:rsidRPr="00244F5F" w:rsidRDefault="00244F5F" w:rsidP="00B050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Международные физкультурно-оздоровительные организации</w:t>
      </w:r>
    </w:p>
    <w:p w:rsidR="00244F5F" w:rsidRPr="00244F5F" w:rsidRDefault="00244F5F" w:rsidP="00244F5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5F" w:rsidRPr="00244F5F" w:rsidRDefault="00244F5F" w:rsidP="00244F5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D5D78" w:rsidRPr="00AD5D78" w:rsidRDefault="00AD5D78" w:rsidP="00AD5D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Перечень вопросов для подготовки к экзамену</w:t>
      </w:r>
    </w:p>
    <w:p w:rsidR="00AD5D78" w:rsidRPr="00AD5D78" w:rsidRDefault="00AD5D78" w:rsidP="00AD5D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становления теории физической культуры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возникновения и развития теории и истории физической культуры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проблемы науки в области физического воспитания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укрепления и сохранения здоровья. Здоровый образ жизни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двигательной активности в формировании здорового образа жизни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Закаливание организма – оздоровительное средство физического </w:t>
      </w: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Спорт. Функции спорта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тренировки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определяющие физическое развитие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подготовленность, физическое образование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физического воспитания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системы физического воспитания 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системы физического воспитания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системы физического воспитания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основа (методические основы, программные основы, нормативные основы).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системы физического воспитания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системы физического воспитания.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как основное средство физического воспитания.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физических упражнений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физических упражнений (образцовая, индивидуальная).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физических упражнений.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сознательности и активности, научности, доступности,  наглядности, систематичности, индивидуальности.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метода, методический прием, методика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признаки метода строго регламентированного упражнения.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Мировые, национальные, региональные спортивные объединения.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функции государственных и общественных органов управления физической культуры и спорта в Российской Федерации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и развитие Международного спортивного движения по отдельным видам спорта, участие в нем российских и советских спортсменов. Международные спортивные федерации, их роль в </w:t>
      </w: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 спорта.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Возрождение олимпийского движения и его функционирование в настоящее время. Образование МОК и Олимпийские игры современности.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и символика современных Олимпийских игр (флаг, эмблема, девиз, награды, неофициальный командный зачет и др.).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спортивное движение студентов, участие в нем спортсменов СССР и РФ.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основы отбора спортивных проектов</w:t>
      </w: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экспертизы спортивного проекта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влияющие на выбор критерия оценки спортивного проекта.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спортивных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этапов поведения экспертизы спортивных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отбора экспертов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Критерии отбора экспертов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проведения экспертизы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проведения отбора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проектов по созданию студенческих спортивных клубов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критерии оценки проектов по созданию спортивных сооружений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критерии оценки проектов по созданию детских спортивных школ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критерии оценки проектов по созданию летних спортивных лагерей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этапы развития проведения конкурса по отбору спортивных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критерии, необходимые для </w:t>
      </w:r>
      <w:hyperlink r:id="rId5" w:history="1">
        <w:r w:rsidRPr="00AD5D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экспертизы</w:t>
        </w:r>
      </w:hyperlink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проекта проведения спартакиады школьников на уровне города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факторы, влияющие на отбор спортивных проектов в </w:t>
      </w: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зависимости от вида спорта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состав конкурсной комиссии для отбора проектов по созданию спортивного сооружения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состав конкурсной комиссии для отбора проектов по созданию спортивного студенческого клуб.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критерии финансовой оценки спортивного проекта</w:t>
      </w:r>
    </w:p>
    <w:p w:rsidR="00AD5D78" w:rsidRPr="00AD5D78" w:rsidRDefault="00AD5D78" w:rsidP="00AD5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затрат на создание спортивного сооружения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реализации проекта по созданию спортивного сооружения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критерии реализации проекта по созданию спортивных сооружений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Качественные показатели спортивного проекта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отбора критериев для оценки спортивного проекта.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основные характеристики, которыми должен обладать эксперт, оценивающий спортивный проект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метода экспертных оценок для формирования критериев оценки спортивного проект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отбора проектов по методу Парето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портфеля проектов спортивных клубов 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основные требования к экспертизе спортивных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Многокритериальная матрица отбора спортивных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Недостатки метода экспертных оценок 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финансового анализа проекта 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финансовой и юридической самостоятельности проекта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оценки эффективности спортивных проектов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исходной информации для экспертизы и отбора спортивных проектов (входные данные)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документы, необходимые для экспертизы и отбора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Экономическая экспертиза спортивного проекта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предварительной экспертизы и отбора спортивных </w:t>
      </w: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проектов метода балльной оценки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критерии, относящиеся к заявителю конкурса на создание спортивного проекта.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проведения основной экспертизы спортивного проекта. </w:t>
      </w:r>
    </w:p>
    <w:p w:rsidR="00AD5D78" w:rsidRPr="00AD5D78" w:rsidRDefault="00AD5D78" w:rsidP="00AD5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Сравнительная оценка стоимости спортивного проекта.</w:t>
      </w:r>
    </w:p>
    <w:p w:rsidR="00AD5D78" w:rsidRPr="00AD5D78" w:rsidRDefault="00AD5D78" w:rsidP="00AD5D7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AD7CF8" w:rsidRDefault="00AD7CF8" w:rsidP="00244F5F"/>
    <w:sectPr w:rsidR="00AD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68F1"/>
    <w:multiLevelType w:val="hybridMultilevel"/>
    <w:tmpl w:val="D6667F12"/>
    <w:lvl w:ilvl="0" w:tplc="4118AE6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226D"/>
    <w:multiLevelType w:val="hybridMultilevel"/>
    <w:tmpl w:val="D25A6A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75AD8"/>
    <w:multiLevelType w:val="hybridMultilevel"/>
    <w:tmpl w:val="C6A0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F"/>
    <w:rsid w:val="00004495"/>
    <w:rsid w:val="000256F8"/>
    <w:rsid w:val="00046913"/>
    <w:rsid w:val="000575F9"/>
    <w:rsid w:val="000728FA"/>
    <w:rsid w:val="00072C30"/>
    <w:rsid w:val="0007649A"/>
    <w:rsid w:val="0009332E"/>
    <w:rsid w:val="000E213C"/>
    <w:rsid w:val="000E6707"/>
    <w:rsid w:val="000F0097"/>
    <w:rsid w:val="000F5C3D"/>
    <w:rsid w:val="000F6C01"/>
    <w:rsid w:val="00105F8D"/>
    <w:rsid w:val="0011024F"/>
    <w:rsid w:val="0011146E"/>
    <w:rsid w:val="00154859"/>
    <w:rsid w:val="00161207"/>
    <w:rsid w:val="00187A8A"/>
    <w:rsid w:val="00192977"/>
    <w:rsid w:val="001A4FC7"/>
    <w:rsid w:val="001A761C"/>
    <w:rsid w:val="001C27C8"/>
    <w:rsid w:val="001F786C"/>
    <w:rsid w:val="00222018"/>
    <w:rsid w:val="00244F5F"/>
    <w:rsid w:val="00261E7B"/>
    <w:rsid w:val="0027095A"/>
    <w:rsid w:val="00273A6B"/>
    <w:rsid w:val="00294929"/>
    <w:rsid w:val="002B0370"/>
    <w:rsid w:val="002C36CB"/>
    <w:rsid w:val="002C5C1C"/>
    <w:rsid w:val="002C6962"/>
    <w:rsid w:val="002D14EB"/>
    <w:rsid w:val="002D2D89"/>
    <w:rsid w:val="002D4721"/>
    <w:rsid w:val="002E21D6"/>
    <w:rsid w:val="00314A1E"/>
    <w:rsid w:val="0032171F"/>
    <w:rsid w:val="00325A85"/>
    <w:rsid w:val="00332D44"/>
    <w:rsid w:val="00335FD9"/>
    <w:rsid w:val="00351AC8"/>
    <w:rsid w:val="003660A9"/>
    <w:rsid w:val="0038622E"/>
    <w:rsid w:val="00392FF0"/>
    <w:rsid w:val="003A0CD5"/>
    <w:rsid w:val="003A5644"/>
    <w:rsid w:val="003B6DC2"/>
    <w:rsid w:val="003C17DB"/>
    <w:rsid w:val="003C48AE"/>
    <w:rsid w:val="003C60C2"/>
    <w:rsid w:val="003D0A12"/>
    <w:rsid w:val="00400DBA"/>
    <w:rsid w:val="004022AA"/>
    <w:rsid w:val="00414D09"/>
    <w:rsid w:val="00436D96"/>
    <w:rsid w:val="00444513"/>
    <w:rsid w:val="00444F1C"/>
    <w:rsid w:val="004555A4"/>
    <w:rsid w:val="0046663A"/>
    <w:rsid w:val="004672FC"/>
    <w:rsid w:val="004757BC"/>
    <w:rsid w:val="00475DEF"/>
    <w:rsid w:val="00495DB9"/>
    <w:rsid w:val="0049608D"/>
    <w:rsid w:val="004C3D66"/>
    <w:rsid w:val="004C40B5"/>
    <w:rsid w:val="004D6CF9"/>
    <w:rsid w:val="004E018E"/>
    <w:rsid w:val="004E69C0"/>
    <w:rsid w:val="004E76BB"/>
    <w:rsid w:val="00506B1C"/>
    <w:rsid w:val="00507A15"/>
    <w:rsid w:val="00517377"/>
    <w:rsid w:val="00551204"/>
    <w:rsid w:val="00557158"/>
    <w:rsid w:val="00557DE0"/>
    <w:rsid w:val="00560638"/>
    <w:rsid w:val="005619F5"/>
    <w:rsid w:val="00594D52"/>
    <w:rsid w:val="00596D96"/>
    <w:rsid w:val="00597FF1"/>
    <w:rsid w:val="005E4E33"/>
    <w:rsid w:val="00602B5D"/>
    <w:rsid w:val="00610272"/>
    <w:rsid w:val="00624A7F"/>
    <w:rsid w:val="00633348"/>
    <w:rsid w:val="00636E3A"/>
    <w:rsid w:val="00641B4D"/>
    <w:rsid w:val="00651D94"/>
    <w:rsid w:val="006677E5"/>
    <w:rsid w:val="00672A9D"/>
    <w:rsid w:val="006A3063"/>
    <w:rsid w:val="006B0891"/>
    <w:rsid w:val="006C1295"/>
    <w:rsid w:val="006C3D6D"/>
    <w:rsid w:val="006D72B1"/>
    <w:rsid w:val="006D7BE4"/>
    <w:rsid w:val="006F5FCE"/>
    <w:rsid w:val="0074378C"/>
    <w:rsid w:val="007772FC"/>
    <w:rsid w:val="00777D70"/>
    <w:rsid w:val="00782597"/>
    <w:rsid w:val="0078412C"/>
    <w:rsid w:val="007B539A"/>
    <w:rsid w:val="007E60A3"/>
    <w:rsid w:val="00811BC2"/>
    <w:rsid w:val="00812C4C"/>
    <w:rsid w:val="00831259"/>
    <w:rsid w:val="008434A8"/>
    <w:rsid w:val="0084483C"/>
    <w:rsid w:val="0085038B"/>
    <w:rsid w:val="00867E21"/>
    <w:rsid w:val="00871115"/>
    <w:rsid w:val="008916D0"/>
    <w:rsid w:val="008A3572"/>
    <w:rsid w:val="008A610A"/>
    <w:rsid w:val="008C6841"/>
    <w:rsid w:val="008C76AF"/>
    <w:rsid w:val="008E34F1"/>
    <w:rsid w:val="008E6730"/>
    <w:rsid w:val="008F0F41"/>
    <w:rsid w:val="008F43E4"/>
    <w:rsid w:val="009027B7"/>
    <w:rsid w:val="00914C1D"/>
    <w:rsid w:val="00915AD1"/>
    <w:rsid w:val="00925C21"/>
    <w:rsid w:val="00963C42"/>
    <w:rsid w:val="009926B4"/>
    <w:rsid w:val="009B3983"/>
    <w:rsid w:val="009B3A53"/>
    <w:rsid w:val="009C46B9"/>
    <w:rsid w:val="009C543C"/>
    <w:rsid w:val="009E3C88"/>
    <w:rsid w:val="00A12934"/>
    <w:rsid w:val="00A15447"/>
    <w:rsid w:val="00A221DE"/>
    <w:rsid w:val="00A278B9"/>
    <w:rsid w:val="00A36EE7"/>
    <w:rsid w:val="00A41D92"/>
    <w:rsid w:val="00A45D05"/>
    <w:rsid w:val="00A52BD6"/>
    <w:rsid w:val="00A628E7"/>
    <w:rsid w:val="00A80A73"/>
    <w:rsid w:val="00A82797"/>
    <w:rsid w:val="00A85448"/>
    <w:rsid w:val="00A85ACC"/>
    <w:rsid w:val="00A93803"/>
    <w:rsid w:val="00A97D86"/>
    <w:rsid w:val="00AB6BA0"/>
    <w:rsid w:val="00AC160C"/>
    <w:rsid w:val="00AC549E"/>
    <w:rsid w:val="00AD5073"/>
    <w:rsid w:val="00AD5D78"/>
    <w:rsid w:val="00AD7CF8"/>
    <w:rsid w:val="00AE336E"/>
    <w:rsid w:val="00AF4361"/>
    <w:rsid w:val="00B050CD"/>
    <w:rsid w:val="00B224FE"/>
    <w:rsid w:val="00B40D02"/>
    <w:rsid w:val="00B4516A"/>
    <w:rsid w:val="00B4558A"/>
    <w:rsid w:val="00B45825"/>
    <w:rsid w:val="00B478AC"/>
    <w:rsid w:val="00B50FE7"/>
    <w:rsid w:val="00B64E57"/>
    <w:rsid w:val="00B775F6"/>
    <w:rsid w:val="00B81C50"/>
    <w:rsid w:val="00B94BC4"/>
    <w:rsid w:val="00BA21E9"/>
    <w:rsid w:val="00BA6A20"/>
    <w:rsid w:val="00BB652E"/>
    <w:rsid w:val="00BB6F33"/>
    <w:rsid w:val="00BD64DE"/>
    <w:rsid w:val="00BE3ABD"/>
    <w:rsid w:val="00BE6977"/>
    <w:rsid w:val="00BE7B21"/>
    <w:rsid w:val="00C03610"/>
    <w:rsid w:val="00C07EC6"/>
    <w:rsid w:val="00C13AC6"/>
    <w:rsid w:val="00C15FDB"/>
    <w:rsid w:val="00C16DA8"/>
    <w:rsid w:val="00C25848"/>
    <w:rsid w:val="00C26C20"/>
    <w:rsid w:val="00C460AE"/>
    <w:rsid w:val="00C5285C"/>
    <w:rsid w:val="00C54258"/>
    <w:rsid w:val="00C57618"/>
    <w:rsid w:val="00C70B5D"/>
    <w:rsid w:val="00C71D7A"/>
    <w:rsid w:val="00CA38E0"/>
    <w:rsid w:val="00CB3E28"/>
    <w:rsid w:val="00CC4F4D"/>
    <w:rsid w:val="00CE3DA8"/>
    <w:rsid w:val="00CF7B99"/>
    <w:rsid w:val="00D00766"/>
    <w:rsid w:val="00D07765"/>
    <w:rsid w:val="00D15345"/>
    <w:rsid w:val="00D17595"/>
    <w:rsid w:val="00D2430A"/>
    <w:rsid w:val="00D623F8"/>
    <w:rsid w:val="00D72CD9"/>
    <w:rsid w:val="00D80A8B"/>
    <w:rsid w:val="00D87A16"/>
    <w:rsid w:val="00D94258"/>
    <w:rsid w:val="00D94DC0"/>
    <w:rsid w:val="00DA165F"/>
    <w:rsid w:val="00DA43E8"/>
    <w:rsid w:val="00DE409D"/>
    <w:rsid w:val="00DF264B"/>
    <w:rsid w:val="00E152E5"/>
    <w:rsid w:val="00E64FE9"/>
    <w:rsid w:val="00E71309"/>
    <w:rsid w:val="00E73CD3"/>
    <w:rsid w:val="00E80BAF"/>
    <w:rsid w:val="00E81958"/>
    <w:rsid w:val="00E86B71"/>
    <w:rsid w:val="00E877C5"/>
    <w:rsid w:val="00E95FE5"/>
    <w:rsid w:val="00EA5BF1"/>
    <w:rsid w:val="00EB6331"/>
    <w:rsid w:val="00ED51BB"/>
    <w:rsid w:val="00EF5D7D"/>
    <w:rsid w:val="00F0077C"/>
    <w:rsid w:val="00F056A1"/>
    <w:rsid w:val="00F11001"/>
    <w:rsid w:val="00F14610"/>
    <w:rsid w:val="00F26CC8"/>
    <w:rsid w:val="00F54457"/>
    <w:rsid w:val="00F6288F"/>
    <w:rsid w:val="00F6730D"/>
    <w:rsid w:val="00F7681A"/>
    <w:rsid w:val="00F768F0"/>
    <w:rsid w:val="00FB1839"/>
    <w:rsid w:val="00FC1D96"/>
    <w:rsid w:val="00FD4960"/>
    <w:rsid w:val="00FE7374"/>
    <w:rsid w:val="00FF4AA8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F634C-3198-448E-AE1E-EF8C51CA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B"/>
  </w:style>
  <w:style w:type="paragraph" w:styleId="1">
    <w:name w:val="heading 1"/>
    <w:basedOn w:val="a"/>
    <w:next w:val="a"/>
    <w:link w:val="10"/>
    <w:uiPriority w:val="9"/>
    <w:qFormat/>
    <w:rsid w:val="003C17D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7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D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17D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C17D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C17D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C17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C17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3C17D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C17D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17D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C17DB"/>
    <w:rPr>
      <w:b/>
      <w:bCs/>
    </w:rPr>
  </w:style>
  <w:style w:type="character" w:styleId="a9">
    <w:name w:val="Emphasis"/>
    <w:basedOn w:val="a0"/>
    <w:uiPriority w:val="20"/>
    <w:qFormat/>
    <w:rsid w:val="003C17DB"/>
    <w:rPr>
      <w:i/>
      <w:iCs/>
      <w:color w:val="000000" w:themeColor="text1"/>
    </w:rPr>
  </w:style>
  <w:style w:type="paragraph" w:styleId="aa">
    <w:name w:val="No Spacing"/>
    <w:uiPriority w:val="1"/>
    <w:qFormat/>
    <w:rsid w:val="003C17D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C17D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C17D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7D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C17D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C17DB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C17D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C17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C17DB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C17DB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C17DB"/>
    <w:pPr>
      <w:outlineLvl w:val="9"/>
    </w:pPr>
  </w:style>
  <w:style w:type="paragraph" w:customStyle="1" w:styleId="11">
    <w:name w:val="Абзац списка1"/>
    <w:basedOn w:val="a"/>
    <w:rsid w:val="00244F5F"/>
    <w:pPr>
      <w:spacing w:after="200"/>
      <w:ind w:left="720"/>
    </w:pPr>
    <w:rPr>
      <w:rFonts w:ascii="Calibri" w:eastAsia="Times New Roman" w:hAnsi="Calibri" w:cs="Times New Roman"/>
      <w:noProof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azvitie_biznesa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278F9-7972-42A8-BAEF-15A5F6B5E4A7}"/>
</file>

<file path=customXml/itemProps2.xml><?xml version="1.0" encoding="utf-8"?>
<ds:datastoreItem xmlns:ds="http://schemas.openxmlformats.org/officeDocument/2006/customXml" ds:itemID="{ADE69038-9A7C-4D31-97E5-149B28223F49}"/>
</file>

<file path=customXml/itemProps3.xml><?xml version="1.0" encoding="utf-8"?>
<ds:datastoreItem xmlns:ds="http://schemas.openxmlformats.org/officeDocument/2006/customXml" ds:itemID="{D62F6A19-35BD-4A88-A626-E320C46F0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SVP1321m9</dc:creator>
  <cp:keywords/>
  <dc:description/>
  <cp:lastModifiedBy>Иванова Юлия Олеговна</cp:lastModifiedBy>
  <cp:revision>5</cp:revision>
  <dcterms:created xsi:type="dcterms:W3CDTF">2018-01-24T22:22:00Z</dcterms:created>
  <dcterms:modified xsi:type="dcterms:W3CDTF">2018-01-25T13:35:00Z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