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74FD15A" w14:textId="77777777" w:rsidR="003457AB" w:rsidRPr="003457AB" w:rsidRDefault="003457AB" w:rsidP="003457AB">
      <w:pPr>
        <w:ind w:left="-284" w:right="-284"/>
        <w:jc w:val="center"/>
        <w:rPr>
          <w:szCs w:val="28"/>
        </w:rPr>
      </w:pPr>
      <w:r w:rsidRPr="003457AB">
        <w:rPr>
          <w:szCs w:val="28"/>
        </w:rPr>
        <w:t>Федеральное государственное образовательное учреждение высшего образования</w:t>
      </w:r>
    </w:p>
    <w:p w14:paraId="2C1F4F86" w14:textId="77777777" w:rsidR="003457AB" w:rsidRPr="00D35A41" w:rsidRDefault="003457AB" w:rsidP="003457AB">
      <w:pPr>
        <w:jc w:val="center"/>
        <w:rPr>
          <w:b/>
          <w:szCs w:val="28"/>
        </w:rPr>
      </w:pPr>
      <w:r w:rsidRPr="00D35A41">
        <w:rPr>
          <w:b/>
          <w:szCs w:val="28"/>
        </w:rPr>
        <w:t>«Финансовый университет при Правительстве Российской Федерации»</w:t>
      </w:r>
    </w:p>
    <w:p w14:paraId="483A9BC0" w14:textId="77777777" w:rsidR="003457AB" w:rsidRPr="00D35A41" w:rsidRDefault="003457AB" w:rsidP="003457AB">
      <w:pPr>
        <w:rPr>
          <w:szCs w:val="28"/>
        </w:rPr>
      </w:pPr>
    </w:p>
    <w:p w14:paraId="4F4EE25A" w14:textId="77777777" w:rsidR="003675C1" w:rsidRPr="003675C1" w:rsidRDefault="003675C1" w:rsidP="003675C1">
      <w:pPr>
        <w:widowControl w:val="0"/>
        <w:suppressAutoHyphens w:val="0"/>
        <w:autoSpaceDE w:val="0"/>
        <w:autoSpaceDN w:val="0"/>
        <w:adjustRightInd w:val="0"/>
        <w:spacing w:after="40"/>
        <w:jc w:val="center"/>
        <w:rPr>
          <w:b/>
          <w:szCs w:val="28"/>
        </w:rPr>
      </w:pPr>
      <w:r w:rsidRPr="003675C1">
        <w:rPr>
          <w:b/>
          <w:szCs w:val="28"/>
        </w:rPr>
        <w:t>Факультет экономики и бизнеса</w:t>
      </w:r>
    </w:p>
    <w:p w14:paraId="204E7B67" w14:textId="77777777" w:rsidR="003675C1" w:rsidRPr="003675C1" w:rsidRDefault="003675C1" w:rsidP="003675C1">
      <w:pPr>
        <w:widowControl w:val="0"/>
        <w:suppressAutoHyphens w:val="0"/>
        <w:autoSpaceDE w:val="0"/>
        <w:autoSpaceDN w:val="0"/>
        <w:adjustRightInd w:val="0"/>
        <w:spacing w:after="40"/>
        <w:jc w:val="center"/>
        <w:rPr>
          <w:b/>
          <w:szCs w:val="28"/>
        </w:rPr>
      </w:pPr>
      <w:r w:rsidRPr="003675C1">
        <w:rPr>
          <w:b/>
          <w:szCs w:val="28"/>
        </w:rPr>
        <w:t>Факультет социальных наук и массовых коммуникаций</w:t>
      </w:r>
    </w:p>
    <w:p w14:paraId="7DE0D6B0" w14:textId="77777777" w:rsidR="003675C1" w:rsidRPr="003675C1" w:rsidRDefault="003675C1" w:rsidP="003675C1">
      <w:pPr>
        <w:widowControl w:val="0"/>
        <w:suppressAutoHyphens w:val="0"/>
        <w:autoSpaceDE w:val="0"/>
        <w:autoSpaceDN w:val="0"/>
        <w:adjustRightInd w:val="0"/>
        <w:spacing w:after="40"/>
        <w:jc w:val="center"/>
        <w:rPr>
          <w:b/>
          <w:szCs w:val="28"/>
        </w:rPr>
      </w:pPr>
      <w:r w:rsidRPr="003675C1">
        <w:rPr>
          <w:b/>
          <w:szCs w:val="28"/>
        </w:rPr>
        <w:t>Кафедра «Системный анализ в экономике»</w:t>
      </w:r>
    </w:p>
    <w:p w14:paraId="35990796" w14:textId="77777777" w:rsidR="003675C1" w:rsidRPr="003675C1" w:rsidRDefault="003675C1" w:rsidP="003675C1">
      <w:pPr>
        <w:widowControl w:val="0"/>
        <w:suppressAutoHyphens w:val="0"/>
        <w:autoSpaceDE w:val="0"/>
        <w:autoSpaceDN w:val="0"/>
        <w:adjustRightInd w:val="0"/>
        <w:spacing w:after="40"/>
        <w:jc w:val="center"/>
        <w:rPr>
          <w:b/>
          <w:szCs w:val="28"/>
        </w:rPr>
      </w:pPr>
      <w:r w:rsidRPr="003675C1">
        <w:rPr>
          <w:b/>
          <w:szCs w:val="28"/>
        </w:rPr>
        <w:t>Факультет информационных технологий и анализа больших данных</w:t>
      </w:r>
    </w:p>
    <w:p w14:paraId="4AC4E3D4" w14:textId="77777777" w:rsidR="003675C1" w:rsidRPr="003675C1" w:rsidRDefault="003675C1" w:rsidP="003675C1">
      <w:pPr>
        <w:widowControl w:val="0"/>
        <w:suppressAutoHyphens w:val="0"/>
        <w:autoSpaceDE w:val="0"/>
        <w:autoSpaceDN w:val="0"/>
        <w:adjustRightInd w:val="0"/>
        <w:spacing w:after="40"/>
        <w:jc w:val="center"/>
        <w:rPr>
          <w:b/>
          <w:szCs w:val="28"/>
        </w:rPr>
      </w:pPr>
      <w:r w:rsidRPr="003675C1">
        <w:rPr>
          <w:b/>
          <w:szCs w:val="28"/>
        </w:rPr>
        <w:t>Факультет «Высшая школа управления»</w:t>
      </w:r>
    </w:p>
    <w:p w14:paraId="7E6509CA" w14:textId="77777777" w:rsidR="003675C1" w:rsidRPr="003675C1" w:rsidRDefault="003675C1" w:rsidP="003675C1">
      <w:pPr>
        <w:widowControl w:val="0"/>
        <w:suppressAutoHyphens w:val="0"/>
        <w:autoSpaceDE w:val="0"/>
        <w:autoSpaceDN w:val="0"/>
        <w:adjustRightInd w:val="0"/>
        <w:spacing w:after="40"/>
        <w:jc w:val="center"/>
        <w:rPr>
          <w:b/>
          <w:szCs w:val="28"/>
        </w:rPr>
      </w:pPr>
      <w:r w:rsidRPr="003675C1">
        <w:rPr>
          <w:b/>
          <w:szCs w:val="28"/>
        </w:rPr>
        <w:t>Факультет налогов, аудита и бизнес-анализа</w:t>
      </w:r>
    </w:p>
    <w:p w14:paraId="0535790E" w14:textId="77777777" w:rsidR="003675C1" w:rsidRPr="003675C1" w:rsidRDefault="003675C1" w:rsidP="003675C1">
      <w:pPr>
        <w:widowControl w:val="0"/>
        <w:suppressAutoHyphens w:val="0"/>
        <w:autoSpaceDE w:val="0"/>
        <w:autoSpaceDN w:val="0"/>
        <w:adjustRightInd w:val="0"/>
        <w:spacing w:after="40"/>
        <w:jc w:val="center"/>
        <w:rPr>
          <w:b/>
          <w:szCs w:val="28"/>
        </w:rPr>
      </w:pPr>
      <w:r w:rsidRPr="003675C1">
        <w:rPr>
          <w:b/>
          <w:szCs w:val="28"/>
        </w:rPr>
        <w:t>Департамент экономической теории</w:t>
      </w:r>
    </w:p>
    <w:p w14:paraId="6C2D2B95" w14:textId="77777777" w:rsidR="003457AB" w:rsidRPr="00D35A41" w:rsidRDefault="003457AB" w:rsidP="003457AB">
      <w:pPr>
        <w:rPr>
          <w:szCs w:val="28"/>
        </w:rPr>
      </w:pPr>
    </w:p>
    <w:p w14:paraId="1BEDE7DF" w14:textId="77777777" w:rsidR="003457AB" w:rsidRPr="00D35A41" w:rsidRDefault="003457AB" w:rsidP="003457AB">
      <w:pPr>
        <w:ind w:left="5812"/>
        <w:jc w:val="center"/>
        <w:rPr>
          <w:szCs w:val="28"/>
        </w:rPr>
      </w:pPr>
      <w:r w:rsidRPr="00D35A41">
        <w:rPr>
          <w:szCs w:val="28"/>
        </w:rPr>
        <w:t>УТВЕРЖДАЮ</w:t>
      </w:r>
    </w:p>
    <w:p w14:paraId="10E5097E" w14:textId="77777777" w:rsidR="003457AB" w:rsidRPr="00D35A41" w:rsidRDefault="003457AB" w:rsidP="003457AB">
      <w:pPr>
        <w:ind w:left="5812"/>
        <w:jc w:val="center"/>
        <w:rPr>
          <w:szCs w:val="28"/>
        </w:rPr>
      </w:pPr>
      <w:r w:rsidRPr="00D35A41">
        <w:rPr>
          <w:szCs w:val="28"/>
        </w:rPr>
        <w:t>Ректор Финансового университета</w:t>
      </w:r>
    </w:p>
    <w:p w14:paraId="3DA9D215" w14:textId="5CFDD4D2" w:rsidR="003457AB" w:rsidRPr="00D35A41" w:rsidRDefault="003457AB" w:rsidP="003457AB">
      <w:pPr>
        <w:ind w:left="5812"/>
        <w:jc w:val="center"/>
        <w:rPr>
          <w:szCs w:val="28"/>
        </w:rPr>
      </w:pPr>
      <w:r w:rsidRPr="00D35A41">
        <w:rPr>
          <w:szCs w:val="28"/>
        </w:rPr>
        <w:t xml:space="preserve">____________ </w:t>
      </w:r>
      <w:r>
        <w:rPr>
          <w:szCs w:val="28"/>
        </w:rPr>
        <w:t>С</w:t>
      </w:r>
      <w:r w:rsidRPr="00D35A41">
        <w:rPr>
          <w:szCs w:val="28"/>
        </w:rPr>
        <w:t>.</w:t>
      </w:r>
      <w:r>
        <w:rPr>
          <w:szCs w:val="28"/>
        </w:rPr>
        <w:t>Е</w:t>
      </w:r>
      <w:r w:rsidRPr="00D35A41">
        <w:rPr>
          <w:szCs w:val="28"/>
        </w:rPr>
        <w:t xml:space="preserve">. </w:t>
      </w:r>
      <w:r>
        <w:rPr>
          <w:szCs w:val="28"/>
        </w:rPr>
        <w:t>Прокофьев</w:t>
      </w:r>
    </w:p>
    <w:p w14:paraId="36ED4905" w14:textId="77777777" w:rsidR="003457AB" w:rsidRPr="00D35A41" w:rsidRDefault="003457AB" w:rsidP="003457AB">
      <w:pPr>
        <w:ind w:left="5812"/>
        <w:jc w:val="center"/>
        <w:rPr>
          <w:szCs w:val="28"/>
        </w:rPr>
      </w:pPr>
      <w:r w:rsidRPr="00D35A41">
        <w:rPr>
          <w:szCs w:val="28"/>
        </w:rPr>
        <w:t>«____» __________ 202</w:t>
      </w:r>
      <w:r>
        <w:rPr>
          <w:szCs w:val="28"/>
        </w:rPr>
        <w:t>2</w:t>
      </w:r>
      <w:r w:rsidRPr="00D35A41">
        <w:rPr>
          <w:szCs w:val="28"/>
        </w:rPr>
        <w:t xml:space="preserve"> г.</w:t>
      </w:r>
    </w:p>
    <w:p w14:paraId="4817130B" w14:textId="77777777" w:rsidR="003457AB" w:rsidRPr="00D35A41" w:rsidRDefault="003457AB" w:rsidP="003457AB">
      <w:pPr>
        <w:rPr>
          <w:szCs w:val="28"/>
        </w:rPr>
      </w:pPr>
    </w:p>
    <w:p w14:paraId="384258C0" w14:textId="77777777" w:rsidR="003457AB" w:rsidRPr="00D35A41" w:rsidRDefault="003457AB" w:rsidP="003457AB">
      <w:pPr>
        <w:rPr>
          <w:szCs w:val="28"/>
        </w:rPr>
      </w:pPr>
    </w:p>
    <w:p w14:paraId="73D78573" w14:textId="77777777" w:rsidR="003457AB" w:rsidRPr="00D35A41" w:rsidRDefault="003457AB" w:rsidP="003675C1">
      <w:pPr>
        <w:spacing w:line="312" w:lineRule="auto"/>
        <w:jc w:val="center"/>
        <w:rPr>
          <w:b/>
          <w:szCs w:val="28"/>
        </w:rPr>
      </w:pPr>
      <w:r w:rsidRPr="00D35A41">
        <w:rPr>
          <w:b/>
          <w:szCs w:val="28"/>
        </w:rPr>
        <w:t>ПРОГРАММА</w:t>
      </w:r>
    </w:p>
    <w:p w14:paraId="3D8C340A" w14:textId="77777777" w:rsidR="003457AB" w:rsidRDefault="003457AB" w:rsidP="003675C1">
      <w:pPr>
        <w:spacing w:line="312" w:lineRule="auto"/>
        <w:jc w:val="center"/>
        <w:rPr>
          <w:szCs w:val="28"/>
        </w:rPr>
      </w:pPr>
      <w:r>
        <w:rPr>
          <w:szCs w:val="28"/>
        </w:rPr>
        <w:t>вступительного испытания</w:t>
      </w:r>
    </w:p>
    <w:p w14:paraId="78465501" w14:textId="4C4C62FF" w:rsidR="003675C1" w:rsidRDefault="003457AB" w:rsidP="003675C1">
      <w:pPr>
        <w:spacing w:line="312" w:lineRule="auto"/>
        <w:contextualSpacing/>
        <w:jc w:val="center"/>
        <w:rPr>
          <w:szCs w:val="28"/>
        </w:rPr>
      </w:pPr>
      <w:r>
        <w:rPr>
          <w:szCs w:val="28"/>
        </w:rPr>
        <w:t>для поступающих на обучение по программам подготовки научных и научно-педагогических кадров в аспирантуре</w:t>
      </w:r>
      <w:r w:rsidR="003675C1">
        <w:rPr>
          <w:szCs w:val="28"/>
        </w:rPr>
        <w:t>,</w:t>
      </w:r>
      <w:r>
        <w:rPr>
          <w:szCs w:val="28"/>
        </w:rPr>
        <w:t xml:space="preserve"> </w:t>
      </w:r>
    </w:p>
    <w:p w14:paraId="007E84BA" w14:textId="7D41C643" w:rsidR="003675C1" w:rsidRDefault="003675C1" w:rsidP="003675C1">
      <w:pPr>
        <w:spacing w:line="312" w:lineRule="auto"/>
        <w:contextualSpacing/>
        <w:jc w:val="center"/>
        <w:rPr>
          <w:szCs w:val="28"/>
        </w:rPr>
      </w:pPr>
      <w:r>
        <w:rPr>
          <w:szCs w:val="28"/>
        </w:rPr>
        <w:t>н</w:t>
      </w:r>
      <w:r w:rsidR="003457AB" w:rsidRPr="00800E43">
        <w:rPr>
          <w:szCs w:val="28"/>
        </w:rPr>
        <w:t xml:space="preserve">аправление подготовки </w:t>
      </w:r>
      <w:r>
        <w:rPr>
          <w:szCs w:val="28"/>
        </w:rPr>
        <w:t>38.06.01 «Экономика»</w:t>
      </w:r>
    </w:p>
    <w:p w14:paraId="6811A076" w14:textId="058D714B" w:rsidR="003457AB" w:rsidRDefault="003675C1" w:rsidP="003675C1">
      <w:pPr>
        <w:spacing w:line="312" w:lineRule="auto"/>
        <w:contextualSpacing/>
        <w:jc w:val="center"/>
        <w:rPr>
          <w:iCs/>
          <w:szCs w:val="28"/>
          <w:lang w:eastAsia="ru-RU"/>
        </w:rPr>
      </w:pPr>
      <w:r>
        <w:rPr>
          <w:szCs w:val="28"/>
        </w:rPr>
        <w:t xml:space="preserve"> образовательная программа </w:t>
      </w:r>
      <w:r w:rsidR="003457AB" w:rsidRPr="00800E43">
        <w:rPr>
          <w:iCs/>
          <w:szCs w:val="28"/>
          <w:lang w:eastAsia="ru-RU"/>
        </w:rPr>
        <w:t xml:space="preserve"> «Региональная и отраслевая экономика»</w:t>
      </w:r>
    </w:p>
    <w:p w14:paraId="46B52EB6" w14:textId="0E35475F" w:rsidR="003457AB" w:rsidRDefault="003457AB" w:rsidP="003457AB">
      <w:pPr>
        <w:jc w:val="center"/>
        <w:rPr>
          <w:szCs w:val="28"/>
        </w:rPr>
      </w:pPr>
    </w:p>
    <w:p w14:paraId="1CBF3F05" w14:textId="77777777" w:rsidR="003457AB" w:rsidRDefault="003457AB" w:rsidP="003457AB">
      <w:pPr>
        <w:rPr>
          <w:szCs w:val="28"/>
        </w:rPr>
      </w:pPr>
    </w:p>
    <w:p w14:paraId="6FE171CA" w14:textId="77777777" w:rsidR="003457AB" w:rsidRDefault="003457AB" w:rsidP="003457AB">
      <w:pPr>
        <w:rPr>
          <w:szCs w:val="28"/>
        </w:rPr>
      </w:pPr>
    </w:p>
    <w:p w14:paraId="36D73D75" w14:textId="77777777" w:rsidR="003457AB" w:rsidRDefault="003457AB" w:rsidP="003457AB">
      <w:pPr>
        <w:rPr>
          <w:szCs w:val="28"/>
        </w:rPr>
      </w:pPr>
    </w:p>
    <w:p w14:paraId="7A5D7AB5" w14:textId="77777777" w:rsidR="003457AB" w:rsidRDefault="003457AB" w:rsidP="003457AB">
      <w:pPr>
        <w:rPr>
          <w:szCs w:val="28"/>
        </w:rPr>
      </w:pPr>
    </w:p>
    <w:p w14:paraId="6F395D59" w14:textId="77777777" w:rsidR="003457AB" w:rsidRDefault="003457AB" w:rsidP="003457AB">
      <w:pPr>
        <w:rPr>
          <w:szCs w:val="28"/>
        </w:rPr>
      </w:pPr>
      <w:r>
        <w:rPr>
          <w:szCs w:val="28"/>
        </w:rPr>
        <w:t>ОДОБРЕНО</w:t>
      </w:r>
    </w:p>
    <w:p w14:paraId="102C20EC" w14:textId="77777777" w:rsidR="009A2960" w:rsidRDefault="009A2960" w:rsidP="003457AB">
      <w:pPr>
        <w:rPr>
          <w:szCs w:val="28"/>
        </w:rPr>
      </w:pPr>
    </w:p>
    <w:p w14:paraId="5F5FF64B" w14:textId="5F98C32B" w:rsidR="003675C1" w:rsidRDefault="003457AB" w:rsidP="003457AB">
      <w:pPr>
        <w:rPr>
          <w:szCs w:val="28"/>
        </w:rPr>
      </w:pPr>
      <w:r>
        <w:rPr>
          <w:szCs w:val="28"/>
        </w:rPr>
        <w:t>протокол заседания</w:t>
      </w:r>
      <w:r w:rsidR="003675C1">
        <w:rPr>
          <w:szCs w:val="28"/>
        </w:rPr>
        <w:t xml:space="preserve"> межфакультетской  рабочей группы</w:t>
      </w:r>
      <w:r w:rsidR="009A2960">
        <w:rPr>
          <w:szCs w:val="28"/>
        </w:rPr>
        <w:t xml:space="preserve"> </w:t>
      </w:r>
      <w:r w:rsidR="003675C1">
        <w:rPr>
          <w:szCs w:val="28"/>
        </w:rPr>
        <w:t xml:space="preserve">образовательной программы «Региональная и отраслевая экономика </w:t>
      </w:r>
    </w:p>
    <w:p w14:paraId="0BB2FA4A" w14:textId="77777777" w:rsidR="003457AB" w:rsidRDefault="003457AB" w:rsidP="003457AB">
      <w:pPr>
        <w:rPr>
          <w:szCs w:val="28"/>
        </w:rPr>
      </w:pPr>
      <w:r>
        <w:rPr>
          <w:szCs w:val="28"/>
        </w:rPr>
        <w:t>_____________________</w:t>
      </w:r>
    </w:p>
    <w:p w14:paraId="6C38917E" w14:textId="4066C5DB" w:rsidR="003457AB" w:rsidRPr="009A2960" w:rsidRDefault="003457AB" w:rsidP="003457AB">
      <w:pPr>
        <w:rPr>
          <w:szCs w:val="28"/>
        </w:rPr>
      </w:pPr>
      <w:r w:rsidRPr="009A2960">
        <w:rPr>
          <w:szCs w:val="28"/>
        </w:rPr>
        <w:t xml:space="preserve">от </w:t>
      </w:r>
      <w:r w:rsidR="009A2960" w:rsidRPr="009A2960">
        <w:rPr>
          <w:szCs w:val="28"/>
        </w:rPr>
        <w:t>«</w:t>
      </w:r>
      <w:r w:rsidR="003675C1" w:rsidRPr="009A2960">
        <w:rPr>
          <w:szCs w:val="28"/>
        </w:rPr>
        <w:t>09</w:t>
      </w:r>
      <w:r w:rsidR="009A2960" w:rsidRPr="009A2960">
        <w:rPr>
          <w:szCs w:val="28"/>
        </w:rPr>
        <w:t xml:space="preserve">» июня </w:t>
      </w:r>
      <w:r w:rsidR="003675C1" w:rsidRPr="009A2960">
        <w:rPr>
          <w:szCs w:val="28"/>
        </w:rPr>
        <w:t xml:space="preserve">2022 </w:t>
      </w:r>
      <w:r w:rsidRPr="009A2960">
        <w:rPr>
          <w:szCs w:val="28"/>
        </w:rPr>
        <w:t xml:space="preserve"> № </w:t>
      </w:r>
      <w:r w:rsidR="003675C1" w:rsidRPr="009A2960">
        <w:rPr>
          <w:szCs w:val="28"/>
        </w:rPr>
        <w:t>3</w:t>
      </w:r>
    </w:p>
    <w:p w14:paraId="513279D8" w14:textId="77777777" w:rsidR="003457AB" w:rsidRDefault="003457AB" w:rsidP="003457AB">
      <w:pPr>
        <w:rPr>
          <w:szCs w:val="28"/>
        </w:rPr>
      </w:pPr>
    </w:p>
    <w:p w14:paraId="1879430A" w14:textId="77777777" w:rsidR="003457AB" w:rsidRDefault="003457AB" w:rsidP="003457AB">
      <w:pPr>
        <w:rPr>
          <w:szCs w:val="28"/>
        </w:rPr>
      </w:pPr>
    </w:p>
    <w:p w14:paraId="1813EE13" w14:textId="77777777" w:rsidR="003457AB" w:rsidRDefault="003457AB" w:rsidP="003457AB">
      <w:pPr>
        <w:rPr>
          <w:szCs w:val="28"/>
        </w:rPr>
      </w:pPr>
    </w:p>
    <w:p w14:paraId="4FA11FE6" w14:textId="74DD62F0" w:rsidR="003457AB" w:rsidRDefault="003457AB" w:rsidP="003457AB">
      <w:pPr>
        <w:jc w:val="center"/>
        <w:rPr>
          <w:szCs w:val="28"/>
        </w:rPr>
      </w:pPr>
      <w:r>
        <w:rPr>
          <w:szCs w:val="28"/>
        </w:rPr>
        <w:t>Москва – 2022</w:t>
      </w:r>
    </w:p>
    <w:p w14:paraId="6C297909" w14:textId="77777777" w:rsidR="00174DD4" w:rsidRPr="00D35A41" w:rsidRDefault="00174DD4" w:rsidP="003457AB">
      <w:pPr>
        <w:jc w:val="center"/>
        <w:rPr>
          <w:szCs w:val="28"/>
        </w:rPr>
      </w:pPr>
    </w:p>
    <w:p w14:paraId="0E73F5A4" w14:textId="77777777" w:rsidR="00813B62" w:rsidRPr="009A2960" w:rsidRDefault="00813B62" w:rsidP="00431DEA">
      <w:pPr>
        <w:pStyle w:val="ac"/>
        <w:tabs>
          <w:tab w:val="left" w:leader="underscore" w:pos="9900"/>
        </w:tabs>
        <w:ind w:right="-28"/>
        <w:jc w:val="both"/>
        <w:rPr>
          <w:b/>
          <w:i/>
          <w:iCs/>
          <w:kern w:val="0"/>
          <w:sz w:val="28"/>
          <w:szCs w:val="28"/>
          <w:lang w:eastAsia="ru-RU"/>
        </w:rPr>
      </w:pPr>
      <w:r w:rsidRPr="009A2960">
        <w:rPr>
          <w:b/>
          <w:i/>
          <w:iCs/>
          <w:kern w:val="0"/>
          <w:sz w:val="28"/>
          <w:szCs w:val="28"/>
          <w:lang w:eastAsia="ru-RU"/>
        </w:rPr>
        <w:lastRenderedPageBreak/>
        <w:t>Программа вступительного испытания для поступающих на обучение по программе подготовки научно-педагогических кадров в аспирантуре</w:t>
      </w:r>
    </w:p>
    <w:p w14:paraId="482B113D" w14:textId="77777777" w:rsidR="009A2960" w:rsidRDefault="00813B62" w:rsidP="00431DEA">
      <w:pPr>
        <w:ind w:left="-4910" w:firstLine="4910"/>
        <w:contextualSpacing/>
        <w:jc w:val="both"/>
        <w:rPr>
          <w:szCs w:val="28"/>
        </w:rPr>
      </w:pPr>
      <w:r w:rsidRPr="00800E43">
        <w:rPr>
          <w:b/>
          <w:i/>
          <w:iCs/>
          <w:szCs w:val="28"/>
          <w:lang w:eastAsia="ru-RU"/>
        </w:rPr>
        <w:t xml:space="preserve">по направлению </w:t>
      </w:r>
      <w:r w:rsidR="009A2960" w:rsidRPr="009A2960">
        <w:rPr>
          <w:b/>
          <w:i/>
          <w:iCs/>
          <w:szCs w:val="28"/>
          <w:lang w:eastAsia="ru-RU"/>
        </w:rPr>
        <w:t>38.06.01 «Экономика»,  образовательная программа</w:t>
      </w:r>
      <w:r w:rsidR="009A2960">
        <w:rPr>
          <w:szCs w:val="28"/>
        </w:rPr>
        <w:t xml:space="preserve">  </w:t>
      </w:r>
    </w:p>
    <w:p w14:paraId="11A343A3" w14:textId="4014F571" w:rsidR="00800E43" w:rsidRPr="009A2960" w:rsidRDefault="009A2960" w:rsidP="00431DEA">
      <w:pPr>
        <w:ind w:left="-4910" w:firstLine="4910"/>
        <w:contextualSpacing/>
        <w:jc w:val="both"/>
        <w:rPr>
          <w:b/>
          <w:i/>
          <w:iCs/>
          <w:szCs w:val="28"/>
          <w:lang w:eastAsia="ru-RU"/>
        </w:rPr>
      </w:pPr>
      <w:r>
        <w:rPr>
          <w:b/>
          <w:i/>
          <w:iCs/>
          <w:szCs w:val="28"/>
          <w:lang w:eastAsia="ru-RU"/>
        </w:rPr>
        <w:t>«</w:t>
      </w:r>
      <w:r w:rsidRPr="009A2960">
        <w:rPr>
          <w:b/>
          <w:i/>
          <w:iCs/>
          <w:szCs w:val="28"/>
          <w:lang w:eastAsia="ru-RU"/>
        </w:rPr>
        <w:t>Региональная и отраслевая экономика</w:t>
      </w:r>
      <w:r>
        <w:rPr>
          <w:b/>
          <w:i/>
          <w:iCs/>
          <w:szCs w:val="28"/>
          <w:lang w:eastAsia="ru-RU"/>
        </w:rPr>
        <w:t>»</w:t>
      </w:r>
    </w:p>
    <w:p w14:paraId="3CCC4871" w14:textId="77777777" w:rsidR="009A2960" w:rsidRDefault="009A2960" w:rsidP="00800E43">
      <w:pPr>
        <w:ind w:left="-4910" w:firstLine="4910"/>
        <w:contextualSpacing/>
        <w:rPr>
          <w:szCs w:val="28"/>
        </w:rPr>
      </w:pPr>
    </w:p>
    <w:p w14:paraId="3F667A63" w14:textId="77777777" w:rsidR="00991AF2" w:rsidRPr="00BE1971" w:rsidRDefault="0081161B" w:rsidP="00991AF2">
      <w:pPr>
        <w:pStyle w:val="HTML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BE1971">
        <w:rPr>
          <w:rFonts w:ascii="Times New Roman" w:hAnsi="Times New Roman" w:cs="Times New Roman"/>
          <w:sz w:val="28"/>
          <w:szCs w:val="28"/>
        </w:rPr>
        <w:t xml:space="preserve">М.А. Федотова, </w:t>
      </w:r>
      <w:r w:rsidR="00A855E3" w:rsidRPr="00BE1971">
        <w:rPr>
          <w:rFonts w:ascii="Times New Roman" w:hAnsi="Times New Roman" w:cs="Times New Roman"/>
          <w:sz w:val="28"/>
          <w:szCs w:val="28"/>
        </w:rPr>
        <w:t xml:space="preserve">Н.В. Бондарчук, </w:t>
      </w:r>
      <w:r w:rsidR="00BE1971" w:rsidRPr="00BE1971">
        <w:rPr>
          <w:rFonts w:ascii="Times New Roman" w:hAnsi="Times New Roman" w:cs="Times New Roman"/>
          <w:sz w:val="28"/>
          <w:szCs w:val="28"/>
        </w:rPr>
        <w:t xml:space="preserve">С.Н. Гришкина, </w:t>
      </w:r>
      <w:proofErr w:type="spellStart"/>
      <w:r w:rsidR="00BE1971" w:rsidRPr="00BE1971">
        <w:rPr>
          <w:rFonts w:ascii="Times New Roman" w:hAnsi="Times New Roman" w:cs="Times New Roman"/>
          <w:sz w:val="28"/>
          <w:szCs w:val="28"/>
        </w:rPr>
        <w:t>Г.Б.Клейнер</w:t>
      </w:r>
      <w:proofErr w:type="spellEnd"/>
      <w:r w:rsidR="00BE1971" w:rsidRPr="00BE1971">
        <w:rPr>
          <w:rFonts w:ascii="Times New Roman" w:hAnsi="Times New Roman" w:cs="Times New Roman"/>
          <w:sz w:val="28"/>
          <w:szCs w:val="28"/>
        </w:rPr>
        <w:t xml:space="preserve">, Е.Л. Плисецкий, </w:t>
      </w:r>
      <w:r w:rsidR="00A855E3" w:rsidRPr="00BE1971">
        <w:rPr>
          <w:rFonts w:ascii="Times New Roman" w:hAnsi="Times New Roman" w:cs="Times New Roman"/>
          <w:sz w:val="28"/>
          <w:szCs w:val="28"/>
        </w:rPr>
        <w:t xml:space="preserve">М.В. Полевая, </w:t>
      </w:r>
      <w:proofErr w:type="spellStart"/>
      <w:r w:rsidR="00A855E3" w:rsidRPr="00BE1971">
        <w:rPr>
          <w:rFonts w:ascii="Times New Roman" w:hAnsi="Times New Roman" w:cs="Times New Roman"/>
          <w:sz w:val="28"/>
          <w:szCs w:val="28"/>
        </w:rPr>
        <w:t>Б.Б.Слави</w:t>
      </w:r>
      <w:r w:rsidR="00BE1971" w:rsidRPr="00BE197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BE1971" w:rsidRPr="00BE1971">
        <w:rPr>
          <w:rFonts w:ascii="Times New Roman" w:hAnsi="Times New Roman" w:cs="Times New Roman"/>
          <w:sz w:val="28"/>
          <w:szCs w:val="28"/>
        </w:rPr>
        <w:t xml:space="preserve">, А.В. </w:t>
      </w:r>
      <w:proofErr w:type="spellStart"/>
      <w:r w:rsidR="00BE1971" w:rsidRPr="00BE1971">
        <w:rPr>
          <w:rFonts w:ascii="Times New Roman" w:hAnsi="Times New Roman" w:cs="Times New Roman"/>
          <w:sz w:val="28"/>
          <w:szCs w:val="28"/>
        </w:rPr>
        <w:t>Трачук</w:t>
      </w:r>
      <w:proofErr w:type="spellEnd"/>
      <w:r w:rsidR="00BE1971" w:rsidRPr="00BE1971">
        <w:rPr>
          <w:rFonts w:ascii="Times New Roman" w:hAnsi="Times New Roman" w:cs="Times New Roman"/>
          <w:sz w:val="28"/>
          <w:szCs w:val="28"/>
        </w:rPr>
        <w:t xml:space="preserve">, </w:t>
      </w:r>
      <w:r w:rsidR="0014044F" w:rsidRPr="00BE1971">
        <w:rPr>
          <w:sz w:val="28"/>
          <w:szCs w:val="28"/>
        </w:rPr>
        <w:t>-</w:t>
      </w:r>
      <w:r w:rsidR="00991AF2" w:rsidRPr="00BE1971">
        <w:rPr>
          <w:rFonts w:ascii="Times New Roman" w:hAnsi="Times New Roman" w:cs="Times New Roman"/>
          <w:i/>
          <w:iCs/>
          <w:kern w:val="1"/>
          <w:sz w:val="28"/>
          <w:szCs w:val="28"/>
        </w:rPr>
        <w:t xml:space="preserve"> </w:t>
      </w:r>
      <w:r w:rsidR="00991AF2" w:rsidRPr="00BE1971">
        <w:rPr>
          <w:rFonts w:ascii="Times New Roman" w:hAnsi="Times New Roman" w:cs="Times New Roman"/>
          <w:kern w:val="1"/>
          <w:sz w:val="28"/>
          <w:szCs w:val="28"/>
        </w:rPr>
        <w:t xml:space="preserve">М.: Финансовый университет при Правительстве РФ, </w:t>
      </w:r>
      <w:r w:rsidR="00516B00" w:rsidRPr="00BE1971">
        <w:rPr>
          <w:rFonts w:ascii="Times New Roman" w:hAnsi="Times New Roman" w:cs="Times New Roman"/>
          <w:kern w:val="1"/>
          <w:sz w:val="28"/>
          <w:szCs w:val="28"/>
        </w:rPr>
        <w:t>20</w:t>
      </w:r>
      <w:r w:rsidR="00800E43" w:rsidRPr="00BE1971">
        <w:rPr>
          <w:rFonts w:ascii="Times New Roman" w:hAnsi="Times New Roman" w:cs="Times New Roman"/>
          <w:kern w:val="1"/>
          <w:sz w:val="28"/>
          <w:szCs w:val="28"/>
        </w:rPr>
        <w:t>22</w:t>
      </w:r>
      <w:r w:rsidR="00991AF2" w:rsidRPr="00BE1971">
        <w:rPr>
          <w:rFonts w:ascii="Times New Roman" w:hAnsi="Times New Roman" w:cs="Times New Roman"/>
          <w:kern w:val="1"/>
          <w:sz w:val="28"/>
          <w:szCs w:val="28"/>
        </w:rPr>
        <w:t>.</w:t>
      </w:r>
      <w:r w:rsidRPr="00BE1971">
        <w:rPr>
          <w:rFonts w:ascii="Times New Roman" w:hAnsi="Times New Roman" w:cs="Times New Roman"/>
          <w:kern w:val="1"/>
          <w:sz w:val="28"/>
          <w:szCs w:val="28"/>
        </w:rPr>
        <w:t xml:space="preserve"> – </w:t>
      </w:r>
      <w:r w:rsidR="004575BB" w:rsidRPr="00BE1971">
        <w:rPr>
          <w:rFonts w:ascii="Times New Roman" w:hAnsi="Times New Roman" w:cs="Times New Roman"/>
          <w:kern w:val="1"/>
          <w:sz w:val="28"/>
          <w:szCs w:val="28"/>
        </w:rPr>
        <w:t xml:space="preserve">с. </w:t>
      </w:r>
      <w:r w:rsidR="00D11A67" w:rsidRPr="00BE1971">
        <w:rPr>
          <w:rFonts w:ascii="Times New Roman" w:hAnsi="Times New Roman" w:cs="Times New Roman"/>
          <w:kern w:val="1"/>
          <w:sz w:val="28"/>
          <w:szCs w:val="28"/>
        </w:rPr>
        <w:t>31</w:t>
      </w:r>
    </w:p>
    <w:p w14:paraId="59720E51" w14:textId="77777777" w:rsidR="00991AF2" w:rsidRPr="00800E43" w:rsidRDefault="00991AF2" w:rsidP="00991AF2">
      <w:pPr>
        <w:widowControl w:val="0"/>
        <w:ind w:firstLine="454"/>
        <w:jc w:val="both"/>
        <w:rPr>
          <w:rFonts w:ascii="Times New Roman CYR" w:hAnsi="Times New Roman CYR" w:cs="Times New Roman CYR"/>
          <w:i/>
          <w:iCs/>
          <w:color w:val="FF0000"/>
          <w:szCs w:val="28"/>
        </w:rPr>
      </w:pPr>
    </w:p>
    <w:p w14:paraId="079C17EA" w14:textId="77777777" w:rsidR="005D0BA3" w:rsidRPr="00C656FF" w:rsidRDefault="005D0BA3" w:rsidP="00516B00">
      <w:pPr>
        <w:pStyle w:val="ac"/>
        <w:tabs>
          <w:tab w:val="left" w:leader="underscore" w:pos="9900"/>
        </w:tabs>
        <w:ind w:right="-28"/>
        <w:jc w:val="both"/>
        <w:rPr>
          <w:kern w:val="0"/>
          <w:sz w:val="28"/>
          <w:szCs w:val="28"/>
        </w:rPr>
      </w:pPr>
      <w:r w:rsidRPr="00C656FF">
        <w:rPr>
          <w:kern w:val="0"/>
          <w:sz w:val="28"/>
          <w:szCs w:val="28"/>
        </w:rPr>
        <w:t>Рецензенты:</w:t>
      </w:r>
    </w:p>
    <w:p w14:paraId="0A4E215C" w14:textId="77777777" w:rsidR="005D0BA3" w:rsidRPr="00C656FF" w:rsidRDefault="00BE1971" w:rsidP="00516B00">
      <w:pPr>
        <w:pStyle w:val="ac"/>
        <w:tabs>
          <w:tab w:val="left" w:leader="underscore" w:pos="9900"/>
        </w:tabs>
        <w:ind w:right="-28"/>
        <w:jc w:val="both"/>
        <w:rPr>
          <w:kern w:val="0"/>
          <w:sz w:val="28"/>
          <w:szCs w:val="28"/>
        </w:rPr>
      </w:pPr>
      <w:r w:rsidRPr="00C656FF">
        <w:rPr>
          <w:kern w:val="0"/>
          <w:sz w:val="28"/>
          <w:szCs w:val="28"/>
        </w:rPr>
        <w:t>А</w:t>
      </w:r>
      <w:r w:rsidR="005D0BA3" w:rsidRPr="00C656FF">
        <w:rPr>
          <w:kern w:val="0"/>
          <w:sz w:val="28"/>
          <w:szCs w:val="28"/>
        </w:rPr>
        <w:t>.</w:t>
      </w:r>
      <w:r w:rsidRPr="00C656FF">
        <w:rPr>
          <w:kern w:val="0"/>
          <w:sz w:val="28"/>
          <w:szCs w:val="28"/>
        </w:rPr>
        <w:t>М</w:t>
      </w:r>
      <w:r w:rsidR="005D0BA3" w:rsidRPr="00C656FF">
        <w:rPr>
          <w:kern w:val="0"/>
          <w:sz w:val="28"/>
          <w:szCs w:val="28"/>
        </w:rPr>
        <w:t xml:space="preserve">. </w:t>
      </w:r>
      <w:r w:rsidRPr="00C656FF">
        <w:rPr>
          <w:kern w:val="0"/>
          <w:sz w:val="28"/>
          <w:szCs w:val="28"/>
        </w:rPr>
        <w:t xml:space="preserve">Марголин </w:t>
      </w:r>
      <w:r w:rsidR="005D0BA3" w:rsidRPr="00C656FF">
        <w:rPr>
          <w:kern w:val="0"/>
          <w:sz w:val="28"/>
          <w:szCs w:val="28"/>
        </w:rPr>
        <w:t>–</w:t>
      </w:r>
      <w:r w:rsidRPr="00C656FF">
        <w:rPr>
          <w:kern w:val="0"/>
          <w:sz w:val="28"/>
          <w:szCs w:val="28"/>
        </w:rPr>
        <w:t xml:space="preserve"> директор Института финансов и устойчивого развития ФГБОУ ВО «Российская академия народного хозяйства и государственной службы при Президенте Российской Федерации</w:t>
      </w:r>
      <w:r w:rsidR="005D0BA3" w:rsidRPr="00C656FF">
        <w:rPr>
          <w:kern w:val="0"/>
          <w:sz w:val="28"/>
          <w:szCs w:val="28"/>
        </w:rPr>
        <w:t>;</w:t>
      </w:r>
    </w:p>
    <w:p w14:paraId="7262867C" w14:textId="77777777" w:rsidR="005D0BA3" w:rsidRPr="00C656FF" w:rsidRDefault="00BE1971" w:rsidP="005D0BA3">
      <w:pPr>
        <w:pStyle w:val="ac"/>
        <w:tabs>
          <w:tab w:val="left" w:leader="underscore" w:pos="9900"/>
        </w:tabs>
        <w:ind w:right="-28"/>
        <w:jc w:val="both"/>
        <w:rPr>
          <w:kern w:val="0"/>
          <w:sz w:val="28"/>
          <w:szCs w:val="28"/>
        </w:rPr>
      </w:pPr>
      <w:r w:rsidRPr="00C656FF">
        <w:rPr>
          <w:kern w:val="0"/>
          <w:sz w:val="28"/>
          <w:szCs w:val="28"/>
        </w:rPr>
        <w:t>А</w:t>
      </w:r>
      <w:r w:rsidR="005D0BA3" w:rsidRPr="00C656FF">
        <w:rPr>
          <w:kern w:val="0"/>
          <w:sz w:val="28"/>
          <w:szCs w:val="28"/>
        </w:rPr>
        <w:t>.</w:t>
      </w:r>
      <w:r w:rsidRPr="00C656FF">
        <w:rPr>
          <w:kern w:val="0"/>
          <w:sz w:val="28"/>
          <w:szCs w:val="28"/>
        </w:rPr>
        <w:t>В</w:t>
      </w:r>
      <w:r w:rsidR="005D0BA3" w:rsidRPr="00C656FF">
        <w:rPr>
          <w:kern w:val="0"/>
          <w:sz w:val="28"/>
          <w:szCs w:val="28"/>
        </w:rPr>
        <w:t xml:space="preserve">. </w:t>
      </w:r>
      <w:r w:rsidRPr="00C656FF">
        <w:rPr>
          <w:kern w:val="0"/>
          <w:sz w:val="28"/>
          <w:szCs w:val="28"/>
        </w:rPr>
        <w:t>Шаркова</w:t>
      </w:r>
      <w:r w:rsidR="005D0BA3" w:rsidRPr="00C656FF">
        <w:rPr>
          <w:kern w:val="0"/>
          <w:sz w:val="28"/>
          <w:szCs w:val="28"/>
        </w:rPr>
        <w:t>–</w:t>
      </w:r>
      <w:r w:rsidRPr="00C656FF">
        <w:rPr>
          <w:kern w:val="0"/>
          <w:sz w:val="28"/>
          <w:szCs w:val="28"/>
        </w:rPr>
        <w:t xml:space="preserve"> директор Департамента отраслевых рынков ФГОБУ ВО Финансовый университет при Правительстве Российской Федерации</w:t>
      </w:r>
      <w:r w:rsidR="005D0BA3" w:rsidRPr="00C656FF">
        <w:rPr>
          <w:kern w:val="0"/>
          <w:sz w:val="28"/>
          <w:szCs w:val="28"/>
        </w:rPr>
        <w:t>.</w:t>
      </w:r>
    </w:p>
    <w:p w14:paraId="48CE2880" w14:textId="77777777" w:rsidR="005D0BA3" w:rsidRPr="00C656FF" w:rsidRDefault="005D0BA3" w:rsidP="00516B00">
      <w:pPr>
        <w:pStyle w:val="ac"/>
        <w:tabs>
          <w:tab w:val="left" w:leader="underscore" w:pos="9900"/>
        </w:tabs>
        <w:ind w:right="-28"/>
        <w:jc w:val="both"/>
        <w:rPr>
          <w:kern w:val="0"/>
          <w:sz w:val="28"/>
          <w:szCs w:val="28"/>
        </w:rPr>
      </w:pPr>
    </w:p>
    <w:p w14:paraId="189E2A21" w14:textId="01640D4F" w:rsidR="009A2960" w:rsidRDefault="00991AF2" w:rsidP="009A2960">
      <w:pPr>
        <w:spacing w:line="312" w:lineRule="auto"/>
        <w:contextualSpacing/>
        <w:rPr>
          <w:iCs/>
          <w:szCs w:val="28"/>
          <w:lang w:eastAsia="ru-RU"/>
        </w:rPr>
      </w:pPr>
      <w:r w:rsidRPr="00C656FF">
        <w:rPr>
          <w:szCs w:val="28"/>
        </w:rPr>
        <w:t xml:space="preserve">Программа предназначена для подготовки к сдаче </w:t>
      </w:r>
      <w:r w:rsidR="00516B00" w:rsidRPr="00C656FF">
        <w:rPr>
          <w:szCs w:val="28"/>
        </w:rPr>
        <w:t xml:space="preserve">вступительного экзамена в аспирантуру по направлению </w:t>
      </w:r>
      <w:r w:rsidR="009A2960">
        <w:rPr>
          <w:szCs w:val="28"/>
        </w:rPr>
        <w:t xml:space="preserve">38.06.01 «Экономика»,  образовательная программа </w:t>
      </w:r>
      <w:r w:rsidR="009A2960" w:rsidRPr="00800E43">
        <w:rPr>
          <w:iCs/>
          <w:szCs w:val="28"/>
          <w:lang w:eastAsia="ru-RU"/>
        </w:rPr>
        <w:t xml:space="preserve"> «Региональная и отраслевая экономика»</w:t>
      </w:r>
    </w:p>
    <w:p w14:paraId="6C01AEE5" w14:textId="77777777" w:rsidR="00005DF5" w:rsidRPr="00C656FF" w:rsidRDefault="00005DF5" w:rsidP="00991AF2">
      <w:pPr>
        <w:widowControl w:val="0"/>
        <w:ind w:firstLine="454"/>
        <w:jc w:val="center"/>
        <w:rPr>
          <w:i/>
          <w:iCs/>
          <w:szCs w:val="28"/>
        </w:rPr>
      </w:pPr>
    </w:p>
    <w:p w14:paraId="179F873F" w14:textId="77777777" w:rsidR="00005DF5" w:rsidRPr="00C656FF" w:rsidRDefault="00005DF5" w:rsidP="00005DF5">
      <w:pPr>
        <w:spacing w:after="120"/>
        <w:jc w:val="center"/>
        <w:rPr>
          <w:b/>
          <w:szCs w:val="28"/>
        </w:rPr>
      </w:pPr>
      <w:r w:rsidRPr="00C656FF">
        <w:rPr>
          <w:b/>
          <w:szCs w:val="28"/>
        </w:rPr>
        <w:t>Учебное издание</w:t>
      </w:r>
    </w:p>
    <w:p w14:paraId="5E143FB2" w14:textId="77777777" w:rsidR="00DC75CE" w:rsidRPr="00C656FF" w:rsidRDefault="00DC75CE" w:rsidP="00005DF5">
      <w:pPr>
        <w:widowControl w:val="0"/>
        <w:ind w:firstLine="454"/>
        <w:jc w:val="center"/>
        <w:rPr>
          <w:i/>
          <w:iCs/>
          <w:szCs w:val="28"/>
        </w:rPr>
      </w:pPr>
    </w:p>
    <w:p w14:paraId="49DC7844" w14:textId="77777777" w:rsidR="00813B62" w:rsidRPr="00C656FF" w:rsidRDefault="00813B62" w:rsidP="00813B62">
      <w:pPr>
        <w:ind w:left="-4910" w:firstLine="4910"/>
        <w:contextualSpacing/>
        <w:jc w:val="center"/>
        <w:rPr>
          <w:sz w:val="22"/>
          <w:szCs w:val="36"/>
          <w:lang w:eastAsia="ru-RU"/>
        </w:rPr>
      </w:pPr>
      <w:r w:rsidRPr="00C656FF">
        <w:rPr>
          <w:sz w:val="22"/>
          <w:szCs w:val="36"/>
          <w:lang w:eastAsia="ru-RU"/>
        </w:rPr>
        <w:t>Программа вступительного испытания</w:t>
      </w:r>
    </w:p>
    <w:p w14:paraId="29FE920F" w14:textId="77777777" w:rsidR="00813B62" w:rsidRPr="00C656FF" w:rsidRDefault="00813B62" w:rsidP="00813B62">
      <w:pPr>
        <w:ind w:left="-4910" w:firstLine="4910"/>
        <w:contextualSpacing/>
        <w:jc w:val="center"/>
        <w:rPr>
          <w:sz w:val="22"/>
          <w:szCs w:val="36"/>
          <w:lang w:eastAsia="ru-RU"/>
        </w:rPr>
      </w:pPr>
      <w:r w:rsidRPr="00C656FF">
        <w:rPr>
          <w:sz w:val="22"/>
          <w:szCs w:val="36"/>
          <w:lang w:eastAsia="ru-RU"/>
        </w:rPr>
        <w:t>для поступающих на обучение по программе подготовки</w:t>
      </w:r>
    </w:p>
    <w:p w14:paraId="26361C9F" w14:textId="77777777" w:rsidR="00813B62" w:rsidRPr="00C656FF" w:rsidRDefault="00813B62" w:rsidP="00813B62">
      <w:pPr>
        <w:ind w:left="-4910" w:firstLine="4910"/>
        <w:contextualSpacing/>
        <w:jc w:val="center"/>
        <w:rPr>
          <w:sz w:val="22"/>
          <w:szCs w:val="36"/>
          <w:lang w:eastAsia="ru-RU"/>
        </w:rPr>
      </w:pPr>
      <w:r w:rsidRPr="00C656FF">
        <w:rPr>
          <w:sz w:val="22"/>
          <w:szCs w:val="36"/>
          <w:lang w:eastAsia="ru-RU"/>
        </w:rPr>
        <w:t>научно-педагогических кадров в аспирантуре</w:t>
      </w:r>
    </w:p>
    <w:p w14:paraId="04F4CB12" w14:textId="77777777" w:rsidR="00800E43" w:rsidRPr="00C656FF" w:rsidRDefault="00813B62" w:rsidP="00800E43">
      <w:pPr>
        <w:ind w:left="-4910" w:firstLine="4910"/>
        <w:contextualSpacing/>
        <w:jc w:val="center"/>
        <w:rPr>
          <w:sz w:val="22"/>
          <w:szCs w:val="36"/>
          <w:lang w:eastAsia="ru-RU"/>
        </w:rPr>
      </w:pPr>
      <w:r w:rsidRPr="00C656FF">
        <w:rPr>
          <w:sz w:val="22"/>
          <w:szCs w:val="36"/>
          <w:lang w:eastAsia="ru-RU"/>
        </w:rPr>
        <w:t xml:space="preserve">по направлению </w:t>
      </w:r>
      <w:r w:rsidR="00800E43" w:rsidRPr="00C656FF">
        <w:rPr>
          <w:sz w:val="22"/>
          <w:szCs w:val="36"/>
          <w:lang w:eastAsia="ru-RU"/>
        </w:rPr>
        <w:t>5.2.3. «Региональная и отраслевая экономика»</w:t>
      </w:r>
    </w:p>
    <w:p w14:paraId="3E1F13B5" w14:textId="5B15800C" w:rsidR="00005DF5" w:rsidRPr="00C656FF" w:rsidRDefault="00005DF5" w:rsidP="00005DF5">
      <w:pPr>
        <w:spacing w:after="120"/>
        <w:jc w:val="center"/>
        <w:rPr>
          <w:sz w:val="26"/>
          <w:szCs w:val="26"/>
        </w:rPr>
      </w:pPr>
      <w:r w:rsidRPr="00C656FF">
        <w:rPr>
          <w:sz w:val="26"/>
          <w:szCs w:val="26"/>
        </w:rPr>
        <w:t xml:space="preserve">Компьютерный набор и верстка: </w:t>
      </w:r>
      <w:r w:rsidR="0001462B">
        <w:rPr>
          <w:sz w:val="26"/>
          <w:szCs w:val="26"/>
        </w:rPr>
        <w:t>Н</w:t>
      </w:r>
      <w:r w:rsidRPr="00C656FF">
        <w:rPr>
          <w:sz w:val="26"/>
          <w:szCs w:val="26"/>
        </w:rPr>
        <w:t>.</w:t>
      </w:r>
      <w:r w:rsidR="0001462B">
        <w:rPr>
          <w:sz w:val="26"/>
          <w:szCs w:val="26"/>
        </w:rPr>
        <w:t>В</w:t>
      </w:r>
      <w:r w:rsidRPr="00C656FF">
        <w:rPr>
          <w:sz w:val="26"/>
          <w:szCs w:val="26"/>
        </w:rPr>
        <w:t>.</w:t>
      </w:r>
      <w:r w:rsidR="00431DEA">
        <w:rPr>
          <w:sz w:val="26"/>
          <w:szCs w:val="26"/>
        </w:rPr>
        <w:t xml:space="preserve"> </w:t>
      </w:r>
      <w:r w:rsidR="0001462B">
        <w:rPr>
          <w:sz w:val="26"/>
          <w:szCs w:val="26"/>
        </w:rPr>
        <w:t>Бондарчук</w:t>
      </w:r>
    </w:p>
    <w:p w14:paraId="4943DA00" w14:textId="7FE21EE5" w:rsidR="00F93812" w:rsidRPr="00800E43" w:rsidRDefault="00005DF5" w:rsidP="0032427D">
      <w:pPr>
        <w:spacing w:after="120" w:line="280" w:lineRule="exact"/>
        <w:ind w:left="283"/>
        <w:jc w:val="center"/>
        <w:rPr>
          <w:sz w:val="24"/>
          <w:szCs w:val="26"/>
        </w:rPr>
      </w:pPr>
      <w:r w:rsidRPr="00C656FF">
        <w:rPr>
          <w:sz w:val="24"/>
          <w:szCs w:val="26"/>
        </w:rPr>
        <w:t>Формат</w:t>
      </w:r>
      <w:r w:rsidRPr="00C656FF">
        <w:rPr>
          <w:sz w:val="24"/>
          <w:szCs w:val="26"/>
          <w:lang w:val="en-US"/>
        </w:rPr>
        <w:t xml:space="preserve"> 60×90/16. </w:t>
      </w:r>
      <w:r w:rsidRPr="00C656FF">
        <w:rPr>
          <w:sz w:val="24"/>
          <w:szCs w:val="26"/>
        </w:rPr>
        <w:t>Гарнитура</w:t>
      </w:r>
      <w:r w:rsidRPr="00C656FF">
        <w:rPr>
          <w:sz w:val="24"/>
          <w:szCs w:val="26"/>
          <w:lang w:val="en-US"/>
        </w:rPr>
        <w:t xml:space="preserve"> Times New Roman</w:t>
      </w:r>
      <w:r w:rsidRPr="00C656FF">
        <w:rPr>
          <w:sz w:val="24"/>
          <w:szCs w:val="26"/>
          <w:lang w:val="en-US"/>
        </w:rPr>
        <w:br/>
      </w:r>
      <w:proofErr w:type="spellStart"/>
      <w:r w:rsidRPr="00800E43">
        <w:rPr>
          <w:sz w:val="24"/>
          <w:szCs w:val="26"/>
        </w:rPr>
        <w:t>Усл</w:t>
      </w:r>
      <w:proofErr w:type="spellEnd"/>
      <w:r w:rsidRPr="00800E43">
        <w:rPr>
          <w:sz w:val="24"/>
          <w:szCs w:val="26"/>
          <w:lang w:val="en-US"/>
        </w:rPr>
        <w:t>.</w:t>
      </w:r>
      <w:r w:rsidRPr="00800E43">
        <w:rPr>
          <w:sz w:val="24"/>
          <w:szCs w:val="26"/>
        </w:rPr>
        <w:t>п</w:t>
      </w:r>
      <w:r w:rsidRPr="00800E43">
        <w:rPr>
          <w:sz w:val="24"/>
          <w:szCs w:val="26"/>
          <w:lang w:val="en-US"/>
        </w:rPr>
        <w:t>.</w:t>
      </w:r>
      <w:r w:rsidRPr="00800E43">
        <w:rPr>
          <w:sz w:val="24"/>
          <w:szCs w:val="26"/>
        </w:rPr>
        <w:t>л</w:t>
      </w:r>
      <w:r w:rsidRPr="00800E43">
        <w:rPr>
          <w:sz w:val="24"/>
          <w:szCs w:val="26"/>
          <w:lang w:val="en-US"/>
        </w:rPr>
        <w:t>.</w:t>
      </w:r>
      <w:r w:rsidR="0032427D" w:rsidRPr="00800E43">
        <w:rPr>
          <w:sz w:val="24"/>
          <w:szCs w:val="26"/>
          <w:lang w:val="en-US"/>
        </w:rPr>
        <w:t xml:space="preserve"> – 1,</w:t>
      </w:r>
      <w:r w:rsidR="00431DEA" w:rsidRPr="00431DEA">
        <w:rPr>
          <w:sz w:val="24"/>
          <w:szCs w:val="26"/>
          <w:lang w:val="en-US"/>
        </w:rPr>
        <w:t>1</w:t>
      </w:r>
      <w:r w:rsidR="0032427D" w:rsidRPr="00800E43">
        <w:rPr>
          <w:sz w:val="24"/>
          <w:szCs w:val="26"/>
          <w:lang w:val="en-US"/>
        </w:rPr>
        <w:t>.</w:t>
      </w:r>
      <w:r w:rsidRPr="00800E43">
        <w:rPr>
          <w:sz w:val="24"/>
          <w:szCs w:val="26"/>
          <w:lang w:val="en-US"/>
        </w:rPr>
        <w:t xml:space="preserve"> </w:t>
      </w:r>
      <w:r w:rsidRPr="00800E43">
        <w:rPr>
          <w:sz w:val="24"/>
          <w:szCs w:val="26"/>
        </w:rPr>
        <w:t xml:space="preserve">Тираж 30 экз. </w:t>
      </w:r>
      <w:r w:rsidRPr="00800E43">
        <w:rPr>
          <w:sz w:val="24"/>
          <w:szCs w:val="26"/>
        </w:rPr>
        <w:br/>
      </w:r>
    </w:p>
    <w:p w14:paraId="4B0F0445" w14:textId="77777777" w:rsidR="00005DF5" w:rsidRPr="00800E43" w:rsidRDefault="00005DF5" w:rsidP="00005DF5">
      <w:pPr>
        <w:spacing w:after="180" w:line="280" w:lineRule="exact"/>
        <w:ind w:left="283"/>
        <w:jc w:val="center"/>
        <w:rPr>
          <w:sz w:val="24"/>
          <w:szCs w:val="26"/>
        </w:rPr>
      </w:pPr>
      <w:r w:rsidRPr="00800E43">
        <w:rPr>
          <w:sz w:val="24"/>
          <w:szCs w:val="26"/>
        </w:rPr>
        <w:t>Отпечатано в Финансовом университете</w:t>
      </w:r>
    </w:p>
    <w:p w14:paraId="1A23B5D8" w14:textId="77777777" w:rsidR="00005DF5" w:rsidRPr="00800E43" w:rsidRDefault="00005DF5" w:rsidP="00005DF5">
      <w:pPr>
        <w:spacing w:after="120"/>
        <w:ind w:left="2832" w:firstLine="708"/>
        <w:jc w:val="right"/>
        <w:rPr>
          <w:szCs w:val="26"/>
        </w:rPr>
      </w:pPr>
      <w:r w:rsidRPr="00800E43">
        <w:rPr>
          <w:rFonts w:ascii="Symbol" w:hAnsi="Symbol"/>
          <w:bCs/>
          <w:szCs w:val="26"/>
        </w:rPr>
        <w:t></w:t>
      </w:r>
      <w:r w:rsidRPr="00800E43">
        <w:rPr>
          <w:bCs/>
          <w:szCs w:val="26"/>
        </w:rPr>
        <w:t>Коллектив авторов</w:t>
      </w:r>
      <w:r w:rsidRPr="00800E43">
        <w:rPr>
          <w:szCs w:val="26"/>
        </w:rPr>
        <w:t>, 20</w:t>
      </w:r>
      <w:r w:rsidR="00800E43" w:rsidRPr="00800E43">
        <w:rPr>
          <w:szCs w:val="26"/>
        </w:rPr>
        <w:t>22</w:t>
      </w:r>
    </w:p>
    <w:p w14:paraId="6703CCB9" w14:textId="77777777" w:rsidR="00005DF5" w:rsidRPr="00800E43" w:rsidRDefault="00005DF5" w:rsidP="00005DF5">
      <w:pPr>
        <w:spacing w:before="120" w:after="120"/>
        <w:ind w:left="204" w:firstLine="4474"/>
        <w:jc w:val="right"/>
        <w:rPr>
          <w:bCs/>
          <w:szCs w:val="26"/>
        </w:rPr>
      </w:pPr>
      <w:r w:rsidRPr="00800E43">
        <w:rPr>
          <w:rFonts w:ascii="Symbol" w:hAnsi="Symbol"/>
          <w:bCs/>
          <w:szCs w:val="26"/>
        </w:rPr>
        <w:t></w:t>
      </w:r>
      <w:r w:rsidRPr="00800E43">
        <w:rPr>
          <w:bCs/>
          <w:szCs w:val="26"/>
        </w:rPr>
        <w:t xml:space="preserve"> Финансовый университет, 20</w:t>
      </w:r>
      <w:r w:rsidR="00800E43" w:rsidRPr="00800E43">
        <w:rPr>
          <w:bCs/>
          <w:szCs w:val="26"/>
        </w:rPr>
        <w:t>22</w:t>
      </w:r>
    </w:p>
    <w:p w14:paraId="17D1CA53" w14:textId="77777777" w:rsidR="0032427D" w:rsidRPr="00800E43" w:rsidRDefault="00800E43">
      <w:pPr>
        <w:spacing w:line="360" w:lineRule="auto"/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br w:type="page"/>
      </w:r>
    </w:p>
    <w:p w14:paraId="664B81F4" w14:textId="77777777" w:rsidR="00A512AB" w:rsidRPr="00A53469" w:rsidRDefault="00A512AB">
      <w:pPr>
        <w:spacing w:line="360" w:lineRule="auto"/>
        <w:jc w:val="center"/>
        <w:rPr>
          <w:b/>
          <w:bCs/>
          <w:sz w:val="32"/>
          <w:szCs w:val="32"/>
        </w:rPr>
      </w:pPr>
      <w:r w:rsidRPr="00A53469">
        <w:rPr>
          <w:b/>
          <w:bCs/>
          <w:sz w:val="32"/>
          <w:szCs w:val="32"/>
        </w:rPr>
        <w:lastRenderedPageBreak/>
        <w:t>Содержан</w:t>
      </w:r>
      <w:bookmarkStart w:id="0" w:name="_GoBack"/>
      <w:bookmarkEnd w:id="0"/>
      <w:r w:rsidRPr="00A53469">
        <w:rPr>
          <w:b/>
          <w:bCs/>
          <w:sz w:val="32"/>
          <w:szCs w:val="32"/>
        </w:rPr>
        <w:t>ие</w:t>
      </w:r>
    </w:p>
    <w:p w14:paraId="79C5697E" w14:textId="77777777" w:rsidR="0095725F" w:rsidRPr="00A53469" w:rsidRDefault="0095725F">
      <w:pPr>
        <w:spacing w:line="360" w:lineRule="auto"/>
        <w:jc w:val="center"/>
        <w:rPr>
          <w:b/>
          <w:bCs/>
          <w:sz w:val="32"/>
          <w:szCs w:val="32"/>
        </w:rPr>
      </w:pPr>
    </w:p>
    <w:p w14:paraId="256D10A5" w14:textId="77777777" w:rsidR="0095725F" w:rsidRPr="00A53469" w:rsidRDefault="00E32153" w:rsidP="0095725F">
      <w:pPr>
        <w:pStyle w:val="19"/>
        <w:tabs>
          <w:tab w:val="right" w:leader="dot" w:pos="9487"/>
        </w:tabs>
        <w:spacing w:line="360" w:lineRule="auto"/>
        <w:rPr>
          <w:rFonts w:ascii="Calibri" w:hAnsi="Calibri"/>
          <w:noProof/>
          <w:sz w:val="22"/>
          <w:szCs w:val="22"/>
          <w:lang w:eastAsia="ru-RU"/>
        </w:rPr>
      </w:pPr>
      <w:r w:rsidRPr="00A53469">
        <w:fldChar w:fldCharType="begin"/>
      </w:r>
      <w:r w:rsidRPr="00A53469">
        <w:instrText xml:space="preserve"> TOC \o "1-3" \h \z \u </w:instrText>
      </w:r>
      <w:r w:rsidRPr="00A53469">
        <w:fldChar w:fldCharType="separate"/>
      </w:r>
      <w:hyperlink w:anchor="_Toc526521299" w:history="1">
        <w:r w:rsidR="0095725F" w:rsidRPr="00A53469">
          <w:rPr>
            <w:rStyle w:val="a8"/>
            <w:noProof/>
            <w:color w:val="auto"/>
            <w:lang w:val="en-US"/>
          </w:rPr>
          <w:t xml:space="preserve">I. </w:t>
        </w:r>
        <w:r w:rsidR="0095725F" w:rsidRPr="00A53469">
          <w:rPr>
            <w:rStyle w:val="a8"/>
            <w:noProof/>
            <w:color w:val="auto"/>
          </w:rPr>
          <w:t>Общие положения</w:t>
        </w:r>
        <w:r w:rsidR="0095725F" w:rsidRPr="00A53469">
          <w:rPr>
            <w:noProof/>
            <w:webHidden/>
          </w:rPr>
          <w:tab/>
        </w:r>
        <w:r w:rsidR="0095725F" w:rsidRPr="00A53469">
          <w:rPr>
            <w:noProof/>
            <w:webHidden/>
          </w:rPr>
          <w:fldChar w:fldCharType="begin"/>
        </w:r>
        <w:r w:rsidR="0095725F" w:rsidRPr="00A53469">
          <w:rPr>
            <w:noProof/>
            <w:webHidden/>
          </w:rPr>
          <w:instrText xml:space="preserve"> PAGEREF _Toc526521299 \h </w:instrText>
        </w:r>
        <w:r w:rsidR="0095725F" w:rsidRPr="00A53469">
          <w:rPr>
            <w:noProof/>
            <w:webHidden/>
          </w:rPr>
        </w:r>
        <w:r w:rsidR="0095725F" w:rsidRPr="00A53469">
          <w:rPr>
            <w:noProof/>
            <w:webHidden/>
          </w:rPr>
          <w:fldChar w:fldCharType="separate"/>
        </w:r>
        <w:r w:rsidR="00CE0D6F" w:rsidRPr="00A53469">
          <w:rPr>
            <w:noProof/>
            <w:webHidden/>
          </w:rPr>
          <w:t>4</w:t>
        </w:r>
        <w:r w:rsidR="0095725F" w:rsidRPr="00A53469">
          <w:rPr>
            <w:noProof/>
            <w:webHidden/>
          </w:rPr>
          <w:fldChar w:fldCharType="end"/>
        </w:r>
      </w:hyperlink>
    </w:p>
    <w:p w14:paraId="642445CF" w14:textId="77777777" w:rsidR="0095725F" w:rsidRPr="00A53469" w:rsidRDefault="00174DD4" w:rsidP="0095725F">
      <w:pPr>
        <w:pStyle w:val="19"/>
        <w:tabs>
          <w:tab w:val="right" w:leader="dot" w:pos="9487"/>
        </w:tabs>
        <w:spacing w:line="360" w:lineRule="auto"/>
        <w:rPr>
          <w:rFonts w:ascii="Calibri" w:hAnsi="Calibri"/>
          <w:noProof/>
          <w:sz w:val="22"/>
          <w:szCs w:val="22"/>
          <w:lang w:eastAsia="ru-RU"/>
        </w:rPr>
      </w:pPr>
      <w:hyperlink w:anchor="_Toc526521300" w:history="1">
        <w:r w:rsidR="0095725F" w:rsidRPr="00A53469">
          <w:rPr>
            <w:rStyle w:val="a8"/>
            <w:noProof/>
            <w:color w:val="auto"/>
            <w:lang w:val="en-US" w:eastAsia="ru-RU"/>
          </w:rPr>
          <w:t>II</w:t>
        </w:r>
        <w:r w:rsidR="0095725F" w:rsidRPr="00A53469">
          <w:rPr>
            <w:rStyle w:val="a8"/>
            <w:noProof/>
            <w:color w:val="auto"/>
            <w:lang w:eastAsia="ru-RU"/>
          </w:rPr>
          <w:t>. Содержание программы вступительного испытания</w:t>
        </w:r>
        <w:r w:rsidR="0095725F" w:rsidRPr="00A53469">
          <w:rPr>
            <w:noProof/>
            <w:webHidden/>
          </w:rPr>
          <w:tab/>
        </w:r>
        <w:r w:rsidR="0095725F" w:rsidRPr="00A53469">
          <w:rPr>
            <w:noProof/>
            <w:webHidden/>
          </w:rPr>
          <w:fldChar w:fldCharType="begin"/>
        </w:r>
        <w:r w:rsidR="0095725F" w:rsidRPr="00A53469">
          <w:rPr>
            <w:noProof/>
            <w:webHidden/>
          </w:rPr>
          <w:instrText xml:space="preserve"> PAGEREF _Toc526521300 \h </w:instrText>
        </w:r>
        <w:r w:rsidR="0095725F" w:rsidRPr="00A53469">
          <w:rPr>
            <w:noProof/>
            <w:webHidden/>
          </w:rPr>
        </w:r>
        <w:r w:rsidR="0095725F" w:rsidRPr="00A53469">
          <w:rPr>
            <w:noProof/>
            <w:webHidden/>
          </w:rPr>
          <w:fldChar w:fldCharType="separate"/>
        </w:r>
        <w:r w:rsidR="00CE0D6F" w:rsidRPr="00A53469">
          <w:rPr>
            <w:noProof/>
            <w:webHidden/>
          </w:rPr>
          <w:t>5</w:t>
        </w:r>
        <w:r w:rsidR="0095725F" w:rsidRPr="00A53469">
          <w:rPr>
            <w:noProof/>
            <w:webHidden/>
          </w:rPr>
          <w:fldChar w:fldCharType="end"/>
        </w:r>
      </w:hyperlink>
    </w:p>
    <w:p w14:paraId="5E96F50F" w14:textId="77777777" w:rsidR="0095725F" w:rsidRPr="00A53469" w:rsidRDefault="00174DD4" w:rsidP="0095725F">
      <w:pPr>
        <w:pStyle w:val="19"/>
        <w:tabs>
          <w:tab w:val="right" w:leader="dot" w:pos="9487"/>
        </w:tabs>
        <w:spacing w:line="360" w:lineRule="auto"/>
        <w:rPr>
          <w:rFonts w:ascii="Calibri" w:hAnsi="Calibri"/>
          <w:noProof/>
          <w:sz w:val="22"/>
          <w:szCs w:val="22"/>
          <w:lang w:eastAsia="ru-RU"/>
        </w:rPr>
      </w:pPr>
      <w:hyperlink w:anchor="_Toc526521301" w:history="1">
        <w:r w:rsidR="0095725F" w:rsidRPr="00A53469">
          <w:rPr>
            <w:rStyle w:val="a8"/>
            <w:noProof/>
            <w:color w:val="auto"/>
            <w:lang w:val="en-US" w:eastAsia="ru-RU"/>
          </w:rPr>
          <w:t>III</w:t>
        </w:r>
        <w:r w:rsidR="0095725F" w:rsidRPr="00A53469">
          <w:rPr>
            <w:rStyle w:val="a8"/>
            <w:noProof/>
            <w:color w:val="auto"/>
            <w:lang w:eastAsia="ru-RU"/>
          </w:rPr>
          <w:t>. Учебно-методическое обеспечение</w:t>
        </w:r>
        <w:r w:rsidR="0095725F" w:rsidRPr="00A53469">
          <w:rPr>
            <w:noProof/>
            <w:webHidden/>
          </w:rPr>
          <w:tab/>
        </w:r>
        <w:r w:rsidR="0095725F" w:rsidRPr="00A53469">
          <w:rPr>
            <w:noProof/>
            <w:webHidden/>
          </w:rPr>
          <w:fldChar w:fldCharType="begin"/>
        </w:r>
        <w:r w:rsidR="0095725F" w:rsidRPr="00A53469">
          <w:rPr>
            <w:noProof/>
            <w:webHidden/>
          </w:rPr>
          <w:instrText xml:space="preserve"> PAGEREF _Toc526521301 \h </w:instrText>
        </w:r>
        <w:r w:rsidR="0095725F" w:rsidRPr="00A53469">
          <w:rPr>
            <w:noProof/>
            <w:webHidden/>
          </w:rPr>
        </w:r>
        <w:r w:rsidR="0095725F" w:rsidRPr="00A53469">
          <w:rPr>
            <w:noProof/>
            <w:webHidden/>
          </w:rPr>
          <w:fldChar w:fldCharType="separate"/>
        </w:r>
        <w:r w:rsidR="00CE0D6F" w:rsidRPr="00A53469">
          <w:rPr>
            <w:noProof/>
            <w:webHidden/>
          </w:rPr>
          <w:t>16</w:t>
        </w:r>
        <w:r w:rsidR="0095725F" w:rsidRPr="00A53469">
          <w:rPr>
            <w:noProof/>
            <w:webHidden/>
          </w:rPr>
          <w:fldChar w:fldCharType="end"/>
        </w:r>
      </w:hyperlink>
    </w:p>
    <w:p w14:paraId="604418A3" w14:textId="77777777" w:rsidR="0095725F" w:rsidRPr="00A53469" w:rsidRDefault="00174DD4" w:rsidP="0095725F">
      <w:pPr>
        <w:pStyle w:val="19"/>
        <w:tabs>
          <w:tab w:val="right" w:leader="dot" w:pos="9487"/>
        </w:tabs>
        <w:spacing w:line="360" w:lineRule="auto"/>
        <w:rPr>
          <w:rFonts w:ascii="Calibri" w:hAnsi="Calibri"/>
          <w:noProof/>
          <w:sz w:val="22"/>
          <w:szCs w:val="22"/>
          <w:lang w:eastAsia="ru-RU"/>
        </w:rPr>
      </w:pPr>
      <w:hyperlink w:anchor="_Toc526521302" w:history="1">
        <w:r w:rsidR="0095725F" w:rsidRPr="00A53469">
          <w:rPr>
            <w:rStyle w:val="a8"/>
            <w:noProof/>
            <w:color w:val="auto"/>
            <w:lang w:val="en-US"/>
          </w:rPr>
          <w:t xml:space="preserve">IV. </w:t>
        </w:r>
        <w:r w:rsidR="0095725F" w:rsidRPr="00A53469">
          <w:rPr>
            <w:rStyle w:val="a8"/>
            <w:noProof/>
            <w:color w:val="auto"/>
          </w:rPr>
          <w:t>Примеры заданий.</w:t>
        </w:r>
        <w:r w:rsidR="0095725F" w:rsidRPr="00A53469">
          <w:rPr>
            <w:noProof/>
            <w:webHidden/>
          </w:rPr>
          <w:tab/>
        </w:r>
        <w:r w:rsidR="0095725F" w:rsidRPr="00A53469">
          <w:rPr>
            <w:noProof/>
            <w:webHidden/>
          </w:rPr>
          <w:fldChar w:fldCharType="begin"/>
        </w:r>
        <w:r w:rsidR="0095725F" w:rsidRPr="00A53469">
          <w:rPr>
            <w:noProof/>
            <w:webHidden/>
          </w:rPr>
          <w:instrText xml:space="preserve"> PAGEREF _Toc526521302 \h </w:instrText>
        </w:r>
        <w:r w:rsidR="0095725F" w:rsidRPr="00A53469">
          <w:rPr>
            <w:noProof/>
            <w:webHidden/>
          </w:rPr>
        </w:r>
        <w:r w:rsidR="0095725F" w:rsidRPr="00A53469">
          <w:rPr>
            <w:noProof/>
            <w:webHidden/>
          </w:rPr>
          <w:fldChar w:fldCharType="separate"/>
        </w:r>
        <w:r w:rsidR="00CE0D6F" w:rsidRPr="00A53469">
          <w:rPr>
            <w:noProof/>
            <w:webHidden/>
          </w:rPr>
          <w:t>2</w:t>
        </w:r>
        <w:r w:rsidR="0095725F" w:rsidRPr="00A53469">
          <w:rPr>
            <w:noProof/>
            <w:webHidden/>
          </w:rPr>
          <w:fldChar w:fldCharType="end"/>
        </w:r>
      </w:hyperlink>
      <w:r w:rsidR="00465A61" w:rsidRPr="00465A61">
        <w:rPr>
          <w:rStyle w:val="a8"/>
          <w:noProof/>
          <w:color w:val="auto"/>
          <w:u w:val="none"/>
        </w:rPr>
        <w:t>4</w:t>
      </w:r>
    </w:p>
    <w:p w14:paraId="2F721D67" w14:textId="77777777" w:rsidR="0095725F" w:rsidRPr="00A53469" w:rsidRDefault="00174DD4" w:rsidP="0095725F">
      <w:pPr>
        <w:pStyle w:val="19"/>
        <w:tabs>
          <w:tab w:val="right" w:leader="dot" w:pos="9487"/>
        </w:tabs>
        <w:spacing w:line="360" w:lineRule="auto"/>
        <w:rPr>
          <w:rFonts w:ascii="Calibri" w:hAnsi="Calibri"/>
          <w:noProof/>
          <w:sz w:val="22"/>
          <w:szCs w:val="22"/>
          <w:lang w:val="en-US" w:eastAsia="ru-RU"/>
        </w:rPr>
      </w:pPr>
      <w:hyperlink w:anchor="_Toc526521303" w:history="1">
        <w:r w:rsidR="0095725F" w:rsidRPr="00A53469">
          <w:rPr>
            <w:rStyle w:val="a8"/>
            <w:noProof/>
            <w:color w:val="auto"/>
            <w:lang w:val="en-US"/>
          </w:rPr>
          <w:t>V</w:t>
        </w:r>
        <w:r w:rsidR="0095725F" w:rsidRPr="00A53469">
          <w:rPr>
            <w:rStyle w:val="a8"/>
            <w:noProof/>
            <w:color w:val="auto"/>
          </w:rPr>
          <w:t>. Оценка результатов сдачи вступительных испытаний.</w:t>
        </w:r>
        <w:r w:rsidR="0095725F" w:rsidRPr="00A53469">
          <w:rPr>
            <w:noProof/>
            <w:webHidden/>
          </w:rPr>
          <w:tab/>
        </w:r>
        <w:r w:rsidR="0095725F" w:rsidRPr="00A53469">
          <w:rPr>
            <w:noProof/>
            <w:webHidden/>
          </w:rPr>
          <w:fldChar w:fldCharType="begin"/>
        </w:r>
        <w:r w:rsidR="0095725F" w:rsidRPr="00A53469">
          <w:rPr>
            <w:noProof/>
            <w:webHidden/>
          </w:rPr>
          <w:instrText xml:space="preserve"> PAGEREF _Toc526521303 \h </w:instrText>
        </w:r>
        <w:r w:rsidR="0095725F" w:rsidRPr="00A53469">
          <w:rPr>
            <w:noProof/>
            <w:webHidden/>
          </w:rPr>
        </w:r>
        <w:r w:rsidR="0095725F" w:rsidRPr="00A53469">
          <w:rPr>
            <w:noProof/>
            <w:webHidden/>
          </w:rPr>
          <w:fldChar w:fldCharType="separate"/>
        </w:r>
        <w:r w:rsidR="00CE0D6F" w:rsidRPr="00A53469">
          <w:rPr>
            <w:noProof/>
            <w:webHidden/>
          </w:rPr>
          <w:t>3</w:t>
        </w:r>
        <w:r w:rsidR="0095725F" w:rsidRPr="00A53469">
          <w:rPr>
            <w:noProof/>
            <w:webHidden/>
          </w:rPr>
          <w:fldChar w:fldCharType="end"/>
        </w:r>
      </w:hyperlink>
      <w:r w:rsidR="00465A61" w:rsidRPr="00465A61">
        <w:rPr>
          <w:rStyle w:val="a8"/>
          <w:noProof/>
          <w:color w:val="auto"/>
          <w:u w:val="none"/>
        </w:rPr>
        <w:t>1</w:t>
      </w:r>
    </w:p>
    <w:p w14:paraId="47DEB961" w14:textId="77777777" w:rsidR="00E32153" w:rsidRPr="00800E43" w:rsidRDefault="00E32153" w:rsidP="0095725F">
      <w:pPr>
        <w:spacing w:line="360" w:lineRule="auto"/>
        <w:rPr>
          <w:color w:val="FF0000"/>
        </w:rPr>
      </w:pPr>
      <w:r w:rsidRPr="00A53469">
        <w:rPr>
          <w:b/>
          <w:bCs/>
        </w:rPr>
        <w:fldChar w:fldCharType="end"/>
      </w:r>
    </w:p>
    <w:p w14:paraId="467AAA96" w14:textId="77777777" w:rsidR="00E32153" w:rsidRPr="00800E43" w:rsidRDefault="00E32153">
      <w:pPr>
        <w:spacing w:line="360" w:lineRule="auto"/>
        <w:jc w:val="center"/>
        <w:rPr>
          <w:b/>
          <w:bCs/>
          <w:color w:val="FF0000"/>
          <w:sz w:val="32"/>
          <w:szCs w:val="32"/>
        </w:rPr>
      </w:pPr>
    </w:p>
    <w:p w14:paraId="6AEF08FE" w14:textId="77777777" w:rsidR="00E32153" w:rsidRPr="00800E43" w:rsidRDefault="00E32153">
      <w:pPr>
        <w:spacing w:line="360" w:lineRule="auto"/>
        <w:jc w:val="center"/>
        <w:rPr>
          <w:b/>
          <w:bCs/>
          <w:color w:val="FF0000"/>
          <w:sz w:val="32"/>
          <w:szCs w:val="32"/>
        </w:rPr>
      </w:pPr>
    </w:p>
    <w:p w14:paraId="6F38E391" w14:textId="77777777" w:rsidR="00A512AB" w:rsidRPr="00800E43" w:rsidRDefault="00A512AB">
      <w:pPr>
        <w:spacing w:line="360" w:lineRule="auto"/>
        <w:jc w:val="center"/>
        <w:rPr>
          <w:b/>
          <w:bCs/>
          <w:color w:val="FF0000"/>
          <w:szCs w:val="28"/>
        </w:rPr>
      </w:pPr>
    </w:p>
    <w:p w14:paraId="747F3612" w14:textId="77777777" w:rsidR="00961A98" w:rsidRPr="00800E43" w:rsidRDefault="00961A98">
      <w:pPr>
        <w:spacing w:line="360" w:lineRule="auto"/>
        <w:jc w:val="center"/>
        <w:rPr>
          <w:b/>
          <w:bCs/>
          <w:color w:val="FF0000"/>
          <w:szCs w:val="28"/>
        </w:rPr>
      </w:pPr>
    </w:p>
    <w:p w14:paraId="4F4A4F3E" w14:textId="77777777" w:rsidR="00961A98" w:rsidRPr="00800E43" w:rsidRDefault="00961A98">
      <w:pPr>
        <w:spacing w:line="360" w:lineRule="auto"/>
        <w:jc w:val="center"/>
        <w:rPr>
          <w:b/>
          <w:bCs/>
          <w:color w:val="FF0000"/>
          <w:szCs w:val="28"/>
        </w:rPr>
      </w:pPr>
    </w:p>
    <w:p w14:paraId="70CEDD5B" w14:textId="77777777" w:rsidR="00961A98" w:rsidRPr="00800E43" w:rsidRDefault="00961A98">
      <w:pPr>
        <w:spacing w:line="360" w:lineRule="auto"/>
        <w:jc w:val="center"/>
        <w:rPr>
          <w:b/>
          <w:bCs/>
          <w:color w:val="FF0000"/>
          <w:szCs w:val="28"/>
        </w:rPr>
      </w:pPr>
    </w:p>
    <w:p w14:paraId="4B0ED21C" w14:textId="77777777" w:rsidR="00961A98" w:rsidRPr="00800E43" w:rsidRDefault="00961A98">
      <w:pPr>
        <w:spacing w:line="360" w:lineRule="auto"/>
        <w:jc w:val="center"/>
        <w:rPr>
          <w:b/>
          <w:bCs/>
          <w:color w:val="FF0000"/>
          <w:szCs w:val="28"/>
        </w:rPr>
      </w:pPr>
    </w:p>
    <w:p w14:paraId="129F654D" w14:textId="77777777" w:rsidR="00961A98" w:rsidRPr="00800E43" w:rsidRDefault="00961A98">
      <w:pPr>
        <w:spacing w:line="360" w:lineRule="auto"/>
        <w:jc w:val="center"/>
        <w:rPr>
          <w:b/>
          <w:bCs/>
          <w:color w:val="FF0000"/>
          <w:szCs w:val="28"/>
        </w:rPr>
      </w:pPr>
    </w:p>
    <w:p w14:paraId="07FDE862" w14:textId="77777777" w:rsidR="00961A98" w:rsidRPr="00800E43" w:rsidRDefault="00961A98">
      <w:pPr>
        <w:spacing w:line="360" w:lineRule="auto"/>
        <w:jc w:val="center"/>
        <w:rPr>
          <w:b/>
          <w:bCs/>
          <w:color w:val="FF0000"/>
          <w:szCs w:val="28"/>
        </w:rPr>
      </w:pPr>
    </w:p>
    <w:p w14:paraId="32C8ADED" w14:textId="77777777" w:rsidR="00961A98" w:rsidRPr="00800E43" w:rsidRDefault="00961A98">
      <w:pPr>
        <w:spacing w:line="360" w:lineRule="auto"/>
        <w:jc w:val="center"/>
        <w:rPr>
          <w:b/>
          <w:bCs/>
          <w:color w:val="FF0000"/>
          <w:szCs w:val="28"/>
        </w:rPr>
      </w:pPr>
    </w:p>
    <w:p w14:paraId="57C52B06" w14:textId="77777777" w:rsidR="00961A98" w:rsidRPr="00800E43" w:rsidRDefault="00961A98">
      <w:pPr>
        <w:spacing w:line="360" w:lineRule="auto"/>
        <w:jc w:val="center"/>
        <w:rPr>
          <w:b/>
          <w:bCs/>
          <w:color w:val="FF0000"/>
          <w:szCs w:val="28"/>
        </w:rPr>
      </w:pPr>
    </w:p>
    <w:p w14:paraId="42105B6C" w14:textId="77777777" w:rsidR="00961A98" w:rsidRPr="00800E43" w:rsidRDefault="00961A98">
      <w:pPr>
        <w:spacing w:line="360" w:lineRule="auto"/>
        <w:jc w:val="center"/>
        <w:rPr>
          <w:b/>
          <w:bCs/>
          <w:color w:val="FF0000"/>
          <w:szCs w:val="28"/>
        </w:rPr>
      </w:pPr>
    </w:p>
    <w:p w14:paraId="08901AB3" w14:textId="77777777" w:rsidR="00A512AB" w:rsidRPr="00A53469" w:rsidRDefault="002A07B0" w:rsidP="002A07B0">
      <w:pPr>
        <w:pStyle w:val="1"/>
        <w:spacing w:line="336" w:lineRule="auto"/>
      </w:pPr>
      <w:r w:rsidRPr="00800E43">
        <w:rPr>
          <w:color w:val="FF0000"/>
        </w:rPr>
        <w:br w:type="page"/>
      </w:r>
      <w:bookmarkStart w:id="1" w:name="_Toc526521299"/>
      <w:r w:rsidR="00857AC0" w:rsidRPr="00A53469">
        <w:rPr>
          <w:lang w:val="en-US"/>
        </w:rPr>
        <w:lastRenderedPageBreak/>
        <w:t xml:space="preserve">I. </w:t>
      </w:r>
      <w:r w:rsidR="0032427D" w:rsidRPr="00A53469">
        <w:t>Общие положения</w:t>
      </w:r>
      <w:bookmarkEnd w:id="1"/>
    </w:p>
    <w:p w14:paraId="1B5CFE0D" w14:textId="385FD395" w:rsidR="00A53469" w:rsidRPr="00A53469" w:rsidRDefault="0032427D" w:rsidP="00431DEA">
      <w:pPr>
        <w:spacing w:line="312" w:lineRule="auto"/>
        <w:ind w:firstLine="709"/>
        <w:contextualSpacing/>
        <w:jc w:val="both"/>
        <w:rPr>
          <w:iCs/>
          <w:szCs w:val="28"/>
          <w:lang w:eastAsia="ru-RU"/>
        </w:rPr>
      </w:pPr>
      <w:r w:rsidRPr="00A53469">
        <w:rPr>
          <w:bCs/>
          <w:i/>
          <w:iCs/>
          <w:szCs w:val="28"/>
        </w:rPr>
        <w:t>Предназначение программы.</w:t>
      </w:r>
      <w:r w:rsidRPr="00A53469">
        <w:rPr>
          <w:bCs/>
          <w:iCs/>
          <w:szCs w:val="28"/>
        </w:rPr>
        <w:t xml:space="preserve"> Программа вступительных испытаний предназначена для лиц, поступающих на обучение по программе подготовки научно-педагогических кадров в аспирантуре по направлению </w:t>
      </w:r>
      <w:r w:rsidR="00431DEA">
        <w:rPr>
          <w:szCs w:val="28"/>
        </w:rPr>
        <w:t>38.06.01 «Экономика</w:t>
      </w:r>
      <w:proofErr w:type="gramStart"/>
      <w:r w:rsidR="00431DEA">
        <w:rPr>
          <w:szCs w:val="28"/>
        </w:rPr>
        <w:t>»,  образовательная</w:t>
      </w:r>
      <w:proofErr w:type="gramEnd"/>
      <w:r w:rsidR="00431DEA">
        <w:rPr>
          <w:szCs w:val="28"/>
        </w:rPr>
        <w:t xml:space="preserve"> программа </w:t>
      </w:r>
      <w:r w:rsidR="00A53469" w:rsidRPr="00A53469">
        <w:rPr>
          <w:iCs/>
          <w:szCs w:val="28"/>
          <w:lang w:eastAsia="ru-RU"/>
        </w:rPr>
        <w:t xml:space="preserve"> «Региональная и отраслевая экономика»</w:t>
      </w:r>
      <w:r w:rsidR="00A53469">
        <w:rPr>
          <w:iCs/>
          <w:szCs w:val="28"/>
          <w:lang w:eastAsia="ru-RU"/>
        </w:rPr>
        <w:t xml:space="preserve">. </w:t>
      </w:r>
    </w:p>
    <w:p w14:paraId="598AF4F7" w14:textId="77777777" w:rsidR="0032427D" w:rsidRPr="00346853" w:rsidRDefault="0032427D" w:rsidP="002A07B0">
      <w:pPr>
        <w:shd w:val="clear" w:color="auto" w:fill="FFFFFF"/>
        <w:tabs>
          <w:tab w:val="left" w:pos="9497"/>
        </w:tabs>
        <w:spacing w:line="336" w:lineRule="auto"/>
        <w:ind w:right="-1" w:firstLine="851"/>
        <w:jc w:val="both"/>
        <w:rPr>
          <w:bCs/>
          <w:iCs/>
          <w:szCs w:val="28"/>
        </w:rPr>
      </w:pPr>
      <w:r w:rsidRPr="00E47A79">
        <w:rPr>
          <w:bCs/>
          <w:i/>
          <w:iCs/>
          <w:szCs w:val="28"/>
        </w:rPr>
        <w:t>Цель и задачи программы.</w:t>
      </w:r>
      <w:r w:rsidRPr="00E47A79">
        <w:rPr>
          <w:bCs/>
          <w:iCs/>
          <w:szCs w:val="28"/>
        </w:rPr>
        <w:t xml:space="preserve"> Дать общее представление об основных разделах, </w:t>
      </w:r>
      <w:r w:rsidR="00E47A79" w:rsidRPr="00E47A79">
        <w:rPr>
          <w:bCs/>
          <w:iCs/>
          <w:szCs w:val="28"/>
        </w:rPr>
        <w:t xml:space="preserve">которые </w:t>
      </w:r>
      <w:r w:rsidRPr="00E47A79">
        <w:rPr>
          <w:bCs/>
          <w:iCs/>
          <w:szCs w:val="28"/>
        </w:rPr>
        <w:t xml:space="preserve">включенных в содержание специальной дисциплины </w:t>
      </w:r>
      <w:r w:rsidR="00E47A79" w:rsidRPr="00E47A79">
        <w:rPr>
          <w:bCs/>
          <w:iCs/>
          <w:szCs w:val="28"/>
        </w:rPr>
        <w:t xml:space="preserve">научной специальности </w:t>
      </w:r>
      <w:r w:rsidRPr="00E47A79">
        <w:rPr>
          <w:bCs/>
          <w:iCs/>
          <w:szCs w:val="28"/>
        </w:rPr>
        <w:t>«</w:t>
      </w:r>
      <w:r w:rsidR="00E47A79" w:rsidRPr="00E47A79">
        <w:rPr>
          <w:iCs/>
          <w:szCs w:val="28"/>
          <w:lang w:eastAsia="ru-RU"/>
        </w:rPr>
        <w:t>Региональная и отраслевая экономика</w:t>
      </w:r>
      <w:r w:rsidRPr="00E47A79">
        <w:rPr>
          <w:bCs/>
          <w:iCs/>
          <w:szCs w:val="28"/>
        </w:rPr>
        <w:t>.</w:t>
      </w:r>
      <w:r w:rsidRPr="00800E43">
        <w:rPr>
          <w:bCs/>
          <w:iCs/>
          <w:color w:val="FF0000"/>
          <w:szCs w:val="28"/>
        </w:rPr>
        <w:t xml:space="preserve"> </w:t>
      </w:r>
      <w:r w:rsidRPr="00346853">
        <w:rPr>
          <w:bCs/>
          <w:iCs/>
          <w:szCs w:val="28"/>
        </w:rPr>
        <w:t>В рамках общей цели выделяются следующие задачи: определить пределы повторения материала по дисциплинам учебных курсов бакалавриата и магистратуры, необходимые для успешного прохождения вступительных испытаний, ознакомление поступающих с примерами вступительных испытаний</w:t>
      </w:r>
      <w:r w:rsidR="002A07B0" w:rsidRPr="00346853">
        <w:rPr>
          <w:bCs/>
          <w:iCs/>
          <w:szCs w:val="28"/>
        </w:rPr>
        <w:t>, системой оценивания результатов экзамена, а также перечнем необходимой учебно-методической литературой и нормативными актами.</w:t>
      </w:r>
    </w:p>
    <w:p w14:paraId="42E48311" w14:textId="233E6799" w:rsidR="007C5387" w:rsidRPr="00A53469" w:rsidRDefault="00A512AB" w:rsidP="002A07B0">
      <w:pPr>
        <w:shd w:val="clear" w:color="auto" w:fill="FFFFFF"/>
        <w:tabs>
          <w:tab w:val="left" w:pos="9497"/>
        </w:tabs>
        <w:spacing w:line="336" w:lineRule="auto"/>
        <w:ind w:right="-1" w:firstLine="851"/>
        <w:jc w:val="both"/>
        <w:rPr>
          <w:bCs/>
          <w:iCs/>
          <w:szCs w:val="28"/>
        </w:rPr>
      </w:pPr>
      <w:r w:rsidRPr="00346853">
        <w:rPr>
          <w:bCs/>
          <w:iCs/>
          <w:szCs w:val="28"/>
        </w:rPr>
        <w:t>Поступающий в аспирантуру</w:t>
      </w:r>
      <w:r w:rsidR="002A07B0" w:rsidRPr="00346853">
        <w:rPr>
          <w:bCs/>
          <w:iCs/>
          <w:szCs w:val="28"/>
        </w:rPr>
        <w:t xml:space="preserve"> на обучение по программе подготовки научно-педагогических кадров по направлению </w:t>
      </w:r>
      <w:r w:rsidR="00431DEA">
        <w:rPr>
          <w:szCs w:val="28"/>
        </w:rPr>
        <w:t>38.06.01 «Экономика</w:t>
      </w:r>
      <w:proofErr w:type="gramStart"/>
      <w:r w:rsidR="00431DEA">
        <w:rPr>
          <w:szCs w:val="28"/>
        </w:rPr>
        <w:t>»,  образовательная</w:t>
      </w:r>
      <w:proofErr w:type="gramEnd"/>
      <w:r w:rsidR="00431DEA">
        <w:rPr>
          <w:szCs w:val="28"/>
        </w:rPr>
        <w:t xml:space="preserve"> программа </w:t>
      </w:r>
      <w:r w:rsidR="00431DEA" w:rsidRPr="00A53469">
        <w:rPr>
          <w:iCs/>
          <w:szCs w:val="28"/>
          <w:lang w:eastAsia="ru-RU"/>
        </w:rPr>
        <w:t xml:space="preserve"> </w:t>
      </w:r>
      <w:r w:rsidR="00A53469" w:rsidRPr="00346853">
        <w:rPr>
          <w:iCs/>
          <w:szCs w:val="28"/>
          <w:lang w:eastAsia="ru-RU"/>
        </w:rPr>
        <w:t>. «Региональная и отраслевая экономика»</w:t>
      </w:r>
      <w:r w:rsidR="002A07B0" w:rsidRPr="00346853">
        <w:rPr>
          <w:bCs/>
          <w:iCs/>
          <w:szCs w:val="28"/>
        </w:rPr>
        <w:t xml:space="preserve"> </w:t>
      </w:r>
      <w:r w:rsidRPr="00346853">
        <w:rPr>
          <w:bCs/>
          <w:iCs/>
          <w:szCs w:val="28"/>
        </w:rPr>
        <w:t xml:space="preserve"> должен иметь глубокие знания, как теории, так и практики управления, государственного регулирования </w:t>
      </w:r>
      <w:r w:rsidR="00346853" w:rsidRPr="00346853">
        <w:rPr>
          <w:bCs/>
          <w:iCs/>
          <w:szCs w:val="28"/>
        </w:rPr>
        <w:t xml:space="preserve">региональной и отраслевой экономики, </w:t>
      </w:r>
      <w:r w:rsidRPr="00346853">
        <w:rPr>
          <w:bCs/>
          <w:iCs/>
          <w:szCs w:val="28"/>
        </w:rPr>
        <w:t>и стратегического планирования экономических и социальных процессов.</w:t>
      </w:r>
      <w:r w:rsidRPr="00800E43">
        <w:rPr>
          <w:bCs/>
          <w:iCs/>
          <w:color w:val="FF0000"/>
          <w:szCs w:val="28"/>
        </w:rPr>
        <w:t xml:space="preserve"> </w:t>
      </w:r>
      <w:r w:rsidRPr="00A53469">
        <w:rPr>
          <w:bCs/>
          <w:iCs/>
          <w:szCs w:val="28"/>
        </w:rPr>
        <w:t xml:space="preserve">Кроме того, обязательным является знание нормативных и законодательных актов Российской Федерации, регулирующих экономические и социальные процессы, происходящие в обществе. </w:t>
      </w:r>
    </w:p>
    <w:p w14:paraId="53850D20" w14:textId="741DC8AD" w:rsidR="002A07B0" w:rsidRPr="00A53469" w:rsidRDefault="002A07B0" w:rsidP="00A53469">
      <w:pPr>
        <w:spacing w:line="336" w:lineRule="auto"/>
        <w:ind w:firstLine="709"/>
        <w:contextualSpacing/>
        <w:jc w:val="both"/>
        <w:rPr>
          <w:bCs/>
          <w:iCs/>
          <w:szCs w:val="28"/>
        </w:rPr>
      </w:pPr>
      <w:r w:rsidRPr="00A53469">
        <w:rPr>
          <w:bCs/>
          <w:iCs/>
          <w:szCs w:val="28"/>
        </w:rPr>
        <w:t xml:space="preserve">Вступительный экзамен в аспирантуру по специальной дисциплине по направлению </w:t>
      </w:r>
      <w:r w:rsidR="00431DEA">
        <w:rPr>
          <w:szCs w:val="28"/>
        </w:rPr>
        <w:t xml:space="preserve">38.06.01 «Экономика»,  образовательная программа </w:t>
      </w:r>
      <w:r w:rsidR="00431DEA" w:rsidRPr="00A53469">
        <w:rPr>
          <w:iCs/>
          <w:szCs w:val="28"/>
          <w:lang w:eastAsia="ru-RU"/>
        </w:rPr>
        <w:t xml:space="preserve"> </w:t>
      </w:r>
      <w:r w:rsidR="00A53469" w:rsidRPr="00A53469">
        <w:rPr>
          <w:iCs/>
          <w:szCs w:val="28"/>
          <w:lang w:eastAsia="ru-RU"/>
        </w:rPr>
        <w:t>«Региональная и отраслевая экономика»</w:t>
      </w:r>
      <w:r w:rsidR="00A53469" w:rsidRPr="00A53469">
        <w:rPr>
          <w:b/>
          <w:iCs/>
          <w:szCs w:val="28"/>
          <w:lang w:eastAsia="ru-RU"/>
        </w:rPr>
        <w:t xml:space="preserve"> </w:t>
      </w:r>
      <w:r w:rsidRPr="00A53469">
        <w:rPr>
          <w:bCs/>
          <w:iCs/>
          <w:szCs w:val="28"/>
        </w:rPr>
        <w:t xml:space="preserve">проводится в форме компьютерного тестирования и написания эссе. </w:t>
      </w:r>
    </w:p>
    <w:p w14:paraId="32555852" w14:textId="77777777" w:rsidR="002A07B0" w:rsidRPr="00E94C31" w:rsidRDefault="002A07B0" w:rsidP="00E47A79">
      <w:pPr>
        <w:shd w:val="clear" w:color="auto" w:fill="FFFFFF"/>
        <w:tabs>
          <w:tab w:val="left" w:pos="9497"/>
        </w:tabs>
        <w:spacing w:line="336" w:lineRule="auto"/>
        <w:ind w:right="-1" w:firstLine="851"/>
        <w:jc w:val="both"/>
        <w:rPr>
          <w:bCs/>
          <w:iCs/>
          <w:color w:val="FF0000"/>
          <w:sz w:val="10"/>
          <w:szCs w:val="10"/>
        </w:rPr>
      </w:pPr>
      <w:r w:rsidRPr="00A53469">
        <w:rPr>
          <w:bCs/>
          <w:iCs/>
          <w:szCs w:val="28"/>
        </w:rPr>
        <w:t xml:space="preserve">Компьютерное тестирование содержит различные формы тестовых заданий.  </w:t>
      </w:r>
      <w:r w:rsidR="00E47A79">
        <w:rPr>
          <w:bCs/>
          <w:iCs/>
          <w:szCs w:val="28"/>
        </w:rPr>
        <w:br w:type="page"/>
      </w:r>
    </w:p>
    <w:p w14:paraId="0F2A1783" w14:textId="77777777" w:rsidR="00813B62" w:rsidRPr="002374FB" w:rsidRDefault="00857AC0" w:rsidP="00813B62">
      <w:pPr>
        <w:pStyle w:val="1"/>
        <w:tabs>
          <w:tab w:val="clear" w:pos="432"/>
          <w:tab w:val="num" w:pos="0"/>
        </w:tabs>
        <w:ind w:firstLine="0"/>
        <w:rPr>
          <w:lang w:eastAsia="ru-RU"/>
        </w:rPr>
      </w:pPr>
      <w:bookmarkStart w:id="2" w:name="_Toc526521300"/>
      <w:r w:rsidRPr="002374FB">
        <w:rPr>
          <w:lang w:val="en-US" w:eastAsia="ru-RU"/>
        </w:rPr>
        <w:lastRenderedPageBreak/>
        <w:t>II</w:t>
      </w:r>
      <w:r w:rsidRPr="002374FB">
        <w:rPr>
          <w:lang w:eastAsia="ru-RU"/>
        </w:rPr>
        <w:t xml:space="preserve">. </w:t>
      </w:r>
      <w:r w:rsidR="002A07B0" w:rsidRPr="002374FB">
        <w:rPr>
          <w:lang w:eastAsia="ru-RU"/>
        </w:rPr>
        <w:t>Содержание программы вступительного испытания</w:t>
      </w:r>
      <w:bookmarkEnd w:id="2"/>
    </w:p>
    <w:p w14:paraId="5CD4A846" w14:textId="77777777" w:rsidR="00A53469" w:rsidRPr="002374FB" w:rsidRDefault="00A53469" w:rsidP="00E25FCB">
      <w:pPr>
        <w:spacing w:line="336" w:lineRule="auto"/>
        <w:ind w:firstLine="709"/>
        <w:jc w:val="both"/>
        <w:rPr>
          <w:b/>
        </w:rPr>
      </w:pPr>
      <w:r w:rsidRPr="002374FB">
        <w:rPr>
          <w:b/>
        </w:rPr>
        <w:t xml:space="preserve">Тема 1. Теоретические основы и методы региональной экономики </w:t>
      </w:r>
    </w:p>
    <w:p w14:paraId="65485B4C" w14:textId="77777777" w:rsidR="00A53469" w:rsidRPr="002374FB" w:rsidRDefault="00A53469" w:rsidP="00E25FCB">
      <w:pPr>
        <w:spacing w:line="336" w:lineRule="auto"/>
        <w:ind w:firstLine="709"/>
        <w:jc w:val="both"/>
      </w:pPr>
      <w:r w:rsidRPr="002374FB">
        <w:t xml:space="preserve">Региональная экономика как наука о регионах и управлении региональным развитием. Основные понятия региональной экономики: «территория», «регион», «район». Регион как социально-экономическая система. Комплексное развитие и специализация хозяйства региона. </w:t>
      </w:r>
    </w:p>
    <w:p w14:paraId="23E35298" w14:textId="77777777" w:rsidR="00A53469" w:rsidRPr="002374FB" w:rsidRDefault="00A53469" w:rsidP="00E25FCB">
      <w:pPr>
        <w:spacing w:line="336" w:lineRule="auto"/>
        <w:ind w:firstLine="709"/>
        <w:jc w:val="both"/>
      </w:pPr>
      <w:r w:rsidRPr="002374FB">
        <w:t xml:space="preserve">Понятие экономического пространства. Разнообразие форм пространственной организации хозяйства и расселения: промышленные центры, узлы, территориально-производственные комплексы (ТПК), особые экономические зоны, территории опережающего социально-экономического развития, территориальные кластеры, городские агломерации, сельские территории и др. </w:t>
      </w:r>
    </w:p>
    <w:p w14:paraId="62E45ED8" w14:textId="77777777" w:rsidR="00A53469" w:rsidRPr="002374FB" w:rsidRDefault="00A53469" w:rsidP="00E25FCB">
      <w:pPr>
        <w:spacing w:line="336" w:lineRule="auto"/>
        <w:ind w:firstLine="709"/>
        <w:jc w:val="both"/>
      </w:pPr>
      <w:r w:rsidRPr="002374FB">
        <w:t xml:space="preserve">Теории и методы региональной экономики: теории и модели размещения (И. </w:t>
      </w:r>
      <w:proofErr w:type="spellStart"/>
      <w:r w:rsidRPr="002374FB">
        <w:t>Тюнен</w:t>
      </w:r>
      <w:proofErr w:type="spellEnd"/>
      <w:r w:rsidRPr="002374FB">
        <w:t xml:space="preserve">, В. </w:t>
      </w:r>
      <w:proofErr w:type="spellStart"/>
      <w:r w:rsidRPr="002374FB">
        <w:t>Лаундхардт</w:t>
      </w:r>
      <w:proofErr w:type="spellEnd"/>
      <w:r w:rsidRPr="002374FB">
        <w:t xml:space="preserve">, А. Вебер), теория центральных мест В. </w:t>
      </w:r>
      <w:proofErr w:type="spellStart"/>
      <w:r w:rsidRPr="002374FB">
        <w:t>Кристаллера</w:t>
      </w:r>
      <w:proofErr w:type="spellEnd"/>
      <w:r w:rsidRPr="002374FB">
        <w:t xml:space="preserve">, модель пространственной организации хозяйства А. Леша, теория разделения труда, теория экономического районирования, учение о территориально-производственных комплексах (Н.Н. </w:t>
      </w:r>
      <w:proofErr w:type="spellStart"/>
      <w:r w:rsidRPr="002374FB">
        <w:t>Колосовский</w:t>
      </w:r>
      <w:proofErr w:type="spellEnd"/>
      <w:r w:rsidRPr="002374FB">
        <w:t xml:space="preserve">). Современные направления развития теорий региональной экономики: кластерная теория, теория полюсов роста, теория диффузии инноваций. </w:t>
      </w:r>
    </w:p>
    <w:p w14:paraId="6E176533" w14:textId="77777777" w:rsidR="00A53469" w:rsidRPr="002374FB" w:rsidRDefault="00A53469" w:rsidP="00E25FCB">
      <w:pPr>
        <w:spacing w:line="336" w:lineRule="auto"/>
        <w:ind w:firstLine="709"/>
        <w:jc w:val="both"/>
      </w:pPr>
      <w:r w:rsidRPr="002374FB">
        <w:t xml:space="preserve">Методы и статистическая база регионального анализа. Система ключевых показателей оценки уровня социально-экономического развития региона. </w:t>
      </w:r>
    </w:p>
    <w:p w14:paraId="1292427A" w14:textId="77777777" w:rsidR="00A53469" w:rsidRPr="002374FB" w:rsidRDefault="00A53469" w:rsidP="00E25FCB">
      <w:pPr>
        <w:spacing w:line="336" w:lineRule="auto"/>
        <w:ind w:firstLine="709"/>
        <w:jc w:val="both"/>
      </w:pPr>
      <w:r w:rsidRPr="002374FB">
        <w:t>Ресурсы и факторы размещения производительных сил и регионального развития: географическое положение, природно-ресурсный, демографический, трудовой, производственный, инфраструктурный, инвестиционно-инновационный, экологический, внешнеэкономический потенциал региона. Пространственное распределение природных и экономических ресурсов.</w:t>
      </w:r>
    </w:p>
    <w:p w14:paraId="100CF9FF" w14:textId="77777777" w:rsidR="00A53469" w:rsidRPr="002374FB" w:rsidRDefault="00A53469" w:rsidP="00E25FCB">
      <w:pPr>
        <w:spacing w:line="336" w:lineRule="auto"/>
        <w:ind w:firstLine="709"/>
        <w:jc w:val="both"/>
        <w:rPr>
          <w:b/>
        </w:rPr>
      </w:pPr>
    </w:p>
    <w:p w14:paraId="5CDF5D8A" w14:textId="77777777" w:rsidR="00A53469" w:rsidRPr="002374FB" w:rsidRDefault="00A53469" w:rsidP="00E25FCB">
      <w:pPr>
        <w:spacing w:line="336" w:lineRule="auto"/>
        <w:ind w:firstLine="709"/>
        <w:jc w:val="both"/>
        <w:rPr>
          <w:b/>
        </w:rPr>
      </w:pPr>
      <w:r w:rsidRPr="002374FB">
        <w:rPr>
          <w:b/>
        </w:rPr>
        <w:t xml:space="preserve">Тема 2. Региональная политика и пространственное развитие </w:t>
      </w:r>
    </w:p>
    <w:p w14:paraId="00144FED" w14:textId="77777777" w:rsidR="00A53469" w:rsidRPr="002374FB" w:rsidRDefault="00A53469" w:rsidP="00E25FCB">
      <w:pPr>
        <w:spacing w:line="336" w:lineRule="auto"/>
        <w:ind w:firstLine="709"/>
        <w:jc w:val="both"/>
      </w:pPr>
      <w:r w:rsidRPr="002374FB">
        <w:t>Неоднородность экономического пространства: территориальные пропорции российской экономики и дифференциация уровней социально-</w:t>
      </w:r>
      <w:r w:rsidRPr="002374FB">
        <w:lastRenderedPageBreak/>
        <w:t xml:space="preserve">экономического развития регионов, типология регионов по уровню социально-экономического развития. Причины территориальных неравенств. Проблемные регионы. </w:t>
      </w:r>
    </w:p>
    <w:p w14:paraId="264AF3F1" w14:textId="77777777" w:rsidR="00A53469" w:rsidRPr="002374FB" w:rsidRDefault="00A53469" w:rsidP="00E25FCB">
      <w:pPr>
        <w:spacing w:line="336" w:lineRule="auto"/>
        <w:ind w:firstLine="709"/>
        <w:jc w:val="both"/>
      </w:pPr>
      <w:r w:rsidRPr="002374FB">
        <w:t xml:space="preserve">Методы и меры государственного регулирования регионального развития (региональной политики). Законодательная база региональной политики. Стратегическое планирование пространственного развития. Государственные программы регионального развития. Принципы разработки и реализации региональных программ. Экономический механизм и инструменты региональной политики (бюджетно-налоговая система и региональная финансовая политика, ценовая и тарифная политика, инвестиционная политика, другие экономические регуляторы). </w:t>
      </w:r>
    </w:p>
    <w:p w14:paraId="247D2AE9" w14:textId="77777777" w:rsidR="00A53469" w:rsidRPr="002374FB" w:rsidRDefault="00A53469" w:rsidP="00E25FCB">
      <w:pPr>
        <w:spacing w:line="336" w:lineRule="auto"/>
        <w:ind w:firstLine="709"/>
        <w:jc w:val="both"/>
      </w:pPr>
      <w:r w:rsidRPr="002374FB">
        <w:t>Территории с особым режимом экономической деятельности: особые экономические зоны, территории опережающего социально-экономического развития и др. Территориальные кластеры.</w:t>
      </w:r>
    </w:p>
    <w:p w14:paraId="70E40342" w14:textId="77777777" w:rsidR="00A53469" w:rsidRPr="002374FB" w:rsidRDefault="00A53469" w:rsidP="00E25FCB">
      <w:pPr>
        <w:spacing w:line="336" w:lineRule="auto"/>
        <w:ind w:firstLine="709"/>
        <w:jc w:val="both"/>
      </w:pPr>
      <w:r w:rsidRPr="002374FB">
        <w:t xml:space="preserve">Конкурентоспособность и инвестиционная привлекательность регионов, пути их повышения. Сравнительная оценка (рейтинг) инвестиционной привлекательности регионов страны. Региональный маркетинг, его роль в повышении инвестиционной привлекательности и конкурентоспособности регионов. </w:t>
      </w:r>
    </w:p>
    <w:p w14:paraId="765DFA47" w14:textId="77777777" w:rsidR="00A53469" w:rsidRPr="002374FB" w:rsidRDefault="00A53469" w:rsidP="00E25FCB">
      <w:pPr>
        <w:spacing w:line="336" w:lineRule="auto"/>
        <w:ind w:firstLine="709"/>
        <w:jc w:val="both"/>
      </w:pPr>
      <w:r w:rsidRPr="002374FB">
        <w:t>Экономика федеральных округов: главные черты и специализация хозяйства, проблемы социально-экономического развития.</w:t>
      </w:r>
    </w:p>
    <w:p w14:paraId="0E576703" w14:textId="77777777" w:rsidR="00A53469" w:rsidRPr="002374FB" w:rsidRDefault="00A53469" w:rsidP="00E25FCB">
      <w:pPr>
        <w:spacing w:line="336" w:lineRule="auto"/>
        <w:ind w:firstLine="709"/>
        <w:jc w:val="both"/>
        <w:rPr>
          <w:b/>
        </w:rPr>
      </w:pPr>
    </w:p>
    <w:p w14:paraId="4A17A340" w14:textId="77777777" w:rsidR="00A53469" w:rsidRPr="002374FB" w:rsidRDefault="00A53469" w:rsidP="00E25FCB">
      <w:pPr>
        <w:spacing w:line="336" w:lineRule="auto"/>
        <w:ind w:firstLine="709"/>
        <w:jc w:val="both"/>
        <w:rPr>
          <w:b/>
        </w:rPr>
      </w:pPr>
      <w:r w:rsidRPr="002374FB">
        <w:rPr>
          <w:b/>
        </w:rPr>
        <w:t>Тема 3. Экономика промышленности</w:t>
      </w:r>
    </w:p>
    <w:p w14:paraId="07DE9AD5" w14:textId="77777777" w:rsidR="00A53469" w:rsidRPr="002374FB" w:rsidRDefault="00A53469" w:rsidP="00E25FCB">
      <w:pPr>
        <w:spacing w:line="336" w:lineRule="auto"/>
        <w:ind w:firstLine="709"/>
        <w:jc w:val="both"/>
      </w:pPr>
      <w:r w:rsidRPr="002374FB">
        <w:t>Правовые формы, стадии развития и факторы роста производственной компании. Организационные структуры промышленной компании. Система корпоративного управления в промышленной компании.</w:t>
      </w:r>
    </w:p>
    <w:p w14:paraId="01E682EC" w14:textId="77777777" w:rsidR="00A53469" w:rsidRPr="002374FB" w:rsidRDefault="00A53469" w:rsidP="00E25FCB">
      <w:pPr>
        <w:spacing w:line="336" w:lineRule="auto"/>
        <w:ind w:firstLine="709"/>
        <w:jc w:val="both"/>
      </w:pPr>
      <w:r w:rsidRPr="002374FB">
        <w:t xml:space="preserve">Структура и состав основных фондов и оборотных средств промышленного предприятия. Нематериальные активы промышленного предприятия. Структура себестоимости промышленного предприятия. Виды и характеристики эффективности деятельности промышленной компании. </w:t>
      </w:r>
      <w:r w:rsidRPr="002374FB">
        <w:lastRenderedPageBreak/>
        <w:t>Факторы конкурентоспособности промышленной продукции. Способы оценки конкурентоспособности промышленных компаний.</w:t>
      </w:r>
    </w:p>
    <w:p w14:paraId="03394B4A" w14:textId="77777777" w:rsidR="00A53469" w:rsidRPr="002374FB" w:rsidRDefault="00A53469" w:rsidP="00E25FCB">
      <w:pPr>
        <w:spacing w:line="336" w:lineRule="auto"/>
        <w:ind w:firstLine="709"/>
        <w:jc w:val="both"/>
      </w:pPr>
      <w:r w:rsidRPr="002374FB">
        <w:t>Цели и задачи интеграции промышленных компаний. Виды интегрированных корпоративных структур. Механизмы реструктуризации промышленных предприятий. Перспективы государственно-частного партнерства в промышленности.</w:t>
      </w:r>
    </w:p>
    <w:p w14:paraId="480A0829" w14:textId="77777777" w:rsidR="00A53469" w:rsidRPr="002374FB" w:rsidRDefault="00A53469" w:rsidP="00E25FCB">
      <w:pPr>
        <w:spacing w:line="336" w:lineRule="auto"/>
        <w:ind w:firstLine="709"/>
        <w:jc w:val="both"/>
      </w:pPr>
      <w:r w:rsidRPr="002374FB">
        <w:t>Принципы ESG трансформации промышленных предприятий. Цели  и принципы устойчивого развития промышленных предприятий. Механизмы повышения экологической безопасности промышленного предприятия. Проблемы повышения энергетической эффективности промышленного предприятия. Альтернативные источники энергии для снабжения промышленных предприятий. Развитие ресурсной базы промышленных предприятий в свете ESG трансформации.</w:t>
      </w:r>
    </w:p>
    <w:p w14:paraId="43E7F929" w14:textId="77777777" w:rsidR="00A53469" w:rsidRPr="002374FB" w:rsidRDefault="00A53469" w:rsidP="00E25FCB">
      <w:pPr>
        <w:spacing w:line="336" w:lineRule="auto"/>
        <w:ind w:firstLine="709"/>
        <w:jc w:val="both"/>
        <w:rPr>
          <w:b/>
        </w:rPr>
      </w:pPr>
    </w:p>
    <w:p w14:paraId="354E7E26" w14:textId="77777777" w:rsidR="00A53469" w:rsidRPr="002374FB" w:rsidRDefault="00A53469" w:rsidP="00E25FCB">
      <w:pPr>
        <w:spacing w:line="336" w:lineRule="auto"/>
        <w:ind w:firstLine="709"/>
        <w:jc w:val="both"/>
        <w:rPr>
          <w:b/>
        </w:rPr>
      </w:pPr>
      <w:r w:rsidRPr="002374FB">
        <w:rPr>
          <w:b/>
        </w:rPr>
        <w:t>Тема 4 Экономика агропромышленного комплекса, природопользования и землеустройства</w:t>
      </w:r>
    </w:p>
    <w:p w14:paraId="1F4A52FF" w14:textId="77777777" w:rsidR="00A53469" w:rsidRPr="00E94C31" w:rsidRDefault="00A53469" w:rsidP="00E25FCB">
      <w:pPr>
        <w:spacing w:line="336" w:lineRule="auto"/>
        <w:ind w:firstLine="709"/>
        <w:jc w:val="both"/>
      </w:pPr>
      <w:r w:rsidRPr="00E94C31">
        <w:t xml:space="preserve">Рыночный механизм и государственное регулирование и организационно-правовые формы хозяйствования предприятий АПК. Система цен на продукцию АПК. Ресурсный потенциал сельскохозяйственного предприятия: основные производственные фонды, оборотные средства, трудовые ресурсы, финансовые ресурсы. Экономика растениеводства и животноводства, себестоимость и  эффективность производства. Инвестиции в АПК. Интенсификация и научно-технический прогресс в сельском хозяйстве. </w:t>
      </w:r>
    </w:p>
    <w:p w14:paraId="015EB64A" w14:textId="77777777" w:rsidR="00A53469" w:rsidRPr="00E94C31" w:rsidRDefault="00A53469" w:rsidP="00E25FCB">
      <w:pPr>
        <w:spacing w:line="336" w:lineRule="auto"/>
        <w:ind w:firstLine="709"/>
        <w:jc w:val="both"/>
      </w:pPr>
      <w:r w:rsidRPr="00E94C31">
        <w:t>Окружающая природная среда и ее функции. Киотский протокол: сущность и основные механизмы реализации. Платежи за загрязнение окружающей природы. Виды и формы платы за природные ресурсы. Критерии и индикаторы устойчивого развития.</w:t>
      </w:r>
    </w:p>
    <w:p w14:paraId="2983EA75" w14:textId="77777777" w:rsidR="00A53469" w:rsidRPr="00E94C31" w:rsidRDefault="00A53469" w:rsidP="00E25FCB">
      <w:pPr>
        <w:spacing w:line="336" w:lineRule="auto"/>
        <w:ind w:firstLine="709"/>
        <w:jc w:val="both"/>
      </w:pPr>
      <w:r w:rsidRPr="00E94C31">
        <w:t>Распределение земель в РФ по категориям, угодьям и формам собственности. Управление земельными ресурсами и регулирование их использования. Значение и особенности использования земли на сельскохозяйственных предприятиях. Сохранение почв и их плодородия.</w:t>
      </w:r>
    </w:p>
    <w:p w14:paraId="44C65F79" w14:textId="77777777" w:rsidR="00A53469" w:rsidRPr="002374FB" w:rsidRDefault="00A53469" w:rsidP="00E25FCB">
      <w:pPr>
        <w:spacing w:line="336" w:lineRule="auto"/>
        <w:ind w:firstLine="709"/>
        <w:jc w:val="both"/>
        <w:rPr>
          <w:b/>
        </w:rPr>
      </w:pPr>
    </w:p>
    <w:p w14:paraId="0949898D" w14:textId="77777777" w:rsidR="00A53469" w:rsidRPr="002374FB" w:rsidRDefault="00A53469" w:rsidP="00E25FCB">
      <w:pPr>
        <w:spacing w:line="336" w:lineRule="auto"/>
        <w:ind w:firstLine="709"/>
        <w:jc w:val="both"/>
        <w:rPr>
          <w:b/>
        </w:rPr>
      </w:pPr>
      <w:r w:rsidRPr="002374FB">
        <w:rPr>
          <w:b/>
        </w:rPr>
        <w:t>Тема 5 Экономика сферы услуг, транспорта и логистика</w:t>
      </w:r>
    </w:p>
    <w:p w14:paraId="652EA742" w14:textId="77777777" w:rsidR="00A53469" w:rsidRPr="00E94C31" w:rsidRDefault="00A53469" w:rsidP="00E25FCB">
      <w:pPr>
        <w:spacing w:line="336" w:lineRule="auto"/>
        <w:ind w:firstLine="709"/>
        <w:jc w:val="both"/>
      </w:pPr>
      <w:r w:rsidRPr="00E94C31">
        <w:t>Природа и сущность услуги. Классификация видов деятельности в сфере услуг. Рынок услуг: содержание, основы ценообразования, каналы продвижения.  Государство и развитие сферы услуг. Менеджмент и стандарты обслуживания в сфере услуг.  Основы экономики розничной и оптовой торговли,  связи, медицинских  и образовательных услуг.  Роль высокотехнологичных услуг в обеспечении занятости населения.</w:t>
      </w:r>
    </w:p>
    <w:p w14:paraId="49D3824A" w14:textId="77777777" w:rsidR="00A53469" w:rsidRPr="00E94C31" w:rsidRDefault="00A53469" w:rsidP="00E25FCB">
      <w:pPr>
        <w:spacing w:line="336" w:lineRule="auto"/>
        <w:ind w:firstLine="709"/>
        <w:jc w:val="both"/>
      </w:pPr>
      <w:r w:rsidRPr="00E94C31">
        <w:t>Роль и особенности услуг транспорта в современной экономике. Объект, предмет и задачи экономики транспорта. Материально-техническая база,  функциональные особенности, сферы использования и показатели эффективности  различных видов транспорта: железнодорожного водного (морского и внутреннего), авиационного, автомобильного. Структура транспортной отрасли в России.</w:t>
      </w:r>
    </w:p>
    <w:p w14:paraId="523A3FA0" w14:textId="77777777" w:rsidR="00A53469" w:rsidRPr="00E94C31" w:rsidRDefault="00A53469" w:rsidP="00E25FCB">
      <w:pPr>
        <w:spacing w:line="336" w:lineRule="auto"/>
        <w:ind w:firstLine="709"/>
        <w:jc w:val="both"/>
      </w:pPr>
      <w:r w:rsidRPr="00E94C31">
        <w:t xml:space="preserve">Характеристика логистических процессов и технологические особенности их осуществления. Влияние экономических, технологических, технических и других факторов на логистику и современные тенденции ее развития. Межорганизационная логистическая координация, интеграционные процессы  и цепи поставок. Потоковые процессы в логистике. Логистика складирования, логистика транспортировка, логистика снабжения. </w:t>
      </w:r>
    </w:p>
    <w:p w14:paraId="1FA7C8CD" w14:textId="77777777" w:rsidR="00A53469" w:rsidRPr="002374FB" w:rsidRDefault="00A53469" w:rsidP="00E25FCB">
      <w:pPr>
        <w:spacing w:line="336" w:lineRule="auto"/>
        <w:ind w:firstLine="709"/>
        <w:jc w:val="both"/>
        <w:rPr>
          <w:b/>
        </w:rPr>
      </w:pPr>
    </w:p>
    <w:p w14:paraId="02CF14A0" w14:textId="77777777" w:rsidR="00A53469" w:rsidRPr="002374FB" w:rsidRDefault="00A53469" w:rsidP="00E25FCB">
      <w:pPr>
        <w:spacing w:line="336" w:lineRule="auto"/>
        <w:ind w:firstLine="709"/>
        <w:jc w:val="both"/>
        <w:rPr>
          <w:b/>
        </w:rPr>
      </w:pPr>
      <w:r w:rsidRPr="002374FB">
        <w:rPr>
          <w:b/>
        </w:rPr>
        <w:t>Тема 6. Экономика строительства, операций с недвижимостью, стандартизация и управление качеством продукции</w:t>
      </w:r>
    </w:p>
    <w:p w14:paraId="5D5701C9" w14:textId="77777777" w:rsidR="00A53469" w:rsidRPr="00E94C31" w:rsidRDefault="00A53469" w:rsidP="00E25FCB">
      <w:pPr>
        <w:spacing w:line="336" w:lineRule="auto"/>
        <w:ind w:firstLine="709"/>
        <w:jc w:val="both"/>
      </w:pPr>
      <w:r w:rsidRPr="00E94C31">
        <w:t xml:space="preserve">Технико-экономические особенности строительства и его роль в национальной экономике. Ценообразование и сметное нормирование в строительстве. Методы определения прямых затрат, накладных расходов, сметной прибыли и сметной стоимости строительства. Участники инвестиционно-строительных проектов и их экономические  отношения.  </w:t>
      </w:r>
    </w:p>
    <w:p w14:paraId="6DEC56AF" w14:textId="77777777" w:rsidR="00A53469" w:rsidRPr="00E94C31" w:rsidRDefault="00A53469" w:rsidP="00E25FCB">
      <w:pPr>
        <w:spacing w:line="336" w:lineRule="auto"/>
        <w:ind w:firstLine="709"/>
        <w:jc w:val="both"/>
      </w:pPr>
      <w:r w:rsidRPr="00E94C31">
        <w:t xml:space="preserve">Общая характеристика и технико-экономические особенности жилищно-коммунального хозяйства. Виды жилых помещений. Управление жилым и </w:t>
      </w:r>
      <w:r w:rsidRPr="00E94C31">
        <w:lastRenderedPageBreak/>
        <w:t>многоквартирным домами. Виды коммунальных услуг, порядок их оказания и оплаты.</w:t>
      </w:r>
    </w:p>
    <w:p w14:paraId="1EC6602D" w14:textId="77777777" w:rsidR="00A53469" w:rsidRPr="00E94C31" w:rsidRDefault="00A53469" w:rsidP="00E25FCB">
      <w:pPr>
        <w:spacing w:line="336" w:lineRule="auto"/>
        <w:ind w:firstLine="709"/>
        <w:jc w:val="both"/>
      </w:pPr>
      <w:r w:rsidRPr="00E94C31">
        <w:t xml:space="preserve">Понятие недвижимости, ее экономическое содержание и правовое регулирование.  Понятие, виды, жизненный цикл и экономическая среда функционирования объекта недвижимости.  Субъекты и функции рынка недвижимости. Определение стоимости объекта недвижимости. </w:t>
      </w:r>
    </w:p>
    <w:p w14:paraId="3B6467B4" w14:textId="77777777" w:rsidR="00A53469" w:rsidRPr="00E94C31" w:rsidRDefault="00A53469" w:rsidP="00E25FCB">
      <w:pPr>
        <w:spacing w:line="336" w:lineRule="auto"/>
        <w:ind w:firstLine="709"/>
        <w:jc w:val="both"/>
      </w:pPr>
      <w:r w:rsidRPr="00E94C31">
        <w:t>Понятие качества и значение его повышения. Контроль качества: понятие, процедуры, этапы развития. Управление качеством: национальные школы, принципы и модели. Сертификация продукции и систем качества. Стандартизация и метрология: содержание и роль в управлении качеством.</w:t>
      </w:r>
    </w:p>
    <w:p w14:paraId="15EB3790" w14:textId="77777777" w:rsidR="00A53469" w:rsidRPr="002374FB" w:rsidRDefault="00A53469" w:rsidP="00E25FCB">
      <w:pPr>
        <w:spacing w:line="336" w:lineRule="auto"/>
        <w:ind w:firstLine="709"/>
        <w:jc w:val="both"/>
        <w:rPr>
          <w:b/>
        </w:rPr>
      </w:pPr>
    </w:p>
    <w:p w14:paraId="7BBF5A9D" w14:textId="77777777" w:rsidR="00A53469" w:rsidRPr="002374FB" w:rsidRDefault="00A53469" w:rsidP="00E25FCB">
      <w:pPr>
        <w:spacing w:line="336" w:lineRule="auto"/>
        <w:ind w:firstLine="709"/>
        <w:jc w:val="both"/>
        <w:rPr>
          <w:b/>
        </w:rPr>
      </w:pPr>
      <w:r w:rsidRPr="002374FB">
        <w:rPr>
          <w:b/>
        </w:rPr>
        <w:t>Тема 7. Экономика инноваций</w:t>
      </w:r>
    </w:p>
    <w:p w14:paraId="770427ED" w14:textId="77777777" w:rsidR="00A53469" w:rsidRPr="00E94C31" w:rsidRDefault="00A53469" w:rsidP="00E25FCB">
      <w:pPr>
        <w:spacing w:line="336" w:lineRule="auto"/>
        <w:ind w:firstLine="709"/>
        <w:jc w:val="both"/>
      </w:pPr>
      <w:r w:rsidRPr="00E94C31">
        <w:t>Теория и методология инновационной деятельности. Теоретико-методологические основы анализа проблем инновационного развития и инновационной политики. Типы инноваций. Жизненный цикл инноваций. Инновационный потенциал стран, регионов, отраслей и хозяйствующих субъектов. Вклад инноваций в экономическое развитие и повышение конкурентоспособности хозяйствующих субъектов. Теория, методология и методы оценки эффективности инновационных проектов и программ. Роль интеллектуальной собственности в инновационной деятельности.</w:t>
      </w:r>
    </w:p>
    <w:p w14:paraId="757CA8B4" w14:textId="77777777" w:rsidR="00A53469" w:rsidRPr="00E94C31" w:rsidRDefault="00A53469" w:rsidP="00E25FCB">
      <w:pPr>
        <w:spacing w:line="336" w:lineRule="auto"/>
        <w:ind w:firstLine="709"/>
        <w:jc w:val="both"/>
      </w:pPr>
      <w:r w:rsidRPr="00E94C31">
        <w:t xml:space="preserve">Экономика инновационных систем. Цифровая трансформация экономической деятельности. Модели и инструменты цифровой трансформации. Национальные инновационные системы, их структурные элементы и участники. Инновационная инфраструктура и инновационный климат. Проблемы создания эффективной инновационной среды. Разработка методологии и методов анализа, моделирования и прогнозирования инновационной деятельности. Оценка инновационной активности хозяйствующих субъектов. Факторы успеха инновационных проектов. Проблемы коммерциализации инноваций и механизмы трансферта технологий. Методы определения оптимальных направлений инновационной деятельности на корпоративном, отраслевом и национальном уровне. </w:t>
      </w:r>
      <w:r w:rsidRPr="00E94C31">
        <w:lastRenderedPageBreak/>
        <w:t>Управление инновациями и инновационными проектами на уровне компаний, предприятий и организаций. Инновационные риски. Инновационная политика. Механизмы и инструменты стимулирования инновационной активности и улучшения инновационного климата. Венчурные механизмы поддержки инновационной деятельности. Проблемы обеспечения сбалансированного научно-технического и инновационного развития национальной экономики.</w:t>
      </w:r>
    </w:p>
    <w:p w14:paraId="4A60FA1A" w14:textId="77777777" w:rsidR="00A53469" w:rsidRPr="002374FB" w:rsidRDefault="00A53469" w:rsidP="00E25FCB">
      <w:pPr>
        <w:spacing w:line="336" w:lineRule="auto"/>
        <w:ind w:firstLine="709"/>
        <w:jc w:val="both"/>
        <w:rPr>
          <w:b/>
        </w:rPr>
      </w:pPr>
    </w:p>
    <w:p w14:paraId="056782E7" w14:textId="77777777" w:rsidR="00A53469" w:rsidRPr="002374FB" w:rsidRDefault="00A53469" w:rsidP="00E25FCB">
      <w:pPr>
        <w:spacing w:line="336" w:lineRule="auto"/>
        <w:ind w:firstLine="709"/>
        <w:jc w:val="both"/>
        <w:rPr>
          <w:b/>
        </w:rPr>
      </w:pPr>
      <w:r w:rsidRPr="002374FB">
        <w:rPr>
          <w:b/>
        </w:rPr>
        <w:t xml:space="preserve">Тема 8 Экономика народонаселения и экономика труда. </w:t>
      </w:r>
    </w:p>
    <w:p w14:paraId="6F158805" w14:textId="77777777" w:rsidR="00A53469" w:rsidRPr="00E94C31" w:rsidRDefault="00A53469" w:rsidP="00E25FCB">
      <w:pPr>
        <w:spacing w:line="336" w:lineRule="auto"/>
        <w:ind w:firstLine="709"/>
        <w:jc w:val="both"/>
      </w:pPr>
      <w:r w:rsidRPr="00E94C31">
        <w:t>Труд как фактор производства. Качественные характеристики процесса труда. Классификационные признаки труда. Принципы трудовой деятельности. Предмет и объект экономики труда. Социально-трудовые отношения как система, ее подсистемы. Научная организация труда (НОТ), роль НОТ в развитии социально-трудовых отношений. Парадигмы экономики труда.  Трудовые ресурсы, их воспроизводство, показатели Трудовые ресурсы, рабочая сила, трудовой потенциал, Рынок труда: структура, показатели. Организация труда как фактор эффективности производства. Основные элементы организации труда. Продуктивность труда. Эффективность труда. Показатели эффективности труда. Социально-трудовые отношения.</w:t>
      </w:r>
    </w:p>
    <w:p w14:paraId="2810192F" w14:textId="77777777" w:rsidR="00A53469" w:rsidRPr="002374FB" w:rsidRDefault="00A53469" w:rsidP="00E25FCB">
      <w:pPr>
        <w:spacing w:line="336" w:lineRule="auto"/>
        <w:ind w:firstLine="709"/>
        <w:jc w:val="both"/>
        <w:rPr>
          <w:b/>
        </w:rPr>
      </w:pPr>
    </w:p>
    <w:p w14:paraId="0CA2F32C" w14:textId="77777777" w:rsidR="00A53469" w:rsidRPr="002374FB" w:rsidRDefault="00A53469" w:rsidP="00E25FCB">
      <w:pPr>
        <w:spacing w:line="336" w:lineRule="auto"/>
        <w:ind w:firstLine="709"/>
        <w:jc w:val="both"/>
        <w:rPr>
          <w:b/>
        </w:rPr>
      </w:pPr>
      <w:r w:rsidRPr="002374FB">
        <w:rPr>
          <w:b/>
        </w:rPr>
        <w:t>Тема 9. Маркетинг</w:t>
      </w:r>
    </w:p>
    <w:p w14:paraId="6257A351" w14:textId="77777777" w:rsidR="00A53469" w:rsidRPr="002374FB" w:rsidRDefault="00A53469" w:rsidP="00E25FCB">
      <w:pPr>
        <w:spacing w:line="336" w:lineRule="auto"/>
        <w:ind w:firstLine="709"/>
        <w:jc w:val="both"/>
      </w:pPr>
      <w:r w:rsidRPr="002374FB">
        <w:t>Маркетинговые среды как объекты стратегического маркетинга. Функции управления организацией в процессе стратегического планирования маркетинга. Стратегии выбора целевого сегмента в стратегическом маркетинге. Особенности латерального маркетинга. Маркетинговые стратегии компаний-лидеров на рынке.</w:t>
      </w:r>
    </w:p>
    <w:p w14:paraId="57214D71" w14:textId="77777777" w:rsidR="00A53469" w:rsidRPr="002374FB" w:rsidRDefault="00A53469" w:rsidP="00E25FCB">
      <w:pPr>
        <w:spacing w:line="336" w:lineRule="auto"/>
        <w:ind w:firstLine="709"/>
        <w:jc w:val="both"/>
      </w:pPr>
      <w:r w:rsidRPr="002374FB">
        <w:t>Процессные и проектные цели в организации. Правила постановки стратегических целей. Особенности стратегического и оперативного планирования маркетинга на предприятии. Основные типы маркетинга в компаниях, их особенности для производителей и потребителей. Особенность стратегии маркетинга: партнерских отношений, социально-этического маркетинга, рыночной ориентации маркетинга.</w:t>
      </w:r>
    </w:p>
    <w:p w14:paraId="33A4BAEC" w14:textId="77777777" w:rsidR="00A53469" w:rsidRPr="002374FB" w:rsidRDefault="00A53469" w:rsidP="00E25FCB">
      <w:pPr>
        <w:spacing w:line="336" w:lineRule="auto"/>
        <w:ind w:firstLine="709"/>
        <w:jc w:val="both"/>
      </w:pPr>
      <w:r w:rsidRPr="002374FB">
        <w:lastRenderedPageBreak/>
        <w:t xml:space="preserve"> Методы стратегического анализа микросреды. Структура матрицы стратегического анализа макросреды. Структура типового маркетингового процесса на предприятии. Бенчмаркинг: роль в разработке маркетинговой стратегии, виды и этапы.  Комплекс маркетинга на предприятии и его влияние на разработку маркетинговой стратегии. Стратегические матрицы И. Ансоффа, М.Портера.</w:t>
      </w:r>
    </w:p>
    <w:p w14:paraId="51A3C587" w14:textId="77777777" w:rsidR="00A53469" w:rsidRPr="002374FB" w:rsidRDefault="00A53469" w:rsidP="00E25FCB">
      <w:pPr>
        <w:spacing w:line="336" w:lineRule="auto"/>
        <w:ind w:firstLine="709"/>
        <w:jc w:val="both"/>
      </w:pPr>
      <w:r w:rsidRPr="002374FB">
        <w:t>Маркетинговые коммуникации: стратегический, тактический и результативный блоки реализации маркетинговой деятельности. Участники стимулирования сбыта: клиенты, персонал. Основные критерии эффективности медиапланирования. Характеристика концепции выставочного участия.</w:t>
      </w:r>
    </w:p>
    <w:p w14:paraId="12DDA510" w14:textId="77777777" w:rsidR="00A53469" w:rsidRPr="002374FB" w:rsidRDefault="00A53469" w:rsidP="00E25FCB">
      <w:pPr>
        <w:spacing w:line="336" w:lineRule="auto"/>
        <w:ind w:firstLine="709"/>
        <w:jc w:val="both"/>
      </w:pPr>
    </w:p>
    <w:p w14:paraId="5C120232" w14:textId="77777777" w:rsidR="00A53469" w:rsidRPr="002374FB" w:rsidRDefault="00A53469" w:rsidP="00E25FCB">
      <w:pPr>
        <w:spacing w:line="336" w:lineRule="auto"/>
        <w:ind w:firstLine="709"/>
        <w:jc w:val="both"/>
        <w:rPr>
          <w:b/>
        </w:rPr>
      </w:pPr>
      <w:r w:rsidRPr="002374FB">
        <w:rPr>
          <w:b/>
        </w:rPr>
        <w:t>Тема 10. Бухгалтерский учет, аудит и формирование корпоративной отчетности</w:t>
      </w:r>
    </w:p>
    <w:p w14:paraId="39EB1886" w14:textId="77777777" w:rsidR="00A53469" w:rsidRPr="002374FB" w:rsidRDefault="00A53469" w:rsidP="00E25FCB">
      <w:pPr>
        <w:spacing w:line="336" w:lineRule="auto"/>
        <w:ind w:firstLine="709"/>
        <w:jc w:val="both"/>
      </w:pPr>
      <w:r w:rsidRPr="002374FB">
        <w:t>Определение парадигмы бухгалтерское учета. Цель бухгалтерского учета и содержание его  основополагающих принципов.</w:t>
      </w:r>
      <w:r w:rsidR="00E94C31">
        <w:t xml:space="preserve"> </w:t>
      </w:r>
      <w:r w:rsidRPr="002374FB">
        <w:t>Предмет и объекты бухгалтерского учета. Метод бухгалтерского учета и его элементы (документация, инвентаризация, счета, двойная запись, бухгалтерский баланс и бухгалтерская отчетность)</w:t>
      </w:r>
    </w:p>
    <w:p w14:paraId="0B1896CA" w14:textId="77777777" w:rsidR="00A53469" w:rsidRPr="002374FB" w:rsidRDefault="00A53469" w:rsidP="00E25FCB">
      <w:pPr>
        <w:spacing w:line="336" w:lineRule="auto"/>
        <w:ind w:firstLine="709"/>
        <w:jc w:val="both"/>
      </w:pPr>
      <w:r w:rsidRPr="002374FB">
        <w:t>Сравнительный анализ основных принципов подготовки финансовой отчетности по российским и международным стандартам.</w:t>
      </w:r>
      <w:r w:rsidR="00E94C31">
        <w:t xml:space="preserve"> </w:t>
      </w:r>
      <w:r w:rsidRPr="002374FB">
        <w:t>Непрерывность деятельности. Имущественная обособленность. Временная определенность фактов хозяйственной деятельности. Приоритет экономического содержания перед юридической формой.</w:t>
      </w:r>
      <w:r w:rsidR="00E94C31">
        <w:t xml:space="preserve"> </w:t>
      </w:r>
      <w:r w:rsidRPr="002374FB">
        <w:t>Элементы финансовой отчетности, их признание и оценка.</w:t>
      </w:r>
    </w:p>
    <w:p w14:paraId="495D6925" w14:textId="77777777" w:rsidR="00A53469" w:rsidRPr="002374FB" w:rsidRDefault="00A53469" w:rsidP="00E25FCB">
      <w:pPr>
        <w:spacing w:line="336" w:lineRule="auto"/>
        <w:ind w:firstLine="709"/>
        <w:jc w:val="both"/>
      </w:pPr>
      <w:r w:rsidRPr="002374FB">
        <w:t>Законодательные и иные нормативно - правовые акты, регламентирующие развитие бухгалтерского учета. Регулирование бухгалтерского учета в России. Международные стандарты финансовой отчетности и их применение на территории Российской Федерации.</w:t>
      </w:r>
    </w:p>
    <w:p w14:paraId="1F979F43" w14:textId="77777777" w:rsidR="00A53469" w:rsidRPr="002374FB" w:rsidRDefault="00A53469" w:rsidP="00E25FCB">
      <w:pPr>
        <w:spacing w:line="336" w:lineRule="auto"/>
        <w:ind w:firstLine="709"/>
        <w:jc w:val="both"/>
      </w:pPr>
      <w:r w:rsidRPr="002374FB">
        <w:t>Положения по бухгалтерскому учету  (ПБУ) и Федеральные стандарты бухгалтерского учета (ФСБУ). Отраслевые стандарты бухгалтерского учета.</w:t>
      </w:r>
    </w:p>
    <w:p w14:paraId="4C4AE2A6" w14:textId="7F8D7B32" w:rsidR="006C67AB" w:rsidRPr="00E45611" w:rsidRDefault="00A53469" w:rsidP="006C67AB">
      <w:pPr>
        <w:spacing w:line="336" w:lineRule="auto"/>
        <w:ind w:firstLine="709"/>
        <w:jc w:val="both"/>
      </w:pPr>
      <w:r w:rsidRPr="002374FB">
        <w:lastRenderedPageBreak/>
        <w:t>Индивидуальная и консолидированная финансовая отчетность: понятие, регулирование и функции.</w:t>
      </w:r>
      <w:r w:rsidR="00E94C31">
        <w:t xml:space="preserve"> </w:t>
      </w:r>
      <w:r w:rsidR="006C67AB" w:rsidRPr="00E45611">
        <w:t xml:space="preserve">Состав, порядок формирования и представления бухгалтерской финансовой отчетности в соответствии с российскими учетными стандартами. Особенности бухгалтерского учета и составления бухгалтерской финансовой отчетности в кредитных организациях. </w:t>
      </w:r>
      <w:r w:rsidR="006C67AB" w:rsidRPr="00E45611">
        <w:rPr>
          <w:bCs/>
        </w:rPr>
        <w:t>Бухгалтерский учет и отчетность в организациях бюджетной сферы.</w:t>
      </w:r>
      <w:r w:rsidR="006C67AB" w:rsidRPr="00E45611">
        <w:rPr>
          <w:b/>
        </w:rPr>
        <w:t xml:space="preserve"> </w:t>
      </w:r>
      <w:r w:rsidR="006C67AB" w:rsidRPr="00E45611">
        <w:t xml:space="preserve"> </w:t>
      </w:r>
    </w:p>
    <w:p w14:paraId="35A318CB" w14:textId="2E285441" w:rsidR="00A53469" w:rsidRPr="00E45611" w:rsidRDefault="00A53469" w:rsidP="004B743D">
      <w:pPr>
        <w:spacing w:line="360" w:lineRule="auto"/>
        <w:ind w:firstLine="709"/>
        <w:contextualSpacing/>
        <w:jc w:val="both"/>
        <w:rPr>
          <w:szCs w:val="28"/>
        </w:rPr>
      </w:pPr>
      <w:r w:rsidRPr="00E45611">
        <w:t>Внеоборотные активы организации: состав, оценка и порядок представления в отчетности.</w:t>
      </w:r>
      <w:r w:rsidR="00E94C31" w:rsidRPr="00E45611">
        <w:t xml:space="preserve"> </w:t>
      </w:r>
      <w:r w:rsidRPr="00E45611">
        <w:t xml:space="preserve">Первоначальная и последующая оценка запасов: формирование фактической себестоимости, порядок учета затрат и учет выпуска готовой продукции. Учет дебиторской задолженности и формирование резерва по сомнительным </w:t>
      </w:r>
      <w:r w:rsidRPr="00E45611">
        <w:rPr>
          <w:szCs w:val="28"/>
        </w:rPr>
        <w:t>долгам.</w:t>
      </w:r>
      <w:r w:rsidR="007B4580" w:rsidRPr="00E45611">
        <w:rPr>
          <w:szCs w:val="28"/>
        </w:rPr>
        <w:t xml:space="preserve"> </w:t>
      </w:r>
    </w:p>
    <w:p w14:paraId="722CAA31" w14:textId="71BC3CA6" w:rsidR="007B4580" w:rsidRPr="0001462B" w:rsidRDefault="007B4580" w:rsidP="00B53FFD">
      <w:pPr>
        <w:pStyle w:val="33"/>
        <w:shd w:val="clear" w:color="auto" w:fill="auto"/>
        <w:spacing w:line="360" w:lineRule="auto"/>
        <w:ind w:firstLine="709"/>
        <w:contextualSpacing/>
        <w:jc w:val="both"/>
        <w:rPr>
          <w:bCs/>
          <w:sz w:val="28"/>
          <w:szCs w:val="24"/>
          <w:lang w:eastAsia="ar-SA"/>
        </w:rPr>
      </w:pPr>
      <w:r w:rsidRPr="0001462B">
        <w:rPr>
          <w:bCs/>
          <w:sz w:val="28"/>
          <w:szCs w:val="24"/>
          <w:lang w:eastAsia="ar-SA"/>
        </w:rPr>
        <w:t>Учет финансовых вложений и финансовых инструментов. Учет денежных средств и представление информации в отчетности о денежных потоках.</w:t>
      </w:r>
    </w:p>
    <w:p w14:paraId="368A0074" w14:textId="77777777" w:rsidR="007B4580" w:rsidRPr="00E3637D" w:rsidRDefault="007B4580" w:rsidP="007B4580">
      <w:pPr>
        <w:pStyle w:val="33"/>
        <w:shd w:val="clear" w:color="auto" w:fill="auto"/>
        <w:spacing w:line="360" w:lineRule="auto"/>
        <w:ind w:firstLine="709"/>
        <w:contextualSpacing/>
        <w:jc w:val="both"/>
        <w:rPr>
          <w:bCs/>
          <w:sz w:val="28"/>
          <w:szCs w:val="24"/>
          <w:lang w:eastAsia="ar-SA"/>
        </w:rPr>
      </w:pPr>
      <w:r w:rsidRPr="0001462B">
        <w:rPr>
          <w:bCs/>
          <w:sz w:val="28"/>
          <w:szCs w:val="24"/>
          <w:lang w:eastAsia="ar-SA"/>
        </w:rPr>
        <w:t xml:space="preserve">Учет доходов и расходов для целей бухгалтерского учета и налогообложения. Понятие, порядок формирования и учет финансовых </w:t>
      </w:r>
      <w:r w:rsidRPr="00E3637D">
        <w:rPr>
          <w:bCs/>
          <w:sz w:val="28"/>
          <w:szCs w:val="24"/>
          <w:lang w:eastAsia="ar-SA"/>
        </w:rPr>
        <w:t>результатов (прибылей и убытков). Учет расчетов по налогу на прибыль.</w:t>
      </w:r>
    </w:p>
    <w:p w14:paraId="7D82BAEA" w14:textId="5275ABDD" w:rsidR="007B4580" w:rsidRPr="00E3637D" w:rsidRDefault="007B4580" w:rsidP="007B4580">
      <w:pPr>
        <w:pStyle w:val="33"/>
        <w:shd w:val="clear" w:color="auto" w:fill="auto"/>
        <w:spacing w:line="360" w:lineRule="auto"/>
        <w:ind w:firstLine="709"/>
        <w:contextualSpacing/>
        <w:jc w:val="both"/>
        <w:rPr>
          <w:bCs/>
          <w:sz w:val="28"/>
          <w:szCs w:val="24"/>
          <w:lang w:eastAsia="ar-SA"/>
        </w:rPr>
      </w:pPr>
      <w:r w:rsidRPr="00E3637D">
        <w:rPr>
          <w:bCs/>
          <w:sz w:val="28"/>
          <w:szCs w:val="24"/>
          <w:lang w:eastAsia="ar-SA"/>
        </w:rPr>
        <w:t xml:space="preserve">Учет капитала и государственной помощи. </w:t>
      </w:r>
    </w:p>
    <w:p w14:paraId="2CD623CE" w14:textId="77777777" w:rsidR="00435C04" w:rsidRPr="00E3637D" w:rsidRDefault="007B4580" w:rsidP="007B4580">
      <w:pPr>
        <w:spacing w:line="360" w:lineRule="auto"/>
        <w:ind w:firstLine="708"/>
        <w:contextualSpacing/>
        <w:jc w:val="both"/>
        <w:rPr>
          <w:bCs/>
        </w:rPr>
      </w:pPr>
      <w:r w:rsidRPr="00E3637D">
        <w:rPr>
          <w:bCs/>
        </w:rPr>
        <w:t>Сущность управленческого учета, его задачи и роль. Сравнительная характеристика управленческого и финансового учета.</w:t>
      </w:r>
      <w:r w:rsidR="00B53FFD" w:rsidRPr="00E3637D">
        <w:rPr>
          <w:bCs/>
        </w:rPr>
        <w:t xml:space="preserve"> </w:t>
      </w:r>
      <w:r w:rsidR="00DA6BBA" w:rsidRPr="00E3637D">
        <w:rPr>
          <w:bCs/>
        </w:rPr>
        <w:t>Затраты, их классификации и порядок учета. Бюджетирование в системе управленческого учета. Содержание и порядок разработки общего бюджета предприятия</w:t>
      </w:r>
      <w:r w:rsidR="00435C04" w:rsidRPr="00E3637D">
        <w:rPr>
          <w:bCs/>
        </w:rPr>
        <w:t>, бюджета продаж, бюджета денежных средств и других видов.</w:t>
      </w:r>
    </w:p>
    <w:p w14:paraId="117E78FA" w14:textId="5B56B193" w:rsidR="007B4580" w:rsidRPr="00E3637D" w:rsidRDefault="004B743D" w:rsidP="007B4580">
      <w:pPr>
        <w:pStyle w:val="af"/>
        <w:spacing w:line="360" w:lineRule="auto"/>
        <w:ind w:left="0" w:firstLine="851"/>
        <w:contextualSpacing/>
        <w:jc w:val="both"/>
        <w:rPr>
          <w:bCs/>
          <w:spacing w:val="0"/>
          <w:sz w:val="28"/>
          <w:szCs w:val="24"/>
        </w:rPr>
      </w:pPr>
      <w:r w:rsidRPr="00E3637D">
        <w:rPr>
          <w:bCs/>
          <w:spacing w:val="0"/>
          <w:sz w:val="28"/>
          <w:szCs w:val="24"/>
        </w:rPr>
        <w:t xml:space="preserve">Задачи контрольной деятельности на современном этапе развития экономики. Государственный контроль и аудит. Основные направления развития стратегического аудита. </w:t>
      </w:r>
    </w:p>
    <w:p w14:paraId="3BF3D614" w14:textId="4ACCBEC3" w:rsidR="004B743D" w:rsidRPr="0001462B" w:rsidRDefault="004B743D" w:rsidP="004B743D">
      <w:pPr>
        <w:pStyle w:val="af"/>
        <w:spacing w:line="360" w:lineRule="auto"/>
        <w:ind w:left="0" w:firstLine="851"/>
        <w:contextualSpacing/>
        <w:jc w:val="both"/>
        <w:rPr>
          <w:bCs/>
          <w:spacing w:val="0"/>
          <w:sz w:val="28"/>
          <w:szCs w:val="24"/>
        </w:rPr>
      </w:pPr>
      <w:r w:rsidRPr="00E3637D">
        <w:rPr>
          <w:bCs/>
          <w:spacing w:val="0"/>
          <w:sz w:val="28"/>
          <w:szCs w:val="24"/>
        </w:rPr>
        <w:t xml:space="preserve">Организация аудиторской деятельности в России. Саморегулируемые организации аудиторов в России </w:t>
      </w:r>
      <w:r w:rsidRPr="0001462B">
        <w:rPr>
          <w:bCs/>
          <w:spacing w:val="0"/>
          <w:sz w:val="28"/>
          <w:szCs w:val="24"/>
        </w:rPr>
        <w:t xml:space="preserve">и их роль в повышении качества </w:t>
      </w:r>
      <w:r w:rsidRPr="0001462B">
        <w:rPr>
          <w:bCs/>
          <w:spacing w:val="0"/>
          <w:sz w:val="28"/>
          <w:szCs w:val="24"/>
        </w:rPr>
        <w:lastRenderedPageBreak/>
        <w:t xml:space="preserve">бухгалтерско-аудиторской деятельности. Принципы аудиторской деятельности и государственного контроля: сходства и отличия. </w:t>
      </w:r>
    </w:p>
    <w:p w14:paraId="14688D24" w14:textId="2DF77487" w:rsidR="004B743D" w:rsidRPr="0001462B" w:rsidRDefault="004B743D" w:rsidP="004B743D">
      <w:pPr>
        <w:pStyle w:val="af"/>
        <w:spacing w:line="360" w:lineRule="auto"/>
        <w:ind w:left="0" w:firstLine="851"/>
        <w:contextualSpacing/>
        <w:jc w:val="both"/>
        <w:rPr>
          <w:bCs/>
          <w:spacing w:val="0"/>
          <w:sz w:val="28"/>
          <w:szCs w:val="24"/>
        </w:rPr>
      </w:pPr>
      <w:r w:rsidRPr="0001462B">
        <w:rPr>
          <w:bCs/>
          <w:spacing w:val="0"/>
          <w:sz w:val="28"/>
          <w:szCs w:val="24"/>
        </w:rPr>
        <w:t xml:space="preserve">Национальные </w:t>
      </w:r>
      <w:r w:rsidR="007B4580" w:rsidRPr="0001462B">
        <w:rPr>
          <w:bCs/>
          <w:spacing w:val="0"/>
          <w:sz w:val="28"/>
          <w:szCs w:val="24"/>
        </w:rPr>
        <w:t xml:space="preserve">и международные </w:t>
      </w:r>
      <w:r w:rsidRPr="0001462B">
        <w:rPr>
          <w:bCs/>
          <w:spacing w:val="0"/>
          <w:sz w:val="28"/>
          <w:szCs w:val="24"/>
        </w:rPr>
        <w:t xml:space="preserve">стандарты аудиторской деятельности и их развитие, основные группы стандартов внутреннего аудита. Концепции развития аудита, последовательный переход к аудиту бизнеса. </w:t>
      </w:r>
    </w:p>
    <w:p w14:paraId="09FB69AF" w14:textId="093E3BE2" w:rsidR="004B743D" w:rsidRPr="0001462B" w:rsidRDefault="004B743D" w:rsidP="004B743D">
      <w:pPr>
        <w:pStyle w:val="af"/>
        <w:spacing w:line="360" w:lineRule="auto"/>
        <w:ind w:left="0" w:firstLine="851"/>
        <w:contextualSpacing/>
        <w:jc w:val="both"/>
        <w:rPr>
          <w:bCs/>
          <w:spacing w:val="0"/>
          <w:sz w:val="28"/>
          <w:szCs w:val="24"/>
        </w:rPr>
      </w:pPr>
      <w:r w:rsidRPr="0001462B">
        <w:rPr>
          <w:bCs/>
          <w:spacing w:val="0"/>
          <w:sz w:val="28"/>
          <w:szCs w:val="24"/>
        </w:rPr>
        <w:t xml:space="preserve">Планирование проведения контрольных мероприятий. Выделение ключевых вопросов аудита. План и программа контрольного мероприятия и аудиторских проверок. Комплексные и тематические проверки и целевые контрольные мероприятия. </w:t>
      </w:r>
    </w:p>
    <w:p w14:paraId="0D121C9E" w14:textId="77777777" w:rsidR="004B743D" w:rsidRPr="0001462B" w:rsidRDefault="004B743D" w:rsidP="004B743D">
      <w:pPr>
        <w:pStyle w:val="af"/>
        <w:spacing w:line="360" w:lineRule="auto"/>
        <w:ind w:left="0" w:firstLine="851"/>
        <w:contextualSpacing/>
        <w:jc w:val="both"/>
        <w:rPr>
          <w:bCs/>
          <w:spacing w:val="0"/>
          <w:sz w:val="28"/>
          <w:szCs w:val="24"/>
        </w:rPr>
      </w:pPr>
      <w:r w:rsidRPr="0001462B">
        <w:rPr>
          <w:bCs/>
          <w:spacing w:val="0"/>
          <w:sz w:val="28"/>
          <w:szCs w:val="24"/>
        </w:rPr>
        <w:t xml:space="preserve">Методы контроля – ревизия, экспертиза, контрольная закупка, тестирование, наблюдение. Понятие существенности и его использование в контрольно-аудиторских действиях. Понятие аудиторской выборки. Аудиторские доказательства и источники их получения. Внешние и внутренние аудиторские доказательства. </w:t>
      </w:r>
    </w:p>
    <w:p w14:paraId="101BB1BE" w14:textId="056579E6" w:rsidR="004B743D" w:rsidRPr="0001462B" w:rsidRDefault="004B743D" w:rsidP="004B743D">
      <w:pPr>
        <w:pStyle w:val="af"/>
        <w:spacing w:line="360" w:lineRule="auto"/>
        <w:ind w:left="0" w:firstLine="851"/>
        <w:contextualSpacing/>
        <w:jc w:val="both"/>
        <w:rPr>
          <w:bCs/>
          <w:spacing w:val="0"/>
          <w:sz w:val="28"/>
          <w:szCs w:val="24"/>
        </w:rPr>
      </w:pPr>
      <w:r w:rsidRPr="0001462B">
        <w:rPr>
          <w:bCs/>
          <w:spacing w:val="0"/>
          <w:sz w:val="28"/>
          <w:szCs w:val="24"/>
        </w:rPr>
        <w:t xml:space="preserve">Задачи внутреннего контроля в экономических субъектах. Нормативное регулирование систем внутреннего контроля в России. Международные нормативные документы и концепции систем внутреннего контроля (СВК). Методы оценки внутреннего контроля и аудита, критерии оценки качества внутреннего контроля и аудита. Разграничение полномочий внутреннего контроля и аудита. Риск-ориентированный контроль и аудит. Аудиторские процедуры оценки риска. Эффективность внутреннего контроля и аудита, методы оценки и их влияние на надёжность отчетности. </w:t>
      </w:r>
    </w:p>
    <w:p w14:paraId="4CFAE7C8" w14:textId="77777777" w:rsidR="00A53469" w:rsidRPr="00A53469" w:rsidRDefault="00A53469" w:rsidP="00E25FCB">
      <w:pPr>
        <w:spacing w:line="336" w:lineRule="auto"/>
        <w:ind w:firstLine="709"/>
        <w:jc w:val="both"/>
        <w:rPr>
          <w:b/>
          <w:color w:val="FF0000"/>
        </w:rPr>
      </w:pPr>
    </w:p>
    <w:p w14:paraId="509ABACC" w14:textId="77777777" w:rsidR="00A53469" w:rsidRPr="002374FB" w:rsidRDefault="00A53469" w:rsidP="00E25FCB">
      <w:pPr>
        <w:spacing w:line="336" w:lineRule="auto"/>
        <w:ind w:firstLine="709"/>
        <w:jc w:val="both"/>
        <w:rPr>
          <w:b/>
        </w:rPr>
      </w:pPr>
      <w:r w:rsidRPr="002374FB">
        <w:rPr>
          <w:b/>
        </w:rPr>
        <w:t>Тема 11. Экономический анализ и экономическая статистика</w:t>
      </w:r>
    </w:p>
    <w:p w14:paraId="5AFD0777" w14:textId="77777777" w:rsidR="00A53469" w:rsidRPr="002374FB" w:rsidRDefault="00A53469" w:rsidP="00E25FCB">
      <w:pPr>
        <w:spacing w:line="336" w:lineRule="auto"/>
        <w:ind w:firstLine="709"/>
        <w:jc w:val="both"/>
      </w:pPr>
      <w:r w:rsidRPr="002374FB">
        <w:t xml:space="preserve">Методы комплексной оценки эффективности хозяйственной деятельности. Система формирования экономических показателей. </w:t>
      </w:r>
    </w:p>
    <w:p w14:paraId="38143487" w14:textId="77777777" w:rsidR="00A53469" w:rsidRPr="002374FB" w:rsidRDefault="00A53469" w:rsidP="00E25FCB">
      <w:pPr>
        <w:spacing w:line="336" w:lineRule="auto"/>
        <w:ind w:firstLine="709"/>
        <w:jc w:val="both"/>
      </w:pPr>
      <w:r w:rsidRPr="002374FB">
        <w:t xml:space="preserve">Анализ и управление объемом продаж и производством. Оценка деловой активности компании и эффективности использования основного и </w:t>
      </w:r>
      <w:r w:rsidRPr="002374FB">
        <w:lastRenderedPageBreak/>
        <w:t>оборотного капитала. Показатели производительности труда, фондоотдачи, материалоотдачи; оборачиваемости активов.</w:t>
      </w:r>
    </w:p>
    <w:p w14:paraId="7A2FDFC7" w14:textId="77777777" w:rsidR="00A53469" w:rsidRPr="002374FB" w:rsidRDefault="00A53469" w:rsidP="00E25FCB">
      <w:pPr>
        <w:spacing w:line="336" w:lineRule="auto"/>
        <w:ind w:firstLine="709"/>
        <w:jc w:val="both"/>
      </w:pPr>
      <w:r w:rsidRPr="002374FB">
        <w:t xml:space="preserve">Анализ затрат и управление себестоимостью: цели и содержание. Анализ поведения затрат и взаимосвязи затрат, оборота и прибыли. Обоснование уровня безубыточности продаж товаров. Анализ запаса финансовой прочности предприятия. Операционный рычаг и его анализ. </w:t>
      </w:r>
    </w:p>
    <w:p w14:paraId="19A8D31A" w14:textId="77777777" w:rsidR="00A53469" w:rsidRPr="002374FB" w:rsidRDefault="00A53469" w:rsidP="00E25FCB">
      <w:pPr>
        <w:spacing w:line="336" w:lineRule="auto"/>
        <w:ind w:firstLine="709"/>
        <w:jc w:val="both"/>
      </w:pPr>
      <w:r w:rsidRPr="002374FB">
        <w:t xml:space="preserve">Методы, используемые при анализе финансовой отчетности. Бухгалтерский баланс и его аналитические возможности. Отчет о финансовых результатах и его анализ. Показатели финансовых результатов и их анализ.  Отчет о движении денежных средств и его анализ. Расчет и анализ  денежных потоков по видам деятельности, показатели свободного денежного потока. </w:t>
      </w:r>
    </w:p>
    <w:p w14:paraId="7CB73F05" w14:textId="77777777" w:rsidR="00A53469" w:rsidRPr="002374FB" w:rsidRDefault="00A53469" w:rsidP="00E25FCB">
      <w:pPr>
        <w:spacing w:line="336" w:lineRule="auto"/>
        <w:ind w:firstLine="709"/>
        <w:jc w:val="both"/>
      </w:pPr>
      <w:r w:rsidRPr="002374FB">
        <w:t xml:space="preserve">Система финансовых показателей, рассчитываемых на основе финансовой отчетности организации. Показатели, характеризующие: текущую платежеспособность и ликвидность; оборачиваемость средств организации; операционный и финансовый циклы; долгосрочную платежеспособность и структуру источников финансирования; финансовую устойчивость; рентабельность и эффективность деятельности. Анализ эффекта финансового рычага. Показатели, характеризующие деятельность организации на рынке ценных бумаг: прибыль на одну акцию (базовая и разводненная); дивиденды на одну акцию; доходность акций, рыночные мультипликаторы. </w:t>
      </w:r>
    </w:p>
    <w:p w14:paraId="1CF993F6" w14:textId="77777777" w:rsidR="00A53469" w:rsidRPr="002374FB" w:rsidRDefault="00A53469" w:rsidP="00E25FCB">
      <w:pPr>
        <w:spacing w:line="336" w:lineRule="auto"/>
        <w:ind w:firstLine="709"/>
        <w:jc w:val="both"/>
      </w:pPr>
      <w:r w:rsidRPr="002374FB">
        <w:t>Методы оценки эффективности инвестиционных проектов. Критерии эффективности. Методы комплексной оценки и построения рейтингов эмитентов ценных бумаг.</w:t>
      </w:r>
    </w:p>
    <w:p w14:paraId="2DAE02A2" w14:textId="77777777" w:rsidR="00A53469" w:rsidRPr="002374FB" w:rsidRDefault="00A53469" w:rsidP="00E25FCB">
      <w:pPr>
        <w:spacing w:line="336" w:lineRule="auto"/>
        <w:ind w:firstLine="709"/>
        <w:jc w:val="both"/>
      </w:pPr>
      <w:r w:rsidRPr="002374FB">
        <w:t>Предмет, метод и задачи статистики. Статистическое наблюдение и представление его результатов. Обобщающие статистические показатели. Показатели вариации. Выборочный метод исследования.</w:t>
      </w:r>
    </w:p>
    <w:p w14:paraId="07A7D885" w14:textId="77777777" w:rsidR="00A53469" w:rsidRPr="002374FB" w:rsidRDefault="00A53469" w:rsidP="00E25FCB">
      <w:pPr>
        <w:spacing w:line="336" w:lineRule="auto"/>
        <w:ind w:firstLine="709"/>
        <w:jc w:val="both"/>
      </w:pPr>
      <w:r w:rsidRPr="002374FB">
        <w:t xml:space="preserve">Статистическое изучение взаимосвязи социально-экономических явлений: условия применения корреляционно-регрессионного анализа, методы оценки тесноты связи, определение параметров уравнения регрессии, оценка надежности полученных результатов. Абсолютные, относительные и средние показатели рядов динамики. Методы выявления основной тенденции, </w:t>
      </w:r>
      <w:r w:rsidRPr="002374FB">
        <w:lastRenderedPageBreak/>
        <w:t>измерения периодических колебаний в динамических рядах, прогнозирования развития социально-экономических явлений. Индексный метод анализа: классификация индексов, методы их построения и направления использования в статистических исследованиях.</w:t>
      </w:r>
    </w:p>
    <w:p w14:paraId="4D2A2DB9" w14:textId="77777777" w:rsidR="00A53469" w:rsidRPr="002374FB" w:rsidRDefault="00A53469" w:rsidP="00E25FCB">
      <w:pPr>
        <w:spacing w:line="336" w:lineRule="auto"/>
        <w:ind w:firstLine="709"/>
        <w:jc w:val="both"/>
      </w:pPr>
      <w:r w:rsidRPr="002374FB">
        <w:t>Система показателей социально-экономической статистики.  Показатели естественного и миграционного движения населения, состояния рынка труда и занятости населения, производительности и оплаты труда, уровня жизни населения, состояния, движения и использования национального богатства. Показатели статистики финансов. Классификация счетов в СНС. Система показателей результатов экономической деятельности в СНС. Принципы построения и анализа консолидированных счетов. Методы исчисления ВВП и ВНД.</w:t>
      </w:r>
    </w:p>
    <w:p w14:paraId="4B8CB32D" w14:textId="77777777" w:rsidR="00A53469" w:rsidRPr="002374FB" w:rsidRDefault="00A53469" w:rsidP="00E25FCB">
      <w:pPr>
        <w:spacing w:line="336" w:lineRule="auto"/>
        <w:ind w:firstLine="709"/>
        <w:jc w:val="both"/>
        <w:rPr>
          <w:b/>
        </w:rPr>
      </w:pPr>
      <w:r w:rsidRPr="002374FB">
        <w:rPr>
          <w:b/>
        </w:rPr>
        <w:t>Тема 12. Экономическая безопасность</w:t>
      </w:r>
    </w:p>
    <w:p w14:paraId="6FC2AA80" w14:textId="77777777" w:rsidR="00A53469" w:rsidRPr="002374FB" w:rsidRDefault="00A53469" w:rsidP="00E25FCB">
      <w:pPr>
        <w:spacing w:line="336" w:lineRule="auto"/>
        <w:ind w:firstLine="709"/>
        <w:jc w:val="both"/>
      </w:pPr>
      <w:r w:rsidRPr="002374FB">
        <w:rPr>
          <w:b/>
        </w:rPr>
        <w:t xml:space="preserve"> </w:t>
      </w:r>
      <w:r w:rsidRPr="002374FB">
        <w:t>Содержание понятия «экономическая безопасность». Экономическая безопасность государства. Роль экономической составляющей в системе национальной безопасности. Общие макроэкономические показатели экономической безопасности.  Внешние и внутренние угрозы экономической безопасности России. Меры повышения уровня экономической безопасности России. Глобальная экономическая безопасность. Россия в мировой экономике.</w:t>
      </w:r>
    </w:p>
    <w:p w14:paraId="1A13D295" w14:textId="77777777" w:rsidR="00A53469" w:rsidRPr="002374FB" w:rsidRDefault="00A53469" w:rsidP="00E25FCB">
      <w:pPr>
        <w:spacing w:line="336" w:lineRule="auto"/>
        <w:ind w:firstLine="709"/>
        <w:jc w:val="both"/>
      </w:pPr>
      <w:r w:rsidRPr="002374FB">
        <w:t>Теневая экономика: причины возникновения,  типология, элементы, функции, методы, измерения, масштабы. Система теневых отношений в современной России. Влияние теневой активности на экономическую безопасность государства. Коррупция: понятия,  причины,  показатели. Борьба с коррупцией как меры укрепления экономической безопасности России.</w:t>
      </w:r>
    </w:p>
    <w:p w14:paraId="05826F21" w14:textId="77777777" w:rsidR="000E3D80" w:rsidRPr="002374FB" w:rsidRDefault="00A53469" w:rsidP="00E25FCB">
      <w:pPr>
        <w:spacing w:line="336" w:lineRule="auto"/>
        <w:ind w:firstLine="709"/>
        <w:jc w:val="both"/>
      </w:pPr>
      <w:r w:rsidRPr="002374FB">
        <w:t>Экономическая безопасность предприятия: понятие и проблемы, виды.  Использование корпоративных ресурсов предприятия в целях экономической безопасности. Ключевые составляющие экономической безопасности предприятия: финансовая, интеллектуальная, информационная, кадровая. Понятие экономической безопасности личности и основные направления его обеспечения.</w:t>
      </w:r>
    </w:p>
    <w:p w14:paraId="016A0780" w14:textId="77777777" w:rsidR="003D1CEC" w:rsidRPr="0012530E" w:rsidRDefault="00857AC0" w:rsidP="003D1CEC">
      <w:pPr>
        <w:pStyle w:val="1"/>
      </w:pPr>
      <w:bookmarkStart w:id="3" w:name="_Toc416058313"/>
      <w:r w:rsidRPr="00800E43">
        <w:rPr>
          <w:color w:val="FF0000"/>
          <w:lang w:eastAsia="ru-RU"/>
        </w:rPr>
        <w:br w:type="page"/>
      </w:r>
      <w:bookmarkStart w:id="4" w:name="_Toc526521301"/>
      <w:r w:rsidRPr="0012530E">
        <w:rPr>
          <w:lang w:val="en-US" w:eastAsia="ru-RU"/>
        </w:rPr>
        <w:lastRenderedPageBreak/>
        <w:t>III</w:t>
      </w:r>
      <w:r w:rsidRPr="0012530E">
        <w:rPr>
          <w:lang w:eastAsia="ru-RU"/>
        </w:rPr>
        <w:t>. Учебно-методическое</w:t>
      </w:r>
      <w:r w:rsidR="003D1CEC" w:rsidRPr="0012530E">
        <w:rPr>
          <w:lang w:eastAsia="ru-RU"/>
        </w:rPr>
        <w:t xml:space="preserve"> обеспечение</w:t>
      </w:r>
      <w:bookmarkEnd w:id="3"/>
      <w:bookmarkEnd w:id="4"/>
      <w:r w:rsidR="003D1CEC" w:rsidRPr="0012530E">
        <w:t xml:space="preserve"> </w:t>
      </w:r>
    </w:p>
    <w:p w14:paraId="5BAE5B97" w14:textId="77777777" w:rsidR="003D1CEC" w:rsidRPr="0012530E" w:rsidRDefault="003D1CEC" w:rsidP="003D1CEC">
      <w:pPr>
        <w:rPr>
          <w:b/>
        </w:rPr>
      </w:pPr>
    </w:p>
    <w:p w14:paraId="4AFCA27F" w14:textId="77777777" w:rsidR="00DC75CE" w:rsidRPr="0012530E" w:rsidRDefault="00DC75CE" w:rsidP="00857AC0">
      <w:pPr>
        <w:spacing w:line="360" w:lineRule="auto"/>
        <w:rPr>
          <w:b/>
        </w:rPr>
      </w:pPr>
      <w:r w:rsidRPr="0012530E">
        <w:rPr>
          <w:b/>
        </w:rPr>
        <w:t>Нормативные правовые акты</w:t>
      </w:r>
      <w:r w:rsidRPr="0012530E">
        <w:rPr>
          <w:rStyle w:val="afc"/>
          <w:b/>
        </w:rPr>
        <w:footnoteReference w:id="1"/>
      </w:r>
      <w:r w:rsidRPr="0012530E">
        <w:rPr>
          <w:b/>
        </w:rPr>
        <w:t>:</w:t>
      </w:r>
    </w:p>
    <w:p w14:paraId="58F2C3FE" w14:textId="77777777" w:rsidR="00A22786" w:rsidRPr="00A361D9" w:rsidRDefault="00A22786" w:rsidP="00465A61">
      <w:pPr>
        <w:pStyle w:val="afe"/>
        <w:numPr>
          <w:ilvl w:val="0"/>
          <w:numId w:val="7"/>
        </w:numPr>
        <w:shd w:val="clear" w:color="auto" w:fill="FFFFFF"/>
        <w:spacing w:after="120" w:line="288" w:lineRule="auto"/>
        <w:ind w:left="0" w:firstLine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361D9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«Конституция Российской Федерации» (принята всенародным голосованием 12.12.1993 с изменениями, одобренными в ходе общероссийского голосования 01.07.2020). </w:t>
      </w:r>
    </w:p>
    <w:p w14:paraId="7455C9A7" w14:textId="77777777" w:rsidR="00A22786" w:rsidRPr="00A361D9" w:rsidRDefault="00A22786" w:rsidP="00465A61">
      <w:pPr>
        <w:pStyle w:val="afe"/>
        <w:numPr>
          <w:ilvl w:val="0"/>
          <w:numId w:val="7"/>
        </w:numPr>
        <w:shd w:val="clear" w:color="auto" w:fill="FFFFFF"/>
        <w:spacing w:after="120" w:line="288" w:lineRule="auto"/>
        <w:ind w:left="0" w:firstLine="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361D9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Гражданский кодекс Российской Федерации 30 ноября 1994 года N 51-ФЗ (с изм. и доп.). </w:t>
      </w:r>
    </w:p>
    <w:p w14:paraId="1A25F877" w14:textId="77777777" w:rsidR="00A22786" w:rsidRPr="00A361D9" w:rsidRDefault="00A22786" w:rsidP="00465A61">
      <w:pPr>
        <w:pStyle w:val="afe"/>
        <w:numPr>
          <w:ilvl w:val="0"/>
          <w:numId w:val="7"/>
        </w:numPr>
        <w:shd w:val="clear" w:color="auto" w:fill="FFFFFF"/>
        <w:spacing w:after="120" w:line="288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1B1C19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Жилищный кодекс Российской Федерации от 29.12.2004 N 188-ФЗ (ред. от 01.05.2022)</w:t>
      </w:r>
      <w:r w:rsidRPr="00A361D9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. </w:t>
      </w:r>
      <w:r w:rsidRPr="00A361D9">
        <w:rPr>
          <w:rFonts w:ascii="Times New Roman" w:hAnsi="Times New Roman" w:cs="Times New Roman"/>
          <w:color w:val="auto"/>
          <w:sz w:val="28"/>
          <w:szCs w:val="28"/>
        </w:rPr>
        <w:t>Трудовой кодекс Российской Федерации от 30.12.2001 N 197-</w:t>
      </w:r>
      <w:r w:rsidRPr="00A361D9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ФЗ (с изм. и доп.)</w:t>
      </w:r>
    </w:p>
    <w:p w14:paraId="3DB9BD2E" w14:textId="77777777" w:rsidR="00A22786" w:rsidRPr="00A361D9" w:rsidRDefault="00A22786" w:rsidP="00465A61">
      <w:pPr>
        <w:pStyle w:val="af"/>
        <w:widowControl w:val="0"/>
        <w:numPr>
          <w:ilvl w:val="0"/>
          <w:numId w:val="7"/>
        </w:numPr>
        <w:tabs>
          <w:tab w:val="left" w:pos="0"/>
          <w:tab w:val="left" w:pos="426"/>
        </w:tabs>
        <w:suppressAutoHyphens w:val="0"/>
        <w:spacing w:after="120" w:line="288" w:lineRule="auto"/>
        <w:ind w:left="0" w:firstLine="0"/>
        <w:jc w:val="both"/>
        <w:rPr>
          <w:spacing w:val="0"/>
          <w:sz w:val="28"/>
          <w:szCs w:val="28"/>
          <w:u w:color="000000"/>
        </w:rPr>
      </w:pPr>
      <w:r w:rsidRPr="00A361D9">
        <w:rPr>
          <w:spacing w:val="0"/>
          <w:sz w:val="28"/>
          <w:szCs w:val="28"/>
          <w:u w:color="000000"/>
        </w:rPr>
        <w:t>Федеральный закон от 06.10.1999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Федерации».</w:t>
      </w:r>
    </w:p>
    <w:p w14:paraId="199B6049" w14:textId="77777777" w:rsidR="00A22786" w:rsidRPr="00A361D9" w:rsidRDefault="00A22786" w:rsidP="00465A61">
      <w:pPr>
        <w:pStyle w:val="af"/>
        <w:numPr>
          <w:ilvl w:val="0"/>
          <w:numId w:val="7"/>
        </w:numPr>
        <w:spacing w:after="120" w:line="288" w:lineRule="auto"/>
        <w:ind w:left="0" w:firstLine="0"/>
        <w:jc w:val="both"/>
        <w:rPr>
          <w:spacing w:val="0"/>
          <w:sz w:val="28"/>
          <w:szCs w:val="28"/>
          <w:u w:color="000000"/>
        </w:rPr>
      </w:pPr>
      <w:r w:rsidRPr="00A361D9">
        <w:rPr>
          <w:spacing w:val="0"/>
          <w:sz w:val="28"/>
          <w:szCs w:val="28"/>
          <w:u w:color="000000"/>
        </w:rPr>
        <w:t>Федеральный закон «Об обороте земель сельскохозяйственного назначения» от 24 июля 2002 г. № 101-ФЗ.</w:t>
      </w:r>
    </w:p>
    <w:p w14:paraId="78C98A70" w14:textId="77777777" w:rsidR="00A22786" w:rsidRPr="00A361D9" w:rsidRDefault="00A22786" w:rsidP="00465A61">
      <w:pPr>
        <w:pStyle w:val="af"/>
        <w:widowControl w:val="0"/>
        <w:numPr>
          <w:ilvl w:val="0"/>
          <w:numId w:val="7"/>
        </w:numPr>
        <w:tabs>
          <w:tab w:val="left" w:pos="0"/>
          <w:tab w:val="left" w:pos="426"/>
        </w:tabs>
        <w:suppressAutoHyphens w:val="0"/>
        <w:spacing w:after="120" w:line="288" w:lineRule="auto"/>
        <w:ind w:left="0" w:firstLine="0"/>
        <w:jc w:val="both"/>
        <w:rPr>
          <w:spacing w:val="0"/>
          <w:sz w:val="28"/>
          <w:szCs w:val="28"/>
          <w:u w:color="000000"/>
        </w:rPr>
      </w:pPr>
      <w:r w:rsidRPr="00A361D9">
        <w:rPr>
          <w:spacing w:val="0"/>
          <w:sz w:val="28"/>
          <w:szCs w:val="28"/>
          <w:u w:color="000000"/>
        </w:rPr>
        <w:t xml:space="preserve">Федеральный закон от 25.02.1999 г. № 39-ФЗ «Об инвестиционной деятельности в Российской Федерации, осуществляемой в форме капитальных вложений». </w:t>
      </w:r>
    </w:p>
    <w:p w14:paraId="66D0D42F" w14:textId="77777777" w:rsidR="00A22786" w:rsidRPr="00A361D9" w:rsidRDefault="00A22786" w:rsidP="00465A61">
      <w:pPr>
        <w:pStyle w:val="af"/>
        <w:numPr>
          <w:ilvl w:val="0"/>
          <w:numId w:val="7"/>
        </w:numPr>
        <w:spacing w:after="120" w:line="288" w:lineRule="auto"/>
        <w:ind w:left="0" w:firstLine="0"/>
        <w:jc w:val="both"/>
        <w:rPr>
          <w:spacing w:val="0"/>
          <w:sz w:val="28"/>
          <w:szCs w:val="28"/>
          <w:u w:color="000000"/>
        </w:rPr>
      </w:pPr>
      <w:r w:rsidRPr="00A361D9">
        <w:rPr>
          <w:spacing w:val="0"/>
          <w:sz w:val="28"/>
          <w:szCs w:val="28"/>
          <w:u w:color="000000"/>
        </w:rPr>
        <w:t xml:space="preserve">Федеральный закон от 06.10. 2003 г. № 131-ФЗ «Об общих принципах организации местного самоуправления в Российской Федерации».  </w:t>
      </w:r>
    </w:p>
    <w:p w14:paraId="746905AF" w14:textId="77777777" w:rsidR="00A22786" w:rsidRPr="00A361D9" w:rsidRDefault="00A22786" w:rsidP="00465A61">
      <w:pPr>
        <w:pStyle w:val="af"/>
        <w:numPr>
          <w:ilvl w:val="0"/>
          <w:numId w:val="7"/>
        </w:numPr>
        <w:spacing w:after="120" w:line="288" w:lineRule="auto"/>
        <w:ind w:left="0" w:firstLine="0"/>
        <w:jc w:val="both"/>
        <w:rPr>
          <w:spacing w:val="0"/>
          <w:sz w:val="28"/>
          <w:szCs w:val="28"/>
          <w:u w:color="000000"/>
        </w:rPr>
      </w:pPr>
      <w:r w:rsidRPr="00A361D9">
        <w:rPr>
          <w:spacing w:val="0"/>
          <w:sz w:val="28"/>
          <w:szCs w:val="28"/>
          <w:u w:color="000000"/>
        </w:rPr>
        <w:t>Федеральный закон от 28.12.09 № 381-ФЗ «Об основах государственного регулирования торговой деятельности в Российской Федерации».</w:t>
      </w:r>
    </w:p>
    <w:p w14:paraId="7C0BF904" w14:textId="77777777" w:rsidR="00A22786" w:rsidRPr="00A361D9" w:rsidRDefault="00A22786" w:rsidP="00465A61">
      <w:pPr>
        <w:pStyle w:val="af"/>
        <w:widowControl w:val="0"/>
        <w:numPr>
          <w:ilvl w:val="0"/>
          <w:numId w:val="7"/>
        </w:numPr>
        <w:suppressAutoHyphens w:val="0"/>
        <w:spacing w:after="120" w:line="288" w:lineRule="auto"/>
        <w:ind w:left="0" w:firstLine="0"/>
        <w:jc w:val="both"/>
        <w:rPr>
          <w:spacing w:val="0"/>
          <w:sz w:val="28"/>
          <w:szCs w:val="28"/>
          <w:u w:color="000000"/>
        </w:rPr>
      </w:pPr>
      <w:r w:rsidRPr="00A361D9">
        <w:rPr>
          <w:spacing w:val="0"/>
          <w:sz w:val="28"/>
          <w:szCs w:val="28"/>
          <w:u w:color="000000"/>
        </w:rPr>
        <w:t xml:space="preserve">Федеральный закон от 22.07.2005 г. № 116-ФЗ «Об особых экономических зонах в Российской Федерации».  </w:t>
      </w:r>
    </w:p>
    <w:p w14:paraId="725D04C3" w14:textId="77777777" w:rsidR="00A22786" w:rsidRPr="00A361D9" w:rsidRDefault="00A22786" w:rsidP="00465A61">
      <w:pPr>
        <w:pStyle w:val="af"/>
        <w:widowControl w:val="0"/>
        <w:numPr>
          <w:ilvl w:val="0"/>
          <w:numId w:val="7"/>
        </w:numPr>
        <w:suppressAutoHyphens w:val="0"/>
        <w:spacing w:after="120" w:line="288" w:lineRule="auto"/>
        <w:ind w:left="0" w:firstLine="0"/>
        <w:jc w:val="both"/>
        <w:rPr>
          <w:spacing w:val="0"/>
          <w:sz w:val="28"/>
          <w:szCs w:val="28"/>
          <w:u w:color="000000"/>
        </w:rPr>
      </w:pPr>
      <w:r w:rsidRPr="00A361D9">
        <w:rPr>
          <w:spacing w:val="0"/>
          <w:sz w:val="28"/>
          <w:szCs w:val="28"/>
          <w:u w:color="000000"/>
        </w:rPr>
        <w:t xml:space="preserve">Федеральный Закон от 29.07.98 г. № 135-ФЗ «Об оценочной деятельности в Российской Федерации» </w:t>
      </w:r>
    </w:p>
    <w:p w14:paraId="758CA5D9" w14:textId="77777777" w:rsidR="00A22786" w:rsidRPr="00A361D9" w:rsidRDefault="00A22786" w:rsidP="00465A61">
      <w:pPr>
        <w:pStyle w:val="af"/>
        <w:numPr>
          <w:ilvl w:val="0"/>
          <w:numId w:val="7"/>
        </w:numPr>
        <w:spacing w:after="120" w:line="288" w:lineRule="auto"/>
        <w:ind w:left="0" w:firstLine="0"/>
        <w:jc w:val="both"/>
        <w:rPr>
          <w:spacing w:val="0"/>
          <w:sz w:val="28"/>
          <w:szCs w:val="28"/>
          <w:u w:color="000000"/>
        </w:rPr>
      </w:pPr>
      <w:r w:rsidRPr="00A361D9">
        <w:rPr>
          <w:spacing w:val="0"/>
          <w:sz w:val="28"/>
          <w:szCs w:val="28"/>
          <w:u w:color="000000"/>
        </w:rPr>
        <w:t>Федеральный закон  от 26.07.06 г. № 135-ФЗ «О защите конкуренции»</w:t>
      </w:r>
    </w:p>
    <w:p w14:paraId="2FC35D29" w14:textId="77777777" w:rsidR="00A22786" w:rsidRPr="00A361D9" w:rsidRDefault="00A22786" w:rsidP="00465A61">
      <w:pPr>
        <w:pStyle w:val="af"/>
        <w:numPr>
          <w:ilvl w:val="0"/>
          <w:numId w:val="7"/>
        </w:numPr>
        <w:spacing w:after="120" w:line="288" w:lineRule="auto"/>
        <w:ind w:left="0" w:firstLine="0"/>
        <w:jc w:val="both"/>
        <w:rPr>
          <w:spacing w:val="0"/>
          <w:sz w:val="28"/>
          <w:szCs w:val="28"/>
          <w:u w:color="000000"/>
        </w:rPr>
      </w:pPr>
      <w:r w:rsidRPr="00A361D9">
        <w:rPr>
          <w:spacing w:val="0"/>
          <w:sz w:val="28"/>
          <w:szCs w:val="28"/>
          <w:u w:color="000000"/>
        </w:rPr>
        <w:lastRenderedPageBreak/>
        <w:t>Федеральный закон от 23.08.96  №127-ФЗ «О науке и государственной научно-технической политике».</w:t>
      </w:r>
    </w:p>
    <w:p w14:paraId="74D9B3F3" w14:textId="77777777" w:rsidR="00A22786" w:rsidRPr="00A361D9" w:rsidRDefault="00A22786" w:rsidP="00465A61">
      <w:pPr>
        <w:pStyle w:val="af"/>
        <w:numPr>
          <w:ilvl w:val="0"/>
          <w:numId w:val="7"/>
        </w:numPr>
        <w:spacing w:after="120" w:line="288" w:lineRule="auto"/>
        <w:ind w:left="0" w:firstLine="0"/>
        <w:jc w:val="both"/>
        <w:rPr>
          <w:spacing w:val="0"/>
          <w:sz w:val="28"/>
          <w:szCs w:val="28"/>
          <w:u w:color="000000"/>
        </w:rPr>
      </w:pPr>
      <w:r w:rsidRPr="00A361D9">
        <w:rPr>
          <w:spacing w:val="0"/>
          <w:sz w:val="28"/>
          <w:szCs w:val="28"/>
          <w:u w:color="000000"/>
        </w:rPr>
        <w:t xml:space="preserve">Федеральный закон  от 26.10.02 №127-ФЗ  «О несостоятельности (банкротстве)». </w:t>
      </w:r>
    </w:p>
    <w:p w14:paraId="5ED96B1C" w14:textId="77777777" w:rsidR="00A22786" w:rsidRPr="00A361D9" w:rsidRDefault="00A22786" w:rsidP="00465A61">
      <w:pPr>
        <w:pStyle w:val="af"/>
        <w:numPr>
          <w:ilvl w:val="0"/>
          <w:numId w:val="7"/>
        </w:numPr>
        <w:spacing w:after="120" w:line="288" w:lineRule="auto"/>
        <w:ind w:left="0" w:firstLine="0"/>
        <w:jc w:val="both"/>
        <w:rPr>
          <w:spacing w:val="0"/>
          <w:sz w:val="28"/>
          <w:szCs w:val="28"/>
          <w:u w:color="000000"/>
        </w:rPr>
      </w:pPr>
      <w:r w:rsidRPr="00A361D9">
        <w:rPr>
          <w:spacing w:val="0"/>
          <w:sz w:val="28"/>
          <w:szCs w:val="28"/>
          <w:u w:color="000000"/>
        </w:rPr>
        <w:t>Федеральный закон от 24.07.07  № 209-ФЗ «О развитии малого и среднего предпринимательства в Российской Федерации».</w:t>
      </w:r>
    </w:p>
    <w:p w14:paraId="55EEF87F" w14:textId="77777777" w:rsidR="00A22786" w:rsidRPr="00A361D9" w:rsidRDefault="00A22786" w:rsidP="00465A61">
      <w:pPr>
        <w:pStyle w:val="af"/>
        <w:widowControl w:val="0"/>
        <w:numPr>
          <w:ilvl w:val="0"/>
          <w:numId w:val="7"/>
        </w:numPr>
        <w:tabs>
          <w:tab w:val="left" w:pos="0"/>
          <w:tab w:val="left" w:pos="426"/>
        </w:tabs>
        <w:suppressAutoHyphens w:val="0"/>
        <w:spacing w:after="120" w:line="288" w:lineRule="auto"/>
        <w:ind w:left="0" w:firstLine="0"/>
        <w:jc w:val="both"/>
        <w:rPr>
          <w:spacing w:val="0"/>
          <w:sz w:val="28"/>
          <w:szCs w:val="28"/>
          <w:u w:color="000000"/>
        </w:rPr>
      </w:pPr>
      <w:r w:rsidRPr="00A361D9">
        <w:rPr>
          <w:spacing w:val="0"/>
          <w:sz w:val="28"/>
          <w:szCs w:val="28"/>
          <w:u w:color="000000"/>
        </w:rPr>
        <w:t>Федеральный закон от 29.12.2014 г. № 473-ФЗ «О территориях опережающего социально-экономического развития в Российской Федерации».</w:t>
      </w:r>
    </w:p>
    <w:p w14:paraId="4BC00C7C" w14:textId="77777777" w:rsidR="00A22786" w:rsidRPr="00A361D9" w:rsidRDefault="00A22786" w:rsidP="00465A61">
      <w:pPr>
        <w:pStyle w:val="aa"/>
        <w:widowControl w:val="0"/>
        <w:numPr>
          <w:ilvl w:val="0"/>
          <w:numId w:val="7"/>
        </w:numPr>
        <w:tabs>
          <w:tab w:val="left" w:pos="426"/>
        </w:tabs>
        <w:suppressAutoHyphens w:val="0"/>
        <w:overflowPunct/>
        <w:autoSpaceDE/>
        <w:spacing w:after="120" w:line="288" w:lineRule="auto"/>
        <w:ind w:left="0" w:firstLine="0"/>
        <w:textAlignment w:val="auto"/>
        <w:rPr>
          <w:sz w:val="28"/>
          <w:szCs w:val="28"/>
        </w:rPr>
      </w:pPr>
      <w:r w:rsidRPr="00A361D9">
        <w:rPr>
          <w:sz w:val="28"/>
          <w:szCs w:val="28"/>
          <w:u w:color="000000"/>
        </w:rPr>
        <w:t>Федеральный закон Российской Федерации от 28.06.2014 г. № 172-ФЗ «О</w:t>
      </w:r>
      <w:r w:rsidRPr="00A361D9">
        <w:rPr>
          <w:sz w:val="28"/>
          <w:szCs w:val="28"/>
        </w:rPr>
        <w:t xml:space="preserve"> стратегическом планировании в Российской Федерации».</w:t>
      </w:r>
    </w:p>
    <w:p w14:paraId="21ABBD8D" w14:textId="77777777" w:rsidR="00A22786" w:rsidRPr="00A361D9" w:rsidRDefault="00A22786" w:rsidP="00465A61">
      <w:pPr>
        <w:pStyle w:val="aa"/>
        <w:widowControl w:val="0"/>
        <w:numPr>
          <w:ilvl w:val="0"/>
          <w:numId w:val="7"/>
        </w:numPr>
        <w:tabs>
          <w:tab w:val="left" w:pos="426"/>
        </w:tabs>
        <w:suppressAutoHyphens w:val="0"/>
        <w:overflowPunct/>
        <w:autoSpaceDE/>
        <w:spacing w:after="120" w:line="288" w:lineRule="auto"/>
        <w:ind w:left="0" w:firstLine="0"/>
        <w:textAlignment w:val="auto"/>
        <w:rPr>
          <w:sz w:val="28"/>
          <w:szCs w:val="28"/>
        </w:rPr>
      </w:pPr>
      <w:r w:rsidRPr="00A361D9">
        <w:rPr>
          <w:sz w:val="28"/>
          <w:szCs w:val="28"/>
        </w:rPr>
        <w:t>Указ Президента РФ от 13.03.2000 г. № 849 «О полномочном представителе Президента Российской Федерации в федеральном округе».</w:t>
      </w:r>
    </w:p>
    <w:p w14:paraId="54938F28" w14:textId="77777777" w:rsidR="00A22786" w:rsidRPr="00A361D9" w:rsidRDefault="00A22786" w:rsidP="00465A61">
      <w:pPr>
        <w:pStyle w:val="af"/>
        <w:numPr>
          <w:ilvl w:val="0"/>
          <w:numId w:val="7"/>
        </w:numPr>
        <w:spacing w:after="120" w:line="288" w:lineRule="auto"/>
        <w:ind w:left="0" w:firstLine="0"/>
        <w:jc w:val="both"/>
        <w:rPr>
          <w:rFonts w:eastAsia="Calibri"/>
          <w:spacing w:val="0"/>
          <w:sz w:val="28"/>
          <w:szCs w:val="28"/>
          <w:lang w:eastAsia="ru-RU"/>
        </w:rPr>
      </w:pPr>
      <w:r w:rsidRPr="00A361D9">
        <w:rPr>
          <w:rFonts w:eastAsia="Calibri"/>
          <w:spacing w:val="0"/>
          <w:sz w:val="28"/>
          <w:szCs w:val="28"/>
          <w:lang w:eastAsia="ru-RU"/>
        </w:rPr>
        <w:t>Указ Президента Российской Федерации от 31.12.2015г. № 683 «О Стратегии национальной безопасности Российской Федерации».</w:t>
      </w:r>
    </w:p>
    <w:p w14:paraId="3BE7CF91" w14:textId="77777777" w:rsidR="00A22786" w:rsidRPr="00A361D9" w:rsidRDefault="00A22786" w:rsidP="00465A61">
      <w:pPr>
        <w:pStyle w:val="aa"/>
        <w:widowControl w:val="0"/>
        <w:numPr>
          <w:ilvl w:val="0"/>
          <w:numId w:val="7"/>
        </w:numPr>
        <w:tabs>
          <w:tab w:val="left" w:pos="426"/>
        </w:tabs>
        <w:suppressAutoHyphens w:val="0"/>
        <w:overflowPunct/>
        <w:autoSpaceDE/>
        <w:spacing w:after="120" w:line="288" w:lineRule="auto"/>
        <w:ind w:left="0" w:firstLine="0"/>
        <w:textAlignment w:val="auto"/>
        <w:rPr>
          <w:sz w:val="28"/>
          <w:szCs w:val="28"/>
        </w:rPr>
      </w:pPr>
      <w:r w:rsidRPr="00A361D9">
        <w:rPr>
          <w:sz w:val="28"/>
          <w:szCs w:val="28"/>
        </w:rPr>
        <w:t>Указ Президента РФ от 16.01.2017 г. № 13 «Об утверждении Основ государственной политики регионального развития Российской Федерации на период до 2025 года».</w:t>
      </w:r>
    </w:p>
    <w:p w14:paraId="4712C5F1" w14:textId="77777777" w:rsidR="00A22786" w:rsidRPr="00A361D9" w:rsidRDefault="00A22786" w:rsidP="00465A61">
      <w:pPr>
        <w:pStyle w:val="aa"/>
        <w:widowControl w:val="0"/>
        <w:numPr>
          <w:ilvl w:val="0"/>
          <w:numId w:val="7"/>
        </w:numPr>
        <w:tabs>
          <w:tab w:val="left" w:pos="426"/>
        </w:tabs>
        <w:suppressAutoHyphens w:val="0"/>
        <w:overflowPunct/>
        <w:autoSpaceDE/>
        <w:spacing w:after="120" w:line="288" w:lineRule="auto"/>
        <w:ind w:left="0" w:firstLine="0"/>
        <w:textAlignment w:val="auto"/>
        <w:rPr>
          <w:sz w:val="28"/>
          <w:szCs w:val="28"/>
        </w:rPr>
      </w:pPr>
      <w:r w:rsidRPr="00A361D9">
        <w:rPr>
          <w:sz w:val="28"/>
          <w:szCs w:val="28"/>
        </w:rPr>
        <w:t>Указ Президента РФ от 4.02.2021 г. № 68 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Федерации».</w:t>
      </w:r>
    </w:p>
    <w:p w14:paraId="36408757" w14:textId="77777777" w:rsidR="00A22786" w:rsidRPr="00A361D9" w:rsidRDefault="00A22786" w:rsidP="00465A61">
      <w:pPr>
        <w:pStyle w:val="aa"/>
        <w:widowControl w:val="0"/>
        <w:numPr>
          <w:ilvl w:val="0"/>
          <w:numId w:val="7"/>
        </w:numPr>
        <w:tabs>
          <w:tab w:val="left" w:pos="426"/>
        </w:tabs>
        <w:suppressAutoHyphens w:val="0"/>
        <w:overflowPunct/>
        <w:autoSpaceDE/>
        <w:spacing w:after="120" w:line="288" w:lineRule="auto"/>
        <w:ind w:left="0" w:firstLine="0"/>
        <w:textAlignment w:val="auto"/>
        <w:rPr>
          <w:sz w:val="28"/>
          <w:szCs w:val="28"/>
        </w:rPr>
      </w:pPr>
      <w:r w:rsidRPr="00A361D9">
        <w:rPr>
          <w:sz w:val="28"/>
          <w:szCs w:val="28"/>
        </w:rPr>
        <w:t>Основные направления деятельности Правительства Российской Федерации на период до 2024 года (утверждены Правительством РФ 29.09.2018 г.).</w:t>
      </w:r>
    </w:p>
    <w:p w14:paraId="6494F7CF" w14:textId="77777777" w:rsidR="00A22786" w:rsidRPr="00A361D9" w:rsidRDefault="00A22786" w:rsidP="00465A61">
      <w:pPr>
        <w:pStyle w:val="aa"/>
        <w:widowControl w:val="0"/>
        <w:numPr>
          <w:ilvl w:val="0"/>
          <w:numId w:val="7"/>
        </w:numPr>
        <w:tabs>
          <w:tab w:val="left" w:pos="426"/>
        </w:tabs>
        <w:suppressAutoHyphens w:val="0"/>
        <w:overflowPunct/>
        <w:autoSpaceDE/>
        <w:spacing w:after="120" w:line="288" w:lineRule="auto"/>
        <w:ind w:left="0" w:firstLine="0"/>
        <w:textAlignment w:val="auto"/>
        <w:rPr>
          <w:sz w:val="28"/>
          <w:szCs w:val="28"/>
        </w:rPr>
      </w:pPr>
      <w:r w:rsidRPr="00A361D9">
        <w:rPr>
          <w:sz w:val="28"/>
          <w:szCs w:val="28"/>
        </w:rPr>
        <w:t>Постановление Правительства РФ «О реализации Федерального закона «О поставках продукции для федеральных государственных нужд» от 26.06.1995 года № 594.</w:t>
      </w:r>
    </w:p>
    <w:p w14:paraId="41F3ACEC" w14:textId="77777777" w:rsidR="00A22786" w:rsidRPr="00A361D9" w:rsidRDefault="00A22786" w:rsidP="00465A61">
      <w:pPr>
        <w:pStyle w:val="aa"/>
        <w:widowControl w:val="0"/>
        <w:numPr>
          <w:ilvl w:val="0"/>
          <w:numId w:val="7"/>
        </w:numPr>
        <w:tabs>
          <w:tab w:val="left" w:pos="426"/>
        </w:tabs>
        <w:suppressAutoHyphens w:val="0"/>
        <w:overflowPunct/>
        <w:autoSpaceDE/>
        <w:spacing w:after="120" w:line="288" w:lineRule="auto"/>
        <w:ind w:left="0" w:firstLine="0"/>
        <w:textAlignment w:val="auto"/>
        <w:rPr>
          <w:sz w:val="28"/>
          <w:szCs w:val="28"/>
        </w:rPr>
      </w:pPr>
      <w:r w:rsidRPr="00A361D9">
        <w:rPr>
          <w:sz w:val="28"/>
          <w:szCs w:val="28"/>
        </w:rPr>
        <w:t>Постановление Правительства РФ «Об утверждении порядка разработки, реализации и оценки эффективности государственных программ Российской Федерации» от 02.08.2010 года № 588.</w:t>
      </w:r>
    </w:p>
    <w:p w14:paraId="3C3DA2B7" w14:textId="77777777" w:rsidR="00A22786" w:rsidRPr="00A361D9" w:rsidRDefault="00A22786" w:rsidP="00465A61">
      <w:pPr>
        <w:pStyle w:val="aa"/>
        <w:widowControl w:val="0"/>
        <w:numPr>
          <w:ilvl w:val="0"/>
          <w:numId w:val="7"/>
        </w:numPr>
        <w:tabs>
          <w:tab w:val="left" w:pos="426"/>
        </w:tabs>
        <w:suppressAutoHyphens w:val="0"/>
        <w:overflowPunct/>
        <w:autoSpaceDE/>
        <w:spacing w:after="120" w:line="288" w:lineRule="auto"/>
        <w:ind w:left="0" w:firstLine="0"/>
        <w:textAlignment w:val="auto"/>
        <w:rPr>
          <w:sz w:val="28"/>
          <w:szCs w:val="28"/>
        </w:rPr>
      </w:pPr>
      <w:r w:rsidRPr="00A361D9">
        <w:rPr>
          <w:sz w:val="28"/>
          <w:szCs w:val="28"/>
        </w:rPr>
        <w:lastRenderedPageBreak/>
        <w:t>Постановление Правительства РФ «Об организации проектной деятельности в Правительстве РФ» от 15.10.2016 года №1050.</w:t>
      </w:r>
    </w:p>
    <w:p w14:paraId="23981D2D" w14:textId="61382F2E" w:rsidR="00A22786" w:rsidRPr="00E45611" w:rsidRDefault="00A22786" w:rsidP="00E45611">
      <w:pPr>
        <w:pStyle w:val="aa"/>
        <w:widowControl w:val="0"/>
        <w:numPr>
          <w:ilvl w:val="0"/>
          <w:numId w:val="7"/>
        </w:numPr>
        <w:tabs>
          <w:tab w:val="left" w:pos="426"/>
        </w:tabs>
        <w:suppressAutoHyphens w:val="0"/>
        <w:overflowPunct/>
        <w:autoSpaceDE/>
        <w:spacing w:before="120" w:line="240" w:lineRule="auto"/>
        <w:ind w:left="0" w:firstLine="0"/>
        <w:textAlignment w:val="auto"/>
        <w:rPr>
          <w:sz w:val="28"/>
          <w:szCs w:val="28"/>
        </w:rPr>
      </w:pPr>
      <w:r w:rsidRPr="00A361D9">
        <w:rPr>
          <w:sz w:val="28"/>
          <w:szCs w:val="28"/>
        </w:rPr>
        <w:t xml:space="preserve">Распоряжение Правительства РФ «Об утверждении Стратегии </w:t>
      </w:r>
      <w:r w:rsidRPr="00E45611">
        <w:rPr>
          <w:sz w:val="28"/>
          <w:szCs w:val="28"/>
        </w:rPr>
        <w:t>инновационного развития Российской Федерации на период до 2020 года» от 08.12.2011 № 2227-р.</w:t>
      </w:r>
    </w:p>
    <w:p w14:paraId="41EA0D88" w14:textId="56BA2304" w:rsidR="00EB09CA" w:rsidRPr="00E45611" w:rsidRDefault="00EB09CA" w:rsidP="00E45611">
      <w:pPr>
        <w:pStyle w:val="af"/>
        <w:numPr>
          <w:ilvl w:val="0"/>
          <w:numId w:val="7"/>
        </w:numPr>
        <w:tabs>
          <w:tab w:val="left" w:pos="426"/>
          <w:tab w:val="left" w:pos="1134"/>
        </w:tabs>
        <w:suppressAutoHyphens w:val="0"/>
        <w:autoSpaceDE w:val="0"/>
        <w:autoSpaceDN w:val="0"/>
        <w:adjustRightInd w:val="0"/>
        <w:spacing w:before="120"/>
        <w:ind w:left="0" w:firstLine="0"/>
        <w:jc w:val="both"/>
        <w:rPr>
          <w:rFonts w:eastAsia="TimesNewRomanPSMT"/>
          <w:sz w:val="28"/>
          <w:szCs w:val="28"/>
        </w:rPr>
      </w:pPr>
      <w:r w:rsidRPr="00E45611">
        <w:rPr>
          <w:rFonts w:eastAsia="TimesNewRomanPSMT"/>
          <w:sz w:val="28"/>
          <w:szCs w:val="28"/>
        </w:rPr>
        <w:t xml:space="preserve">Федеральные стандарты  бухгалтерского учета (положения по бухгалтерскому учету) </w:t>
      </w:r>
      <w:r w:rsidRPr="00E45611">
        <w:rPr>
          <w:rFonts w:eastAsia="TimesNewRomanPS-BoldMT"/>
          <w:bCs/>
          <w:sz w:val="28"/>
          <w:szCs w:val="28"/>
        </w:rPr>
        <w:t>// СПС «КонсультантПлюс».</w:t>
      </w:r>
    </w:p>
    <w:p w14:paraId="22C0F826" w14:textId="77777777" w:rsidR="00EB09CA" w:rsidRPr="00E45611" w:rsidRDefault="00EB09CA" w:rsidP="00E45611">
      <w:pPr>
        <w:widowControl w:val="0"/>
        <w:numPr>
          <w:ilvl w:val="0"/>
          <w:numId w:val="7"/>
        </w:numPr>
        <w:tabs>
          <w:tab w:val="left" w:pos="426"/>
          <w:tab w:val="left" w:pos="1134"/>
        </w:tabs>
        <w:suppressAutoHyphens w:val="0"/>
        <w:autoSpaceDE w:val="0"/>
        <w:autoSpaceDN w:val="0"/>
        <w:adjustRightInd w:val="0"/>
        <w:spacing w:before="120"/>
        <w:ind w:left="0" w:firstLine="0"/>
        <w:jc w:val="both"/>
        <w:rPr>
          <w:szCs w:val="28"/>
        </w:rPr>
      </w:pPr>
      <w:r w:rsidRPr="00E45611">
        <w:rPr>
          <w:szCs w:val="28"/>
        </w:rPr>
        <w:t>Федеральный закон от 30.12.2008 N 307-ФЗ «Об аудиторской деятельности» (с изм. и доп.)</w:t>
      </w:r>
      <w:r w:rsidRPr="00E45611">
        <w:rPr>
          <w:rFonts w:eastAsia="TimesNewRomanPS-BoldMT"/>
          <w:bCs/>
          <w:szCs w:val="28"/>
        </w:rPr>
        <w:t xml:space="preserve"> // СПС «КонсультантПлюс».</w:t>
      </w:r>
    </w:p>
    <w:p w14:paraId="5FFC9435" w14:textId="77777777" w:rsidR="00EB09CA" w:rsidRPr="00E45611" w:rsidRDefault="00EB09CA" w:rsidP="00E45611">
      <w:pPr>
        <w:widowControl w:val="0"/>
        <w:numPr>
          <w:ilvl w:val="0"/>
          <w:numId w:val="7"/>
        </w:numPr>
        <w:tabs>
          <w:tab w:val="left" w:pos="426"/>
          <w:tab w:val="left" w:pos="1134"/>
        </w:tabs>
        <w:suppressAutoHyphens w:val="0"/>
        <w:autoSpaceDE w:val="0"/>
        <w:autoSpaceDN w:val="0"/>
        <w:adjustRightInd w:val="0"/>
        <w:spacing w:before="120"/>
        <w:ind w:left="0" w:firstLine="0"/>
        <w:jc w:val="both"/>
        <w:rPr>
          <w:szCs w:val="28"/>
        </w:rPr>
      </w:pPr>
      <w:r w:rsidRPr="00E45611">
        <w:rPr>
          <w:rFonts w:eastAsia="TimesNewRomanPS-BoldMT"/>
          <w:szCs w:val="28"/>
        </w:rPr>
        <w:t xml:space="preserve">Федеральный закон от 29.11.2007 г. </w:t>
      </w:r>
      <w:r w:rsidRPr="00E45611">
        <w:rPr>
          <w:szCs w:val="28"/>
        </w:rPr>
        <w:t>N</w:t>
      </w:r>
      <w:r w:rsidRPr="00E45611">
        <w:rPr>
          <w:rFonts w:eastAsia="TimesNewRomanPS-BoldMT"/>
          <w:szCs w:val="28"/>
        </w:rPr>
        <w:t xml:space="preserve"> 282-ФЗ «Об официальном статистическом учете и системе государственной статистики в Российской Федерации»</w:t>
      </w:r>
      <w:r w:rsidRPr="00E45611">
        <w:rPr>
          <w:szCs w:val="28"/>
        </w:rPr>
        <w:t xml:space="preserve"> </w:t>
      </w:r>
      <w:r w:rsidRPr="00E45611">
        <w:rPr>
          <w:rFonts w:eastAsia="TimesNewRomanPS-BoldMT"/>
          <w:bCs/>
          <w:szCs w:val="28"/>
        </w:rPr>
        <w:t>// СПС «КонсультантПлюс».</w:t>
      </w:r>
    </w:p>
    <w:p w14:paraId="7BD0CDCD" w14:textId="77777777" w:rsidR="00EB09CA" w:rsidRPr="00E45611" w:rsidRDefault="00EB09CA" w:rsidP="00E45611">
      <w:pPr>
        <w:numPr>
          <w:ilvl w:val="0"/>
          <w:numId w:val="7"/>
        </w:numPr>
        <w:tabs>
          <w:tab w:val="left" w:pos="426"/>
          <w:tab w:val="left" w:pos="1134"/>
        </w:tabs>
        <w:suppressAutoHyphens w:val="0"/>
        <w:autoSpaceDE w:val="0"/>
        <w:autoSpaceDN w:val="0"/>
        <w:adjustRightInd w:val="0"/>
        <w:spacing w:before="120"/>
        <w:ind w:left="0" w:firstLine="0"/>
        <w:jc w:val="both"/>
        <w:rPr>
          <w:rFonts w:eastAsia="TimesNewRomanPS-BoldMT"/>
          <w:bCs/>
          <w:szCs w:val="28"/>
        </w:rPr>
      </w:pPr>
      <w:r w:rsidRPr="00E45611">
        <w:rPr>
          <w:rFonts w:eastAsia="TimesNewRomanPS-BoldMT"/>
          <w:bCs/>
          <w:szCs w:val="28"/>
        </w:rPr>
        <w:t>Федеральный закон от 06.12.2011 N 402-ФЗ «О бухгалтерском учете» (посл. ред.) // СПС «КонсультантПлюс».</w:t>
      </w:r>
    </w:p>
    <w:p w14:paraId="14742816" w14:textId="77777777" w:rsidR="00EB09CA" w:rsidRPr="00E45611" w:rsidRDefault="00EB09CA" w:rsidP="00E45611">
      <w:pPr>
        <w:widowControl w:val="0"/>
        <w:numPr>
          <w:ilvl w:val="0"/>
          <w:numId w:val="7"/>
        </w:numPr>
        <w:tabs>
          <w:tab w:val="left" w:pos="426"/>
          <w:tab w:val="left" w:pos="1134"/>
        </w:tabs>
        <w:suppressAutoHyphens w:val="0"/>
        <w:autoSpaceDE w:val="0"/>
        <w:autoSpaceDN w:val="0"/>
        <w:adjustRightInd w:val="0"/>
        <w:spacing w:before="120"/>
        <w:ind w:left="0" w:firstLine="0"/>
        <w:jc w:val="both"/>
        <w:rPr>
          <w:szCs w:val="28"/>
        </w:rPr>
      </w:pPr>
      <w:r w:rsidRPr="00E45611">
        <w:rPr>
          <w:szCs w:val="28"/>
        </w:rPr>
        <w:t>Федеральный закон от 27.07.2010 N 208-ФЗ «О консолидированной финансовой отчетности» (посл. ред.)</w:t>
      </w:r>
      <w:r w:rsidRPr="00E45611">
        <w:rPr>
          <w:rFonts w:eastAsia="TimesNewRomanPS-BoldMT"/>
          <w:bCs/>
          <w:szCs w:val="28"/>
        </w:rPr>
        <w:t xml:space="preserve"> // СПС «КонсультантПлюс».</w:t>
      </w:r>
    </w:p>
    <w:p w14:paraId="66C32872" w14:textId="77777777" w:rsidR="00EB09CA" w:rsidRPr="00E45611" w:rsidRDefault="00EB09CA" w:rsidP="00E45611">
      <w:pPr>
        <w:numPr>
          <w:ilvl w:val="0"/>
          <w:numId w:val="7"/>
        </w:numPr>
        <w:tabs>
          <w:tab w:val="left" w:pos="426"/>
          <w:tab w:val="left" w:pos="1134"/>
        </w:tabs>
        <w:suppressAutoHyphens w:val="0"/>
        <w:spacing w:before="120"/>
        <w:ind w:left="0" w:firstLine="0"/>
        <w:jc w:val="both"/>
        <w:rPr>
          <w:szCs w:val="28"/>
        </w:rPr>
      </w:pPr>
      <w:r w:rsidRPr="00E45611">
        <w:rPr>
          <w:szCs w:val="28"/>
        </w:rPr>
        <w:t xml:space="preserve">Концепция бухгалтерского учета в рыночной экономике России </w:t>
      </w:r>
      <w:r w:rsidRPr="00E45611">
        <w:rPr>
          <w:rFonts w:eastAsia="TimesNewRomanPS-BoldMT"/>
          <w:bCs/>
          <w:szCs w:val="28"/>
        </w:rPr>
        <w:t>// СПС «КонсультантПлюс».</w:t>
      </w:r>
    </w:p>
    <w:p w14:paraId="67F39812" w14:textId="77777777" w:rsidR="00EB09CA" w:rsidRPr="00E45611" w:rsidRDefault="00EB09CA" w:rsidP="00E45611">
      <w:pPr>
        <w:numPr>
          <w:ilvl w:val="0"/>
          <w:numId w:val="7"/>
        </w:numPr>
        <w:tabs>
          <w:tab w:val="left" w:pos="426"/>
          <w:tab w:val="left" w:pos="1134"/>
        </w:tabs>
        <w:suppressAutoHyphens w:val="0"/>
        <w:spacing w:before="120"/>
        <w:ind w:left="0" w:firstLine="0"/>
        <w:jc w:val="both"/>
        <w:rPr>
          <w:szCs w:val="28"/>
        </w:rPr>
      </w:pPr>
      <w:r w:rsidRPr="00E45611">
        <w:rPr>
          <w:szCs w:val="28"/>
        </w:rPr>
        <w:t xml:space="preserve">Концептуальные основы подготовки финансовых отчетов </w:t>
      </w:r>
      <w:r w:rsidRPr="00E45611">
        <w:rPr>
          <w:rFonts w:eastAsia="TimesNewRomanPS-BoldMT"/>
          <w:bCs/>
          <w:szCs w:val="28"/>
        </w:rPr>
        <w:t>// СПС «КонсультантПлюс».</w:t>
      </w:r>
    </w:p>
    <w:p w14:paraId="071DD1A5" w14:textId="77777777" w:rsidR="00EB09CA" w:rsidRPr="00E45611" w:rsidRDefault="00EB09CA" w:rsidP="00E45611">
      <w:pPr>
        <w:pStyle w:val="af"/>
        <w:numPr>
          <w:ilvl w:val="0"/>
          <w:numId w:val="7"/>
        </w:numPr>
        <w:tabs>
          <w:tab w:val="left" w:pos="426"/>
          <w:tab w:val="left" w:pos="1134"/>
        </w:tabs>
        <w:suppressAutoHyphens w:val="0"/>
        <w:autoSpaceDE w:val="0"/>
        <w:autoSpaceDN w:val="0"/>
        <w:adjustRightInd w:val="0"/>
        <w:spacing w:before="120"/>
        <w:ind w:left="0" w:firstLine="0"/>
        <w:jc w:val="both"/>
        <w:rPr>
          <w:rFonts w:eastAsia="TimesNewRomanPSMT"/>
          <w:sz w:val="28"/>
          <w:szCs w:val="28"/>
        </w:rPr>
      </w:pPr>
      <w:r w:rsidRPr="00E45611">
        <w:rPr>
          <w:rFonts w:eastAsia="TimesNewRomanPSMT"/>
          <w:sz w:val="28"/>
          <w:szCs w:val="28"/>
        </w:rPr>
        <w:t xml:space="preserve">Международные стандарты финансовой отчетности </w:t>
      </w:r>
      <w:r w:rsidRPr="00E45611">
        <w:rPr>
          <w:rFonts w:eastAsia="TimesNewRomanPS-BoldMT"/>
          <w:bCs/>
          <w:sz w:val="28"/>
          <w:szCs w:val="28"/>
        </w:rPr>
        <w:t>// СПС «КонсультантПлюс».</w:t>
      </w:r>
    </w:p>
    <w:p w14:paraId="1DA400E5" w14:textId="77777777" w:rsidR="00DC75CE" w:rsidRPr="00800E43" w:rsidRDefault="00DC75CE" w:rsidP="00465A61">
      <w:pPr>
        <w:spacing w:after="120" w:line="288" w:lineRule="auto"/>
        <w:rPr>
          <w:color w:val="FF0000"/>
          <w:szCs w:val="28"/>
        </w:rPr>
      </w:pPr>
    </w:p>
    <w:p w14:paraId="37C317DA" w14:textId="77777777" w:rsidR="00DC75CE" w:rsidRPr="00CD3DD7" w:rsidRDefault="00DC75CE" w:rsidP="00465A61">
      <w:pPr>
        <w:spacing w:after="120" w:line="288" w:lineRule="auto"/>
        <w:rPr>
          <w:b/>
          <w:szCs w:val="28"/>
        </w:rPr>
      </w:pPr>
      <w:r w:rsidRPr="00CD3DD7">
        <w:rPr>
          <w:b/>
          <w:szCs w:val="28"/>
        </w:rPr>
        <w:t>Основная литература:</w:t>
      </w:r>
    </w:p>
    <w:p w14:paraId="04858A9D" w14:textId="77777777" w:rsidR="00CD3DD7" w:rsidRDefault="00774F7F" w:rsidP="0001462B">
      <w:pPr>
        <w:pStyle w:val="af"/>
        <w:numPr>
          <w:ilvl w:val="0"/>
          <w:numId w:val="8"/>
        </w:numPr>
        <w:spacing w:after="120" w:line="288" w:lineRule="auto"/>
        <w:ind w:left="0" w:firstLine="0"/>
        <w:jc w:val="both"/>
        <w:rPr>
          <w:rFonts w:eastAsia="Calibri"/>
          <w:spacing w:val="0"/>
          <w:sz w:val="28"/>
          <w:szCs w:val="28"/>
          <w:lang w:eastAsia="ru-RU"/>
        </w:rPr>
      </w:pPr>
      <w:r w:rsidRPr="00774F7F">
        <w:rPr>
          <w:rFonts w:eastAsia="Calibri"/>
          <w:spacing w:val="0"/>
          <w:sz w:val="28"/>
          <w:szCs w:val="28"/>
          <w:lang w:eastAsia="ru-RU"/>
        </w:rPr>
        <w:t xml:space="preserve">Региональная экономика: учебник для вузов / Е.Л. Плисецкий, Л.Н. Еремеева, Н.В. Иванова [и др.]; </w:t>
      </w:r>
      <w:proofErr w:type="gramStart"/>
      <w:r w:rsidRPr="00774F7F">
        <w:rPr>
          <w:rFonts w:eastAsia="Calibri"/>
          <w:spacing w:val="0"/>
          <w:sz w:val="28"/>
          <w:szCs w:val="28"/>
          <w:lang w:eastAsia="ru-RU"/>
        </w:rPr>
        <w:t>Финуниверситет ;</w:t>
      </w:r>
      <w:proofErr w:type="gramEnd"/>
      <w:r w:rsidRPr="00774F7F">
        <w:rPr>
          <w:rFonts w:eastAsia="Calibri"/>
          <w:spacing w:val="0"/>
          <w:sz w:val="28"/>
          <w:szCs w:val="28"/>
          <w:lang w:eastAsia="ru-RU"/>
        </w:rPr>
        <w:t xml:space="preserve"> под ред. Е.Л. Плисецкого - Москва: Юрайт, 2021. - 533 с. - Высшее образование. - </w:t>
      </w:r>
      <w:proofErr w:type="gramStart"/>
      <w:r w:rsidRPr="00774F7F">
        <w:rPr>
          <w:rFonts w:eastAsia="Calibri"/>
          <w:spacing w:val="0"/>
          <w:sz w:val="28"/>
          <w:szCs w:val="28"/>
          <w:lang w:eastAsia="ru-RU"/>
        </w:rPr>
        <w:t>Текст :</w:t>
      </w:r>
      <w:proofErr w:type="gramEnd"/>
      <w:r w:rsidRPr="00774F7F">
        <w:rPr>
          <w:rFonts w:eastAsia="Calibri"/>
          <w:spacing w:val="0"/>
          <w:sz w:val="28"/>
          <w:szCs w:val="28"/>
          <w:lang w:eastAsia="ru-RU"/>
        </w:rPr>
        <w:t xml:space="preserve"> непосредственный. - То же. - 2021. - Образовательная платформа Юрайт [сайт]. — URL: https://urait.ru/bcode/468975 (дата обращения: дата обращения: 03.06.2022). - </w:t>
      </w:r>
      <w:proofErr w:type="gramStart"/>
      <w:r w:rsidRPr="00774F7F">
        <w:rPr>
          <w:rFonts w:eastAsia="Calibri"/>
          <w:spacing w:val="0"/>
          <w:sz w:val="28"/>
          <w:szCs w:val="28"/>
          <w:lang w:eastAsia="ru-RU"/>
        </w:rPr>
        <w:t>Текст :</w:t>
      </w:r>
      <w:proofErr w:type="gramEnd"/>
      <w:r w:rsidRPr="00774F7F">
        <w:rPr>
          <w:rFonts w:eastAsia="Calibri"/>
          <w:spacing w:val="0"/>
          <w:sz w:val="28"/>
          <w:szCs w:val="28"/>
          <w:lang w:eastAsia="ru-RU"/>
        </w:rPr>
        <w:t xml:space="preserve"> электронный. </w:t>
      </w:r>
    </w:p>
    <w:p w14:paraId="5276C4AF" w14:textId="12235ED6" w:rsidR="00774F7F" w:rsidRPr="00E3637D" w:rsidRDefault="00CD3DD7" w:rsidP="0001462B">
      <w:pPr>
        <w:pStyle w:val="af"/>
        <w:numPr>
          <w:ilvl w:val="0"/>
          <w:numId w:val="8"/>
        </w:numPr>
        <w:spacing w:after="120" w:line="288" w:lineRule="auto"/>
        <w:ind w:left="0" w:firstLine="0"/>
        <w:jc w:val="both"/>
        <w:rPr>
          <w:rFonts w:eastAsia="Calibri"/>
          <w:spacing w:val="0"/>
          <w:sz w:val="28"/>
          <w:szCs w:val="28"/>
          <w:lang w:eastAsia="ru-RU"/>
        </w:rPr>
      </w:pPr>
      <w:r w:rsidRPr="00CD3DD7">
        <w:rPr>
          <w:color w:val="2C2D2E"/>
          <w:spacing w:val="0"/>
          <w:sz w:val="28"/>
          <w:szCs w:val="28"/>
          <w:shd w:val="clear" w:color="auto" w:fill="FFFFFF"/>
        </w:rPr>
        <w:t xml:space="preserve">Федеральные округа </w:t>
      </w:r>
      <w:r w:rsidRPr="00E3637D">
        <w:rPr>
          <w:spacing w:val="0"/>
          <w:sz w:val="28"/>
          <w:szCs w:val="28"/>
          <w:shd w:val="clear" w:color="auto" w:fill="FFFFFF"/>
        </w:rPr>
        <w:t xml:space="preserve">России. Региональная экономика: учебное пособие для студентов, обучающихся по направлениям "Экономика", "Государственное и муниципальное управление", "Менеджмент" и "Туризм" / В.Г. Глушкова [и др.]; </w:t>
      </w:r>
      <w:proofErr w:type="gramStart"/>
      <w:r w:rsidRPr="00E3637D">
        <w:rPr>
          <w:spacing w:val="0"/>
          <w:sz w:val="28"/>
          <w:szCs w:val="28"/>
          <w:shd w:val="clear" w:color="auto" w:fill="FFFFFF"/>
        </w:rPr>
        <w:t>Финуниверситет ;</w:t>
      </w:r>
      <w:proofErr w:type="gramEnd"/>
      <w:r w:rsidRPr="00E3637D">
        <w:rPr>
          <w:spacing w:val="0"/>
          <w:sz w:val="28"/>
          <w:szCs w:val="28"/>
          <w:shd w:val="clear" w:color="auto" w:fill="FFFFFF"/>
        </w:rPr>
        <w:t xml:space="preserve"> ВШЭ ; под ред. В.Г. Глушковой, Е.Е. Плисецкого - Москва: </w:t>
      </w:r>
      <w:proofErr w:type="spellStart"/>
      <w:r w:rsidRPr="00E3637D">
        <w:rPr>
          <w:spacing w:val="0"/>
          <w:sz w:val="28"/>
          <w:szCs w:val="28"/>
          <w:shd w:val="clear" w:color="auto" w:fill="FFFFFF"/>
        </w:rPr>
        <w:t>Кнорус</w:t>
      </w:r>
      <w:proofErr w:type="spellEnd"/>
      <w:r w:rsidRPr="00E3637D">
        <w:rPr>
          <w:spacing w:val="0"/>
          <w:sz w:val="28"/>
          <w:szCs w:val="28"/>
          <w:shd w:val="clear" w:color="auto" w:fill="FFFFFF"/>
        </w:rPr>
        <w:t>, 2020 - 289 с. - Текст : непосредственный. – То же. – 2020. – ЭБС BOOK.ru. – URL: </w:t>
      </w:r>
      <w:hyperlink r:id="rId7" w:tgtFrame="_blank" w:history="1">
        <w:r w:rsidRPr="00E3637D">
          <w:rPr>
            <w:spacing w:val="0"/>
            <w:sz w:val="28"/>
            <w:szCs w:val="28"/>
            <w:u w:val="single"/>
            <w:shd w:val="clear" w:color="auto" w:fill="FFFFFF"/>
          </w:rPr>
          <w:t>https://book.ru/book/932279</w:t>
        </w:r>
      </w:hyperlink>
      <w:r w:rsidRPr="00E3637D">
        <w:rPr>
          <w:spacing w:val="0"/>
          <w:sz w:val="28"/>
          <w:szCs w:val="28"/>
          <w:shd w:val="clear" w:color="auto" w:fill="FFFFFF"/>
        </w:rPr>
        <w:t xml:space="preserve"> (дата </w:t>
      </w:r>
      <w:r w:rsidRPr="00E3637D">
        <w:rPr>
          <w:spacing w:val="0"/>
          <w:sz w:val="28"/>
          <w:szCs w:val="28"/>
          <w:shd w:val="clear" w:color="auto" w:fill="FFFFFF"/>
        </w:rPr>
        <w:lastRenderedPageBreak/>
        <w:t>обращения: 09.10.2019). — Текст: электронный. (сейчас сдал в издательство новый учебник по федеральным округам).</w:t>
      </w:r>
    </w:p>
    <w:p w14:paraId="31645A26" w14:textId="77777777" w:rsidR="00377B9D" w:rsidRPr="00E3637D" w:rsidRDefault="00377B9D" w:rsidP="0001462B">
      <w:pPr>
        <w:pStyle w:val="af"/>
        <w:numPr>
          <w:ilvl w:val="0"/>
          <w:numId w:val="8"/>
        </w:numPr>
        <w:spacing w:after="120" w:line="288" w:lineRule="auto"/>
        <w:ind w:left="0" w:firstLine="0"/>
        <w:jc w:val="both"/>
        <w:rPr>
          <w:rFonts w:eastAsia="Calibri"/>
          <w:spacing w:val="0"/>
          <w:sz w:val="28"/>
          <w:szCs w:val="28"/>
          <w:lang w:eastAsia="ru-RU"/>
        </w:rPr>
      </w:pPr>
      <w:r w:rsidRPr="00E3637D">
        <w:rPr>
          <w:rFonts w:eastAsia="Calibri"/>
          <w:spacing w:val="0"/>
          <w:sz w:val="28"/>
          <w:szCs w:val="28"/>
          <w:lang w:eastAsia="ru-RU"/>
        </w:rPr>
        <w:t xml:space="preserve">Сычева, И. В.  Экономика промышленного </w:t>
      </w:r>
      <w:proofErr w:type="gramStart"/>
      <w:r w:rsidRPr="00E3637D">
        <w:rPr>
          <w:rFonts w:eastAsia="Calibri"/>
          <w:spacing w:val="0"/>
          <w:sz w:val="28"/>
          <w:szCs w:val="28"/>
          <w:lang w:eastAsia="ru-RU"/>
        </w:rPr>
        <w:t>предприятия :</w:t>
      </w:r>
      <w:proofErr w:type="gramEnd"/>
      <w:r w:rsidRPr="00E3637D">
        <w:rPr>
          <w:rFonts w:eastAsia="Calibri"/>
          <w:spacing w:val="0"/>
          <w:sz w:val="28"/>
          <w:szCs w:val="28"/>
          <w:lang w:eastAsia="ru-RU"/>
        </w:rPr>
        <w:t xml:space="preserve"> учебное пособие для вузов / И. В. Сычева, Н. Г. Абрамкина, Н. А. Сычева. — </w:t>
      </w:r>
      <w:proofErr w:type="gramStart"/>
      <w:r w:rsidRPr="00E3637D">
        <w:rPr>
          <w:rFonts w:eastAsia="Calibri"/>
          <w:spacing w:val="0"/>
          <w:sz w:val="28"/>
          <w:szCs w:val="28"/>
          <w:lang w:eastAsia="ru-RU"/>
        </w:rPr>
        <w:t>Москва :</w:t>
      </w:r>
      <w:proofErr w:type="gramEnd"/>
      <w:r w:rsidRPr="00E3637D">
        <w:rPr>
          <w:rFonts w:eastAsia="Calibri"/>
          <w:spacing w:val="0"/>
          <w:sz w:val="28"/>
          <w:szCs w:val="28"/>
          <w:lang w:eastAsia="ru-RU"/>
        </w:rPr>
        <w:t xml:space="preserve"> Издательство Юрайт, 2022. — 289 с. - Образовательная платформа Юрайт [сайт]. — URL: https://urait.ru/bcode/477668 (дата обращения: 03.06.2022). - </w:t>
      </w:r>
      <w:proofErr w:type="gramStart"/>
      <w:r w:rsidRPr="00E3637D">
        <w:rPr>
          <w:rFonts w:eastAsia="Calibri"/>
          <w:spacing w:val="0"/>
          <w:sz w:val="28"/>
          <w:szCs w:val="28"/>
          <w:lang w:eastAsia="ru-RU"/>
        </w:rPr>
        <w:t>Текст :</w:t>
      </w:r>
      <w:proofErr w:type="gramEnd"/>
      <w:r w:rsidRPr="00E3637D">
        <w:rPr>
          <w:rFonts w:eastAsia="Calibri"/>
          <w:spacing w:val="0"/>
          <w:sz w:val="28"/>
          <w:szCs w:val="28"/>
          <w:lang w:eastAsia="ru-RU"/>
        </w:rPr>
        <w:t xml:space="preserve"> электронный. </w:t>
      </w:r>
    </w:p>
    <w:p w14:paraId="71E31ED8" w14:textId="77777777" w:rsidR="00377B9D" w:rsidRPr="00E3637D" w:rsidRDefault="00377B9D" w:rsidP="0001462B">
      <w:pPr>
        <w:pStyle w:val="af"/>
        <w:numPr>
          <w:ilvl w:val="0"/>
          <w:numId w:val="8"/>
        </w:numPr>
        <w:spacing w:after="120" w:line="288" w:lineRule="auto"/>
        <w:ind w:left="0" w:firstLine="0"/>
        <w:jc w:val="both"/>
        <w:rPr>
          <w:rFonts w:eastAsia="Calibri"/>
          <w:spacing w:val="0"/>
          <w:sz w:val="28"/>
          <w:szCs w:val="28"/>
          <w:lang w:eastAsia="ru-RU"/>
        </w:rPr>
      </w:pPr>
      <w:r w:rsidRPr="00E3637D">
        <w:rPr>
          <w:rFonts w:eastAsia="Calibri"/>
          <w:spacing w:val="0"/>
          <w:sz w:val="28"/>
          <w:szCs w:val="28"/>
          <w:lang w:eastAsia="ru-RU"/>
        </w:rPr>
        <w:t xml:space="preserve">Экономика сельского </w:t>
      </w:r>
      <w:proofErr w:type="gramStart"/>
      <w:r w:rsidRPr="00E3637D">
        <w:rPr>
          <w:rFonts w:eastAsia="Calibri"/>
          <w:spacing w:val="0"/>
          <w:sz w:val="28"/>
          <w:szCs w:val="28"/>
          <w:lang w:eastAsia="ru-RU"/>
        </w:rPr>
        <w:t>хозяйства :</w:t>
      </w:r>
      <w:proofErr w:type="gramEnd"/>
      <w:r w:rsidRPr="00E3637D">
        <w:rPr>
          <w:rFonts w:eastAsia="Calibri"/>
          <w:spacing w:val="0"/>
          <w:sz w:val="28"/>
          <w:szCs w:val="28"/>
          <w:lang w:eastAsia="ru-RU"/>
        </w:rPr>
        <w:t xml:space="preserve"> учебник для вузов / Н. Я. Коваленко [и др.] ; под редакцией Н. Я. Коваленко. — </w:t>
      </w:r>
      <w:proofErr w:type="gramStart"/>
      <w:r w:rsidRPr="00E3637D">
        <w:rPr>
          <w:rFonts w:eastAsia="Calibri"/>
          <w:spacing w:val="0"/>
          <w:sz w:val="28"/>
          <w:szCs w:val="28"/>
          <w:lang w:eastAsia="ru-RU"/>
        </w:rPr>
        <w:t>Москва :</w:t>
      </w:r>
      <w:proofErr w:type="gramEnd"/>
      <w:r w:rsidRPr="00E3637D">
        <w:rPr>
          <w:rFonts w:eastAsia="Calibri"/>
          <w:spacing w:val="0"/>
          <w:sz w:val="28"/>
          <w:szCs w:val="28"/>
          <w:lang w:eastAsia="ru-RU"/>
        </w:rPr>
        <w:t xml:space="preserve"> Издательство Юрайт, 2022. — 406 с. - Образовательная платформа Юрайт [сайт]. — URL: https://urait.ru/bcode/489362 (дата обращения: 03.06.2022). - </w:t>
      </w:r>
      <w:proofErr w:type="gramStart"/>
      <w:r w:rsidRPr="00E3637D">
        <w:rPr>
          <w:rFonts w:eastAsia="Calibri"/>
          <w:spacing w:val="0"/>
          <w:sz w:val="28"/>
          <w:szCs w:val="28"/>
          <w:lang w:eastAsia="ru-RU"/>
        </w:rPr>
        <w:t>Текст :</w:t>
      </w:r>
      <w:proofErr w:type="gramEnd"/>
      <w:r w:rsidRPr="00E3637D">
        <w:rPr>
          <w:rFonts w:eastAsia="Calibri"/>
          <w:spacing w:val="0"/>
          <w:sz w:val="28"/>
          <w:szCs w:val="28"/>
          <w:lang w:eastAsia="ru-RU"/>
        </w:rPr>
        <w:t xml:space="preserve"> электронный. </w:t>
      </w:r>
    </w:p>
    <w:p w14:paraId="312349C4" w14:textId="77777777" w:rsidR="001A0C8F" w:rsidRPr="00E3637D" w:rsidRDefault="00377B9D" w:rsidP="0001462B">
      <w:pPr>
        <w:pStyle w:val="af"/>
        <w:numPr>
          <w:ilvl w:val="0"/>
          <w:numId w:val="8"/>
        </w:numPr>
        <w:spacing w:after="120" w:line="288" w:lineRule="auto"/>
        <w:ind w:left="0" w:firstLine="0"/>
        <w:jc w:val="both"/>
        <w:rPr>
          <w:rFonts w:eastAsia="Calibri"/>
          <w:spacing w:val="0"/>
          <w:sz w:val="28"/>
          <w:szCs w:val="28"/>
          <w:lang w:eastAsia="ru-RU"/>
        </w:rPr>
      </w:pPr>
      <w:r w:rsidRPr="00E3637D">
        <w:rPr>
          <w:rFonts w:eastAsia="Calibri"/>
          <w:spacing w:val="0"/>
          <w:sz w:val="28"/>
          <w:szCs w:val="28"/>
          <w:lang w:eastAsia="ru-RU"/>
        </w:rPr>
        <w:t xml:space="preserve">Экономика и управление природопользованием. </w:t>
      </w:r>
      <w:proofErr w:type="gramStart"/>
      <w:r w:rsidRPr="00E3637D">
        <w:rPr>
          <w:rFonts w:eastAsia="Calibri"/>
          <w:spacing w:val="0"/>
          <w:sz w:val="28"/>
          <w:szCs w:val="28"/>
          <w:lang w:eastAsia="ru-RU"/>
        </w:rPr>
        <w:t>Ресурсосбережение :</w:t>
      </w:r>
      <w:proofErr w:type="gramEnd"/>
      <w:r w:rsidRPr="00E3637D">
        <w:rPr>
          <w:rFonts w:eastAsia="Calibri"/>
          <w:spacing w:val="0"/>
          <w:sz w:val="28"/>
          <w:szCs w:val="28"/>
          <w:lang w:eastAsia="ru-RU"/>
        </w:rPr>
        <w:t xml:space="preserve"> учебник и практикум для вузов / А. Л. Новоселов, И. Ю. Новоселова, И. М. Потравный, Е. С. Мелехин. — 2-е изд., перераб. и доп. — Москва : Издательство Юрайт, 2021. — 390 с. — (Высшее образование). —</w:t>
      </w:r>
      <w:r w:rsidR="00FB7430" w:rsidRPr="00E3637D">
        <w:rPr>
          <w:rFonts w:eastAsia="Calibri"/>
          <w:spacing w:val="0"/>
          <w:sz w:val="28"/>
          <w:szCs w:val="28"/>
          <w:lang w:eastAsia="ru-RU"/>
        </w:rPr>
        <w:t xml:space="preserve"> </w:t>
      </w:r>
      <w:r w:rsidRPr="00E3637D">
        <w:rPr>
          <w:rFonts w:eastAsia="Calibri"/>
          <w:spacing w:val="0"/>
          <w:sz w:val="28"/>
          <w:szCs w:val="28"/>
          <w:lang w:eastAsia="ru-RU"/>
        </w:rPr>
        <w:t xml:space="preserve">Образовательная платформа Юрайт [сайт]. — URL: https://urait.ru/bcode/469335 (дата обращения: 03.06.2022). — </w:t>
      </w:r>
      <w:proofErr w:type="gramStart"/>
      <w:r w:rsidRPr="00E3637D">
        <w:rPr>
          <w:rFonts w:eastAsia="Calibri"/>
          <w:spacing w:val="0"/>
          <w:sz w:val="28"/>
          <w:szCs w:val="28"/>
          <w:lang w:eastAsia="ru-RU"/>
        </w:rPr>
        <w:t>Текст :</w:t>
      </w:r>
      <w:proofErr w:type="gramEnd"/>
      <w:r w:rsidRPr="00E3637D">
        <w:rPr>
          <w:rFonts w:eastAsia="Calibri"/>
          <w:spacing w:val="0"/>
          <w:sz w:val="28"/>
          <w:szCs w:val="28"/>
          <w:lang w:eastAsia="ru-RU"/>
        </w:rPr>
        <w:t xml:space="preserve"> электронный. </w:t>
      </w:r>
    </w:p>
    <w:p w14:paraId="31D1C370" w14:textId="77777777" w:rsidR="001A0C8F" w:rsidRPr="00E3637D" w:rsidRDefault="001A0C8F" w:rsidP="0001462B">
      <w:pPr>
        <w:pStyle w:val="af"/>
        <w:numPr>
          <w:ilvl w:val="0"/>
          <w:numId w:val="8"/>
        </w:numPr>
        <w:spacing w:after="120" w:line="288" w:lineRule="auto"/>
        <w:ind w:left="0" w:firstLine="0"/>
        <w:jc w:val="both"/>
        <w:rPr>
          <w:rFonts w:eastAsia="Calibri"/>
          <w:spacing w:val="0"/>
          <w:sz w:val="28"/>
          <w:szCs w:val="28"/>
          <w:lang w:eastAsia="ru-RU"/>
        </w:rPr>
      </w:pPr>
      <w:r w:rsidRPr="00E3637D">
        <w:rPr>
          <w:rFonts w:eastAsia="Calibri"/>
          <w:spacing w:val="0"/>
          <w:sz w:val="28"/>
          <w:szCs w:val="28"/>
          <w:lang w:eastAsia="ru-RU"/>
        </w:rPr>
        <w:t>Романова, М.М. Экономика сферы услуг</w:t>
      </w:r>
      <w:proofErr w:type="gramStart"/>
      <w:r w:rsidRPr="00E3637D">
        <w:rPr>
          <w:rFonts w:eastAsia="Calibri"/>
          <w:spacing w:val="0"/>
          <w:sz w:val="28"/>
          <w:szCs w:val="28"/>
          <w:lang w:eastAsia="ru-RU"/>
        </w:rPr>
        <w:t>. :</w:t>
      </w:r>
      <w:proofErr w:type="gramEnd"/>
      <w:r w:rsidRPr="00E3637D">
        <w:rPr>
          <w:rFonts w:eastAsia="Calibri"/>
          <w:spacing w:val="0"/>
          <w:sz w:val="28"/>
          <w:szCs w:val="28"/>
          <w:lang w:eastAsia="ru-RU"/>
        </w:rPr>
        <w:t xml:space="preserve"> учебник / М.М. Романова. — </w:t>
      </w:r>
      <w:proofErr w:type="gramStart"/>
      <w:r w:rsidRPr="00E3637D">
        <w:rPr>
          <w:rFonts w:eastAsia="Calibri"/>
          <w:spacing w:val="0"/>
          <w:sz w:val="28"/>
          <w:szCs w:val="28"/>
          <w:lang w:eastAsia="ru-RU"/>
        </w:rPr>
        <w:t>Москва :</w:t>
      </w:r>
      <w:proofErr w:type="gramEnd"/>
      <w:r w:rsidRPr="00E3637D">
        <w:rPr>
          <w:rFonts w:eastAsia="Calibri"/>
          <w:spacing w:val="0"/>
          <w:sz w:val="28"/>
          <w:szCs w:val="28"/>
          <w:lang w:eastAsia="ru-RU"/>
        </w:rPr>
        <w:t xml:space="preserve"> </w:t>
      </w:r>
      <w:proofErr w:type="spellStart"/>
      <w:r w:rsidRPr="00E3637D">
        <w:rPr>
          <w:rFonts w:eastAsia="Calibri"/>
          <w:spacing w:val="0"/>
          <w:sz w:val="28"/>
          <w:szCs w:val="28"/>
          <w:lang w:eastAsia="ru-RU"/>
        </w:rPr>
        <w:t>КноРус</w:t>
      </w:r>
      <w:proofErr w:type="spellEnd"/>
      <w:r w:rsidRPr="00E3637D">
        <w:rPr>
          <w:rFonts w:eastAsia="Calibri"/>
          <w:spacing w:val="0"/>
          <w:sz w:val="28"/>
          <w:szCs w:val="28"/>
          <w:lang w:eastAsia="ru-RU"/>
        </w:rPr>
        <w:t>, 2022. — 148 с. ЭБС BOOK.ru. — URL:</w:t>
      </w:r>
      <w:r w:rsidR="00FB7430" w:rsidRPr="00E3637D">
        <w:rPr>
          <w:rFonts w:eastAsia="Calibri"/>
          <w:spacing w:val="0"/>
          <w:sz w:val="28"/>
          <w:szCs w:val="28"/>
          <w:lang w:eastAsia="ru-RU"/>
        </w:rPr>
        <w:t xml:space="preserve"> </w:t>
      </w:r>
      <w:r w:rsidRPr="00E3637D">
        <w:rPr>
          <w:rFonts w:eastAsia="Calibri"/>
          <w:spacing w:val="0"/>
          <w:sz w:val="28"/>
          <w:szCs w:val="28"/>
          <w:lang w:eastAsia="ru-RU"/>
        </w:rPr>
        <w:t xml:space="preserve">https://book.ru/book/943155 (дата обращения: 03.06.2022). — </w:t>
      </w:r>
      <w:proofErr w:type="gramStart"/>
      <w:r w:rsidRPr="00E3637D">
        <w:rPr>
          <w:rFonts w:eastAsia="Calibri"/>
          <w:spacing w:val="0"/>
          <w:sz w:val="28"/>
          <w:szCs w:val="28"/>
          <w:lang w:eastAsia="ru-RU"/>
        </w:rPr>
        <w:t>Текст :</w:t>
      </w:r>
      <w:proofErr w:type="gramEnd"/>
      <w:r w:rsidRPr="00E3637D">
        <w:rPr>
          <w:rFonts w:eastAsia="Calibri"/>
          <w:spacing w:val="0"/>
          <w:sz w:val="28"/>
          <w:szCs w:val="28"/>
          <w:lang w:eastAsia="ru-RU"/>
        </w:rPr>
        <w:t xml:space="preserve"> электронный.*Для студентов бакалавриата, обучающихся по направлениям «Сервисная деятельность», «Туризм», «Гостиничное дело», а также для магистрантов, аспирантов, преподавателей и работников сферы услуг. </w:t>
      </w:r>
    </w:p>
    <w:p w14:paraId="5743745B" w14:textId="77777777" w:rsidR="003C2D88" w:rsidRPr="00E3637D" w:rsidRDefault="001A0C8F" w:rsidP="0001462B">
      <w:pPr>
        <w:spacing w:after="120" w:line="288" w:lineRule="auto"/>
        <w:jc w:val="both"/>
        <w:rPr>
          <w:rFonts w:eastAsia="Calibri"/>
          <w:szCs w:val="28"/>
          <w:lang w:eastAsia="ru-RU"/>
        </w:rPr>
      </w:pPr>
      <w:r w:rsidRPr="00E3637D">
        <w:rPr>
          <w:rFonts w:eastAsia="Calibri"/>
          <w:szCs w:val="28"/>
          <w:lang w:eastAsia="ru-RU"/>
        </w:rPr>
        <w:t xml:space="preserve">6. Экономика </w:t>
      </w:r>
      <w:proofErr w:type="gramStart"/>
      <w:r w:rsidRPr="00E3637D">
        <w:rPr>
          <w:rFonts w:eastAsia="Calibri"/>
          <w:szCs w:val="28"/>
          <w:lang w:eastAsia="ru-RU"/>
        </w:rPr>
        <w:t>транспорта :</w:t>
      </w:r>
      <w:proofErr w:type="gramEnd"/>
      <w:r w:rsidRPr="00E3637D">
        <w:rPr>
          <w:rFonts w:eastAsia="Calibri"/>
          <w:szCs w:val="28"/>
          <w:lang w:eastAsia="ru-RU"/>
        </w:rPr>
        <w:t xml:space="preserve"> учебник и практикум для вузов / Е. В. Будрина [и др.] ; под редакцией Е. В. </w:t>
      </w:r>
      <w:proofErr w:type="spellStart"/>
      <w:r w:rsidRPr="00E3637D">
        <w:rPr>
          <w:rFonts w:eastAsia="Calibri"/>
          <w:szCs w:val="28"/>
          <w:lang w:eastAsia="ru-RU"/>
        </w:rPr>
        <w:t>Будриной</w:t>
      </w:r>
      <w:proofErr w:type="spellEnd"/>
      <w:r w:rsidRPr="00E3637D">
        <w:rPr>
          <w:rFonts w:eastAsia="Calibri"/>
          <w:szCs w:val="28"/>
          <w:lang w:eastAsia="ru-RU"/>
        </w:rPr>
        <w:t xml:space="preserve">. — </w:t>
      </w:r>
      <w:proofErr w:type="gramStart"/>
      <w:r w:rsidRPr="00E3637D">
        <w:rPr>
          <w:rFonts w:eastAsia="Calibri"/>
          <w:szCs w:val="28"/>
          <w:lang w:eastAsia="ru-RU"/>
        </w:rPr>
        <w:t>Москва :</w:t>
      </w:r>
      <w:proofErr w:type="gramEnd"/>
      <w:r w:rsidRPr="00E3637D">
        <w:rPr>
          <w:rFonts w:eastAsia="Calibri"/>
          <w:szCs w:val="28"/>
          <w:lang w:eastAsia="ru-RU"/>
        </w:rPr>
        <w:t xml:space="preserve"> Издательство Юрайт, 2022. — 366 с. - Образовательная платформа Юрайт [сайт]. — URL: https://urait.ru/bcode/489678 (дата обращения: 03.06.2022). - </w:t>
      </w:r>
      <w:proofErr w:type="gramStart"/>
      <w:r w:rsidRPr="00E3637D">
        <w:rPr>
          <w:rFonts w:eastAsia="Calibri"/>
          <w:szCs w:val="28"/>
          <w:lang w:eastAsia="ru-RU"/>
        </w:rPr>
        <w:t>Текст :</w:t>
      </w:r>
      <w:proofErr w:type="gramEnd"/>
      <w:r w:rsidRPr="00E3637D">
        <w:rPr>
          <w:rFonts w:eastAsia="Calibri"/>
          <w:szCs w:val="28"/>
          <w:lang w:eastAsia="ru-RU"/>
        </w:rPr>
        <w:t xml:space="preserve"> электронный.</w:t>
      </w:r>
    </w:p>
    <w:p w14:paraId="51D3AAA3" w14:textId="77777777" w:rsidR="00FD5585" w:rsidRPr="00E3637D" w:rsidRDefault="00FD5585" w:rsidP="0001462B">
      <w:pPr>
        <w:pStyle w:val="af"/>
        <w:numPr>
          <w:ilvl w:val="0"/>
          <w:numId w:val="8"/>
        </w:numPr>
        <w:spacing w:after="120" w:line="288" w:lineRule="auto"/>
        <w:ind w:left="0" w:firstLine="0"/>
        <w:jc w:val="both"/>
        <w:rPr>
          <w:rFonts w:eastAsia="Calibri"/>
          <w:spacing w:val="0"/>
          <w:sz w:val="28"/>
          <w:szCs w:val="28"/>
          <w:lang w:eastAsia="ru-RU"/>
        </w:rPr>
      </w:pPr>
      <w:proofErr w:type="spellStart"/>
      <w:r w:rsidRPr="00E3637D">
        <w:rPr>
          <w:rFonts w:eastAsia="Calibri"/>
          <w:spacing w:val="0"/>
          <w:sz w:val="28"/>
          <w:szCs w:val="28"/>
          <w:lang w:eastAsia="ru-RU"/>
        </w:rPr>
        <w:t>Неруш</w:t>
      </w:r>
      <w:proofErr w:type="spellEnd"/>
      <w:r w:rsidRPr="00E3637D">
        <w:rPr>
          <w:rFonts w:eastAsia="Calibri"/>
          <w:spacing w:val="0"/>
          <w:sz w:val="28"/>
          <w:szCs w:val="28"/>
          <w:lang w:eastAsia="ru-RU"/>
        </w:rPr>
        <w:t xml:space="preserve">, Ю. М.  Логистика: теория и практика </w:t>
      </w:r>
      <w:proofErr w:type="gramStart"/>
      <w:r w:rsidRPr="00E3637D">
        <w:rPr>
          <w:rFonts w:eastAsia="Calibri"/>
          <w:spacing w:val="0"/>
          <w:sz w:val="28"/>
          <w:szCs w:val="28"/>
          <w:lang w:eastAsia="ru-RU"/>
        </w:rPr>
        <w:t>проектирования :</w:t>
      </w:r>
      <w:proofErr w:type="gramEnd"/>
      <w:r w:rsidRPr="00E3637D">
        <w:rPr>
          <w:rFonts w:eastAsia="Calibri"/>
          <w:spacing w:val="0"/>
          <w:sz w:val="28"/>
          <w:szCs w:val="28"/>
          <w:lang w:eastAsia="ru-RU"/>
        </w:rPr>
        <w:t xml:space="preserve"> учебник и практикум для вузов / Ю. М. </w:t>
      </w:r>
      <w:proofErr w:type="spellStart"/>
      <w:r w:rsidRPr="00E3637D">
        <w:rPr>
          <w:rFonts w:eastAsia="Calibri"/>
          <w:spacing w:val="0"/>
          <w:sz w:val="28"/>
          <w:szCs w:val="28"/>
          <w:lang w:eastAsia="ru-RU"/>
        </w:rPr>
        <w:t>Неруш</w:t>
      </w:r>
      <w:proofErr w:type="spellEnd"/>
      <w:r w:rsidRPr="00E3637D">
        <w:rPr>
          <w:rFonts w:eastAsia="Calibri"/>
          <w:spacing w:val="0"/>
          <w:sz w:val="28"/>
          <w:szCs w:val="28"/>
          <w:lang w:eastAsia="ru-RU"/>
        </w:rPr>
        <w:t xml:space="preserve">, С. А. Панов, А. Ю. </w:t>
      </w:r>
      <w:proofErr w:type="spellStart"/>
      <w:r w:rsidRPr="00E3637D">
        <w:rPr>
          <w:rFonts w:eastAsia="Calibri"/>
          <w:spacing w:val="0"/>
          <w:sz w:val="28"/>
          <w:szCs w:val="28"/>
          <w:lang w:eastAsia="ru-RU"/>
        </w:rPr>
        <w:t>Неруш</w:t>
      </w:r>
      <w:proofErr w:type="spellEnd"/>
      <w:r w:rsidRPr="00E3637D">
        <w:rPr>
          <w:rFonts w:eastAsia="Calibri"/>
          <w:spacing w:val="0"/>
          <w:sz w:val="28"/>
          <w:szCs w:val="28"/>
          <w:lang w:eastAsia="ru-RU"/>
        </w:rPr>
        <w:t xml:space="preserve">. — </w:t>
      </w:r>
      <w:proofErr w:type="gramStart"/>
      <w:r w:rsidRPr="00E3637D">
        <w:rPr>
          <w:rFonts w:eastAsia="Calibri"/>
          <w:spacing w:val="0"/>
          <w:sz w:val="28"/>
          <w:szCs w:val="28"/>
          <w:lang w:eastAsia="ru-RU"/>
        </w:rPr>
        <w:t>Москва :</w:t>
      </w:r>
      <w:proofErr w:type="gramEnd"/>
      <w:r w:rsidRPr="00E3637D">
        <w:rPr>
          <w:rFonts w:eastAsia="Calibri"/>
          <w:spacing w:val="0"/>
          <w:sz w:val="28"/>
          <w:szCs w:val="28"/>
          <w:lang w:eastAsia="ru-RU"/>
        </w:rPr>
        <w:t xml:space="preserve"> Издательство Юрайт, 2022. — 422 с. — (Высшее образование). - Образовательная платформа Юрайт [сайт]. — URL: </w:t>
      </w:r>
      <w:r w:rsidRPr="00E3637D">
        <w:rPr>
          <w:rFonts w:eastAsia="Calibri"/>
          <w:spacing w:val="0"/>
          <w:sz w:val="28"/>
          <w:szCs w:val="28"/>
          <w:lang w:eastAsia="ru-RU"/>
        </w:rPr>
        <w:lastRenderedPageBreak/>
        <w:t xml:space="preserve">https://urait.ru/bcode/488979 (дата обращения: 03.06.2022). - </w:t>
      </w:r>
      <w:proofErr w:type="gramStart"/>
      <w:r w:rsidRPr="00E3637D">
        <w:rPr>
          <w:rFonts w:eastAsia="Calibri"/>
          <w:spacing w:val="0"/>
          <w:sz w:val="28"/>
          <w:szCs w:val="28"/>
          <w:lang w:eastAsia="ru-RU"/>
        </w:rPr>
        <w:t>Текст :</w:t>
      </w:r>
      <w:proofErr w:type="gramEnd"/>
      <w:r w:rsidRPr="00E3637D">
        <w:rPr>
          <w:rFonts w:eastAsia="Calibri"/>
          <w:spacing w:val="0"/>
          <w:sz w:val="28"/>
          <w:szCs w:val="28"/>
          <w:lang w:eastAsia="ru-RU"/>
        </w:rPr>
        <w:t xml:space="preserve"> электронный.</w:t>
      </w:r>
    </w:p>
    <w:p w14:paraId="4046186A" w14:textId="77777777" w:rsidR="00FD5585" w:rsidRDefault="00FD5585" w:rsidP="0001462B">
      <w:pPr>
        <w:pStyle w:val="af"/>
        <w:numPr>
          <w:ilvl w:val="0"/>
          <w:numId w:val="8"/>
        </w:numPr>
        <w:spacing w:after="120" w:line="288" w:lineRule="auto"/>
        <w:ind w:left="0" w:firstLine="0"/>
        <w:jc w:val="both"/>
        <w:rPr>
          <w:rFonts w:eastAsia="Calibri"/>
          <w:spacing w:val="0"/>
          <w:sz w:val="28"/>
          <w:szCs w:val="28"/>
          <w:lang w:eastAsia="ru-RU"/>
        </w:rPr>
      </w:pPr>
      <w:r w:rsidRPr="00E3637D">
        <w:rPr>
          <w:rFonts w:eastAsia="Calibri"/>
          <w:spacing w:val="0"/>
          <w:sz w:val="28"/>
          <w:szCs w:val="28"/>
          <w:lang w:eastAsia="ru-RU"/>
        </w:rPr>
        <w:t xml:space="preserve">Котляров, М.А. Экономика </w:t>
      </w:r>
      <w:proofErr w:type="gramStart"/>
      <w:r w:rsidRPr="00E3637D">
        <w:rPr>
          <w:rFonts w:eastAsia="Calibri"/>
          <w:spacing w:val="0"/>
          <w:sz w:val="28"/>
          <w:szCs w:val="28"/>
          <w:lang w:eastAsia="ru-RU"/>
        </w:rPr>
        <w:t>недвижимости :</w:t>
      </w:r>
      <w:proofErr w:type="gramEnd"/>
      <w:r w:rsidRPr="00E3637D">
        <w:rPr>
          <w:rFonts w:eastAsia="Calibri"/>
          <w:spacing w:val="0"/>
          <w:sz w:val="28"/>
          <w:szCs w:val="28"/>
          <w:lang w:eastAsia="ru-RU"/>
        </w:rPr>
        <w:t xml:space="preserve"> учебник и практикум для вузов / М. А. Котляров. — 2-е изд., перераб. и доп. — Москва : Издательство Юрайт, 2021. — 238 с. — (Высшее образование). — ЭБС Юрайт. — URL: https://urait.ru/bcode/470940 (дата обращения: дата обращения</w:t>
      </w:r>
      <w:r w:rsidRPr="00FD5585">
        <w:rPr>
          <w:rFonts w:eastAsia="Calibri"/>
          <w:spacing w:val="0"/>
          <w:sz w:val="28"/>
          <w:szCs w:val="28"/>
          <w:lang w:eastAsia="ru-RU"/>
        </w:rPr>
        <w:t xml:space="preserve">: 03.06.2022). — </w:t>
      </w:r>
      <w:proofErr w:type="gramStart"/>
      <w:r w:rsidRPr="00FD5585">
        <w:rPr>
          <w:rFonts w:eastAsia="Calibri"/>
          <w:spacing w:val="0"/>
          <w:sz w:val="28"/>
          <w:szCs w:val="28"/>
          <w:lang w:eastAsia="ru-RU"/>
        </w:rPr>
        <w:t>Текст :</w:t>
      </w:r>
      <w:proofErr w:type="gramEnd"/>
      <w:r w:rsidRPr="00FD5585">
        <w:rPr>
          <w:rFonts w:eastAsia="Calibri"/>
          <w:spacing w:val="0"/>
          <w:sz w:val="28"/>
          <w:szCs w:val="28"/>
          <w:lang w:eastAsia="ru-RU"/>
        </w:rPr>
        <w:t xml:space="preserve"> электронный. </w:t>
      </w:r>
    </w:p>
    <w:p w14:paraId="5C23753F" w14:textId="77777777" w:rsidR="00D1772F" w:rsidRDefault="00D1772F" w:rsidP="0001462B">
      <w:pPr>
        <w:pStyle w:val="af"/>
        <w:numPr>
          <w:ilvl w:val="0"/>
          <w:numId w:val="8"/>
        </w:numPr>
        <w:spacing w:after="120" w:line="288" w:lineRule="auto"/>
        <w:ind w:left="0" w:firstLine="0"/>
        <w:jc w:val="both"/>
        <w:rPr>
          <w:rFonts w:eastAsia="Calibri"/>
          <w:spacing w:val="0"/>
          <w:sz w:val="28"/>
          <w:szCs w:val="28"/>
          <w:lang w:eastAsia="ru-RU"/>
        </w:rPr>
      </w:pPr>
      <w:proofErr w:type="spellStart"/>
      <w:r w:rsidRPr="00D1772F">
        <w:rPr>
          <w:rFonts w:eastAsia="Calibri"/>
          <w:spacing w:val="0"/>
          <w:sz w:val="28"/>
          <w:szCs w:val="28"/>
          <w:lang w:eastAsia="ru-RU"/>
        </w:rPr>
        <w:t>Тебекин</w:t>
      </w:r>
      <w:proofErr w:type="spellEnd"/>
      <w:r w:rsidRPr="00D1772F">
        <w:rPr>
          <w:rFonts w:eastAsia="Calibri"/>
          <w:spacing w:val="0"/>
          <w:sz w:val="28"/>
          <w:szCs w:val="28"/>
          <w:lang w:eastAsia="ru-RU"/>
        </w:rPr>
        <w:t xml:space="preserve">, А. В.  Управление </w:t>
      </w:r>
      <w:proofErr w:type="gramStart"/>
      <w:r w:rsidRPr="00D1772F">
        <w:rPr>
          <w:rFonts w:eastAsia="Calibri"/>
          <w:spacing w:val="0"/>
          <w:sz w:val="28"/>
          <w:szCs w:val="28"/>
          <w:lang w:eastAsia="ru-RU"/>
        </w:rPr>
        <w:t>качеством :</w:t>
      </w:r>
      <w:proofErr w:type="gramEnd"/>
      <w:r w:rsidRPr="00D1772F">
        <w:rPr>
          <w:rFonts w:eastAsia="Calibri"/>
          <w:spacing w:val="0"/>
          <w:sz w:val="28"/>
          <w:szCs w:val="28"/>
          <w:lang w:eastAsia="ru-RU"/>
        </w:rPr>
        <w:t xml:space="preserve"> учебник для вузов / А. В. </w:t>
      </w:r>
      <w:proofErr w:type="spellStart"/>
      <w:r w:rsidRPr="00D1772F">
        <w:rPr>
          <w:rFonts w:eastAsia="Calibri"/>
          <w:spacing w:val="0"/>
          <w:sz w:val="28"/>
          <w:szCs w:val="28"/>
          <w:lang w:eastAsia="ru-RU"/>
        </w:rPr>
        <w:t>Тебекин</w:t>
      </w:r>
      <w:proofErr w:type="spellEnd"/>
      <w:r w:rsidRPr="00D1772F">
        <w:rPr>
          <w:rFonts w:eastAsia="Calibri"/>
          <w:spacing w:val="0"/>
          <w:sz w:val="28"/>
          <w:szCs w:val="28"/>
          <w:lang w:eastAsia="ru-RU"/>
        </w:rPr>
        <w:t xml:space="preserve">. — 2-е изд., перераб. и доп. — Москва : Издательство Юрайт, 2022. — 410 с. - Образовательная платформа Юрайт [сайт]. — URL: https://urait.ru/bcode/488819 (дата обращения: 03.06.2022). - </w:t>
      </w:r>
      <w:proofErr w:type="gramStart"/>
      <w:r w:rsidRPr="00D1772F">
        <w:rPr>
          <w:rFonts w:eastAsia="Calibri"/>
          <w:spacing w:val="0"/>
          <w:sz w:val="28"/>
          <w:szCs w:val="28"/>
          <w:lang w:eastAsia="ru-RU"/>
        </w:rPr>
        <w:t>Текст :</w:t>
      </w:r>
      <w:proofErr w:type="gramEnd"/>
      <w:r w:rsidRPr="00D1772F">
        <w:rPr>
          <w:rFonts w:eastAsia="Calibri"/>
          <w:spacing w:val="0"/>
          <w:sz w:val="28"/>
          <w:szCs w:val="28"/>
          <w:lang w:eastAsia="ru-RU"/>
        </w:rPr>
        <w:t xml:space="preserve"> электронный.</w:t>
      </w:r>
    </w:p>
    <w:p w14:paraId="5755CA73" w14:textId="77777777" w:rsidR="00D1772F" w:rsidRDefault="003C2D88" w:rsidP="0001462B">
      <w:pPr>
        <w:pStyle w:val="af"/>
        <w:numPr>
          <w:ilvl w:val="0"/>
          <w:numId w:val="8"/>
        </w:numPr>
        <w:spacing w:after="120" w:line="288" w:lineRule="auto"/>
        <w:ind w:left="0" w:firstLine="0"/>
        <w:jc w:val="both"/>
        <w:rPr>
          <w:rFonts w:eastAsia="Calibri"/>
          <w:spacing w:val="0"/>
          <w:sz w:val="28"/>
          <w:szCs w:val="28"/>
          <w:lang w:eastAsia="ru-RU"/>
        </w:rPr>
      </w:pPr>
      <w:r w:rsidRPr="00D1772F">
        <w:rPr>
          <w:rFonts w:eastAsia="Calibri"/>
          <w:spacing w:val="0"/>
          <w:sz w:val="28"/>
          <w:szCs w:val="28"/>
          <w:lang w:eastAsia="ru-RU"/>
        </w:rPr>
        <w:tab/>
      </w:r>
      <w:r w:rsidR="00D1772F" w:rsidRPr="00D1772F">
        <w:rPr>
          <w:rFonts w:eastAsia="Calibri"/>
          <w:spacing w:val="0"/>
          <w:sz w:val="28"/>
          <w:szCs w:val="28"/>
          <w:lang w:eastAsia="ru-RU"/>
        </w:rPr>
        <w:t xml:space="preserve">Агафонов В.А. Стратегический менеджмент. Модели и </w:t>
      </w:r>
      <w:proofErr w:type="gramStart"/>
      <w:r w:rsidR="00D1772F" w:rsidRPr="00D1772F">
        <w:rPr>
          <w:rFonts w:eastAsia="Calibri"/>
          <w:spacing w:val="0"/>
          <w:sz w:val="28"/>
          <w:szCs w:val="28"/>
          <w:lang w:eastAsia="ru-RU"/>
        </w:rPr>
        <w:t>процедуры :</w:t>
      </w:r>
      <w:proofErr w:type="gramEnd"/>
      <w:r w:rsidR="00D1772F" w:rsidRPr="00D1772F">
        <w:rPr>
          <w:rFonts w:eastAsia="Calibri"/>
          <w:spacing w:val="0"/>
          <w:sz w:val="28"/>
          <w:szCs w:val="28"/>
          <w:lang w:eastAsia="ru-RU"/>
        </w:rPr>
        <w:t xml:space="preserve"> монография / В.А. Агафонов. — </w:t>
      </w:r>
      <w:proofErr w:type="gramStart"/>
      <w:r w:rsidR="00D1772F" w:rsidRPr="00D1772F">
        <w:rPr>
          <w:rFonts w:eastAsia="Calibri"/>
          <w:spacing w:val="0"/>
          <w:sz w:val="28"/>
          <w:szCs w:val="28"/>
          <w:lang w:eastAsia="ru-RU"/>
        </w:rPr>
        <w:t>Москва :</w:t>
      </w:r>
      <w:proofErr w:type="gramEnd"/>
      <w:r w:rsidR="00D1772F" w:rsidRPr="00D1772F">
        <w:rPr>
          <w:rFonts w:eastAsia="Calibri"/>
          <w:spacing w:val="0"/>
          <w:sz w:val="28"/>
          <w:szCs w:val="28"/>
          <w:lang w:eastAsia="ru-RU"/>
        </w:rPr>
        <w:t xml:space="preserve"> ИНФРА-М, 2018. — 276 с. — (Научная мысль).  - ЭБС ZNANIUM.com. - URL: https://znanium.com/catalog/product/975795 (дата обращения: 03.06.2022). – </w:t>
      </w:r>
      <w:proofErr w:type="gramStart"/>
      <w:r w:rsidR="00D1772F" w:rsidRPr="00D1772F">
        <w:rPr>
          <w:rFonts w:eastAsia="Calibri"/>
          <w:spacing w:val="0"/>
          <w:sz w:val="28"/>
          <w:szCs w:val="28"/>
          <w:lang w:eastAsia="ru-RU"/>
        </w:rPr>
        <w:t>Текст :</w:t>
      </w:r>
      <w:proofErr w:type="gramEnd"/>
      <w:r w:rsidR="00D1772F" w:rsidRPr="00D1772F">
        <w:rPr>
          <w:rFonts w:eastAsia="Calibri"/>
          <w:spacing w:val="0"/>
          <w:sz w:val="28"/>
          <w:szCs w:val="28"/>
          <w:lang w:eastAsia="ru-RU"/>
        </w:rPr>
        <w:t xml:space="preserve"> электронный. </w:t>
      </w:r>
    </w:p>
    <w:p w14:paraId="11449272" w14:textId="435AAE00" w:rsidR="003C2D88" w:rsidRDefault="00D1772F" w:rsidP="0001462B">
      <w:pPr>
        <w:pStyle w:val="af"/>
        <w:numPr>
          <w:ilvl w:val="0"/>
          <w:numId w:val="8"/>
        </w:numPr>
        <w:spacing w:after="120" w:line="288" w:lineRule="auto"/>
        <w:ind w:left="0" w:firstLine="0"/>
        <w:jc w:val="both"/>
        <w:rPr>
          <w:rFonts w:eastAsia="Calibri"/>
          <w:spacing w:val="0"/>
          <w:sz w:val="28"/>
          <w:szCs w:val="28"/>
          <w:lang w:eastAsia="ru-RU"/>
        </w:rPr>
      </w:pPr>
      <w:r w:rsidRPr="00D1772F">
        <w:rPr>
          <w:rFonts w:eastAsia="Calibri"/>
          <w:spacing w:val="0"/>
          <w:sz w:val="28"/>
          <w:szCs w:val="28"/>
          <w:lang w:eastAsia="ru-RU"/>
        </w:rPr>
        <w:t xml:space="preserve">Инновационная активность российского предпринимательства: проблемы и решения: монография / Н.М. Абдикеев [и др.]; Финуниверситет; под науч. ред. Н.М. </w:t>
      </w:r>
      <w:proofErr w:type="spellStart"/>
      <w:r w:rsidRPr="00D1772F">
        <w:rPr>
          <w:rFonts w:eastAsia="Calibri"/>
          <w:spacing w:val="0"/>
          <w:sz w:val="28"/>
          <w:szCs w:val="28"/>
          <w:lang w:eastAsia="ru-RU"/>
        </w:rPr>
        <w:t>Абдикеева</w:t>
      </w:r>
      <w:proofErr w:type="spellEnd"/>
      <w:r w:rsidRPr="00D1772F">
        <w:rPr>
          <w:rFonts w:eastAsia="Calibri"/>
          <w:spacing w:val="0"/>
          <w:sz w:val="28"/>
          <w:szCs w:val="28"/>
          <w:lang w:eastAsia="ru-RU"/>
        </w:rPr>
        <w:t xml:space="preserve">, Е.Б. </w:t>
      </w:r>
      <w:proofErr w:type="spellStart"/>
      <w:r w:rsidRPr="00D1772F">
        <w:rPr>
          <w:rFonts w:eastAsia="Calibri"/>
          <w:spacing w:val="0"/>
          <w:sz w:val="28"/>
          <w:szCs w:val="28"/>
          <w:lang w:eastAsia="ru-RU"/>
        </w:rPr>
        <w:t>Тютюкиной</w:t>
      </w:r>
      <w:proofErr w:type="spellEnd"/>
      <w:r w:rsidRPr="00D1772F">
        <w:rPr>
          <w:rFonts w:eastAsia="Calibri"/>
          <w:spacing w:val="0"/>
          <w:sz w:val="28"/>
          <w:szCs w:val="28"/>
          <w:lang w:eastAsia="ru-RU"/>
        </w:rPr>
        <w:t xml:space="preserve"> - Москва: </w:t>
      </w:r>
      <w:proofErr w:type="spellStart"/>
      <w:r w:rsidRPr="00D1772F">
        <w:rPr>
          <w:rFonts w:eastAsia="Calibri"/>
          <w:spacing w:val="0"/>
          <w:sz w:val="28"/>
          <w:szCs w:val="28"/>
          <w:lang w:eastAsia="ru-RU"/>
        </w:rPr>
        <w:t>Русайнс</w:t>
      </w:r>
      <w:proofErr w:type="spellEnd"/>
      <w:r w:rsidRPr="00D1772F">
        <w:rPr>
          <w:rFonts w:eastAsia="Calibri"/>
          <w:spacing w:val="0"/>
          <w:sz w:val="28"/>
          <w:szCs w:val="28"/>
          <w:lang w:eastAsia="ru-RU"/>
        </w:rPr>
        <w:t>, 2017. - 293 с. -</w:t>
      </w:r>
      <w:proofErr w:type="gramStart"/>
      <w:r w:rsidRPr="00D1772F">
        <w:rPr>
          <w:rFonts w:eastAsia="Calibri"/>
          <w:spacing w:val="0"/>
          <w:sz w:val="28"/>
          <w:szCs w:val="28"/>
          <w:lang w:eastAsia="ru-RU"/>
        </w:rPr>
        <w:t>Текст :</w:t>
      </w:r>
      <w:proofErr w:type="gramEnd"/>
      <w:r w:rsidRPr="00D1772F">
        <w:rPr>
          <w:rFonts w:eastAsia="Calibri"/>
          <w:spacing w:val="0"/>
          <w:sz w:val="28"/>
          <w:szCs w:val="28"/>
          <w:lang w:eastAsia="ru-RU"/>
        </w:rPr>
        <w:t xml:space="preserve"> непосредственный. -  То же. - ЭБС BOOK.ru. - URL: https://book.ru/book/927759 (дата обращения: 03.06.2022). — </w:t>
      </w:r>
      <w:proofErr w:type="gramStart"/>
      <w:r w:rsidRPr="00D1772F">
        <w:rPr>
          <w:rFonts w:eastAsia="Calibri"/>
          <w:spacing w:val="0"/>
          <w:sz w:val="28"/>
          <w:szCs w:val="28"/>
          <w:lang w:eastAsia="ru-RU"/>
        </w:rPr>
        <w:t>Текст :</w:t>
      </w:r>
      <w:proofErr w:type="gramEnd"/>
      <w:r w:rsidRPr="00D1772F">
        <w:rPr>
          <w:rFonts w:eastAsia="Calibri"/>
          <w:spacing w:val="0"/>
          <w:sz w:val="28"/>
          <w:szCs w:val="28"/>
          <w:lang w:eastAsia="ru-RU"/>
        </w:rPr>
        <w:t xml:space="preserve"> электронный.</w:t>
      </w:r>
    </w:p>
    <w:p w14:paraId="7C1B6F44" w14:textId="52F8EA20" w:rsidR="001C1E3C" w:rsidRPr="005E4A6A" w:rsidRDefault="001C1E3C" w:rsidP="0001462B">
      <w:pPr>
        <w:pStyle w:val="af"/>
        <w:numPr>
          <w:ilvl w:val="0"/>
          <w:numId w:val="8"/>
        </w:numPr>
        <w:tabs>
          <w:tab w:val="left" w:pos="142"/>
          <w:tab w:val="left" w:pos="1134"/>
        </w:tabs>
        <w:suppressAutoHyphens w:val="0"/>
        <w:spacing w:after="120" w:line="360" w:lineRule="auto"/>
        <w:ind w:left="0" w:firstLine="0"/>
        <w:contextualSpacing/>
        <w:jc w:val="both"/>
        <w:rPr>
          <w:rFonts w:eastAsia="Calibri"/>
          <w:spacing w:val="0"/>
          <w:sz w:val="28"/>
          <w:szCs w:val="28"/>
          <w:lang w:eastAsia="ru-RU"/>
        </w:rPr>
      </w:pPr>
      <w:r w:rsidRPr="005E4A6A">
        <w:rPr>
          <w:rFonts w:eastAsia="Calibri"/>
          <w:spacing w:val="0"/>
          <w:sz w:val="28"/>
          <w:szCs w:val="28"/>
          <w:lang w:eastAsia="ru-RU"/>
        </w:rPr>
        <w:t xml:space="preserve">Булыга, Р.П. </w:t>
      </w:r>
      <w:proofErr w:type="gramStart"/>
      <w:r w:rsidRPr="005E4A6A">
        <w:rPr>
          <w:rFonts w:eastAsia="Calibri"/>
          <w:spacing w:val="0"/>
          <w:sz w:val="28"/>
          <w:szCs w:val="28"/>
          <w:lang w:eastAsia="ru-RU"/>
        </w:rPr>
        <w:t>Аудит :</w:t>
      </w:r>
      <w:proofErr w:type="gramEnd"/>
      <w:r w:rsidRPr="005E4A6A">
        <w:rPr>
          <w:rFonts w:eastAsia="Calibri"/>
          <w:spacing w:val="0"/>
          <w:sz w:val="28"/>
          <w:szCs w:val="28"/>
          <w:lang w:eastAsia="ru-RU"/>
        </w:rPr>
        <w:t xml:space="preserve"> учебник для студ. магистратуры, </w:t>
      </w:r>
      <w:proofErr w:type="spellStart"/>
      <w:r w:rsidRPr="005E4A6A">
        <w:rPr>
          <w:rFonts w:eastAsia="Calibri"/>
          <w:spacing w:val="0"/>
          <w:sz w:val="28"/>
          <w:szCs w:val="28"/>
          <w:lang w:eastAsia="ru-RU"/>
        </w:rPr>
        <w:t>обуч</w:t>
      </w:r>
      <w:proofErr w:type="spellEnd"/>
      <w:r w:rsidRPr="005E4A6A">
        <w:rPr>
          <w:rFonts w:eastAsia="Calibri"/>
          <w:spacing w:val="0"/>
          <w:sz w:val="28"/>
          <w:szCs w:val="28"/>
          <w:lang w:eastAsia="ru-RU"/>
        </w:rPr>
        <w:t xml:space="preserve">. по напр. </w:t>
      </w:r>
      <w:proofErr w:type="spellStart"/>
      <w:r w:rsidRPr="005E4A6A">
        <w:rPr>
          <w:rFonts w:eastAsia="Calibri"/>
          <w:spacing w:val="0"/>
          <w:sz w:val="28"/>
          <w:szCs w:val="28"/>
          <w:lang w:eastAsia="ru-RU"/>
        </w:rPr>
        <w:t>подгот</w:t>
      </w:r>
      <w:proofErr w:type="spellEnd"/>
      <w:r w:rsidRPr="005E4A6A">
        <w:rPr>
          <w:rFonts w:eastAsia="Calibri"/>
          <w:spacing w:val="0"/>
          <w:sz w:val="28"/>
          <w:szCs w:val="28"/>
          <w:lang w:eastAsia="ru-RU"/>
        </w:rPr>
        <w:t xml:space="preserve">. "Экономика", "Финансы и кредит", "Гос. аудит", "Менеджмент" / Р.П. Булыга. - Москва: </w:t>
      </w:r>
      <w:proofErr w:type="spellStart"/>
      <w:r w:rsidRPr="005E4A6A">
        <w:rPr>
          <w:rFonts w:eastAsia="Calibri"/>
          <w:spacing w:val="0"/>
          <w:sz w:val="28"/>
          <w:szCs w:val="28"/>
          <w:lang w:eastAsia="ru-RU"/>
        </w:rPr>
        <w:t>Юнити</w:t>
      </w:r>
      <w:proofErr w:type="spellEnd"/>
      <w:r w:rsidRPr="005E4A6A">
        <w:rPr>
          <w:rFonts w:eastAsia="Calibri"/>
          <w:spacing w:val="0"/>
          <w:sz w:val="28"/>
          <w:szCs w:val="28"/>
          <w:lang w:eastAsia="ru-RU"/>
        </w:rPr>
        <w:t xml:space="preserve"> - Дана, 2017 - 264  с.</w:t>
      </w:r>
    </w:p>
    <w:p w14:paraId="22A2CC3D" w14:textId="77777777" w:rsidR="001C1E3C" w:rsidRPr="005E4A6A" w:rsidRDefault="001C1E3C" w:rsidP="0001462B">
      <w:pPr>
        <w:pStyle w:val="af"/>
        <w:numPr>
          <w:ilvl w:val="0"/>
          <w:numId w:val="8"/>
        </w:numPr>
        <w:spacing w:after="120" w:line="288" w:lineRule="auto"/>
        <w:ind w:left="0" w:firstLine="0"/>
        <w:jc w:val="both"/>
        <w:rPr>
          <w:rFonts w:eastAsia="Calibri"/>
          <w:spacing w:val="0"/>
          <w:sz w:val="28"/>
          <w:szCs w:val="28"/>
          <w:lang w:eastAsia="ru-RU"/>
        </w:rPr>
      </w:pPr>
      <w:r w:rsidRPr="005E4A6A">
        <w:rPr>
          <w:rFonts w:eastAsia="Calibri"/>
          <w:spacing w:val="0"/>
          <w:sz w:val="28"/>
          <w:szCs w:val="28"/>
          <w:lang w:eastAsia="ru-RU"/>
        </w:rPr>
        <w:t>Гришкина, С.Н., Финансовый учет (продвинутый курс</w:t>
      </w:r>
      <w:proofErr w:type="gramStart"/>
      <w:r w:rsidRPr="005E4A6A">
        <w:rPr>
          <w:rFonts w:eastAsia="Calibri"/>
          <w:spacing w:val="0"/>
          <w:sz w:val="28"/>
          <w:szCs w:val="28"/>
          <w:lang w:eastAsia="ru-RU"/>
        </w:rPr>
        <w:t>) :</w:t>
      </w:r>
      <w:proofErr w:type="gramEnd"/>
      <w:r w:rsidRPr="005E4A6A">
        <w:rPr>
          <w:rFonts w:eastAsia="Calibri"/>
          <w:spacing w:val="0"/>
          <w:sz w:val="28"/>
          <w:szCs w:val="28"/>
          <w:lang w:eastAsia="ru-RU"/>
        </w:rPr>
        <w:t xml:space="preserve"> учебник / С.Н. Гришкина, О.В. Рожнова, Ю.В. Щербинина, В.П. Сиднева. — </w:t>
      </w:r>
      <w:proofErr w:type="gramStart"/>
      <w:r w:rsidRPr="005E4A6A">
        <w:rPr>
          <w:rFonts w:eastAsia="Calibri"/>
          <w:spacing w:val="0"/>
          <w:sz w:val="28"/>
          <w:szCs w:val="28"/>
          <w:lang w:eastAsia="ru-RU"/>
        </w:rPr>
        <w:t>Москва :</w:t>
      </w:r>
      <w:proofErr w:type="gramEnd"/>
      <w:r w:rsidRPr="005E4A6A">
        <w:rPr>
          <w:rFonts w:eastAsia="Calibri"/>
          <w:spacing w:val="0"/>
          <w:sz w:val="28"/>
          <w:szCs w:val="28"/>
          <w:lang w:eastAsia="ru-RU"/>
        </w:rPr>
        <w:t xml:space="preserve"> </w:t>
      </w:r>
      <w:proofErr w:type="spellStart"/>
      <w:r w:rsidRPr="005E4A6A">
        <w:rPr>
          <w:rFonts w:eastAsia="Calibri"/>
          <w:spacing w:val="0"/>
          <w:sz w:val="28"/>
          <w:szCs w:val="28"/>
          <w:lang w:eastAsia="ru-RU"/>
        </w:rPr>
        <w:t>КноРус</w:t>
      </w:r>
      <w:proofErr w:type="spellEnd"/>
      <w:r w:rsidRPr="005E4A6A">
        <w:rPr>
          <w:rFonts w:eastAsia="Calibri"/>
          <w:spacing w:val="0"/>
          <w:sz w:val="28"/>
          <w:szCs w:val="28"/>
          <w:lang w:eastAsia="ru-RU"/>
        </w:rPr>
        <w:t xml:space="preserve">, 2021. — 264 с. — ЭБС BOOK.ru. - — URL:https://book.ru/book/942649 (дата обращения: 03.06.2022). — </w:t>
      </w:r>
      <w:proofErr w:type="gramStart"/>
      <w:r w:rsidRPr="005E4A6A">
        <w:rPr>
          <w:rFonts w:eastAsia="Calibri"/>
          <w:spacing w:val="0"/>
          <w:sz w:val="28"/>
          <w:szCs w:val="28"/>
          <w:lang w:eastAsia="ru-RU"/>
        </w:rPr>
        <w:t>Текст :</w:t>
      </w:r>
      <w:proofErr w:type="gramEnd"/>
      <w:r w:rsidRPr="005E4A6A">
        <w:rPr>
          <w:rFonts w:eastAsia="Calibri"/>
          <w:spacing w:val="0"/>
          <w:sz w:val="28"/>
          <w:szCs w:val="28"/>
          <w:lang w:eastAsia="ru-RU"/>
        </w:rPr>
        <w:t xml:space="preserve"> электронный.</w:t>
      </w:r>
    </w:p>
    <w:p w14:paraId="374D23E3" w14:textId="77777777" w:rsidR="005E4A6A" w:rsidRPr="005E4A6A" w:rsidRDefault="001C1E3C" w:rsidP="0001462B">
      <w:pPr>
        <w:pStyle w:val="af"/>
        <w:numPr>
          <w:ilvl w:val="0"/>
          <w:numId w:val="8"/>
        </w:numPr>
        <w:spacing w:after="120" w:line="288" w:lineRule="auto"/>
        <w:ind w:left="0" w:firstLine="0"/>
        <w:jc w:val="both"/>
        <w:rPr>
          <w:rFonts w:eastAsia="Calibri"/>
          <w:spacing w:val="0"/>
          <w:sz w:val="28"/>
          <w:szCs w:val="28"/>
          <w:lang w:eastAsia="ru-RU"/>
        </w:rPr>
      </w:pPr>
      <w:r w:rsidRPr="005E4A6A">
        <w:rPr>
          <w:rFonts w:eastAsia="Calibri"/>
          <w:spacing w:val="0"/>
          <w:sz w:val="28"/>
          <w:szCs w:val="28"/>
          <w:lang w:eastAsia="ru-RU"/>
        </w:rPr>
        <w:t xml:space="preserve">Ефимова, О.В. Финансовый анализ: инструментарий обоснования экономических </w:t>
      </w:r>
      <w:proofErr w:type="gramStart"/>
      <w:r w:rsidRPr="005E4A6A">
        <w:rPr>
          <w:rFonts w:eastAsia="Calibri"/>
          <w:spacing w:val="0"/>
          <w:sz w:val="28"/>
          <w:szCs w:val="28"/>
          <w:lang w:eastAsia="ru-RU"/>
        </w:rPr>
        <w:t>решений :</w:t>
      </w:r>
      <w:proofErr w:type="gramEnd"/>
      <w:r w:rsidRPr="005E4A6A">
        <w:rPr>
          <w:rFonts w:eastAsia="Calibri"/>
          <w:spacing w:val="0"/>
          <w:sz w:val="28"/>
          <w:szCs w:val="28"/>
          <w:lang w:eastAsia="ru-RU"/>
        </w:rPr>
        <w:t xml:space="preserve"> учебник /  О.В. Ефимова. — </w:t>
      </w:r>
      <w:proofErr w:type="gramStart"/>
      <w:r w:rsidRPr="005E4A6A">
        <w:rPr>
          <w:rFonts w:eastAsia="Calibri"/>
          <w:spacing w:val="0"/>
          <w:sz w:val="28"/>
          <w:szCs w:val="28"/>
          <w:lang w:eastAsia="ru-RU"/>
        </w:rPr>
        <w:t>Москва :</w:t>
      </w:r>
      <w:proofErr w:type="gramEnd"/>
      <w:r w:rsidRPr="005E4A6A">
        <w:rPr>
          <w:rFonts w:eastAsia="Calibri"/>
          <w:spacing w:val="0"/>
          <w:sz w:val="28"/>
          <w:szCs w:val="28"/>
          <w:lang w:eastAsia="ru-RU"/>
        </w:rPr>
        <w:t xml:space="preserve"> </w:t>
      </w:r>
      <w:proofErr w:type="spellStart"/>
      <w:r w:rsidRPr="005E4A6A">
        <w:rPr>
          <w:rFonts w:eastAsia="Calibri"/>
          <w:spacing w:val="0"/>
          <w:sz w:val="28"/>
          <w:szCs w:val="28"/>
          <w:lang w:eastAsia="ru-RU"/>
        </w:rPr>
        <w:t>КноРус</w:t>
      </w:r>
      <w:proofErr w:type="spellEnd"/>
      <w:r w:rsidRPr="005E4A6A">
        <w:rPr>
          <w:rFonts w:eastAsia="Calibri"/>
          <w:spacing w:val="0"/>
          <w:sz w:val="28"/>
          <w:szCs w:val="28"/>
          <w:lang w:eastAsia="ru-RU"/>
        </w:rPr>
        <w:t xml:space="preserve">, 2021. — 320 с. — (Магистратура). — ЭБС BOOK.ru. - URL: </w:t>
      </w:r>
      <w:r w:rsidRPr="005E4A6A">
        <w:rPr>
          <w:rFonts w:eastAsia="Calibri"/>
          <w:spacing w:val="0"/>
          <w:sz w:val="28"/>
          <w:szCs w:val="28"/>
          <w:lang w:eastAsia="ru-RU"/>
        </w:rPr>
        <w:lastRenderedPageBreak/>
        <w:t xml:space="preserve">https://book.ru/book/940504 (дата обращения: 03.06.2022). — </w:t>
      </w:r>
      <w:proofErr w:type="gramStart"/>
      <w:r w:rsidRPr="005E4A6A">
        <w:rPr>
          <w:rFonts w:eastAsia="Calibri"/>
          <w:spacing w:val="0"/>
          <w:sz w:val="28"/>
          <w:szCs w:val="28"/>
          <w:lang w:eastAsia="ru-RU"/>
        </w:rPr>
        <w:t>Текст :</w:t>
      </w:r>
      <w:proofErr w:type="gramEnd"/>
      <w:r w:rsidRPr="005E4A6A">
        <w:rPr>
          <w:rFonts w:eastAsia="Calibri"/>
          <w:spacing w:val="0"/>
          <w:sz w:val="28"/>
          <w:szCs w:val="28"/>
          <w:lang w:eastAsia="ru-RU"/>
        </w:rPr>
        <w:t xml:space="preserve"> электронный.</w:t>
      </w:r>
      <w:r w:rsidR="005E4A6A" w:rsidRPr="005E4A6A">
        <w:rPr>
          <w:rFonts w:eastAsia="Calibri"/>
          <w:spacing w:val="0"/>
          <w:sz w:val="28"/>
          <w:szCs w:val="28"/>
          <w:lang w:eastAsia="ru-RU"/>
        </w:rPr>
        <w:t xml:space="preserve"> </w:t>
      </w:r>
    </w:p>
    <w:p w14:paraId="08D20521" w14:textId="45833918" w:rsidR="001C1E3C" w:rsidRPr="005E4A6A" w:rsidRDefault="001C1E3C" w:rsidP="0001462B">
      <w:pPr>
        <w:pStyle w:val="af"/>
        <w:numPr>
          <w:ilvl w:val="0"/>
          <w:numId w:val="8"/>
        </w:numPr>
        <w:spacing w:after="120" w:line="288" w:lineRule="auto"/>
        <w:ind w:left="0" w:firstLine="0"/>
        <w:jc w:val="both"/>
        <w:rPr>
          <w:rFonts w:eastAsia="Calibri"/>
          <w:spacing w:val="0"/>
          <w:sz w:val="28"/>
          <w:szCs w:val="28"/>
          <w:lang w:eastAsia="ru-RU"/>
        </w:rPr>
      </w:pPr>
      <w:r w:rsidRPr="005E4A6A">
        <w:rPr>
          <w:rFonts w:eastAsia="Calibri"/>
          <w:spacing w:val="0"/>
          <w:sz w:val="28"/>
          <w:szCs w:val="28"/>
          <w:lang w:eastAsia="ru-RU"/>
        </w:rPr>
        <w:t xml:space="preserve"> </w:t>
      </w:r>
      <w:proofErr w:type="spellStart"/>
      <w:r w:rsidRPr="005E4A6A">
        <w:rPr>
          <w:rFonts w:eastAsia="Calibri"/>
          <w:spacing w:val="0"/>
          <w:sz w:val="28"/>
          <w:szCs w:val="28"/>
          <w:lang w:eastAsia="ru-RU"/>
        </w:rPr>
        <w:t>Салин</w:t>
      </w:r>
      <w:proofErr w:type="spellEnd"/>
      <w:r w:rsidRPr="005E4A6A">
        <w:rPr>
          <w:rFonts w:eastAsia="Calibri"/>
          <w:spacing w:val="0"/>
          <w:sz w:val="28"/>
          <w:szCs w:val="28"/>
          <w:lang w:eastAsia="ru-RU"/>
        </w:rPr>
        <w:t xml:space="preserve"> В.Н. Статистика: учебник для студентов, обучающихся по укрупненной группе направлений "Экономика и управление" / В.Н. </w:t>
      </w:r>
      <w:proofErr w:type="spellStart"/>
      <w:r w:rsidRPr="005E4A6A">
        <w:rPr>
          <w:rFonts w:eastAsia="Calibri"/>
          <w:spacing w:val="0"/>
          <w:sz w:val="28"/>
          <w:szCs w:val="28"/>
          <w:lang w:eastAsia="ru-RU"/>
        </w:rPr>
        <w:t>Салин</w:t>
      </w:r>
      <w:proofErr w:type="spellEnd"/>
      <w:r w:rsidRPr="005E4A6A">
        <w:rPr>
          <w:rFonts w:eastAsia="Calibri"/>
          <w:spacing w:val="0"/>
          <w:sz w:val="28"/>
          <w:szCs w:val="28"/>
          <w:lang w:eastAsia="ru-RU"/>
        </w:rPr>
        <w:t xml:space="preserve">, Е.П. </w:t>
      </w:r>
      <w:proofErr w:type="spellStart"/>
      <w:r w:rsidRPr="005E4A6A">
        <w:rPr>
          <w:rFonts w:eastAsia="Calibri"/>
          <w:spacing w:val="0"/>
          <w:sz w:val="28"/>
          <w:szCs w:val="28"/>
          <w:lang w:eastAsia="ru-RU"/>
        </w:rPr>
        <w:t>Шпаковская</w:t>
      </w:r>
      <w:proofErr w:type="spellEnd"/>
      <w:r w:rsidRPr="005E4A6A">
        <w:rPr>
          <w:rFonts w:eastAsia="Calibri"/>
          <w:spacing w:val="0"/>
          <w:sz w:val="28"/>
          <w:szCs w:val="28"/>
          <w:lang w:eastAsia="ru-RU"/>
        </w:rPr>
        <w:t xml:space="preserve">, Э.Ю. Чурилова; </w:t>
      </w:r>
      <w:proofErr w:type="spellStart"/>
      <w:r w:rsidRPr="005E4A6A">
        <w:rPr>
          <w:rFonts w:eastAsia="Calibri"/>
          <w:spacing w:val="0"/>
          <w:sz w:val="28"/>
          <w:szCs w:val="28"/>
          <w:lang w:eastAsia="ru-RU"/>
        </w:rPr>
        <w:t>Финуниверситет</w:t>
      </w:r>
      <w:proofErr w:type="spellEnd"/>
      <w:r w:rsidRPr="005E4A6A">
        <w:rPr>
          <w:rFonts w:eastAsia="Calibri"/>
          <w:spacing w:val="0"/>
          <w:sz w:val="28"/>
          <w:szCs w:val="28"/>
          <w:lang w:eastAsia="ru-RU"/>
        </w:rPr>
        <w:t xml:space="preserve"> - Москва: </w:t>
      </w:r>
      <w:proofErr w:type="spellStart"/>
      <w:r w:rsidRPr="005E4A6A">
        <w:rPr>
          <w:rFonts w:eastAsia="Calibri"/>
          <w:spacing w:val="0"/>
          <w:sz w:val="28"/>
          <w:szCs w:val="28"/>
          <w:lang w:eastAsia="ru-RU"/>
        </w:rPr>
        <w:t>Кнорус</w:t>
      </w:r>
      <w:proofErr w:type="spellEnd"/>
      <w:r w:rsidRPr="005E4A6A">
        <w:rPr>
          <w:rFonts w:eastAsia="Calibri"/>
          <w:spacing w:val="0"/>
          <w:sz w:val="28"/>
          <w:szCs w:val="28"/>
          <w:lang w:eastAsia="ru-RU"/>
        </w:rPr>
        <w:t xml:space="preserve">, 2018, 2020 - 327 с. – </w:t>
      </w:r>
      <w:proofErr w:type="gramStart"/>
      <w:r w:rsidRPr="005E4A6A">
        <w:rPr>
          <w:rFonts w:eastAsia="Calibri"/>
          <w:spacing w:val="0"/>
          <w:sz w:val="28"/>
          <w:szCs w:val="28"/>
          <w:lang w:eastAsia="ru-RU"/>
        </w:rPr>
        <w:t>Текст :</w:t>
      </w:r>
      <w:proofErr w:type="gramEnd"/>
      <w:r w:rsidRPr="005E4A6A">
        <w:rPr>
          <w:rFonts w:eastAsia="Calibri"/>
          <w:spacing w:val="0"/>
          <w:sz w:val="28"/>
          <w:szCs w:val="28"/>
          <w:lang w:eastAsia="ru-RU"/>
        </w:rPr>
        <w:t xml:space="preserve"> непосредственный. – То же. – 2020. – ЭБС BOOK.ru. – URL: https://www.book.ru/book/932153 (дата обращения: 03.06.2022). – </w:t>
      </w:r>
      <w:proofErr w:type="gramStart"/>
      <w:r w:rsidRPr="005E4A6A">
        <w:rPr>
          <w:rFonts w:eastAsia="Calibri"/>
          <w:spacing w:val="0"/>
          <w:sz w:val="28"/>
          <w:szCs w:val="28"/>
          <w:lang w:eastAsia="ru-RU"/>
        </w:rPr>
        <w:t>Текст :</w:t>
      </w:r>
      <w:proofErr w:type="gramEnd"/>
      <w:r w:rsidRPr="005E4A6A">
        <w:rPr>
          <w:rFonts w:eastAsia="Calibri"/>
          <w:spacing w:val="0"/>
          <w:sz w:val="28"/>
          <w:szCs w:val="28"/>
          <w:lang w:eastAsia="ru-RU"/>
        </w:rPr>
        <w:t xml:space="preserve"> электронный.</w:t>
      </w:r>
    </w:p>
    <w:p w14:paraId="0EB2CBC6" w14:textId="77777777" w:rsidR="00DC75CE" w:rsidRDefault="00DC75CE" w:rsidP="00E3637D">
      <w:pPr>
        <w:spacing w:after="120" w:line="288" w:lineRule="auto"/>
        <w:jc w:val="both"/>
        <w:rPr>
          <w:b/>
        </w:rPr>
      </w:pPr>
      <w:r w:rsidRPr="00465A61">
        <w:rPr>
          <w:b/>
        </w:rPr>
        <w:t>Дополнительная литература:</w:t>
      </w:r>
    </w:p>
    <w:p w14:paraId="7C4032C8" w14:textId="77777777" w:rsidR="00FD5585" w:rsidRPr="005E4A6A" w:rsidRDefault="00FD5585" w:rsidP="00E3637D">
      <w:pPr>
        <w:pStyle w:val="af"/>
        <w:numPr>
          <w:ilvl w:val="0"/>
          <w:numId w:val="21"/>
        </w:numPr>
        <w:spacing w:after="120" w:line="288" w:lineRule="auto"/>
        <w:ind w:left="0" w:firstLine="0"/>
        <w:jc w:val="both"/>
        <w:rPr>
          <w:rFonts w:eastAsia="Calibri"/>
          <w:spacing w:val="0"/>
          <w:sz w:val="28"/>
          <w:szCs w:val="28"/>
          <w:lang w:eastAsia="ru-RU"/>
        </w:rPr>
      </w:pPr>
      <w:proofErr w:type="spellStart"/>
      <w:r w:rsidRPr="005E4A6A">
        <w:rPr>
          <w:rFonts w:eastAsia="Calibri"/>
          <w:spacing w:val="0"/>
          <w:sz w:val="28"/>
          <w:szCs w:val="28"/>
          <w:lang w:eastAsia="ru-RU"/>
        </w:rPr>
        <w:t>Лукманова</w:t>
      </w:r>
      <w:proofErr w:type="spellEnd"/>
      <w:r w:rsidRPr="005E4A6A">
        <w:rPr>
          <w:rFonts w:eastAsia="Calibri"/>
          <w:spacing w:val="0"/>
          <w:sz w:val="28"/>
          <w:szCs w:val="28"/>
          <w:lang w:eastAsia="ru-RU"/>
        </w:rPr>
        <w:t xml:space="preserve">, И. Г. Экономика строительства : учебно-методическое пособие / И. Г. </w:t>
      </w:r>
      <w:proofErr w:type="spellStart"/>
      <w:r w:rsidRPr="005E4A6A">
        <w:rPr>
          <w:rFonts w:eastAsia="Calibri"/>
          <w:spacing w:val="0"/>
          <w:sz w:val="28"/>
          <w:szCs w:val="28"/>
          <w:lang w:eastAsia="ru-RU"/>
        </w:rPr>
        <w:t>Лукманова</w:t>
      </w:r>
      <w:proofErr w:type="spellEnd"/>
      <w:r w:rsidRPr="005E4A6A">
        <w:rPr>
          <w:rFonts w:eastAsia="Calibri"/>
          <w:spacing w:val="0"/>
          <w:sz w:val="28"/>
          <w:szCs w:val="28"/>
          <w:lang w:eastAsia="ru-RU"/>
        </w:rPr>
        <w:t xml:space="preserve">, В. В. </w:t>
      </w:r>
      <w:proofErr w:type="spellStart"/>
      <w:r w:rsidRPr="005E4A6A">
        <w:rPr>
          <w:rFonts w:eastAsia="Calibri"/>
          <w:spacing w:val="0"/>
          <w:sz w:val="28"/>
          <w:szCs w:val="28"/>
          <w:lang w:eastAsia="ru-RU"/>
        </w:rPr>
        <w:t>Полити</w:t>
      </w:r>
      <w:proofErr w:type="spellEnd"/>
      <w:r w:rsidRPr="005E4A6A">
        <w:rPr>
          <w:rFonts w:eastAsia="Calibri"/>
          <w:spacing w:val="0"/>
          <w:sz w:val="28"/>
          <w:szCs w:val="28"/>
          <w:lang w:eastAsia="ru-RU"/>
        </w:rPr>
        <w:t xml:space="preserve">, С. В. </w:t>
      </w:r>
      <w:proofErr w:type="spellStart"/>
      <w:r w:rsidRPr="005E4A6A">
        <w:rPr>
          <w:rFonts w:eastAsia="Calibri"/>
          <w:spacing w:val="0"/>
          <w:sz w:val="28"/>
          <w:szCs w:val="28"/>
          <w:lang w:eastAsia="ru-RU"/>
        </w:rPr>
        <w:t>Ревунова</w:t>
      </w:r>
      <w:proofErr w:type="spellEnd"/>
      <w:r w:rsidRPr="005E4A6A">
        <w:rPr>
          <w:rFonts w:eastAsia="Calibri"/>
          <w:spacing w:val="0"/>
          <w:sz w:val="28"/>
          <w:szCs w:val="28"/>
          <w:lang w:eastAsia="ru-RU"/>
        </w:rPr>
        <w:t xml:space="preserve">. — </w:t>
      </w:r>
      <w:proofErr w:type="gramStart"/>
      <w:r w:rsidRPr="005E4A6A">
        <w:rPr>
          <w:rFonts w:eastAsia="Calibri"/>
          <w:spacing w:val="0"/>
          <w:sz w:val="28"/>
          <w:szCs w:val="28"/>
          <w:lang w:eastAsia="ru-RU"/>
        </w:rPr>
        <w:t>Москва :</w:t>
      </w:r>
      <w:proofErr w:type="gramEnd"/>
      <w:r w:rsidRPr="005E4A6A">
        <w:rPr>
          <w:rFonts w:eastAsia="Calibri"/>
          <w:spacing w:val="0"/>
          <w:sz w:val="28"/>
          <w:szCs w:val="28"/>
          <w:lang w:eastAsia="ru-RU"/>
        </w:rPr>
        <w:t xml:space="preserve"> МИСИ – МГСУ, 2020. — 62 с. - ЭБС Лань. - URL: https://e.lanbook.com/book/145074 (дата обращения: 03.06.2022). - </w:t>
      </w:r>
      <w:proofErr w:type="gramStart"/>
      <w:r w:rsidRPr="005E4A6A">
        <w:rPr>
          <w:rFonts w:eastAsia="Calibri"/>
          <w:spacing w:val="0"/>
          <w:sz w:val="28"/>
          <w:szCs w:val="28"/>
          <w:lang w:eastAsia="ru-RU"/>
        </w:rPr>
        <w:t>Текст :</w:t>
      </w:r>
      <w:proofErr w:type="gramEnd"/>
      <w:r w:rsidRPr="005E4A6A">
        <w:rPr>
          <w:rFonts w:eastAsia="Calibri"/>
          <w:spacing w:val="0"/>
          <w:sz w:val="28"/>
          <w:szCs w:val="28"/>
          <w:lang w:eastAsia="ru-RU"/>
        </w:rPr>
        <w:t xml:space="preserve"> электронный. </w:t>
      </w:r>
    </w:p>
    <w:p w14:paraId="45E92A47" w14:textId="77777777" w:rsidR="00AB191C" w:rsidRPr="005E4A6A" w:rsidRDefault="00AB191C" w:rsidP="00E3637D">
      <w:pPr>
        <w:pStyle w:val="af"/>
        <w:numPr>
          <w:ilvl w:val="0"/>
          <w:numId w:val="21"/>
        </w:numPr>
        <w:spacing w:after="120" w:line="288" w:lineRule="auto"/>
        <w:ind w:left="0" w:firstLine="0"/>
        <w:jc w:val="both"/>
        <w:rPr>
          <w:rFonts w:eastAsia="Calibri"/>
          <w:spacing w:val="0"/>
          <w:sz w:val="28"/>
          <w:szCs w:val="28"/>
          <w:lang w:eastAsia="ru-RU"/>
        </w:rPr>
      </w:pPr>
      <w:proofErr w:type="spellStart"/>
      <w:r w:rsidRPr="005E4A6A">
        <w:rPr>
          <w:rFonts w:eastAsia="Calibri"/>
          <w:spacing w:val="0"/>
          <w:sz w:val="28"/>
          <w:szCs w:val="28"/>
          <w:lang w:eastAsia="ru-RU"/>
        </w:rPr>
        <w:t>Ташмен</w:t>
      </w:r>
      <w:proofErr w:type="spellEnd"/>
      <w:r w:rsidRPr="005E4A6A">
        <w:rPr>
          <w:rFonts w:eastAsia="Calibri"/>
          <w:spacing w:val="0"/>
          <w:sz w:val="28"/>
          <w:szCs w:val="28"/>
          <w:lang w:eastAsia="ru-RU"/>
        </w:rPr>
        <w:t xml:space="preserve"> М. Победить с помощью инноваций. Практическое руководство по изменению и обновлению организации: Пер. с англ. / М. </w:t>
      </w:r>
      <w:proofErr w:type="spellStart"/>
      <w:r w:rsidRPr="005E4A6A">
        <w:rPr>
          <w:rFonts w:eastAsia="Calibri"/>
          <w:spacing w:val="0"/>
          <w:sz w:val="28"/>
          <w:szCs w:val="28"/>
          <w:lang w:eastAsia="ru-RU"/>
        </w:rPr>
        <w:t>Ташмен</w:t>
      </w:r>
      <w:proofErr w:type="spellEnd"/>
      <w:r w:rsidRPr="005E4A6A">
        <w:rPr>
          <w:rFonts w:eastAsia="Calibri"/>
          <w:spacing w:val="0"/>
          <w:sz w:val="28"/>
          <w:szCs w:val="28"/>
          <w:lang w:eastAsia="ru-RU"/>
        </w:rPr>
        <w:t xml:space="preserve">, Ч. </w:t>
      </w:r>
      <w:proofErr w:type="spellStart"/>
      <w:r w:rsidRPr="005E4A6A">
        <w:rPr>
          <w:rFonts w:eastAsia="Calibri"/>
          <w:spacing w:val="0"/>
          <w:sz w:val="28"/>
          <w:szCs w:val="28"/>
          <w:lang w:eastAsia="ru-RU"/>
        </w:rPr>
        <w:t>О'Рэйлли</w:t>
      </w:r>
      <w:proofErr w:type="spellEnd"/>
      <w:r w:rsidRPr="005E4A6A">
        <w:rPr>
          <w:rFonts w:eastAsia="Calibri"/>
          <w:spacing w:val="0"/>
          <w:sz w:val="28"/>
          <w:szCs w:val="28"/>
          <w:lang w:eastAsia="ru-RU"/>
        </w:rPr>
        <w:t xml:space="preserve">. - Москва: Альпина </w:t>
      </w:r>
      <w:proofErr w:type="spellStart"/>
      <w:r w:rsidRPr="005E4A6A">
        <w:rPr>
          <w:rFonts w:eastAsia="Calibri"/>
          <w:spacing w:val="0"/>
          <w:sz w:val="28"/>
          <w:szCs w:val="28"/>
          <w:lang w:eastAsia="ru-RU"/>
        </w:rPr>
        <w:t>Паблишер</w:t>
      </w:r>
      <w:proofErr w:type="spellEnd"/>
      <w:r w:rsidRPr="005E4A6A">
        <w:rPr>
          <w:rFonts w:eastAsia="Calibri"/>
          <w:spacing w:val="0"/>
          <w:sz w:val="28"/>
          <w:szCs w:val="28"/>
          <w:lang w:eastAsia="ru-RU"/>
        </w:rPr>
        <w:t xml:space="preserve">, 2014. - 271 с. – </w:t>
      </w:r>
      <w:proofErr w:type="gramStart"/>
      <w:r w:rsidRPr="005E4A6A">
        <w:rPr>
          <w:rFonts w:eastAsia="Calibri"/>
          <w:spacing w:val="0"/>
          <w:sz w:val="28"/>
          <w:szCs w:val="28"/>
          <w:lang w:eastAsia="ru-RU"/>
        </w:rPr>
        <w:t>Текст :</w:t>
      </w:r>
      <w:proofErr w:type="gramEnd"/>
      <w:r w:rsidRPr="005E4A6A">
        <w:rPr>
          <w:rFonts w:eastAsia="Calibri"/>
          <w:spacing w:val="0"/>
          <w:sz w:val="28"/>
          <w:szCs w:val="28"/>
          <w:lang w:eastAsia="ru-RU"/>
        </w:rPr>
        <w:t xml:space="preserve"> непосредственный. - То же. - ЭБС Alpina Digital. - URL:https://finunivers.alpinadigital.ru/book/1290 (дата обращения: 03.06.2022). - </w:t>
      </w:r>
      <w:proofErr w:type="gramStart"/>
      <w:r w:rsidRPr="005E4A6A">
        <w:rPr>
          <w:rFonts w:eastAsia="Calibri"/>
          <w:spacing w:val="0"/>
          <w:sz w:val="28"/>
          <w:szCs w:val="28"/>
          <w:lang w:eastAsia="ru-RU"/>
        </w:rPr>
        <w:t>Текст :</w:t>
      </w:r>
      <w:proofErr w:type="gramEnd"/>
      <w:r w:rsidRPr="005E4A6A">
        <w:rPr>
          <w:rFonts w:eastAsia="Calibri"/>
          <w:spacing w:val="0"/>
          <w:sz w:val="28"/>
          <w:szCs w:val="28"/>
          <w:lang w:eastAsia="ru-RU"/>
        </w:rPr>
        <w:t xml:space="preserve"> электронный. </w:t>
      </w:r>
    </w:p>
    <w:p w14:paraId="1D07B6F1" w14:textId="77777777" w:rsidR="00AB191C" w:rsidRPr="005E4A6A" w:rsidRDefault="00AB191C" w:rsidP="00E3637D">
      <w:pPr>
        <w:pStyle w:val="af"/>
        <w:numPr>
          <w:ilvl w:val="0"/>
          <w:numId w:val="21"/>
        </w:numPr>
        <w:spacing w:after="120" w:line="288" w:lineRule="auto"/>
        <w:ind w:left="0" w:firstLine="0"/>
        <w:jc w:val="both"/>
        <w:rPr>
          <w:rFonts w:eastAsia="Calibri"/>
          <w:spacing w:val="0"/>
          <w:sz w:val="28"/>
          <w:szCs w:val="28"/>
          <w:lang w:eastAsia="ru-RU"/>
        </w:rPr>
      </w:pPr>
      <w:proofErr w:type="spellStart"/>
      <w:r w:rsidRPr="005E4A6A">
        <w:rPr>
          <w:rFonts w:eastAsia="Calibri"/>
          <w:spacing w:val="0"/>
          <w:sz w:val="28"/>
          <w:szCs w:val="28"/>
          <w:lang w:eastAsia="ru-RU"/>
        </w:rPr>
        <w:t>Одегов</w:t>
      </w:r>
      <w:proofErr w:type="spellEnd"/>
      <w:r w:rsidRPr="005E4A6A">
        <w:rPr>
          <w:rFonts w:eastAsia="Calibri"/>
          <w:spacing w:val="0"/>
          <w:sz w:val="28"/>
          <w:szCs w:val="28"/>
          <w:lang w:eastAsia="ru-RU"/>
        </w:rPr>
        <w:t xml:space="preserve">, Ю. Г.  Экономика </w:t>
      </w:r>
      <w:proofErr w:type="gramStart"/>
      <w:r w:rsidRPr="005E4A6A">
        <w:rPr>
          <w:rFonts w:eastAsia="Calibri"/>
          <w:spacing w:val="0"/>
          <w:sz w:val="28"/>
          <w:szCs w:val="28"/>
          <w:lang w:eastAsia="ru-RU"/>
        </w:rPr>
        <w:t>труда :</w:t>
      </w:r>
      <w:proofErr w:type="gramEnd"/>
      <w:r w:rsidRPr="005E4A6A">
        <w:rPr>
          <w:rFonts w:eastAsia="Calibri"/>
          <w:spacing w:val="0"/>
          <w:sz w:val="28"/>
          <w:szCs w:val="28"/>
          <w:lang w:eastAsia="ru-RU"/>
        </w:rPr>
        <w:t xml:space="preserve"> учебник и практикум для вузов / Ю. Г. </w:t>
      </w:r>
      <w:proofErr w:type="spellStart"/>
      <w:r w:rsidRPr="005E4A6A">
        <w:rPr>
          <w:rFonts w:eastAsia="Calibri"/>
          <w:spacing w:val="0"/>
          <w:sz w:val="28"/>
          <w:szCs w:val="28"/>
          <w:lang w:eastAsia="ru-RU"/>
        </w:rPr>
        <w:t>Одегов</w:t>
      </w:r>
      <w:proofErr w:type="spellEnd"/>
      <w:r w:rsidRPr="005E4A6A">
        <w:rPr>
          <w:rFonts w:eastAsia="Calibri"/>
          <w:spacing w:val="0"/>
          <w:sz w:val="28"/>
          <w:szCs w:val="28"/>
          <w:lang w:eastAsia="ru-RU"/>
        </w:rPr>
        <w:t xml:space="preserve">, Г. Г. Руденко. — 3-е изд., перераб. и доп. — Москва : Издательство Юрайт, 2022. — 387 с. — (Высшее образование). — Образовательная платформа Юрайт [сайт]. — URL: https://urait.ru/bcode/488926 (дата обращения: 03.06.2022). —  </w:t>
      </w:r>
      <w:proofErr w:type="gramStart"/>
      <w:r w:rsidRPr="005E4A6A">
        <w:rPr>
          <w:rFonts w:eastAsia="Calibri"/>
          <w:spacing w:val="0"/>
          <w:sz w:val="28"/>
          <w:szCs w:val="28"/>
          <w:lang w:eastAsia="ru-RU"/>
        </w:rPr>
        <w:t>Текст :</w:t>
      </w:r>
      <w:proofErr w:type="gramEnd"/>
      <w:r w:rsidRPr="005E4A6A">
        <w:rPr>
          <w:rFonts w:eastAsia="Calibri"/>
          <w:spacing w:val="0"/>
          <w:sz w:val="28"/>
          <w:szCs w:val="28"/>
          <w:lang w:eastAsia="ru-RU"/>
        </w:rPr>
        <w:t xml:space="preserve"> электронный. </w:t>
      </w:r>
    </w:p>
    <w:p w14:paraId="4C020A86" w14:textId="77777777" w:rsidR="00AB191C" w:rsidRPr="005E4A6A" w:rsidRDefault="00AB191C" w:rsidP="00E3637D">
      <w:pPr>
        <w:pStyle w:val="af"/>
        <w:numPr>
          <w:ilvl w:val="0"/>
          <w:numId w:val="21"/>
        </w:numPr>
        <w:spacing w:after="120" w:line="288" w:lineRule="auto"/>
        <w:ind w:left="0" w:firstLine="0"/>
        <w:jc w:val="both"/>
        <w:rPr>
          <w:rFonts w:eastAsia="Calibri"/>
          <w:spacing w:val="0"/>
          <w:sz w:val="28"/>
          <w:szCs w:val="28"/>
          <w:lang w:eastAsia="ru-RU"/>
        </w:rPr>
      </w:pPr>
      <w:r w:rsidRPr="005E4A6A">
        <w:rPr>
          <w:rFonts w:eastAsia="Calibri"/>
          <w:spacing w:val="0"/>
          <w:sz w:val="28"/>
          <w:szCs w:val="28"/>
          <w:lang w:eastAsia="ru-RU"/>
        </w:rPr>
        <w:t xml:space="preserve">Алиев, И. М.  Экономика </w:t>
      </w:r>
      <w:proofErr w:type="gramStart"/>
      <w:r w:rsidRPr="005E4A6A">
        <w:rPr>
          <w:rFonts w:eastAsia="Calibri"/>
          <w:spacing w:val="0"/>
          <w:sz w:val="28"/>
          <w:szCs w:val="28"/>
          <w:lang w:eastAsia="ru-RU"/>
        </w:rPr>
        <w:t>труда :</w:t>
      </w:r>
      <w:proofErr w:type="gramEnd"/>
      <w:r w:rsidRPr="005E4A6A">
        <w:rPr>
          <w:rFonts w:eastAsia="Calibri"/>
          <w:spacing w:val="0"/>
          <w:sz w:val="28"/>
          <w:szCs w:val="28"/>
          <w:lang w:eastAsia="ru-RU"/>
        </w:rPr>
        <w:t xml:space="preserve"> учебник и практикум для вузов / И. М. Алиев, Н. А. Горелов, Л. О. Ильина. — 4-е изд., перераб. и доп. — Москва : Издательство Юрайт, 2022. — 486 с. — (Высшее образование). — Образовательная платформа Юрайт [сайт]. — URL: https://urait.ru/bcode/495709 (дата обращения: 03.06.2022). — </w:t>
      </w:r>
      <w:proofErr w:type="gramStart"/>
      <w:r w:rsidRPr="005E4A6A">
        <w:rPr>
          <w:rFonts w:eastAsia="Calibri"/>
          <w:spacing w:val="0"/>
          <w:sz w:val="28"/>
          <w:szCs w:val="28"/>
          <w:lang w:eastAsia="ru-RU"/>
        </w:rPr>
        <w:t>Текст :</w:t>
      </w:r>
      <w:proofErr w:type="gramEnd"/>
      <w:r w:rsidRPr="005E4A6A">
        <w:rPr>
          <w:rFonts w:eastAsia="Calibri"/>
          <w:spacing w:val="0"/>
          <w:sz w:val="28"/>
          <w:szCs w:val="28"/>
          <w:lang w:eastAsia="ru-RU"/>
        </w:rPr>
        <w:t xml:space="preserve"> электронный.</w:t>
      </w:r>
    </w:p>
    <w:p w14:paraId="055AA1C2" w14:textId="77777777" w:rsidR="00AB191C" w:rsidRPr="005E4A6A" w:rsidRDefault="00AB191C" w:rsidP="00E3637D">
      <w:pPr>
        <w:pStyle w:val="af"/>
        <w:numPr>
          <w:ilvl w:val="0"/>
          <w:numId w:val="21"/>
        </w:numPr>
        <w:spacing w:after="120" w:line="288" w:lineRule="auto"/>
        <w:ind w:left="0" w:firstLine="0"/>
        <w:jc w:val="both"/>
        <w:rPr>
          <w:rFonts w:eastAsia="Calibri"/>
          <w:spacing w:val="0"/>
          <w:sz w:val="28"/>
          <w:szCs w:val="28"/>
          <w:lang w:eastAsia="ru-RU"/>
        </w:rPr>
      </w:pPr>
      <w:r w:rsidRPr="005E4A6A">
        <w:rPr>
          <w:rFonts w:eastAsia="Calibri"/>
          <w:spacing w:val="0"/>
          <w:sz w:val="28"/>
          <w:szCs w:val="28"/>
          <w:lang w:eastAsia="ru-RU"/>
        </w:rPr>
        <w:t xml:space="preserve">Реброва, Н. П.  </w:t>
      </w:r>
      <w:proofErr w:type="gramStart"/>
      <w:r w:rsidRPr="005E4A6A">
        <w:rPr>
          <w:rFonts w:eastAsia="Calibri"/>
          <w:spacing w:val="0"/>
          <w:sz w:val="28"/>
          <w:szCs w:val="28"/>
          <w:lang w:eastAsia="ru-RU"/>
        </w:rPr>
        <w:t>Маркетинг :</w:t>
      </w:r>
      <w:proofErr w:type="gramEnd"/>
      <w:r w:rsidRPr="005E4A6A">
        <w:rPr>
          <w:rFonts w:eastAsia="Calibri"/>
          <w:spacing w:val="0"/>
          <w:sz w:val="28"/>
          <w:szCs w:val="28"/>
          <w:lang w:eastAsia="ru-RU"/>
        </w:rPr>
        <w:t xml:space="preserve"> учебник и практикум для вузов / Н. П. Реброва. — </w:t>
      </w:r>
      <w:proofErr w:type="gramStart"/>
      <w:r w:rsidRPr="005E4A6A">
        <w:rPr>
          <w:rFonts w:eastAsia="Calibri"/>
          <w:spacing w:val="0"/>
          <w:sz w:val="28"/>
          <w:szCs w:val="28"/>
          <w:lang w:eastAsia="ru-RU"/>
        </w:rPr>
        <w:t>Москва :</w:t>
      </w:r>
      <w:proofErr w:type="gramEnd"/>
      <w:r w:rsidRPr="005E4A6A">
        <w:rPr>
          <w:rFonts w:eastAsia="Calibri"/>
          <w:spacing w:val="0"/>
          <w:sz w:val="28"/>
          <w:szCs w:val="28"/>
          <w:lang w:eastAsia="ru-RU"/>
        </w:rPr>
        <w:t xml:space="preserve"> Издательство Юрайт, 2022. — 277 с. - Образовательная платформа Юрайт [сайт]. — URL: https://urait.ru/bcode/489477 (дата обращения: 03.06.2022). - </w:t>
      </w:r>
      <w:proofErr w:type="gramStart"/>
      <w:r w:rsidRPr="005E4A6A">
        <w:rPr>
          <w:rFonts w:eastAsia="Calibri"/>
          <w:spacing w:val="0"/>
          <w:sz w:val="28"/>
          <w:szCs w:val="28"/>
          <w:lang w:eastAsia="ru-RU"/>
        </w:rPr>
        <w:t>Текст :</w:t>
      </w:r>
      <w:proofErr w:type="gramEnd"/>
      <w:r w:rsidRPr="005E4A6A">
        <w:rPr>
          <w:rFonts w:eastAsia="Calibri"/>
          <w:spacing w:val="0"/>
          <w:sz w:val="28"/>
          <w:szCs w:val="28"/>
          <w:lang w:eastAsia="ru-RU"/>
        </w:rPr>
        <w:t xml:space="preserve"> электронный.</w:t>
      </w:r>
    </w:p>
    <w:p w14:paraId="54EA3908" w14:textId="5346A6E3" w:rsidR="00FD5585" w:rsidRPr="005E4A6A" w:rsidRDefault="00FB7430" w:rsidP="00E3637D">
      <w:pPr>
        <w:pStyle w:val="af"/>
        <w:numPr>
          <w:ilvl w:val="0"/>
          <w:numId w:val="21"/>
        </w:numPr>
        <w:spacing w:after="120" w:line="288" w:lineRule="auto"/>
        <w:ind w:left="0" w:firstLine="0"/>
        <w:jc w:val="both"/>
        <w:rPr>
          <w:rFonts w:eastAsia="Calibri"/>
          <w:spacing w:val="0"/>
          <w:sz w:val="28"/>
          <w:szCs w:val="28"/>
          <w:lang w:eastAsia="ru-RU"/>
        </w:rPr>
      </w:pPr>
      <w:r w:rsidRPr="005E4A6A">
        <w:rPr>
          <w:rFonts w:eastAsia="Calibri"/>
          <w:spacing w:val="0"/>
          <w:sz w:val="28"/>
          <w:szCs w:val="28"/>
          <w:lang w:eastAsia="ru-RU"/>
        </w:rPr>
        <w:lastRenderedPageBreak/>
        <w:t xml:space="preserve">Сергеев, А. А.  Экономическая безопасность </w:t>
      </w:r>
      <w:proofErr w:type="gramStart"/>
      <w:r w:rsidRPr="005E4A6A">
        <w:rPr>
          <w:rFonts w:eastAsia="Calibri"/>
          <w:spacing w:val="0"/>
          <w:sz w:val="28"/>
          <w:szCs w:val="28"/>
          <w:lang w:eastAsia="ru-RU"/>
        </w:rPr>
        <w:t>предприятия :</w:t>
      </w:r>
      <w:proofErr w:type="gramEnd"/>
      <w:r w:rsidRPr="005E4A6A">
        <w:rPr>
          <w:rFonts w:eastAsia="Calibri"/>
          <w:spacing w:val="0"/>
          <w:sz w:val="28"/>
          <w:szCs w:val="28"/>
          <w:lang w:eastAsia="ru-RU"/>
        </w:rPr>
        <w:t xml:space="preserve"> учебник и практикум для вузов / А. А. Сергеев. — 3-е изд. — Москва : Издательство Юрайт, 2021. — 275 с. — (Высшее образование). —  ЭБС Юрайт. — URL: https://urait.ru/bcode/477585 (дата обращения: 03.06.2022). — </w:t>
      </w:r>
      <w:proofErr w:type="gramStart"/>
      <w:r w:rsidRPr="005E4A6A">
        <w:rPr>
          <w:rFonts w:eastAsia="Calibri"/>
          <w:spacing w:val="0"/>
          <w:sz w:val="28"/>
          <w:szCs w:val="28"/>
          <w:lang w:eastAsia="ru-RU"/>
        </w:rPr>
        <w:t>Текст :</w:t>
      </w:r>
      <w:proofErr w:type="gramEnd"/>
      <w:r w:rsidRPr="005E4A6A">
        <w:rPr>
          <w:rFonts w:eastAsia="Calibri"/>
          <w:spacing w:val="0"/>
          <w:sz w:val="28"/>
          <w:szCs w:val="28"/>
          <w:lang w:eastAsia="ru-RU"/>
        </w:rPr>
        <w:t xml:space="preserve"> электронный.</w:t>
      </w:r>
    </w:p>
    <w:p w14:paraId="453EBEC6" w14:textId="56B7EC8D" w:rsidR="00942A58" w:rsidRPr="005E4A6A" w:rsidRDefault="00942A58" w:rsidP="00E3637D">
      <w:pPr>
        <w:pStyle w:val="af"/>
        <w:numPr>
          <w:ilvl w:val="0"/>
          <w:numId w:val="21"/>
        </w:numPr>
        <w:tabs>
          <w:tab w:val="left" w:pos="709"/>
        </w:tabs>
        <w:suppressAutoHyphens w:val="0"/>
        <w:spacing w:after="120" w:line="288" w:lineRule="auto"/>
        <w:ind w:left="0" w:firstLine="0"/>
        <w:contextualSpacing/>
        <w:mirrorIndents/>
        <w:jc w:val="both"/>
        <w:rPr>
          <w:rFonts w:eastAsia="Calibri"/>
          <w:spacing w:val="0"/>
          <w:sz w:val="28"/>
          <w:szCs w:val="28"/>
          <w:lang w:eastAsia="ru-RU"/>
        </w:rPr>
      </w:pPr>
      <w:r w:rsidRPr="005E4A6A">
        <w:rPr>
          <w:rFonts w:eastAsia="Calibri"/>
          <w:spacing w:val="0"/>
          <w:sz w:val="28"/>
          <w:szCs w:val="28"/>
          <w:lang w:eastAsia="ru-RU"/>
        </w:rPr>
        <w:t xml:space="preserve">Финансовый учет: учебник /  под ред. В.Г. </w:t>
      </w:r>
      <w:proofErr w:type="spellStart"/>
      <w:r w:rsidRPr="005E4A6A">
        <w:rPr>
          <w:rFonts w:eastAsia="Calibri"/>
          <w:spacing w:val="0"/>
          <w:sz w:val="28"/>
          <w:szCs w:val="28"/>
          <w:lang w:eastAsia="ru-RU"/>
        </w:rPr>
        <w:t>Гетьмана</w:t>
      </w:r>
      <w:proofErr w:type="spellEnd"/>
      <w:r w:rsidRPr="005E4A6A">
        <w:rPr>
          <w:rFonts w:eastAsia="Calibri"/>
          <w:spacing w:val="0"/>
          <w:sz w:val="28"/>
          <w:szCs w:val="28"/>
          <w:lang w:eastAsia="ru-RU"/>
        </w:rPr>
        <w:t>. - Москва: Инфра-М,  2014, 2016, 2017, 2019. - 622 с. - Бакалавриат. - Текст: непосредственный. - То же. - 2019. -  www.dx.doi.org/10.12737/24378. - ЭБС ZNANIUM.com. - URL: http://znanium.com/catalog/product/996155 (дата обращения: 05.12.2019). - Текст: электронный.</w:t>
      </w:r>
    </w:p>
    <w:p w14:paraId="629AAE01" w14:textId="34AC5BB3" w:rsidR="00942A58" w:rsidRPr="005E4A6A" w:rsidRDefault="00942A58" w:rsidP="00E3637D">
      <w:pPr>
        <w:pStyle w:val="af"/>
        <w:numPr>
          <w:ilvl w:val="0"/>
          <w:numId w:val="21"/>
        </w:numPr>
        <w:tabs>
          <w:tab w:val="left" w:pos="709"/>
        </w:tabs>
        <w:suppressAutoHyphens w:val="0"/>
        <w:spacing w:after="120" w:line="288" w:lineRule="auto"/>
        <w:ind w:left="0" w:firstLine="0"/>
        <w:contextualSpacing/>
        <w:mirrorIndents/>
        <w:jc w:val="both"/>
        <w:rPr>
          <w:rFonts w:eastAsia="Calibri"/>
          <w:spacing w:val="0"/>
          <w:sz w:val="28"/>
          <w:szCs w:val="28"/>
          <w:lang w:eastAsia="ru-RU"/>
        </w:rPr>
      </w:pPr>
      <w:r w:rsidRPr="005E4A6A">
        <w:rPr>
          <w:rFonts w:eastAsia="Calibri"/>
          <w:spacing w:val="0"/>
          <w:sz w:val="28"/>
          <w:szCs w:val="28"/>
          <w:lang w:eastAsia="ru-RU"/>
        </w:rPr>
        <w:t xml:space="preserve">Вахрушина, М.А., Бухгалтерский управленческий </w:t>
      </w:r>
      <w:proofErr w:type="gramStart"/>
      <w:r w:rsidRPr="005E4A6A">
        <w:rPr>
          <w:rFonts w:eastAsia="Calibri"/>
          <w:spacing w:val="0"/>
          <w:sz w:val="28"/>
          <w:szCs w:val="28"/>
          <w:lang w:eastAsia="ru-RU"/>
        </w:rPr>
        <w:t>учет  +</w:t>
      </w:r>
      <w:proofErr w:type="gramEnd"/>
      <w:r w:rsidRPr="005E4A6A">
        <w:rPr>
          <w:rFonts w:eastAsia="Calibri"/>
          <w:spacing w:val="0"/>
          <w:sz w:val="28"/>
          <w:szCs w:val="28"/>
          <w:lang w:eastAsia="ru-RU"/>
        </w:rPr>
        <w:t xml:space="preserve"> е Приложение: Тесты : учебник / М.А. Вахрушина. — </w:t>
      </w:r>
      <w:proofErr w:type="gramStart"/>
      <w:r w:rsidRPr="005E4A6A">
        <w:rPr>
          <w:rFonts w:eastAsia="Calibri"/>
          <w:spacing w:val="0"/>
          <w:sz w:val="28"/>
          <w:szCs w:val="28"/>
          <w:lang w:eastAsia="ru-RU"/>
        </w:rPr>
        <w:t>Москва :</w:t>
      </w:r>
      <w:proofErr w:type="gramEnd"/>
      <w:r w:rsidRPr="005E4A6A">
        <w:rPr>
          <w:rFonts w:eastAsia="Calibri"/>
          <w:spacing w:val="0"/>
          <w:sz w:val="28"/>
          <w:szCs w:val="28"/>
          <w:lang w:eastAsia="ru-RU"/>
        </w:rPr>
        <w:t xml:space="preserve"> </w:t>
      </w:r>
      <w:proofErr w:type="spellStart"/>
      <w:r w:rsidRPr="005E4A6A">
        <w:rPr>
          <w:rFonts w:eastAsia="Calibri"/>
          <w:spacing w:val="0"/>
          <w:sz w:val="28"/>
          <w:szCs w:val="28"/>
          <w:lang w:eastAsia="ru-RU"/>
        </w:rPr>
        <w:t>КноРус</w:t>
      </w:r>
      <w:proofErr w:type="spellEnd"/>
      <w:r w:rsidRPr="005E4A6A">
        <w:rPr>
          <w:rFonts w:eastAsia="Calibri"/>
          <w:spacing w:val="0"/>
          <w:sz w:val="28"/>
          <w:szCs w:val="28"/>
          <w:lang w:eastAsia="ru-RU"/>
        </w:rPr>
        <w:t xml:space="preserve">, 2021. — 392 с. — ISBN 978-5-406-08775-6. </w:t>
      </w:r>
    </w:p>
    <w:p w14:paraId="4D03E4B5" w14:textId="437B1A53" w:rsidR="00EB09CA" w:rsidRPr="005E4A6A" w:rsidRDefault="00EB09CA" w:rsidP="00E3637D">
      <w:pPr>
        <w:pStyle w:val="af"/>
        <w:numPr>
          <w:ilvl w:val="0"/>
          <w:numId w:val="21"/>
        </w:numPr>
        <w:tabs>
          <w:tab w:val="left" w:pos="142"/>
          <w:tab w:val="left" w:pos="1134"/>
        </w:tabs>
        <w:suppressAutoHyphens w:val="0"/>
        <w:spacing w:after="120" w:line="288" w:lineRule="auto"/>
        <w:ind w:left="0" w:firstLine="0"/>
        <w:contextualSpacing/>
        <w:jc w:val="both"/>
        <w:rPr>
          <w:rFonts w:eastAsia="Calibri"/>
          <w:spacing w:val="0"/>
          <w:sz w:val="28"/>
          <w:szCs w:val="28"/>
          <w:lang w:eastAsia="ru-RU"/>
        </w:rPr>
      </w:pPr>
      <w:r w:rsidRPr="005E4A6A">
        <w:rPr>
          <w:rFonts w:eastAsia="Calibri"/>
          <w:spacing w:val="0"/>
          <w:sz w:val="28"/>
          <w:szCs w:val="28"/>
          <w:lang w:eastAsia="ru-RU"/>
        </w:rPr>
        <w:t xml:space="preserve">Международные стандарты финансовой отчетности: учебник / В.Г. </w:t>
      </w:r>
      <w:proofErr w:type="spellStart"/>
      <w:r w:rsidRPr="005E4A6A">
        <w:rPr>
          <w:rFonts w:eastAsia="Calibri"/>
          <w:spacing w:val="0"/>
          <w:sz w:val="28"/>
          <w:szCs w:val="28"/>
          <w:lang w:eastAsia="ru-RU"/>
        </w:rPr>
        <w:t>Гетьман</w:t>
      </w:r>
      <w:proofErr w:type="spellEnd"/>
      <w:r w:rsidRPr="005E4A6A">
        <w:rPr>
          <w:rFonts w:eastAsia="Calibri"/>
          <w:spacing w:val="0"/>
          <w:sz w:val="28"/>
          <w:szCs w:val="28"/>
          <w:lang w:eastAsia="ru-RU"/>
        </w:rPr>
        <w:t xml:space="preserve"> [и др.]; Финуниверситет; под ред. В.Г. </w:t>
      </w:r>
      <w:proofErr w:type="spellStart"/>
      <w:r w:rsidRPr="005E4A6A">
        <w:rPr>
          <w:rFonts w:eastAsia="Calibri"/>
          <w:spacing w:val="0"/>
          <w:sz w:val="28"/>
          <w:szCs w:val="28"/>
          <w:lang w:eastAsia="ru-RU"/>
        </w:rPr>
        <w:t>Гетьмана</w:t>
      </w:r>
      <w:proofErr w:type="spellEnd"/>
      <w:r w:rsidRPr="005E4A6A">
        <w:rPr>
          <w:rFonts w:eastAsia="Calibri"/>
          <w:spacing w:val="0"/>
          <w:sz w:val="28"/>
          <w:szCs w:val="28"/>
          <w:lang w:eastAsia="ru-RU"/>
        </w:rPr>
        <w:t xml:space="preserve">. - Москва: Инфра-М, 2022 - 582 с. - (Высшее образование). - То же [Электронный ресурс]. - 2022. - Режим доступа: </w:t>
      </w:r>
      <w:hyperlink r:id="rId8" w:history="1">
        <w:r w:rsidRPr="0001462B">
          <w:rPr>
            <w:rFonts w:eastAsia="Calibri"/>
            <w:spacing w:val="0"/>
            <w:sz w:val="28"/>
            <w:szCs w:val="28"/>
            <w:lang w:eastAsia="ru-RU"/>
          </w:rPr>
          <w:t>http://znanium.com/catalog/product/996147</w:t>
        </w:r>
      </w:hyperlink>
      <w:r w:rsidRPr="0001462B">
        <w:rPr>
          <w:rFonts w:eastAsia="Calibri"/>
          <w:spacing w:val="0"/>
          <w:sz w:val="28"/>
          <w:szCs w:val="28"/>
          <w:lang w:eastAsia="ru-RU"/>
        </w:rPr>
        <w:t>.</w:t>
      </w:r>
      <w:r w:rsidRPr="005E4A6A">
        <w:rPr>
          <w:rFonts w:eastAsia="Calibri"/>
          <w:spacing w:val="0"/>
          <w:sz w:val="28"/>
          <w:szCs w:val="28"/>
          <w:lang w:eastAsia="ru-RU"/>
        </w:rPr>
        <w:t xml:space="preserve"> </w:t>
      </w:r>
    </w:p>
    <w:p w14:paraId="6A4DFD86" w14:textId="77777777" w:rsidR="00EB09CA" w:rsidRPr="0001462B" w:rsidRDefault="00EB09CA" w:rsidP="0001462B">
      <w:pPr>
        <w:tabs>
          <w:tab w:val="left" w:pos="709"/>
        </w:tabs>
        <w:suppressAutoHyphens w:val="0"/>
        <w:spacing w:before="120"/>
        <w:ind w:left="284"/>
        <w:contextualSpacing/>
        <w:mirrorIndents/>
        <w:jc w:val="both"/>
        <w:rPr>
          <w:rFonts w:eastAsia="Calibri"/>
          <w:szCs w:val="28"/>
          <w:lang w:eastAsia="ru-RU"/>
        </w:rPr>
      </w:pPr>
    </w:p>
    <w:p w14:paraId="389AD6F3" w14:textId="77777777" w:rsidR="00DC75CE" w:rsidRPr="00465A61" w:rsidRDefault="00DC75CE" w:rsidP="00465A61">
      <w:pPr>
        <w:widowControl w:val="0"/>
        <w:spacing w:after="120" w:line="288" w:lineRule="auto"/>
        <w:jc w:val="center"/>
        <w:rPr>
          <w:b/>
          <w:szCs w:val="28"/>
        </w:rPr>
      </w:pPr>
      <w:r w:rsidRPr="00465A61">
        <w:rPr>
          <w:b/>
          <w:szCs w:val="28"/>
        </w:rPr>
        <w:t>Интернет-ресурсы</w:t>
      </w:r>
    </w:p>
    <w:p w14:paraId="27350976" w14:textId="77777777" w:rsidR="00714AD0" w:rsidRPr="0001462B" w:rsidRDefault="00174DD4" w:rsidP="0088367E">
      <w:pPr>
        <w:pStyle w:val="af"/>
        <w:numPr>
          <w:ilvl w:val="0"/>
          <w:numId w:val="11"/>
        </w:numPr>
        <w:tabs>
          <w:tab w:val="num" w:pos="1080"/>
        </w:tabs>
        <w:spacing w:after="120" w:line="288" w:lineRule="auto"/>
        <w:ind w:left="0" w:firstLine="0"/>
        <w:rPr>
          <w:rFonts w:eastAsia="Calibri"/>
          <w:spacing w:val="0"/>
          <w:sz w:val="28"/>
          <w:szCs w:val="28"/>
          <w:lang w:eastAsia="ru-RU"/>
        </w:rPr>
      </w:pPr>
      <w:hyperlink r:id="rId9" w:history="1">
        <w:r w:rsidR="00714AD0" w:rsidRPr="0001462B">
          <w:rPr>
            <w:rFonts w:eastAsia="Calibri"/>
            <w:spacing w:val="0"/>
            <w:sz w:val="28"/>
            <w:szCs w:val="28"/>
            <w:lang w:eastAsia="ru-RU"/>
          </w:rPr>
          <w:t>www.government.ru</w:t>
        </w:r>
      </w:hyperlink>
      <w:r w:rsidR="00714AD0" w:rsidRPr="0001462B">
        <w:rPr>
          <w:rFonts w:eastAsia="Calibri"/>
          <w:spacing w:val="0"/>
          <w:sz w:val="28"/>
          <w:szCs w:val="28"/>
          <w:lang w:eastAsia="ru-RU"/>
        </w:rPr>
        <w:t xml:space="preserve">  -  Официальный сайт Правительства РФ.</w:t>
      </w:r>
    </w:p>
    <w:p w14:paraId="38B8BDE6" w14:textId="77777777" w:rsidR="00714AD0" w:rsidRPr="0001462B" w:rsidRDefault="00714AD0" w:rsidP="0088367E">
      <w:pPr>
        <w:pStyle w:val="af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120" w:line="288" w:lineRule="auto"/>
        <w:ind w:left="0" w:firstLine="0"/>
        <w:textAlignment w:val="baseline"/>
        <w:rPr>
          <w:rFonts w:eastAsia="Calibri"/>
          <w:spacing w:val="0"/>
          <w:sz w:val="28"/>
          <w:szCs w:val="28"/>
          <w:lang w:eastAsia="ru-RU"/>
        </w:rPr>
      </w:pPr>
      <w:r w:rsidRPr="0001462B">
        <w:rPr>
          <w:rFonts w:eastAsia="Calibri"/>
          <w:spacing w:val="0"/>
          <w:sz w:val="28"/>
          <w:szCs w:val="28"/>
          <w:lang w:eastAsia="ru-RU"/>
        </w:rPr>
        <w:t>www.</w:t>
      </w:r>
      <w:hyperlink r:id="rId10" w:history="1">
        <w:r w:rsidRPr="0001462B">
          <w:rPr>
            <w:rFonts w:eastAsia="Calibri"/>
            <w:spacing w:val="0"/>
            <w:sz w:val="28"/>
            <w:szCs w:val="28"/>
            <w:lang w:eastAsia="ru-RU"/>
          </w:rPr>
          <w:t>minfin.ru</w:t>
        </w:r>
      </w:hyperlink>
      <w:r w:rsidRPr="0001462B">
        <w:rPr>
          <w:rFonts w:eastAsia="Calibri"/>
          <w:spacing w:val="0"/>
          <w:sz w:val="28"/>
          <w:szCs w:val="28"/>
          <w:lang w:eastAsia="ru-RU"/>
        </w:rPr>
        <w:t xml:space="preserve"> – официальный сайт Министерства финансов РФ. </w:t>
      </w:r>
    </w:p>
    <w:p w14:paraId="2259E5B7" w14:textId="77777777" w:rsidR="00714AD0" w:rsidRPr="0001462B" w:rsidRDefault="00714AD0" w:rsidP="0088367E">
      <w:pPr>
        <w:pStyle w:val="af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120" w:line="288" w:lineRule="auto"/>
        <w:ind w:left="0" w:firstLine="0"/>
        <w:textAlignment w:val="baseline"/>
        <w:rPr>
          <w:rFonts w:eastAsia="Calibri"/>
          <w:spacing w:val="0"/>
          <w:sz w:val="28"/>
          <w:szCs w:val="28"/>
          <w:lang w:eastAsia="ru-RU"/>
        </w:rPr>
      </w:pPr>
      <w:r w:rsidRPr="0001462B">
        <w:rPr>
          <w:rFonts w:eastAsia="Calibri"/>
          <w:spacing w:val="0"/>
          <w:sz w:val="28"/>
          <w:szCs w:val="28"/>
          <w:lang w:eastAsia="ru-RU"/>
        </w:rPr>
        <w:t>www.economy.gov.ru – официальный сайт Министерства экономического развития РФ</w:t>
      </w:r>
    </w:p>
    <w:p w14:paraId="6DCE6A0E" w14:textId="77777777" w:rsidR="00714AD0" w:rsidRPr="0001462B" w:rsidRDefault="00174DD4" w:rsidP="0088367E">
      <w:pPr>
        <w:pStyle w:val="af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120" w:line="288" w:lineRule="auto"/>
        <w:ind w:left="0" w:firstLine="0"/>
        <w:textAlignment w:val="baseline"/>
        <w:rPr>
          <w:rFonts w:eastAsia="Calibri"/>
          <w:spacing w:val="0"/>
          <w:sz w:val="28"/>
          <w:szCs w:val="28"/>
          <w:lang w:eastAsia="ru-RU"/>
        </w:rPr>
      </w:pPr>
      <w:hyperlink r:id="rId11" w:history="1">
        <w:r w:rsidR="00714AD0" w:rsidRPr="0001462B">
          <w:rPr>
            <w:rFonts w:eastAsia="Calibri"/>
            <w:spacing w:val="0"/>
            <w:sz w:val="28"/>
            <w:szCs w:val="28"/>
            <w:lang w:eastAsia="ru-RU"/>
          </w:rPr>
          <w:t>www.rosmintrud.ru</w:t>
        </w:r>
      </w:hyperlink>
      <w:r w:rsidR="00714AD0" w:rsidRPr="0001462B">
        <w:rPr>
          <w:rFonts w:eastAsia="Calibri"/>
          <w:spacing w:val="0"/>
          <w:sz w:val="28"/>
          <w:szCs w:val="28"/>
          <w:lang w:eastAsia="ru-RU"/>
        </w:rPr>
        <w:t xml:space="preserve"> Министерство труда и социальной защиты РФ</w:t>
      </w:r>
    </w:p>
    <w:p w14:paraId="22C78D5B" w14:textId="77777777" w:rsidR="00714AD0" w:rsidRPr="0001462B" w:rsidRDefault="00714AD0" w:rsidP="0088367E">
      <w:pPr>
        <w:pStyle w:val="af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120" w:line="288" w:lineRule="auto"/>
        <w:ind w:left="0" w:firstLine="0"/>
        <w:textAlignment w:val="baseline"/>
        <w:rPr>
          <w:rFonts w:eastAsia="Calibri"/>
          <w:spacing w:val="0"/>
          <w:sz w:val="28"/>
          <w:szCs w:val="28"/>
          <w:lang w:eastAsia="ru-RU"/>
        </w:rPr>
      </w:pPr>
      <w:r w:rsidRPr="0001462B">
        <w:rPr>
          <w:rFonts w:eastAsia="Calibri"/>
          <w:spacing w:val="0"/>
          <w:sz w:val="28"/>
          <w:szCs w:val="28"/>
          <w:lang w:eastAsia="ru-RU"/>
        </w:rPr>
        <w:t>www.mnr.gov.ru – официальный сайт Министерства природных ресурсов и экологии РФ</w:t>
      </w:r>
    </w:p>
    <w:p w14:paraId="5C868FAF" w14:textId="77777777" w:rsidR="00714AD0" w:rsidRPr="0001462B" w:rsidRDefault="00174DD4" w:rsidP="0088367E">
      <w:pPr>
        <w:pStyle w:val="Iauiue1"/>
        <w:numPr>
          <w:ilvl w:val="0"/>
          <w:numId w:val="11"/>
        </w:numPr>
        <w:tabs>
          <w:tab w:val="left" w:pos="-3544"/>
        </w:tabs>
        <w:overflowPunct/>
        <w:autoSpaceDE/>
        <w:adjustRightInd/>
        <w:spacing w:after="120" w:line="288" w:lineRule="auto"/>
        <w:ind w:left="0" w:firstLine="0"/>
        <w:rPr>
          <w:rFonts w:eastAsia="Calibri"/>
          <w:sz w:val="28"/>
          <w:szCs w:val="28"/>
        </w:rPr>
      </w:pPr>
      <w:hyperlink r:id="rId12" w:history="1">
        <w:r w:rsidR="00714AD0" w:rsidRPr="0001462B">
          <w:rPr>
            <w:rFonts w:eastAsia="Calibri"/>
            <w:sz w:val="28"/>
            <w:szCs w:val="28"/>
          </w:rPr>
          <w:t>www.gks.ru</w:t>
        </w:r>
      </w:hyperlink>
      <w:r w:rsidR="00714AD0" w:rsidRPr="0001462B">
        <w:rPr>
          <w:rFonts w:eastAsia="Calibri"/>
          <w:sz w:val="28"/>
          <w:szCs w:val="28"/>
        </w:rPr>
        <w:t xml:space="preserve"> – Официальный сайт Федеральной службы государственной статистики</w:t>
      </w:r>
    </w:p>
    <w:p w14:paraId="499FF3B1" w14:textId="77777777" w:rsidR="0088367E" w:rsidRPr="0088367E" w:rsidRDefault="0088367E" w:rsidP="0088367E">
      <w:pPr>
        <w:pStyle w:val="af"/>
        <w:numPr>
          <w:ilvl w:val="0"/>
          <w:numId w:val="11"/>
        </w:numPr>
        <w:spacing w:after="120" w:line="288" w:lineRule="auto"/>
        <w:rPr>
          <w:rFonts w:eastAsia="Calibri"/>
          <w:spacing w:val="0"/>
          <w:sz w:val="28"/>
          <w:szCs w:val="28"/>
          <w:lang w:eastAsia="ru-RU"/>
        </w:rPr>
      </w:pPr>
      <w:r w:rsidRPr="0088367E">
        <w:rPr>
          <w:rFonts w:eastAsia="Calibri"/>
          <w:spacing w:val="0"/>
          <w:sz w:val="28"/>
          <w:szCs w:val="28"/>
          <w:lang w:eastAsia="ru-RU"/>
        </w:rPr>
        <w:t xml:space="preserve">www.nalog.ru  – Официальный сайт Федеральной налоговой службы </w:t>
      </w:r>
    </w:p>
    <w:p w14:paraId="31430C2F" w14:textId="77777777" w:rsidR="00714AD0" w:rsidRPr="0001462B" w:rsidRDefault="00714AD0" w:rsidP="0088367E">
      <w:pPr>
        <w:pStyle w:val="Iauiue1"/>
        <w:numPr>
          <w:ilvl w:val="0"/>
          <w:numId w:val="11"/>
        </w:numPr>
        <w:tabs>
          <w:tab w:val="left" w:pos="-3544"/>
        </w:tabs>
        <w:overflowPunct/>
        <w:autoSpaceDE/>
        <w:adjustRightInd/>
        <w:spacing w:after="120" w:line="288" w:lineRule="auto"/>
        <w:ind w:left="0" w:firstLine="0"/>
        <w:rPr>
          <w:rFonts w:eastAsia="Calibri"/>
          <w:sz w:val="28"/>
          <w:szCs w:val="28"/>
        </w:rPr>
      </w:pPr>
      <w:r w:rsidRPr="0001462B">
        <w:rPr>
          <w:rFonts w:eastAsia="Calibri"/>
          <w:sz w:val="28"/>
          <w:szCs w:val="28"/>
        </w:rPr>
        <w:t>www.fa.ru – официальный сайт Финансового университета</w:t>
      </w:r>
    </w:p>
    <w:p w14:paraId="74373838" w14:textId="77777777" w:rsidR="00714AD0" w:rsidRPr="0001462B" w:rsidRDefault="00174DD4" w:rsidP="0088367E">
      <w:pPr>
        <w:pStyle w:val="Iauiue1"/>
        <w:numPr>
          <w:ilvl w:val="0"/>
          <w:numId w:val="11"/>
        </w:numPr>
        <w:tabs>
          <w:tab w:val="left" w:pos="-3544"/>
        </w:tabs>
        <w:overflowPunct/>
        <w:autoSpaceDE/>
        <w:adjustRightInd/>
        <w:spacing w:after="120" w:line="288" w:lineRule="auto"/>
        <w:ind w:left="0" w:firstLine="0"/>
        <w:rPr>
          <w:rFonts w:eastAsia="Calibri"/>
          <w:sz w:val="28"/>
          <w:szCs w:val="28"/>
        </w:rPr>
      </w:pPr>
      <w:hyperlink r:id="rId13" w:history="1">
        <w:r w:rsidR="00714AD0" w:rsidRPr="0001462B">
          <w:rPr>
            <w:rFonts w:eastAsia="Calibri"/>
            <w:sz w:val="28"/>
            <w:szCs w:val="28"/>
          </w:rPr>
          <w:t>www.cyberleninka.ru</w:t>
        </w:r>
      </w:hyperlink>
      <w:r w:rsidR="00714AD0" w:rsidRPr="0001462B">
        <w:rPr>
          <w:rFonts w:eastAsia="Calibri"/>
          <w:sz w:val="28"/>
          <w:szCs w:val="28"/>
        </w:rPr>
        <w:t xml:space="preserve"> – научная электронная библиотека «</w:t>
      </w:r>
      <w:proofErr w:type="spellStart"/>
      <w:r w:rsidR="00714AD0" w:rsidRPr="0001462B">
        <w:rPr>
          <w:rFonts w:eastAsia="Calibri"/>
          <w:sz w:val="28"/>
          <w:szCs w:val="28"/>
        </w:rPr>
        <w:t>Киберленинка</w:t>
      </w:r>
      <w:proofErr w:type="spellEnd"/>
      <w:r w:rsidR="00714AD0" w:rsidRPr="0001462B">
        <w:rPr>
          <w:rFonts w:eastAsia="Calibri"/>
          <w:sz w:val="28"/>
          <w:szCs w:val="28"/>
        </w:rPr>
        <w:t>»</w:t>
      </w:r>
    </w:p>
    <w:p w14:paraId="0574B1AF" w14:textId="77777777" w:rsidR="00714AD0" w:rsidRPr="0001462B" w:rsidRDefault="00174DD4" w:rsidP="0088367E">
      <w:pPr>
        <w:pStyle w:val="af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120" w:line="288" w:lineRule="auto"/>
        <w:ind w:left="0" w:firstLine="0"/>
        <w:rPr>
          <w:rFonts w:eastAsia="Calibri"/>
          <w:spacing w:val="0"/>
          <w:sz w:val="28"/>
          <w:szCs w:val="28"/>
          <w:lang w:eastAsia="ru-RU"/>
        </w:rPr>
      </w:pPr>
      <w:hyperlink r:id="rId14" w:history="1">
        <w:r w:rsidR="00714AD0" w:rsidRPr="0001462B">
          <w:rPr>
            <w:rFonts w:eastAsia="Calibri"/>
            <w:spacing w:val="0"/>
            <w:sz w:val="28"/>
            <w:szCs w:val="28"/>
            <w:lang w:eastAsia="ru-RU"/>
          </w:rPr>
          <w:t>www.rhr.ru</w:t>
        </w:r>
      </w:hyperlink>
      <w:r w:rsidR="00714AD0" w:rsidRPr="0001462B">
        <w:rPr>
          <w:rFonts w:eastAsia="Calibri"/>
          <w:spacing w:val="0"/>
          <w:sz w:val="28"/>
          <w:szCs w:val="28"/>
          <w:lang w:eastAsia="ru-RU"/>
        </w:rPr>
        <w:t xml:space="preserve"> - Человеческие ресурсы. Портал </w:t>
      </w:r>
    </w:p>
    <w:p w14:paraId="68D14B6E" w14:textId="77777777" w:rsidR="00FB7430" w:rsidRPr="0001462B" w:rsidRDefault="00FB7430" w:rsidP="00E3637D">
      <w:pPr>
        <w:pStyle w:val="af"/>
        <w:numPr>
          <w:ilvl w:val="0"/>
          <w:numId w:val="11"/>
        </w:numPr>
        <w:spacing w:after="120" w:line="288" w:lineRule="auto"/>
        <w:ind w:hanging="720"/>
        <w:rPr>
          <w:rFonts w:eastAsia="Calibri"/>
          <w:spacing w:val="0"/>
          <w:sz w:val="28"/>
          <w:szCs w:val="28"/>
          <w:lang w:eastAsia="ru-RU"/>
        </w:rPr>
      </w:pPr>
      <w:r w:rsidRPr="0001462B">
        <w:rPr>
          <w:rFonts w:eastAsia="Calibri"/>
          <w:spacing w:val="0"/>
          <w:sz w:val="28"/>
          <w:szCs w:val="28"/>
          <w:lang w:eastAsia="ru-RU"/>
        </w:rPr>
        <w:lastRenderedPageBreak/>
        <w:t xml:space="preserve"> Электронные ресурсы БИК:</w:t>
      </w:r>
    </w:p>
    <w:p w14:paraId="4047B864" w14:textId="77777777" w:rsidR="00FB7430" w:rsidRPr="0001462B" w:rsidRDefault="00FB7430" w:rsidP="00E3637D">
      <w:pPr>
        <w:pStyle w:val="af"/>
        <w:numPr>
          <w:ilvl w:val="0"/>
          <w:numId w:val="19"/>
        </w:numPr>
        <w:suppressAutoHyphens w:val="0"/>
        <w:spacing w:after="120" w:line="288" w:lineRule="auto"/>
        <w:ind w:left="709" w:hanging="425"/>
        <w:contextualSpacing/>
        <w:jc w:val="both"/>
        <w:rPr>
          <w:rFonts w:eastAsia="Calibri"/>
          <w:spacing w:val="0"/>
          <w:sz w:val="28"/>
          <w:szCs w:val="28"/>
          <w:lang w:eastAsia="ru-RU"/>
        </w:rPr>
      </w:pPr>
      <w:r w:rsidRPr="0001462B">
        <w:rPr>
          <w:rFonts w:eastAsia="Calibri"/>
          <w:spacing w:val="0"/>
          <w:sz w:val="28"/>
          <w:szCs w:val="28"/>
          <w:lang w:eastAsia="ru-RU"/>
        </w:rPr>
        <w:t>Электронная библиотека Финансового университета (ЭБ) http://elib.fa.ru/</w:t>
      </w:r>
    </w:p>
    <w:p w14:paraId="1A79B0B8" w14:textId="77777777" w:rsidR="00FB7430" w:rsidRPr="0001462B" w:rsidRDefault="00FB7430" w:rsidP="00E3637D">
      <w:pPr>
        <w:pStyle w:val="af"/>
        <w:numPr>
          <w:ilvl w:val="0"/>
          <w:numId w:val="19"/>
        </w:numPr>
        <w:suppressAutoHyphens w:val="0"/>
        <w:spacing w:after="120" w:line="288" w:lineRule="auto"/>
        <w:ind w:left="709" w:hanging="425"/>
        <w:contextualSpacing/>
        <w:jc w:val="both"/>
        <w:rPr>
          <w:rFonts w:eastAsia="Calibri"/>
          <w:spacing w:val="0"/>
          <w:sz w:val="28"/>
          <w:szCs w:val="28"/>
          <w:lang w:eastAsia="ru-RU"/>
        </w:rPr>
      </w:pPr>
      <w:r w:rsidRPr="0001462B">
        <w:rPr>
          <w:rFonts w:eastAsia="Calibri"/>
          <w:spacing w:val="0"/>
          <w:sz w:val="28"/>
          <w:szCs w:val="28"/>
          <w:lang w:eastAsia="ru-RU"/>
        </w:rPr>
        <w:t>Электронно-библиотечная система BOOK.RU http://www.book.ru</w:t>
      </w:r>
    </w:p>
    <w:p w14:paraId="497D34E5" w14:textId="77777777" w:rsidR="00FB7430" w:rsidRPr="0001462B" w:rsidRDefault="00FB7430" w:rsidP="00E3637D">
      <w:pPr>
        <w:pStyle w:val="af"/>
        <w:numPr>
          <w:ilvl w:val="0"/>
          <w:numId w:val="19"/>
        </w:numPr>
        <w:suppressAutoHyphens w:val="0"/>
        <w:spacing w:after="120" w:line="288" w:lineRule="auto"/>
        <w:ind w:left="709" w:hanging="425"/>
        <w:contextualSpacing/>
        <w:jc w:val="both"/>
        <w:rPr>
          <w:rFonts w:eastAsia="Calibri"/>
          <w:spacing w:val="0"/>
          <w:sz w:val="28"/>
          <w:szCs w:val="28"/>
          <w:lang w:eastAsia="ru-RU"/>
        </w:rPr>
      </w:pPr>
      <w:r w:rsidRPr="0001462B">
        <w:rPr>
          <w:rFonts w:eastAsia="Calibri"/>
          <w:spacing w:val="0"/>
          <w:sz w:val="28"/>
          <w:szCs w:val="28"/>
          <w:lang w:eastAsia="ru-RU"/>
        </w:rPr>
        <w:t>Электронно-библиотечная система «Университетская библиотека ОНЛАЙН» http://biblioclub.ru/</w:t>
      </w:r>
    </w:p>
    <w:p w14:paraId="63631BEB" w14:textId="77777777" w:rsidR="00FB7430" w:rsidRPr="0001462B" w:rsidRDefault="00FB7430" w:rsidP="00E3637D">
      <w:pPr>
        <w:pStyle w:val="af"/>
        <w:numPr>
          <w:ilvl w:val="0"/>
          <w:numId w:val="19"/>
        </w:numPr>
        <w:suppressAutoHyphens w:val="0"/>
        <w:spacing w:after="120" w:line="288" w:lineRule="auto"/>
        <w:ind w:left="709" w:hanging="425"/>
        <w:contextualSpacing/>
        <w:jc w:val="both"/>
        <w:rPr>
          <w:rFonts w:eastAsia="Calibri"/>
          <w:spacing w:val="0"/>
          <w:sz w:val="28"/>
          <w:szCs w:val="28"/>
          <w:lang w:eastAsia="ru-RU"/>
        </w:rPr>
      </w:pPr>
      <w:r w:rsidRPr="0001462B">
        <w:rPr>
          <w:rFonts w:eastAsia="Calibri"/>
          <w:spacing w:val="0"/>
          <w:sz w:val="28"/>
          <w:szCs w:val="28"/>
          <w:lang w:eastAsia="ru-RU"/>
        </w:rPr>
        <w:t>Электронно-библиотечная система Znanium http://www.znanium.com</w:t>
      </w:r>
    </w:p>
    <w:p w14:paraId="6C32E155" w14:textId="77777777" w:rsidR="00FB7430" w:rsidRPr="0001462B" w:rsidRDefault="00FB7430" w:rsidP="00E3637D">
      <w:pPr>
        <w:pStyle w:val="af"/>
        <w:numPr>
          <w:ilvl w:val="0"/>
          <w:numId w:val="19"/>
        </w:numPr>
        <w:suppressAutoHyphens w:val="0"/>
        <w:spacing w:after="120" w:line="288" w:lineRule="auto"/>
        <w:ind w:left="709" w:hanging="425"/>
        <w:contextualSpacing/>
        <w:jc w:val="both"/>
        <w:rPr>
          <w:rFonts w:eastAsia="Calibri"/>
          <w:spacing w:val="0"/>
          <w:sz w:val="28"/>
          <w:szCs w:val="28"/>
          <w:lang w:eastAsia="ru-RU"/>
        </w:rPr>
      </w:pPr>
      <w:r w:rsidRPr="0001462B">
        <w:rPr>
          <w:rFonts w:eastAsia="Calibri"/>
          <w:spacing w:val="0"/>
          <w:sz w:val="28"/>
          <w:szCs w:val="28"/>
          <w:lang w:eastAsia="ru-RU"/>
        </w:rPr>
        <w:t>Электронно-библиотечная система издательства «ЮРАЙТ» https://urait.ru/</w:t>
      </w:r>
    </w:p>
    <w:p w14:paraId="76FB6759" w14:textId="77777777" w:rsidR="00FB7430" w:rsidRPr="0001462B" w:rsidRDefault="00FB7430" w:rsidP="00E3637D">
      <w:pPr>
        <w:pStyle w:val="af"/>
        <w:numPr>
          <w:ilvl w:val="0"/>
          <w:numId w:val="19"/>
        </w:numPr>
        <w:suppressAutoHyphens w:val="0"/>
        <w:spacing w:after="120" w:line="288" w:lineRule="auto"/>
        <w:ind w:left="709" w:hanging="425"/>
        <w:contextualSpacing/>
        <w:jc w:val="both"/>
        <w:rPr>
          <w:rFonts w:eastAsia="Calibri"/>
          <w:spacing w:val="0"/>
          <w:sz w:val="28"/>
          <w:szCs w:val="28"/>
          <w:lang w:eastAsia="ru-RU"/>
        </w:rPr>
      </w:pPr>
      <w:r w:rsidRPr="0001462B">
        <w:rPr>
          <w:rFonts w:eastAsia="Calibri"/>
          <w:spacing w:val="0"/>
          <w:sz w:val="28"/>
          <w:szCs w:val="28"/>
          <w:lang w:eastAsia="ru-RU"/>
        </w:rPr>
        <w:t>Электронно-библиотечная система издательства Проспект http://ebs.prospekt.org/books</w:t>
      </w:r>
    </w:p>
    <w:p w14:paraId="25B8A9B6" w14:textId="77777777" w:rsidR="00FB7430" w:rsidRPr="0001462B" w:rsidRDefault="00FB7430" w:rsidP="00E3637D">
      <w:pPr>
        <w:pStyle w:val="af"/>
        <w:numPr>
          <w:ilvl w:val="0"/>
          <w:numId w:val="19"/>
        </w:numPr>
        <w:suppressAutoHyphens w:val="0"/>
        <w:spacing w:after="120" w:line="288" w:lineRule="auto"/>
        <w:ind w:left="709" w:hanging="425"/>
        <w:contextualSpacing/>
        <w:jc w:val="both"/>
        <w:rPr>
          <w:rFonts w:eastAsia="Calibri"/>
          <w:spacing w:val="0"/>
          <w:sz w:val="28"/>
          <w:szCs w:val="28"/>
          <w:lang w:eastAsia="ru-RU"/>
        </w:rPr>
      </w:pPr>
      <w:r w:rsidRPr="0001462B">
        <w:rPr>
          <w:rFonts w:eastAsia="Calibri"/>
          <w:spacing w:val="0"/>
          <w:sz w:val="28"/>
          <w:szCs w:val="28"/>
          <w:lang w:eastAsia="ru-RU"/>
        </w:rPr>
        <w:t>Деловая онлайн-библиотека Alpina Digital http://lib.alpinadigital.ru/</w:t>
      </w:r>
    </w:p>
    <w:p w14:paraId="38535FA5" w14:textId="77777777" w:rsidR="00FB7430" w:rsidRPr="0001462B" w:rsidRDefault="00FB7430" w:rsidP="00E3637D">
      <w:pPr>
        <w:pStyle w:val="af"/>
        <w:numPr>
          <w:ilvl w:val="0"/>
          <w:numId w:val="19"/>
        </w:numPr>
        <w:suppressAutoHyphens w:val="0"/>
        <w:spacing w:after="120" w:line="288" w:lineRule="auto"/>
        <w:ind w:left="709" w:hanging="425"/>
        <w:contextualSpacing/>
        <w:jc w:val="both"/>
        <w:rPr>
          <w:rFonts w:eastAsia="Calibri"/>
          <w:spacing w:val="0"/>
          <w:sz w:val="28"/>
          <w:szCs w:val="28"/>
          <w:lang w:eastAsia="ru-RU"/>
        </w:rPr>
      </w:pPr>
      <w:r w:rsidRPr="0001462B">
        <w:rPr>
          <w:rFonts w:eastAsia="Calibri"/>
          <w:spacing w:val="0"/>
          <w:sz w:val="28"/>
          <w:szCs w:val="28"/>
          <w:lang w:eastAsia="ru-RU"/>
        </w:rPr>
        <w:t>Электронная библиотека Издательского дома «Гребенников» https://grebennikon.ru/</w:t>
      </w:r>
    </w:p>
    <w:p w14:paraId="7188FD14" w14:textId="77777777" w:rsidR="00FB7430" w:rsidRPr="0001462B" w:rsidRDefault="00FB7430" w:rsidP="00E3637D">
      <w:pPr>
        <w:pStyle w:val="af"/>
        <w:numPr>
          <w:ilvl w:val="0"/>
          <w:numId w:val="19"/>
        </w:numPr>
        <w:suppressAutoHyphens w:val="0"/>
        <w:spacing w:after="120" w:line="288" w:lineRule="auto"/>
        <w:ind w:left="709" w:hanging="425"/>
        <w:contextualSpacing/>
        <w:jc w:val="both"/>
        <w:rPr>
          <w:rFonts w:eastAsia="Calibri"/>
          <w:spacing w:val="0"/>
          <w:sz w:val="28"/>
          <w:szCs w:val="28"/>
          <w:lang w:eastAsia="ru-RU"/>
        </w:rPr>
      </w:pPr>
      <w:r w:rsidRPr="0001462B">
        <w:rPr>
          <w:rFonts w:eastAsia="Calibri"/>
          <w:spacing w:val="0"/>
          <w:sz w:val="28"/>
          <w:szCs w:val="28"/>
          <w:lang w:eastAsia="ru-RU"/>
        </w:rPr>
        <w:t xml:space="preserve">Научная электронная библиотека eLibrary.ru http://elibrary.ru  </w:t>
      </w:r>
    </w:p>
    <w:p w14:paraId="2F61D4B0" w14:textId="77777777" w:rsidR="00FB7430" w:rsidRPr="0001462B" w:rsidRDefault="00FB7430" w:rsidP="00E3637D">
      <w:pPr>
        <w:pStyle w:val="af"/>
        <w:numPr>
          <w:ilvl w:val="0"/>
          <w:numId w:val="19"/>
        </w:numPr>
        <w:suppressAutoHyphens w:val="0"/>
        <w:spacing w:after="120" w:line="288" w:lineRule="auto"/>
        <w:ind w:left="709" w:hanging="425"/>
        <w:contextualSpacing/>
        <w:jc w:val="both"/>
        <w:rPr>
          <w:rFonts w:eastAsia="Calibri"/>
          <w:spacing w:val="0"/>
          <w:sz w:val="28"/>
          <w:szCs w:val="28"/>
          <w:lang w:eastAsia="ru-RU"/>
        </w:rPr>
      </w:pPr>
      <w:r w:rsidRPr="0001462B">
        <w:rPr>
          <w:rFonts w:eastAsia="Calibri"/>
          <w:spacing w:val="0"/>
          <w:sz w:val="28"/>
          <w:szCs w:val="28"/>
          <w:lang w:eastAsia="ru-RU"/>
        </w:rPr>
        <w:t>Национальная электронная библиотека http://нэб.рф/</w:t>
      </w:r>
    </w:p>
    <w:p w14:paraId="5729377B" w14:textId="77777777" w:rsidR="00FB7430" w:rsidRPr="0001462B" w:rsidRDefault="00FB7430" w:rsidP="00E3637D">
      <w:pPr>
        <w:pStyle w:val="af"/>
        <w:numPr>
          <w:ilvl w:val="0"/>
          <w:numId w:val="19"/>
        </w:numPr>
        <w:suppressAutoHyphens w:val="0"/>
        <w:spacing w:after="120" w:line="288" w:lineRule="auto"/>
        <w:ind w:left="709" w:hanging="425"/>
        <w:contextualSpacing/>
        <w:jc w:val="both"/>
        <w:rPr>
          <w:rFonts w:eastAsia="Calibri"/>
          <w:spacing w:val="0"/>
          <w:sz w:val="28"/>
          <w:szCs w:val="28"/>
          <w:lang w:eastAsia="ru-RU"/>
        </w:rPr>
      </w:pPr>
      <w:r w:rsidRPr="0001462B">
        <w:rPr>
          <w:rFonts w:eastAsia="Calibri"/>
          <w:spacing w:val="0"/>
          <w:sz w:val="28"/>
          <w:szCs w:val="28"/>
          <w:lang w:eastAsia="ru-RU"/>
        </w:rPr>
        <w:t>Финансовая справочная система «Финансовый директор» http://www.1fd.ru/</w:t>
      </w:r>
    </w:p>
    <w:p w14:paraId="634257D4" w14:textId="77777777" w:rsidR="00FB7430" w:rsidRPr="0001462B" w:rsidRDefault="00FB7430" w:rsidP="00E3637D">
      <w:pPr>
        <w:pStyle w:val="af"/>
        <w:numPr>
          <w:ilvl w:val="0"/>
          <w:numId w:val="19"/>
        </w:numPr>
        <w:suppressAutoHyphens w:val="0"/>
        <w:spacing w:after="120" w:line="288" w:lineRule="auto"/>
        <w:ind w:left="709" w:hanging="425"/>
        <w:contextualSpacing/>
        <w:jc w:val="both"/>
        <w:rPr>
          <w:rFonts w:eastAsia="Calibri"/>
          <w:spacing w:val="0"/>
          <w:sz w:val="28"/>
          <w:szCs w:val="28"/>
          <w:lang w:eastAsia="ru-RU"/>
        </w:rPr>
      </w:pPr>
      <w:r w:rsidRPr="0001462B">
        <w:rPr>
          <w:rFonts w:eastAsia="Calibri"/>
          <w:spacing w:val="0"/>
          <w:sz w:val="28"/>
          <w:szCs w:val="28"/>
          <w:lang w:eastAsia="ru-RU"/>
        </w:rPr>
        <w:t>Ресурсы информационно-аналитического агентства по финансовым рынкам Cbonds.ru https://cbonds.ru/</w:t>
      </w:r>
    </w:p>
    <w:p w14:paraId="03303A4F" w14:textId="77777777" w:rsidR="00FB7430" w:rsidRPr="0001462B" w:rsidRDefault="00FB7430" w:rsidP="00E3637D">
      <w:pPr>
        <w:pStyle w:val="af"/>
        <w:numPr>
          <w:ilvl w:val="0"/>
          <w:numId w:val="19"/>
        </w:numPr>
        <w:suppressAutoHyphens w:val="0"/>
        <w:spacing w:after="120" w:line="288" w:lineRule="auto"/>
        <w:ind w:left="709" w:hanging="425"/>
        <w:contextualSpacing/>
        <w:jc w:val="both"/>
        <w:rPr>
          <w:rFonts w:eastAsia="Calibri"/>
          <w:spacing w:val="0"/>
          <w:sz w:val="28"/>
          <w:szCs w:val="28"/>
          <w:lang w:eastAsia="ru-RU"/>
        </w:rPr>
      </w:pPr>
      <w:r w:rsidRPr="0001462B">
        <w:rPr>
          <w:rFonts w:eastAsia="Calibri"/>
          <w:spacing w:val="0"/>
          <w:sz w:val="28"/>
          <w:szCs w:val="28"/>
          <w:lang w:eastAsia="ru-RU"/>
        </w:rPr>
        <w:t>СПАРК https://spark-interfax.ru/</w:t>
      </w:r>
    </w:p>
    <w:p w14:paraId="6C399774" w14:textId="77777777" w:rsidR="00FB7430" w:rsidRPr="0088367E" w:rsidRDefault="00FB7430" w:rsidP="00E3637D">
      <w:pPr>
        <w:pStyle w:val="af"/>
        <w:numPr>
          <w:ilvl w:val="0"/>
          <w:numId w:val="19"/>
        </w:numPr>
        <w:suppressAutoHyphens w:val="0"/>
        <w:spacing w:after="120" w:line="288" w:lineRule="auto"/>
        <w:ind w:left="709" w:hanging="425"/>
        <w:contextualSpacing/>
        <w:jc w:val="both"/>
        <w:rPr>
          <w:rFonts w:eastAsia="Calibri"/>
          <w:spacing w:val="0"/>
          <w:sz w:val="28"/>
          <w:szCs w:val="28"/>
          <w:lang w:val="en-US" w:eastAsia="ru-RU"/>
        </w:rPr>
      </w:pPr>
      <w:r w:rsidRPr="0088367E">
        <w:rPr>
          <w:rFonts w:eastAsia="Calibri"/>
          <w:spacing w:val="0"/>
          <w:sz w:val="28"/>
          <w:szCs w:val="28"/>
          <w:lang w:val="en-US" w:eastAsia="ru-RU"/>
        </w:rPr>
        <w:t>Academic Reference http://ar.cnki.net/ACADREF</w:t>
      </w:r>
    </w:p>
    <w:p w14:paraId="7874242B" w14:textId="77777777" w:rsidR="00FB7430" w:rsidRPr="0001462B" w:rsidRDefault="00FB7430" w:rsidP="00E3637D">
      <w:pPr>
        <w:pStyle w:val="af"/>
        <w:numPr>
          <w:ilvl w:val="0"/>
          <w:numId w:val="19"/>
        </w:numPr>
        <w:suppressAutoHyphens w:val="0"/>
        <w:spacing w:after="120" w:line="288" w:lineRule="auto"/>
        <w:ind w:left="709" w:hanging="425"/>
        <w:contextualSpacing/>
        <w:jc w:val="both"/>
        <w:rPr>
          <w:rFonts w:eastAsia="Calibri"/>
          <w:spacing w:val="0"/>
          <w:sz w:val="28"/>
          <w:szCs w:val="28"/>
          <w:lang w:eastAsia="ru-RU"/>
        </w:rPr>
      </w:pPr>
      <w:r w:rsidRPr="0001462B">
        <w:rPr>
          <w:rFonts w:eastAsia="Calibri"/>
          <w:spacing w:val="0"/>
          <w:sz w:val="28"/>
          <w:szCs w:val="28"/>
          <w:lang w:eastAsia="ru-RU"/>
        </w:rPr>
        <w:t>Пакет баз данных компании EBSCO Publishing, крупнейшего агрегатора научных ресурсов ведущих издательств мира http://search.ebscohost.com</w:t>
      </w:r>
    </w:p>
    <w:p w14:paraId="1A9C6D1A" w14:textId="77777777" w:rsidR="00FB7430" w:rsidRPr="0001462B" w:rsidRDefault="00FB7430" w:rsidP="00E3637D">
      <w:pPr>
        <w:pStyle w:val="af"/>
        <w:numPr>
          <w:ilvl w:val="0"/>
          <w:numId w:val="19"/>
        </w:numPr>
        <w:suppressAutoHyphens w:val="0"/>
        <w:spacing w:after="120" w:line="288" w:lineRule="auto"/>
        <w:ind w:left="709" w:hanging="425"/>
        <w:contextualSpacing/>
        <w:jc w:val="both"/>
        <w:rPr>
          <w:rFonts w:eastAsia="Calibri"/>
          <w:spacing w:val="0"/>
          <w:sz w:val="28"/>
          <w:szCs w:val="28"/>
          <w:lang w:eastAsia="ru-RU"/>
        </w:rPr>
      </w:pPr>
      <w:r w:rsidRPr="0001462B">
        <w:rPr>
          <w:rFonts w:eastAsia="Calibri"/>
          <w:spacing w:val="0"/>
          <w:sz w:val="28"/>
          <w:szCs w:val="28"/>
          <w:lang w:eastAsia="ru-RU"/>
        </w:rPr>
        <w:t xml:space="preserve">Электронные продукты издательства </w:t>
      </w:r>
      <w:proofErr w:type="spellStart"/>
      <w:r w:rsidRPr="0001462B">
        <w:rPr>
          <w:rFonts w:eastAsia="Calibri"/>
          <w:spacing w:val="0"/>
          <w:sz w:val="28"/>
          <w:szCs w:val="28"/>
          <w:lang w:eastAsia="ru-RU"/>
        </w:rPr>
        <w:t>Elsevier</w:t>
      </w:r>
      <w:proofErr w:type="spellEnd"/>
      <w:r w:rsidRPr="0001462B">
        <w:rPr>
          <w:rFonts w:eastAsia="Calibri"/>
          <w:spacing w:val="0"/>
          <w:sz w:val="28"/>
          <w:szCs w:val="28"/>
          <w:lang w:eastAsia="ru-RU"/>
        </w:rPr>
        <w:t xml:space="preserve"> http://www.sciencedirect.com</w:t>
      </w:r>
    </w:p>
    <w:p w14:paraId="7E122C13" w14:textId="77777777" w:rsidR="00FB7430" w:rsidRPr="0088367E" w:rsidRDefault="00FB7430" w:rsidP="00E3637D">
      <w:pPr>
        <w:pStyle w:val="af"/>
        <w:numPr>
          <w:ilvl w:val="0"/>
          <w:numId w:val="19"/>
        </w:numPr>
        <w:suppressAutoHyphens w:val="0"/>
        <w:spacing w:after="120" w:line="288" w:lineRule="auto"/>
        <w:ind w:left="709" w:hanging="425"/>
        <w:contextualSpacing/>
        <w:jc w:val="both"/>
        <w:rPr>
          <w:rFonts w:eastAsia="Calibri"/>
          <w:spacing w:val="0"/>
          <w:sz w:val="28"/>
          <w:szCs w:val="28"/>
          <w:lang w:val="en-US" w:eastAsia="ru-RU"/>
        </w:rPr>
      </w:pPr>
      <w:r w:rsidRPr="0088367E">
        <w:rPr>
          <w:rFonts w:eastAsia="Calibri"/>
          <w:spacing w:val="0"/>
          <w:sz w:val="28"/>
          <w:szCs w:val="28"/>
          <w:lang w:val="en-US" w:eastAsia="ru-RU"/>
        </w:rPr>
        <w:t xml:space="preserve">Emerald: Management </w:t>
      </w:r>
      <w:proofErr w:type="spellStart"/>
      <w:r w:rsidRPr="0088367E">
        <w:rPr>
          <w:rFonts w:eastAsia="Calibri"/>
          <w:spacing w:val="0"/>
          <w:sz w:val="28"/>
          <w:szCs w:val="28"/>
          <w:lang w:val="en-US" w:eastAsia="ru-RU"/>
        </w:rPr>
        <w:t>eJournal</w:t>
      </w:r>
      <w:proofErr w:type="spellEnd"/>
      <w:r w:rsidRPr="0088367E">
        <w:rPr>
          <w:rFonts w:eastAsia="Calibri"/>
          <w:spacing w:val="0"/>
          <w:sz w:val="28"/>
          <w:szCs w:val="28"/>
          <w:lang w:val="en-US" w:eastAsia="ru-RU"/>
        </w:rPr>
        <w:t xml:space="preserve"> Portfolio https://www.emerald.com/insight/</w:t>
      </w:r>
    </w:p>
    <w:p w14:paraId="1A31C67F" w14:textId="77777777" w:rsidR="00FB7430" w:rsidRPr="0001462B" w:rsidRDefault="00FB7430" w:rsidP="00E3637D">
      <w:pPr>
        <w:pStyle w:val="af"/>
        <w:numPr>
          <w:ilvl w:val="0"/>
          <w:numId w:val="19"/>
        </w:numPr>
        <w:suppressAutoHyphens w:val="0"/>
        <w:spacing w:after="120" w:line="288" w:lineRule="auto"/>
        <w:ind w:left="709" w:hanging="425"/>
        <w:contextualSpacing/>
        <w:jc w:val="both"/>
        <w:rPr>
          <w:rFonts w:eastAsia="Calibri"/>
          <w:spacing w:val="0"/>
          <w:sz w:val="28"/>
          <w:szCs w:val="28"/>
          <w:lang w:eastAsia="ru-RU"/>
        </w:rPr>
      </w:pPr>
      <w:r w:rsidRPr="0001462B">
        <w:rPr>
          <w:rFonts w:eastAsia="Calibri"/>
          <w:spacing w:val="0"/>
          <w:sz w:val="28"/>
          <w:szCs w:val="28"/>
          <w:lang w:eastAsia="ru-RU"/>
        </w:rPr>
        <w:t xml:space="preserve">Информационно-аналитическая база данных EMIS </w:t>
      </w:r>
      <w:proofErr w:type="spellStart"/>
      <w:r w:rsidRPr="0001462B">
        <w:rPr>
          <w:rFonts w:eastAsia="Calibri"/>
          <w:spacing w:val="0"/>
          <w:sz w:val="28"/>
          <w:szCs w:val="28"/>
          <w:lang w:eastAsia="ru-RU"/>
        </w:rPr>
        <w:t>Global</w:t>
      </w:r>
      <w:proofErr w:type="spellEnd"/>
      <w:r w:rsidRPr="0001462B">
        <w:rPr>
          <w:rFonts w:eastAsia="Calibri"/>
          <w:spacing w:val="0"/>
          <w:sz w:val="28"/>
          <w:szCs w:val="28"/>
          <w:lang w:eastAsia="ru-RU"/>
        </w:rPr>
        <w:t xml:space="preserve"> https://www.emis.com/php/companies/overview/index</w:t>
      </w:r>
    </w:p>
    <w:p w14:paraId="0298B7B4" w14:textId="77777777" w:rsidR="00FB7430" w:rsidRPr="0001462B" w:rsidRDefault="00FB7430" w:rsidP="00E3637D">
      <w:pPr>
        <w:pStyle w:val="af"/>
        <w:numPr>
          <w:ilvl w:val="0"/>
          <w:numId w:val="19"/>
        </w:numPr>
        <w:suppressAutoHyphens w:val="0"/>
        <w:spacing w:after="120" w:line="288" w:lineRule="auto"/>
        <w:ind w:left="709" w:hanging="425"/>
        <w:contextualSpacing/>
        <w:jc w:val="both"/>
        <w:rPr>
          <w:rFonts w:eastAsia="Calibri"/>
          <w:spacing w:val="0"/>
          <w:sz w:val="28"/>
          <w:szCs w:val="28"/>
          <w:lang w:eastAsia="ru-RU"/>
        </w:rPr>
      </w:pPr>
      <w:proofErr w:type="spellStart"/>
      <w:r w:rsidRPr="0001462B">
        <w:rPr>
          <w:rFonts w:eastAsia="Calibri"/>
          <w:spacing w:val="0"/>
          <w:sz w:val="28"/>
          <w:szCs w:val="28"/>
          <w:lang w:eastAsia="ru-RU"/>
        </w:rPr>
        <w:t>Henry</w:t>
      </w:r>
      <w:proofErr w:type="spellEnd"/>
      <w:r w:rsidRPr="0001462B">
        <w:rPr>
          <w:rFonts w:eastAsia="Calibri"/>
          <w:spacing w:val="0"/>
          <w:sz w:val="28"/>
          <w:szCs w:val="28"/>
          <w:lang w:eastAsia="ru-RU"/>
        </w:rPr>
        <w:t xml:space="preserve"> </w:t>
      </w:r>
      <w:proofErr w:type="spellStart"/>
      <w:r w:rsidRPr="0001462B">
        <w:rPr>
          <w:rFonts w:eastAsia="Calibri"/>
          <w:spacing w:val="0"/>
          <w:sz w:val="28"/>
          <w:szCs w:val="28"/>
          <w:lang w:eastAsia="ru-RU"/>
        </w:rPr>
        <w:t>Stewart</w:t>
      </w:r>
      <w:proofErr w:type="spellEnd"/>
      <w:r w:rsidRPr="0001462B">
        <w:rPr>
          <w:rFonts w:eastAsia="Calibri"/>
          <w:spacing w:val="0"/>
          <w:sz w:val="28"/>
          <w:szCs w:val="28"/>
          <w:lang w:eastAsia="ru-RU"/>
        </w:rPr>
        <w:t xml:space="preserve"> </w:t>
      </w:r>
      <w:proofErr w:type="spellStart"/>
      <w:r w:rsidRPr="0001462B">
        <w:rPr>
          <w:rFonts w:eastAsia="Calibri"/>
          <w:spacing w:val="0"/>
          <w:sz w:val="28"/>
          <w:szCs w:val="28"/>
          <w:lang w:eastAsia="ru-RU"/>
        </w:rPr>
        <w:t>Talks</w:t>
      </w:r>
      <w:proofErr w:type="spellEnd"/>
      <w:r w:rsidRPr="0001462B">
        <w:rPr>
          <w:rFonts w:eastAsia="Calibri"/>
          <w:spacing w:val="0"/>
          <w:sz w:val="28"/>
          <w:szCs w:val="28"/>
          <w:lang w:eastAsia="ru-RU"/>
        </w:rPr>
        <w:t>: Библиотека Онлайн Лекций по Бизнесу и Маркетингу https://hstalks.com/business/</w:t>
      </w:r>
    </w:p>
    <w:p w14:paraId="37CC2565" w14:textId="77777777" w:rsidR="00FB7430" w:rsidRPr="0088367E" w:rsidRDefault="00FB7430" w:rsidP="00E3637D">
      <w:pPr>
        <w:pStyle w:val="af"/>
        <w:numPr>
          <w:ilvl w:val="0"/>
          <w:numId w:val="19"/>
        </w:numPr>
        <w:suppressAutoHyphens w:val="0"/>
        <w:spacing w:after="120" w:line="288" w:lineRule="auto"/>
        <w:ind w:left="709" w:hanging="425"/>
        <w:contextualSpacing/>
        <w:jc w:val="both"/>
        <w:rPr>
          <w:rFonts w:eastAsia="Calibri"/>
          <w:spacing w:val="0"/>
          <w:sz w:val="28"/>
          <w:szCs w:val="28"/>
          <w:lang w:val="en-US" w:eastAsia="ru-RU"/>
        </w:rPr>
      </w:pPr>
      <w:r w:rsidRPr="0088367E">
        <w:rPr>
          <w:rFonts w:eastAsia="Calibri"/>
          <w:spacing w:val="0"/>
          <w:sz w:val="28"/>
          <w:szCs w:val="28"/>
          <w:lang w:val="en-US" w:eastAsia="ru-RU"/>
        </w:rPr>
        <w:t>Oxford Scholarship Online https://oxford.universitypressscholarship.com/</w:t>
      </w:r>
    </w:p>
    <w:p w14:paraId="2DC36598" w14:textId="77777777" w:rsidR="00FB7430" w:rsidRPr="0001462B" w:rsidRDefault="00FB7430" w:rsidP="00E3637D">
      <w:pPr>
        <w:pStyle w:val="af"/>
        <w:numPr>
          <w:ilvl w:val="0"/>
          <w:numId w:val="19"/>
        </w:numPr>
        <w:suppressAutoHyphens w:val="0"/>
        <w:spacing w:after="120" w:line="288" w:lineRule="auto"/>
        <w:ind w:left="709" w:hanging="425"/>
        <w:contextualSpacing/>
        <w:jc w:val="both"/>
        <w:rPr>
          <w:rFonts w:eastAsia="Calibri"/>
          <w:spacing w:val="0"/>
          <w:sz w:val="28"/>
          <w:szCs w:val="28"/>
          <w:lang w:eastAsia="ru-RU"/>
        </w:rPr>
      </w:pPr>
      <w:r w:rsidRPr="0001462B">
        <w:rPr>
          <w:rFonts w:eastAsia="Calibri"/>
          <w:spacing w:val="0"/>
          <w:sz w:val="28"/>
          <w:szCs w:val="28"/>
          <w:lang w:eastAsia="ru-RU"/>
        </w:rPr>
        <w:t xml:space="preserve">Коллекция научных журналов </w:t>
      </w:r>
      <w:proofErr w:type="spellStart"/>
      <w:r w:rsidRPr="0001462B">
        <w:rPr>
          <w:rFonts w:eastAsia="Calibri"/>
          <w:spacing w:val="0"/>
          <w:sz w:val="28"/>
          <w:szCs w:val="28"/>
          <w:lang w:eastAsia="ru-RU"/>
        </w:rPr>
        <w:t>Oxford</w:t>
      </w:r>
      <w:proofErr w:type="spellEnd"/>
      <w:r w:rsidRPr="0001462B">
        <w:rPr>
          <w:rFonts w:eastAsia="Calibri"/>
          <w:spacing w:val="0"/>
          <w:sz w:val="28"/>
          <w:szCs w:val="28"/>
          <w:lang w:eastAsia="ru-RU"/>
        </w:rPr>
        <w:t xml:space="preserve"> </w:t>
      </w:r>
      <w:proofErr w:type="spellStart"/>
      <w:r w:rsidRPr="0001462B">
        <w:rPr>
          <w:rFonts w:eastAsia="Calibri"/>
          <w:spacing w:val="0"/>
          <w:sz w:val="28"/>
          <w:szCs w:val="28"/>
          <w:lang w:eastAsia="ru-RU"/>
        </w:rPr>
        <w:t>University</w:t>
      </w:r>
      <w:proofErr w:type="spellEnd"/>
      <w:r w:rsidRPr="0001462B">
        <w:rPr>
          <w:rFonts w:eastAsia="Calibri"/>
          <w:spacing w:val="0"/>
          <w:sz w:val="28"/>
          <w:szCs w:val="28"/>
          <w:lang w:eastAsia="ru-RU"/>
        </w:rPr>
        <w:t xml:space="preserve"> </w:t>
      </w:r>
      <w:proofErr w:type="spellStart"/>
      <w:r w:rsidRPr="0001462B">
        <w:rPr>
          <w:rFonts w:eastAsia="Calibri"/>
          <w:spacing w:val="0"/>
          <w:sz w:val="28"/>
          <w:szCs w:val="28"/>
          <w:lang w:eastAsia="ru-RU"/>
        </w:rPr>
        <w:t>Press</w:t>
      </w:r>
      <w:proofErr w:type="spellEnd"/>
      <w:r w:rsidRPr="0001462B">
        <w:rPr>
          <w:rFonts w:eastAsia="Calibri"/>
          <w:spacing w:val="0"/>
          <w:sz w:val="28"/>
          <w:szCs w:val="28"/>
          <w:lang w:eastAsia="ru-RU"/>
        </w:rPr>
        <w:t xml:space="preserve"> https://academic.oup.com/journals/</w:t>
      </w:r>
    </w:p>
    <w:p w14:paraId="3C1D30CA" w14:textId="77777777" w:rsidR="00FB7430" w:rsidRPr="0001462B" w:rsidRDefault="00FB7430" w:rsidP="00E3637D">
      <w:pPr>
        <w:pStyle w:val="af"/>
        <w:numPr>
          <w:ilvl w:val="0"/>
          <w:numId w:val="19"/>
        </w:numPr>
        <w:suppressAutoHyphens w:val="0"/>
        <w:spacing w:after="120" w:line="288" w:lineRule="auto"/>
        <w:ind w:left="709" w:hanging="425"/>
        <w:contextualSpacing/>
        <w:jc w:val="both"/>
        <w:rPr>
          <w:rFonts w:eastAsia="Calibri"/>
          <w:spacing w:val="0"/>
          <w:sz w:val="28"/>
          <w:szCs w:val="28"/>
          <w:lang w:eastAsia="ru-RU"/>
        </w:rPr>
      </w:pPr>
      <w:r w:rsidRPr="0001462B">
        <w:rPr>
          <w:rFonts w:eastAsia="Calibri"/>
          <w:spacing w:val="0"/>
          <w:sz w:val="28"/>
          <w:szCs w:val="28"/>
          <w:lang w:eastAsia="ru-RU"/>
        </w:rPr>
        <w:t>Scopus https://www.scopus.com</w:t>
      </w:r>
    </w:p>
    <w:p w14:paraId="46E5948B" w14:textId="77777777" w:rsidR="00FB7430" w:rsidRPr="0001462B" w:rsidRDefault="00FB7430" w:rsidP="00E3637D">
      <w:pPr>
        <w:pStyle w:val="af"/>
        <w:numPr>
          <w:ilvl w:val="0"/>
          <w:numId w:val="19"/>
        </w:numPr>
        <w:suppressAutoHyphens w:val="0"/>
        <w:spacing w:after="120" w:line="288" w:lineRule="auto"/>
        <w:ind w:left="709" w:hanging="425"/>
        <w:contextualSpacing/>
        <w:jc w:val="both"/>
        <w:rPr>
          <w:rFonts w:eastAsia="Calibri"/>
          <w:spacing w:val="0"/>
          <w:sz w:val="28"/>
          <w:szCs w:val="28"/>
          <w:lang w:eastAsia="ru-RU"/>
        </w:rPr>
      </w:pPr>
      <w:r w:rsidRPr="0001462B">
        <w:rPr>
          <w:rFonts w:eastAsia="Calibri"/>
          <w:spacing w:val="0"/>
          <w:sz w:val="28"/>
          <w:szCs w:val="28"/>
          <w:lang w:eastAsia="ru-RU"/>
        </w:rPr>
        <w:lastRenderedPageBreak/>
        <w:t>Электронная коллекция книг издательства Springer:  Springer eBooks http://link.springer.com/</w:t>
      </w:r>
    </w:p>
    <w:p w14:paraId="70806632" w14:textId="77777777" w:rsidR="00FB7430" w:rsidRPr="0001462B" w:rsidRDefault="00FB7430" w:rsidP="00E3637D">
      <w:pPr>
        <w:pStyle w:val="af"/>
        <w:numPr>
          <w:ilvl w:val="0"/>
          <w:numId w:val="19"/>
        </w:numPr>
        <w:suppressAutoHyphens w:val="0"/>
        <w:spacing w:after="120" w:line="288" w:lineRule="auto"/>
        <w:ind w:left="709" w:hanging="425"/>
        <w:contextualSpacing/>
        <w:jc w:val="both"/>
        <w:rPr>
          <w:rFonts w:eastAsia="Calibri"/>
          <w:spacing w:val="0"/>
          <w:sz w:val="28"/>
          <w:szCs w:val="28"/>
          <w:lang w:eastAsia="ru-RU"/>
        </w:rPr>
      </w:pPr>
      <w:r w:rsidRPr="0001462B">
        <w:rPr>
          <w:rFonts w:eastAsia="Calibri"/>
          <w:spacing w:val="0"/>
          <w:sz w:val="28"/>
          <w:szCs w:val="28"/>
          <w:lang w:eastAsia="ru-RU"/>
        </w:rPr>
        <w:t>Видеотека учебных фильмов «Решение» (тематические коллекции «Менеджмент», «Маркетинг. Коммерция. Логистика», «Юриспруденция», «Управление персоналом», «Психология управления»  http://eduvideo.online/</w:t>
      </w:r>
    </w:p>
    <w:p w14:paraId="08DD73DE" w14:textId="77777777" w:rsidR="00FB7430" w:rsidRPr="0001462B" w:rsidRDefault="00FB7430" w:rsidP="00E3637D">
      <w:pPr>
        <w:pStyle w:val="af"/>
        <w:numPr>
          <w:ilvl w:val="0"/>
          <w:numId w:val="19"/>
        </w:numPr>
        <w:suppressAutoHyphens w:val="0"/>
        <w:spacing w:after="120" w:line="288" w:lineRule="auto"/>
        <w:ind w:left="709" w:hanging="425"/>
        <w:contextualSpacing/>
        <w:jc w:val="both"/>
        <w:rPr>
          <w:rFonts w:eastAsia="Calibri"/>
          <w:spacing w:val="0"/>
          <w:sz w:val="28"/>
          <w:szCs w:val="28"/>
          <w:lang w:eastAsia="ru-RU"/>
        </w:rPr>
      </w:pPr>
      <w:r w:rsidRPr="0001462B">
        <w:rPr>
          <w:rFonts w:eastAsia="Calibri"/>
          <w:spacing w:val="0"/>
          <w:sz w:val="28"/>
          <w:szCs w:val="28"/>
          <w:lang w:eastAsia="ru-RU"/>
        </w:rPr>
        <w:t xml:space="preserve">База данных научных журналов издательства </w:t>
      </w:r>
      <w:proofErr w:type="spellStart"/>
      <w:r w:rsidRPr="0001462B">
        <w:rPr>
          <w:rFonts w:eastAsia="Calibri"/>
          <w:spacing w:val="0"/>
          <w:sz w:val="28"/>
          <w:szCs w:val="28"/>
          <w:lang w:eastAsia="ru-RU"/>
        </w:rPr>
        <w:t>Wiley</w:t>
      </w:r>
      <w:proofErr w:type="spellEnd"/>
      <w:r w:rsidRPr="0001462B">
        <w:rPr>
          <w:rFonts w:eastAsia="Calibri"/>
          <w:spacing w:val="0"/>
          <w:sz w:val="28"/>
          <w:szCs w:val="28"/>
          <w:lang w:eastAsia="ru-RU"/>
        </w:rPr>
        <w:t xml:space="preserve"> </w:t>
      </w:r>
      <w:hyperlink r:id="rId15" w:history="1">
        <w:r w:rsidRPr="0001462B">
          <w:rPr>
            <w:rFonts w:eastAsia="Calibri"/>
            <w:spacing w:val="0"/>
            <w:sz w:val="28"/>
            <w:szCs w:val="28"/>
            <w:lang w:eastAsia="ru-RU"/>
          </w:rPr>
          <w:t>https://onlinelibrary.wiley.com/</w:t>
        </w:r>
      </w:hyperlink>
    </w:p>
    <w:p w14:paraId="32B2CE1C" w14:textId="77777777" w:rsidR="00714AD0" w:rsidRPr="00800E43" w:rsidRDefault="00714AD0" w:rsidP="00CD5C32">
      <w:pPr>
        <w:widowControl w:val="0"/>
        <w:spacing w:line="360" w:lineRule="auto"/>
        <w:jc w:val="center"/>
        <w:rPr>
          <w:b/>
          <w:iCs/>
          <w:color w:val="FF0000"/>
          <w:szCs w:val="28"/>
        </w:rPr>
      </w:pPr>
    </w:p>
    <w:p w14:paraId="1099E66F" w14:textId="77777777" w:rsidR="00DC75CE" w:rsidRPr="003C2D88" w:rsidRDefault="00DC75CE" w:rsidP="00CD5C32">
      <w:pPr>
        <w:spacing w:line="360" w:lineRule="auto"/>
        <w:jc w:val="center"/>
        <w:rPr>
          <w:b/>
          <w:szCs w:val="28"/>
        </w:rPr>
      </w:pPr>
      <w:r w:rsidRPr="003C2D88">
        <w:rPr>
          <w:b/>
          <w:szCs w:val="28"/>
        </w:rPr>
        <w:t>Информационно-справочные и поисковые системы</w:t>
      </w:r>
    </w:p>
    <w:p w14:paraId="7B29F721" w14:textId="77777777" w:rsidR="00DC75CE" w:rsidRPr="003C2D88" w:rsidRDefault="00174DD4" w:rsidP="00CD5C32">
      <w:pPr>
        <w:spacing w:line="360" w:lineRule="auto"/>
        <w:jc w:val="both"/>
        <w:rPr>
          <w:szCs w:val="28"/>
        </w:rPr>
      </w:pPr>
      <w:hyperlink r:id="rId16" w:history="1">
        <w:r w:rsidR="00DC75CE" w:rsidRPr="003C2D88">
          <w:rPr>
            <w:rStyle w:val="a8"/>
            <w:color w:val="auto"/>
            <w:szCs w:val="28"/>
          </w:rPr>
          <w:t>www.consultant.ru</w:t>
        </w:r>
      </w:hyperlink>
      <w:r w:rsidR="00DC75CE" w:rsidRPr="003C2D88">
        <w:rPr>
          <w:szCs w:val="28"/>
        </w:rPr>
        <w:t xml:space="preserve"> – Справочная правовая система «КонсультантПлюс».</w:t>
      </w:r>
    </w:p>
    <w:p w14:paraId="13FA9FC8" w14:textId="77777777" w:rsidR="00DC75CE" w:rsidRPr="003C2D88" w:rsidRDefault="00174DD4" w:rsidP="00CD5C32">
      <w:pPr>
        <w:tabs>
          <w:tab w:val="left" w:pos="0"/>
        </w:tabs>
        <w:spacing w:line="360" w:lineRule="auto"/>
        <w:jc w:val="both"/>
        <w:rPr>
          <w:szCs w:val="28"/>
        </w:rPr>
      </w:pPr>
      <w:hyperlink r:id="rId17" w:history="1">
        <w:r w:rsidR="00DC75CE" w:rsidRPr="003C2D88">
          <w:rPr>
            <w:rStyle w:val="a8"/>
            <w:color w:val="auto"/>
            <w:szCs w:val="28"/>
          </w:rPr>
          <w:t>www.garant.ru</w:t>
        </w:r>
      </w:hyperlink>
      <w:r w:rsidR="00DC75CE" w:rsidRPr="003C2D88">
        <w:rPr>
          <w:szCs w:val="28"/>
        </w:rPr>
        <w:t xml:space="preserve"> – Справочная правовая система «Гарант».</w:t>
      </w:r>
    </w:p>
    <w:p w14:paraId="10D079A0" w14:textId="77777777" w:rsidR="00DC75CE" w:rsidRPr="003C2D88" w:rsidRDefault="00174DD4" w:rsidP="00CD5C32">
      <w:pPr>
        <w:autoSpaceDE w:val="0"/>
        <w:autoSpaceDN w:val="0"/>
        <w:adjustRightInd w:val="0"/>
        <w:spacing w:line="360" w:lineRule="auto"/>
        <w:ind w:left="4"/>
        <w:jc w:val="both"/>
        <w:rPr>
          <w:rFonts w:eastAsia="TimesNewRomanPSMT"/>
          <w:szCs w:val="28"/>
        </w:rPr>
      </w:pPr>
      <w:hyperlink r:id="rId18" w:history="1">
        <w:r w:rsidR="00DC75CE" w:rsidRPr="003C2D88">
          <w:rPr>
            <w:rStyle w:val="a8"/>
            <w:rFonts w:eastAsia="TimesNewRomanPSMT"/>
            <w:color w:val="auto"/>
            <w:szCs w:val="28"/>
          </w:rPr>
          <w:t>www.skrin.ru</w:t>
        </w:r>
      </w:hyperlink>
      <w:r w:rsidR="00DC75CE" w:rsidRPr="003C2D88">
        <w:rPr>
          <w:rFonts w:eastAsia="TimesNewRomanPSMT"/>
          <w:szCs w:val="28"/>
        </w:rPr>
        <w:t xml:space="preserve"> – Система комплексного раскрытия информации «СКРИН». </w:t>
      </w:r>
    </w:p>
    <w:p w14:paraId="28D6AAEB" w14:textId="77777777" w:rsidR="00CD5C32" w:rsidRPr="00800E43" w:rsidRDefault="00CD5C32" w:rsidP="00D57FDD">
      <w:pPr>
        <w:rPr>
          <w:color w:val="FF0000"/>
        </w:rPr>
      </w:pPr>
    </w:p>
    <w:p w14:paraId="4E67D143" w14:textId="77777777" w:rsidR="00CD5C32" w:rsidRPr="00800E43" w:rsidRDefault="00CD5C32" w:rsidP="00D57FDD">
      <w:pPr>
        <w:rPr>
          <w:color w:val="FF0000"/>
        </w:rPr>
      </w:pPr>
    </w:p>
    <w:p w14:paraId="7FD3D3A6" w14:textId="77777777" w:rsidR="00CD5C32" w:rsidRPr="00800E43" w:rsidRDefault="00CD5C32" w:rsidP="00CD5C32">
      <w:pPr>
        <w:pStyle w:val="1"/>
      </w:pPr>
      <w:bookmarkStart w:id="5" w:name="_Toc526521302"/>
      <w:r w:rsidRPr="00800E43">
        <w:rPr>
          <w:lang w:val="en-US"/>
        </w:rPr>
        <w:t xml:space="preserve">IV. </w:t>
      </w:r>
      <w:r w:rsidRPr="00800E43">
        <w:t>Примеры заданий.</w:t>
      </w:r>
      <w:bookmarkEnd w:id="5"/>
    </w:p>
    <w:p w14:paraId="7C6B7F1D" w14:textId="77777777" w:rsidR="00CD5C32" w:rsidRPr="00800E43" w:rsidRDefault="00CD5C32" w:rsidP="00FC4616">
      <w:pPr>
        <w:numPr>
          <w:ilvl w:val="0"/>
          <w:numId w:val="1"/>
        </w:numPr>
        <w:tabs>
          <w:tab w:val="clear" w:pos="432"/>
          <w:tab w:val="num" w:pos="0"/>
        </w:tabs>
        <w:spacing w:line="360" w:lineRule="auto"/>
        <w:ind w:left="0" w:firstLine="0"/>
      </w:pPr>
    </w:p>
    <w:p w14:paraId="42F86675" w14:textId="77777777" w:rsidR="0095725F" w:rsidRPr="00E551D2" w:rsidRDefault="0095725F" w:rsidP="00FC4616">
      <w:pPr>
        <w:spacing w:line="360" w:lineRule="auto"/>
        <w:rPr>
          <w:szCs w:val="28"/>
        </w:rPr>
      </w:pPr>
      <w:r w:rsidRPr="00E551D2">
        <w:rPr>
          <w:szCs w:val="28"/>
        </w:rPr>
        <w:t xml:space="preserve">Задание 1. </w:t>
      </w:r>
    </w:p>
    <w:p w14:paraId="4E7F7823" w14:textId="77777777" w:rsidR="00037B52" w:rsidRPr="00E551D2" w:rsidRDefault="00037B52" w:rsidP="00FC4616">
      <w:pPr>
        <w:suppressAutoHyphens w:val="0"/>
        <w:spacing w:line="360" w:lineRule="auto"/>
        <w:jc w:val="both"/>
        <w:rPr>
          <w:rFonts w:eastAsia="Calibri"/>
          <w:szCs w:val="28"/>
          <w:lang w:eastAsia="en-US"/>
        </w:rPr>
      </w:pPr>
      <w:r w:rsidRPr="00E551D2">
        <w:rPr>
          <w:rFonts w:eastAsia="Calibri"/>
          <w:szCs w:val="28"/>
          <w:lang w:eastAsia="en-US"/>
        </w:rPr>
        <w:t xml:space="preserve">Метод территориального деления страны на экономические районы </w:t>
      </w:r>
      <w:r w:rsidR="00E551D2" w:rsidRPr="00E551D2">
        <w:rPr>
          <w:rFonts w:eastAsia="Calibri"/>
          <w:szCs w:val="28"/>
          <w:lang w:eastAsia="en-US"/>
        </w:rPr>
        <w:t>- это</w:t>
      </w:r>
      <w:r w:rsidRPr="00E551D2">
        <w:rPr>
          <w:rFonts w:eastAsia="Calibri"/>
          <w:szCs w:val="28"/>
          <w:lang w:eastAsia="en-US"/>
        </w:rPr>
        <w:t>: зонирование</w:t>
      </w:r>
    </w:p>
    <w:p w14:paraId="0B30A432" w14:textId="77777777" w:rsidR="00037B52" w:rsidRPr="00E551D2" w:rsidRDefault="00037B52" w:rsidP="00FC4616">
      <w:pPr>
        <w:suppressAutoHyphens w:val="0"/>
        <w:spacing w:line="360" w:lineRule="auto"/>
        <w:jc w:val="both"/>
        <w:rPr>
          <w:rFonts w:eastAsia="Calibri"/>
          <w:szCs w:val="28"/>
          <w:lang w:eastAsia="en-US"/>
        </w:rPr>
      </w:pPr>
      <w:r w:rsidRPr="00E551D2">
        <w:rPr>
          <w:rFonts w:eastAsia="Calibri"/>
          <w:szCs w:val="28"/>
          <w:lang w:eastAsia="en-US"/>
        </w:rPr>
        <w:t>политико-административное деление</w:t>
      </w:r>
    </w:p>
    <w:p w14:paraId="6417BE98" w14:textId="77777777" w:rsidR="00037B52" w:rsidRPr="00E551D2" w:rsidRDefault="00037B52" w:rsidP="00FC4616">
      <w:pPr>
        <w:suppressAutoHyphens w:val="0"/>
        <w:spacing w:line="360" w:lineRule="auto"/>
        <w:jc w:val="both"/>
        <w:rPr>
          <w:rFonts w:eastAsia="Calibri"/>
          <w:szCs w:val="28"/>
          <w:lang w:eastAsia="en-US"/>
        </w:rPr>
      </w:pPr>
      <w:r w:rsidRPr="00E551D2">
        <w:rPr>
          <w:rFonts w:eastAsia="Calibri"/>
          <w:szCs w:val="28"/>
          <w:lang w:eastAsia="en-US"/>
        </w:rPr>
        <w:t>картографирование</w:t>
      </w:r>
    </w:p>
    <w:p w14:paraId="7DF7C267" w14:textId="77777777" w:rsidR="00037B52" w:rsidRPr="00E551D2" w:rsidRDefault="00037B52" w:rsidP="00FC4616">
      <w:pPr>
        <w:suppressAutoHyphens w:val="0"/>
        <w:spacing w:line="360" w:lineRule="auto"/>
        <w:jc w:val="both"/>
        <w:rPr>
          <w:rFonts w:eastAsia="Calibri"/>
          <w:szCs w:val="28"/>
          <w:lang w:eastAsia="en-US"/>
        </w:rPr>
      </w:pPr>
      <w:r w:rsidRPr="00E551D2">
        <w:rPr>
          <w:rFonts w:eastAsia="Calibri"/>
          <w:szCs w:val="28"/>
          <w:lang w:eastAsia="en-US"/>
        </w:rPr>
        <w:t>районирование</w:t>
      </w:r>
    </w:p>
    <w:p w14:paraId="24E9ECEB" w14:textId="77777777" w:rsidR="00037B52" w:rsidRPr="00E551D2" w:rsidRDefault="00037B52" w:rsidP="00FC4616">
      <w:pPr>
        <w:suppressAutoHyphens w:val="0"/>
        <w:spacing w:line="360" w:lineRule="auto"/>
        <w:jc w:val="both"/>
        <w:rPr>
          <w:rFonts w:eastAsia="Calibri"/>
          <w:szCs w:val="28"/>
          <w:lang w:eastAsia="en-US"/>
        </w:rPr>
      </w:pPr>
      <w:r w:rsidRPr="00E551D2">
        <w:rPr>
          <w:rFonts w:eastAsia="Calibri"/>
          <w:szCs w:val="28"/>
          <w:lang w:eastAsia="en-US"/>
        </w:rPr>
        <w:t>типологизация</w:t>
      </w:r>
      <w:r w:rsidR="00E551D2">
        <w:rPr>
          <w:rFonts w:eastAsia="Calibri"/>
          <w:szCs w:val="28"/>
          <w:lang w:eastAsia="en-US"/>
        </w:rPr>
        <w:t>.</w:t>
      </w:r>
    </w:p>
    <w:p w14:paraId="3D32C4D2" w14:textId="77777777" w:rsidR="00E551D2" w:rsidRPr="00E551D2" w:rsidRDefault="00E551D2" w:rsidP="00FC4616">
      <w:pPr>
        <w:spacing w:line="360" w:lineRule="auto"/>
        <w:rPr>
          <w:color w:val="FF0000"/>
          <w:szCs w:val="28"/>
        </w:rPr>
      </w:pPr>
    </w:p>
    <w:p w14:paraId="5FB570C6" w14:textId="77777777" w:rsidR="00E551D2" w:rsidRPr="00E551D2" w:rsidRDefault="00E551D2" w:rsidP="00FC4616">
      <w:pPr>
        <w:spacing w:line="360" w:lineRule="auto"/>
        <w:rPr>
          <w:szCs w:val="28"/>
        </w:rPr>
      </w:pPr>
      <w:r w:rsidRPr="00E551D2">
        <w:rPr>
          <w:szCs w:val="28"/>
        </w:rPr>
        <w:t xml:space="preserve">Задание 2. </w:t>
      </w:r>
    </w:p>
    <w:p w14:paraId="4EB43684" w14:textId="77777777" w:rsidR="00037B52" w:rsidRPr="00E551D2" w:rsidRDefault="00037B52" w:rsidP="00FC4616">
      <w:pPr>
        <w:suppressAutoHyphens w:val="0"/>
        <w:spacing w:line="360" w:lineRule="auto"/>
        <w:jc w:val="both"/>
        <w:rPr>
          <w:rFonts w:eastAsia="Calibri"/>
          <w:szCs w:val="28"/>
          <w:lang w:eastAsia="en-US"/>
        </w:rPr>
      </w:pPr>
      <w:r w:rsidRPr="00E551D2">
        <w:rPr>
          <w:rFonts w:eastAsia="Calibri"/>
          <w:szCs w:val="28"/>
          <w:lang w:eastAsia="en-US"/>
        </w:rPr>
        <w:t>Управленческая деятельность, направленная на продвижение</w:t>
      </w:r>
      <w:r w:rsidR="00E551D2" w:rsidRPr="00E551D2">
        <w:rPr>
          <w:rFonts w:eastAsia="Calibri"/>
          <w:szCs w:val="28"/>
          <w:lang w:eastAsia="en-US"/>
        </w:rPr>
        <w:t xml:space="preserve"> имиджа региона на рынке, – это:</w:t>
      </w:r>
    </w:p>
    <w:p w14:paraId="729C56F1" w14:textId="77777777" w:rsidR="00037B52" w:rsidRPr="00E551D2" w:rsidRDefault="00037B52" w:rsidP="00FC4616">
      <w:pPr>
        <w:suppressAutoHyphens w:val="0"/>
        <w:spacing w:line="360" w:lineRule="auto"/>
        <w:jc w:val="both"/>
        <w:rPr>
          <w:rFonts w:eastAsia="Calibri"/>
          <w:szCs w:val="28"/>
          <w:lang w:eastAsia="en-US"/>
        </w:rPr>
      </w:pPr>
      <w:r w:rsidRPr="00E551D2">
        <w:rPr>
          <w:rFonts w:eastAsia="Calibri"/>
          <w:szCs w:val="28"/>
          <w:lang w:eastAsia="en-US"/>
        </w:rPr>
        <w:t>контроллинг</w:t>
      </w:r>
    </w:p>
    <w:p w14:paraId="72C05874" w14:textId="77777777" w:rsidR="00037B52" w:rsidRPr="00E551D2" w:rsidRDefault="00037B52" w:rsidP="00FC4616">
      <w:pPr>
        <w:suppressAutoHyphens w:val="0"/>
        <w:spacing w:line="360" w:lineRule="auto"/>
        <w:jc w:val="both"/>
        <w:rPr>
          <w:rFonts w:eastAsia="Calibri"/>
          <w:szCs w:val="28"/>
          <w:lang w:eastAsia="en-US"/>
        </w:rPr>
      </w:pPr>
      <w:r w:rsidRPr="00E551D2">
        <w:rPr>
          <w:rFonts w:eastAsia="Calibri"/>
          <w:szCs w:val="28"/>
          <w:lang w:eastAsia="en-US"/>
        </w:rPr>
        <w:t>маркетинг</w:t>
      </w:r>
    </w:p>
    <w:p w14:paraId="580E528D" w14:textId="77777777" w:rsidR="00037B52" w:rsidRPr="00E551D2" w:rsidRDefault="00037B52" w:rsidP="00FC4616">
      <w:pPr>
        <w:suppressAutoHyphens w:val="0"/>
        <w:spacing w:line="360" w:lineRule="auto"/>
        <w:jc w:val="both"/>
        <w:rPr>
          <w:rFonts w:eastAsia="Calibri"/>
          <w:szCs w:val="28"/>
          <w:lang w:eastAsia="en-US"/>
        </w:rPr>
      </w:pPr>
      <w:r w:rsidRPr="00E551D2">
        <w:rPr>
          <w:rFonts w:eastAsia="Calibri"/>
          <w:szCs w:val="28"/>
          <w:lang w:eastAsia="en-US"/>
        </w:rPr>
        <w:t>прессинг</w:t>
      </w:r>
    </w:p>
    <w:p w14:paraId="3881C12B" w14:textId="77777777" w:rsidR="00037B52" w:rsidRPr="00E551D2" w:rsidRDefault="00037B52" w:rsidP="00FC4616">
      <w:pPr>
        <w:suppressAutoHyphens w:val="0"/>
        <w:spacing w:line="360" w:lineRule="auto"/>
        <w:jc w:val="both"/>
        <w:rPr>
          <w:rFonts w:eastAsia="Calibri"/>
          <w:szCs w:val="28"/>
          <w:lang w:eastAsia="en-US"/>
        </w:rPr>
      </w:pPr>
      <w:r w:rsidRPr="00E551D2">
        <w:rPr>
          <w:rFonts w:eastAsia="Calibri"/>
          <w:szCs w:val="28"/>
          <w:lang w:eastAsia="en-US"/>
        </w:rPr>
        <w:lastRenderedPageBreak/>
        <w:t>риформинг</w:t>
      </w:r>
    </w:p>
    <w:p w14:paraId="64DC4F35" w14:textId="77777777" w:rsidR="00037B52" w:rsidRPr="00E551D2" w:rsidRDefault="00037B52" w:rsidP="00FC4616">
      <w:pPr>
        <w:suppressAutoHyphens w:val="0"/>
        <w:spacing w:line="360" w:lineRule="auto"/>
        <w:jc w:val="both"/>
        <w:rPr>
          <w:rFonts w:eastAsia="Calibri"/>
          <w:szCs w:val="28"/>
          <w:lang w:eastAsia="en-US"/>
        </w:rPr>
      </w:pPr>
      <w:r w:rsidRPr="00E551D2">
        <w:rPr>
          <w:rFonts w:eastAsia="Calibri"/>
          <w:szCs w:val="28"/>
          <w:lang w:eastAsia="en-US"/>
        </w:rPr>
        <w:t>аутсорсинг</w:t>
      </w:r>
      <w:r w:rsidR="00E551D2">
        <w:rPr>
          <w:rFonts w:eastAsia="Calibri"/>
          <w:szCs w:val="28"/>
          <w:lang w:eastAsia="en-US"/>
        </w:rPr>
        <w:t>.</w:t>
      </w:r>
    </w:p>
    <w:p w14:paraId="72D7941E" w14:textId="77777777" w:rsidR="0095725F" w:rsidRPr="00E551D2" w:rsidRDefault="0095725F" w:rsidP="00FC4616">
      <w:pPr>
        <w:spacing w:line="360" w:lineRule="auto"/>
        <w:rPr>
          <w:color w:val="FF0000"/>
          <w:szCs w:val="28"/>
        </w:rPr>
      </w:pPr>
    </w:p>
    <w:p w14:paraId="535A4A5E" w14:textId="77777777" w:rsidR="00E551D2" w:rsidRPr="00E551D2" w:rsidRDefault="00E551D2" w:rsidP="00FC4616">
      <w:pPr>
        <w:spacing w:line="360" w:lineRule="auto"/>
        <w:rPr>
          <w:szCs w:val="28"/>
        </w:rPr>
      </w:pPr>
      <w:r w:rsidRPr="00E551D2">
        <w:rPr>
          <w:szCs w:val="28"/>
        </w:rPr>
        <w:t xml:space="preserve">Задание 3. </w:t>
      </w:r>
    </w:p>
    <w:p w14:paraId="49E3E192" w14:textId="77777777" w:rsidR="00037B52" w:rsidRPr="00E551D2" w:rsidRDefault="00037B52" w:rsidP="00FC4616">
      <w:pPr>
        <w:suppressAutoHyphens w:val="0"/>
        <w:spacing w:line="360" w:lineRule="auto"/>
        <w:contextualSpacing/>
        <w:rPr>
          <w:rFonts w:eastAsia="Calibri"/>
          <w:szCs w:val="28"/>
          <w:lang w:eastAsia="en-US"/>
        </w:rPr>
      </w:pPr>
      <w:r w:rsidRPr="00E551D2">
        <w:rPr>
          <w:rFonts w:eastAsia="Calibri"/>
          <w:szCs w:val="28"/>
          <w:lang w:eastAsia="en-US"/>
        </w:rPr>
        <w:t>Способы преобразования компании определяет:</w:t>
      </w:r>
    </w:p>
    <w:p w14:paraId="46518DAF" w14:textId="77777777" w:rsidR="00037B52" w:rsidRPr="00E551D2" w:rsidRDefault="00037B52" w:rsidP="00FC4616">
      <w:pPr>
        <w:suppressAutoHyphens w:val="0"/>
        <w:spacing w:line="360" w:lineRule="auto"/>
        <w:contextualSpacing/>
        <w:rPr>
          <w:rFonts w:eastAsia="Calibri"/>
          <w:szCs w:val="28"/>
          <w:lang w:eastAsia="en-US"/>
        </w:rPr>
      </w:pPr>
      <w:r w:rsidRPr="00E551D2">
        <w:rPr>
          <w:rFonts w:eastAsia="Calibri"/>
          <w:szCs w:val="28"/>
          <w:lang w:eastAsia="en-US"/>
        </w:rPr>
        <w:t>Гражданский кодекс РФ</w:t>
      </w:r>
    </w:p>
    <w:p w14:paraId="41B53EC7" w14:textId="77777777" w:rsidR="00037B52" w:rsidRPr="00E551D2" w:rsidRDefault="00037B52" w:rsidP="00FC4616">
      <w:pPr>
        <w:suppressAutoHyphens w:val="0"/>
        <w:spacing w:line="360" w:lineRule="auto"/>
        <w:contextualSpacing/>
        <w:rPr>
          <w:rFonts w:eastAsia="Calibri"/>
          <w:szCs w:val="28"/>
          <w:lang w:eastAsia="en-US"/>
        </w:rPr>
      </w:pPr>
      <w:r w:rsidRPr="00E551D2">
        <w:rPr>
          <w:rFonts w:eastAsia="Calibri"/>
          <w:szCs w:val="28"/>
          <w:lang w:eastAsia="en-US"/>
        </w:rPr>
        <w:t>устав общества</w:t>
      </w:r>
    </w:p>
    <w:p w14:paraId="613627B7" w14:textId="77777777" w:rsidR="00037B52" w:rsidRPr="00E551D2" w:rsidRDefault="00037B52" w:rsidP="00FC4616">
      <w:pPr>
        <w:suppressAutoHyphens w:val="0"/>
        <w:spacing w:line="360" w:lineRule="auto"/>
        <w:contextualSpacing/>
        <w:rPr>
          <w:rFonts w:eastAsia="Calibri"/>
          <w:szCs w:val="28"/>
          <w:lang w:eastAsia="en-US"/>
        </w:rPr>
      </w:pPr>
      <w:r w:rsidRPr="00E551D2">
        <w:rPr>
          <w:rFonts w:eastAsia="Calibri"/>
          <w:szCs w:val="28"/>
          <w:lang w:eastAsia="en-US"/>
        </w:rPr>
        <w:t>решение генерального директора</w:t>
      </w:r>
    </w:p>
    <w:p w14:paraId="759E85FF" w14:textId="77777777" w:rsidR="00037B52" w:rsidRPr="00E551D2" w:rsidRDefault="00037B52" w:rsidP="00FC4616">
      <w:pPr>
        <w:suppressAutoHyphens w:val="0"/>
        <w:spacing w:line="360" w:lineRule="auto"/>
        <w:contextualSpacing/>
        <w:rPr>
          <w:rFonts w:eastAsia="Calibri"/>
          <w:szCs w:val="28"/>
          <w:lang w:eastAsia="en-US"/>
        </w:rPr>
      </w:pPr>
      <w:r w:rsidRPr="00E551D2">
        <w:rPr>
          <w:rFonts w:eastAsia="Calibri"/>
          <w:szCs w:val="28"/>
          <w:lang w:eastAsia="en-US"/>
        </w:rPr>
        <w:t>требования общественности.</w:t>
      </w:r>
    </w:p>
    <w:p w14:paraId="5D8784C4" w14:textId="77777777" w:rsidR="00E551D2" w:rsidRDefault="00E551D2" w:rsidP="00FC4616">
      <w:pPr>
        <w:spacing w:line="360" w:lineRule="auto"/>
        <w:rPr>
          <w:color w:val="FF0000"/>
          <w:szCs w:val="28"/>
        </w:rPr>
      </w:pPr>
    </w:p>
    <w:p w14:paraId="32FD3A3B" w14:textId="77777777" w:rsidR="00E551D2" w:rsidRPr="00E551D2" w:rsidRDefault="00E551D2" w:rsidP="00FC4616">
      <w:pPr>
        <w:spacing w:line="360" w:lineRule="auto"/>
        <w:rPr>
          <w:szCs w:val="28"/>
        </w:rPr>
      </w:pPr>
      <w:r w:rsidRPr="00E551D2">
        <w:rPr>
          <w:szCs w:val="28"/>
        </w:rPr>
        <w:t xml:space="preserve">Задание 4. </w:t>
      </w:r>
    </w:p>
    <w:p w14:paraId="37AFB9E8" w14:textId="77777777" w:rsidR="00037B52" w:rsidRPr="00E551D2" w:rsidRDefault="00037B52" w:rsidP="00FC4616">
      <w:pPr>
        <w:suppressAutoHyphens w:val="0"/>
        <w:spacing w:line="360" w:lineRule="auto"/>
        <w:contextualSpacing/>
        <w:rPr>
          <w:rFonts w:eastAsia="Calibri"/>
          <w:szCs w:val="28"/>
          <w:lang w:eastAsia="en-US"/>
        </w:rPr>
      </w:pPr>
      <w:r w:rsidRPr="00E551D2">
        <w:rPr>
          <w:rFonts w:eastAsia="Calibri"/>
          <w:szCs w:val="28"/>
          <w:lang w:eastAsia="en-US"/>
        </w:rPr>
        <w:t>Для оборотных средств компании характерно:</w:t>
      </w:r>
    </w:p>
    <w:p w14:paraId="6B7BD644" w14:textId="77777777" w:rsidR="00037B52" w:rsidRPr="00E551D2" w:rsidRDefault="00037B52" w:rsidP="00FC4616">
      <w:pPr>
        <w:suppressAutoHyphens w:val="0"/>
        <w:spacing w:line="360" w:lineRule="auto"/>
        <w:contextualSpacing/>
        <w:rPr>
          <w:rFonts w:eastAsia="Calibri"/>
          <w:szCs w:val="28"/>
          <w:lang w:eastAsia="en-US"/>
        </w:rPr>
      </w:pPr>
      <w:r w:rsidRPr="00E551D2">
        <w:rPr>
          <w:rFonts w:eastAsia="Calibri"/>
          <w:szCs w:val="28"/>
          <w:lang w:eastAsia="en-US"/>
        </w:rPr>
        <w:t>они не принадлежат компании</w:t>
      </w:r>
    </w:p>
    <w:p w14:paraId="08D7D881" w14:textId="77777777" w:rsidR="00037B52" w:rsidRPr="00E551D2" w:rsidRDefault="00037B52" w:rsidP="00FC4616">
      <w:pPr>
        <w:suppressAutoHyphens w:val="0"/>
        <w:spacing w:line="360" w:lineRule="auto"/>
        <w:contextualSpacing/>
        <w:rPr>
          <w:rFonts w:eastAsia="Calibri"/>
          <w:szCs w:val="28"/>
          <w:lang w:eastAsia="en-US"/>
        </w:rPr>
      </w:pPr>
      <w:r w:rsidRPr="00E551D2">
        <w:rPr>
          <w:rFonts w:eastAsia="Calibri"/>
          <w:szCs w:val="28"/>
          <w:lang w:eastAsia="en-US"/>
        </w:rPr>
        <w:t>они не имеют натуральной формы</w:t>
      </w:r>
    </w:p>
    <w:p w14:paraId="5B99929F" w14:textId="77777777" w:rsidR="00037B52" w:rsidRPr="00E551D2" w:rsidRDefault="00037B52" w:rsidP="00FC4616">
      <w:pPr>
        <w:suppressAutoHyphens w:val="0"/>
        <w:spacing w:line="360" w:lineRule="auto"/>
        <w:contextualSpacing/>
        <w:rPr>
          <w:rFonts w:eastAsia="Calibri"/>
          <w:szCs w:val="28"/>
          <w:lang w:eastAsia="en-US"/>
        </w:rPr>
      </w:pPr>
      <w:r w:rsidRPr="00E551D2">
        <w:rPr>
          <w:rFonts w:eastAsia="Calibri"/>
          <w:szCs w:val="28"/>
          <w:lang w:eastAsia="en-US"/>
        </w:rPr>
        <w:t>они целиком потребляются в течение одного производственного цикла</w:t>
      </w:r>
    </w:p>
    <w:p w14:paraId="2D9ABBB9" w14:textId="77777777" w:rsidR="00037B52" w:rsidRPr="00E551D2" w:rsidRDefault="00037B52" w:rsidP="00FC4616">
      <w:pPr>
        <w:suppressAutoHyphens w:val="0"/>
        <w:spacing w:line="360" w:lineRule="auto"/>
        <w:contextualSpacing/>
        <w:rPr>
          <w:rFonts w:eastAsia="Calibri"/>
          <w:szCs w:val="28"/>
          <w:lang w:eastAsia="en-US"/>
        </w:rPr>
      </w:pPr>
      <w:r w:rsidRPr="00E551D2">
        <w:rPr>
          <w:rFonts w:eastAsia="Calibri"/>
          <w:szCs w:val="28"/>
          <w:lang w:eastAsia="en-US"/>
        </w:rPr>
        <w:t>их невозможно нормировать.</w:t>
      </w:r>
    </w:p>
    <w:p w14:paraId="24207982" w14:textId="77777777" w:rsidR="000375E0" w:rsidRPr="00E551D2" w:rsidRDefault="000375E0" w:rsidP="00FC4616">
      <w:pPr>
        <w:spacing w:line="360" w:lineRule="auto"/>
        <w:rPr>
          <w:color w:val="FF0000"/>
          <w:szCs w:val="28"/>
        </w:rPr>
      </w:pPr>
    </w:p>
    <w:p w14:paraId="0CE226C7" w14:textId="77777777" w:rsidR="00E551D2" w:rsidRPr="00E551D2" w:rsidRDefault="00E551D2" w:rsidP="00FC4616">
      <w:pPr>
        <w:spacing w:line="360" w:lineRule="auto"/>
        <w:rPr>
          <w:szCs w:val="28"/>
        </w:rPr>
      </w:pPr>
      <w:r w:rsidRPr="00E551D2">
        <w:rPr>
          <w:szCs w:val="28"/>
        </w:rPr>
        <w:t xml:space="preserve">Задание 5. </w:t>
      </w:r>
    </w:p>
    <w:p w14:paraId="5AF65CC2" w14:textId="77777777" w:rsidR="00037B52" w:rsidRPr="0025076B" w:rsidRDefault="00037B52" w:rsidP="00FC4616">
      <w:pPr>
        <w:shd w:val="clear" w:color="auto" w:fill="FFFFFF"/>
        <w:suppressAutoHyphens w:val="0"/>
        <w:spacing w:line="360" w:lineRule="auto"/>
        <w:rPr>
          <w:color w:val="2B2727"/>
          <w:spacing w:val="8"/>
          <w:szCs w:val="28"/>
          <w:lang w:eastAsia="ru-RU"/>
        </w:rPr>
      </w:pPr>
      <w:r w:rsidRPr="0025076B">
        <w:rPr>
          <w:bCs/>
          <w:color w:val="2B2727"/>
          <w:spacing w:val="8"/>
          <w:szCs w:val="28"/>
          <w:lang w:eastAsia="ru-RU"/>
        </w:rPr>
        <w:t>Агропромышленный комплекс – это:</w:t>
      </w:r>
    </w:p>
    <w:p w14:paraId="38516EB8" w14:textId="77777777" w:rsidR="00037B52" w:rsidRPr="0025076B" w:rsidRDefault="00037B52" w:rsidP="00FC4616">
      <w:pPr>
        <w:shd w:val="clear" w:color="auto" w:fill="FFFFFF"/>
        <w:suppressAutoHyphens w:val="0"/>
        <w:spacing w:line="360" w:lineRule="auto"/>
        <w:rPr>
          <w:color w:val="2B2727"/>
          <w:spacing w:val="8"/>
          <w:szCs w:val="28"/>
          <w:lang w:eastAsia="ru-RU"/>
        </w:rPr>
      </w:pPr>
      <w:r w:rsidRPr="0025076B">
        <w:rPr>
          <w:color w:val="202020"/>
          <w:szCs w:val="28"/>
          <w:lang w:eastAsia="ru-RU"/>
        </w:rPr>
        <w:t>с</w:t>
      </w:r>
      <w:r w:rsidRPr="0025076B">
        <w:rPr>
          <w:color w:val="2B2727"/>
          <w:spacing w:val="8"/>
          <w:szCs w:val="28"/>
          <w:lang w:eastAsia="ru-RU"/>
        </w:rPr>
        <w:t>овокупность фондопроизводящих отраслей</w:t>
      </w:r>
    </w:p>
    <w:p w14:paraId="2711666E" w14:textId="77777777" w:rsidR="00037B52" w:rsidRPr="0025076B" w:rsidRDefault="00037B52" w:rsidP="00FC4616">
      <w:pPr>
        <w:shd w:val="clear" w:color="auto" w:fill="FFFFFF"/>
        <w:suppressAutoHyphens w:val="0"/>
        <w:spacing w:line="360" w:lineRule="auto"/>
        <w:rPr>
          <w:color w:val="2B2727"/>
          <w:spacing w:val="8"/>
          <w:szCs w:val="28"/>
          <w:lang w:eastAsia="ru-RU"/>
        </w:rPr>
      </w:pPr>
      <w:r w:rsidRPr="0025076B">
        <w:rPr>
          <w:color w:val="202020"/>
          <w:szCs w:val="28"/>
          <w:lang w:eastAsia="ru-RU"/>
        </w:rPr>
        <w:t>с</w:t>
      </w:r>
      <w:r w:rsidRPr="0025076B">
        <w:rPr>
          <w:color w:val="2B2727"/>
          <w:spacing w:val="8"/>
          <w:szCs w:val="28"/>
          <w:lang w:eastAsia="ru-RU"/>
        </w:rPr>
        <w:t>овокупность отраслей решающих продовольственную проблему</w:t>
      </w:r>
    </w:p>
    <w:p w14:paraId="61935EC7" w14:textId="77777777" w:rsidR="00037B52" w:rsidRPr="0025076B" w:rsidRDefault="00037B52" w:rsidP="00FC4616">
      <w:pPr>
        <w:shd w:val="clear" w:color="auto" w:fill="FFFFFF"/>
        <w:suppressAutoHyphens w:val="0"/>
        <w:spacing w:line="360" w:lineRule="auto"/>
        <w:rPr>
          <w:color w:val="2B2727"/>
          <w:spacing w:val="8"/>
          <w:szCs w:val="28"/>
          <w:lang w:eastAsia="ru-RU"/>
        </w:rPr>
      </w:pPr>
      <w:r w:rsidRPr="0025076B">
        <w:rPr>
          <w:color w:val="2B2727"/>
          <w:spacing w:val="8"/>
          <w:szCs w:val="28"/>
          <w:lang w:eastAsia="ru-RU"/>
        </w:rPr>
        <w:t>Органы государственного управления по сбыту продукции  и организации расчетов</w:t>
      </w:r>
    </w:p>
    <w:p w14:paraId="6DA7E9CF" w14:textId="77777777" w:rsidR="00037B52" w:rsidRPr="00037B52" w:rsidRDefault="00037B52" w:rsidP="00FC4616">
      <w:pPr>
        <w:shd w:val="clear" w:color="auto" w:fill="FFFFFF"/>
        <w:suppressAutoHyphens w:val="0"/>
        <w:spacing w:line="360" w:lineRule="auto"/>
        <w:rPr>
          <w:color w:val="2B2727"/>
          <w:spacing w:val="8"/>
          <w:szCs w:val="28"/>
          <w:lang w:eastAsia="ru-RU"/>
        </w:rPr>
      </w:pPr>
      <w:r w:rsidRPr="0025076B">
        <w:rPr>
          <w:color w:val="2B2727"/>
          <w:spacing w:val="8"/>
          <w:szCs w:val="28"/>
          <w:lang w:eastAsia="ru-RU"/>
        </w:rPr>
        <w:t>Государственные органы управления по земельным вопросам.</w:t>
      </w:r>
    </w:p>
    <w:p w14:paraId="5DC18B28" w14:textId="77777777" w:rsidR="000375E0" w:rsidRPr="00E551D2" w:rsidRDefault="000375E0" w:rsidP="00FC4616">
      <w:pPr>
        <w:spacing w:line="360" w:lineRule="auto"/>
        <w:rPr>
          <w:color w:val="FF0000"/>
          <w:szCs w:val="28"/>
        </w:rPr>
      </w:pPr>
    </w:p>
    <w:p w14:paraId="6504592B" w14:textId="77777777" w:rsidR="00E551D2" w:rsidRPr="0025076B" w:rsidRDefault="00E551D2" w:rsidP="00FC4616">
      <w:pPr>
        <w:shd w:val="clear" w:color="auto" w:fill="FFFFFF"/>
        <w:suppressAutoHyphens w:val="0"/>
        <w:spacing w:line="360" w:lineRule="auto"/>
        <w:rPr>
          <w:color w:val="2B2727"/>
          <w:spacing w:val="8"/>
          <w:szCs w:val="28"/>
          <w:lang w:eastAsia="ru-RU"/>
        </w:rPr>
      </w:pPr>
      <w:r w:rsidRPr="0025076B">
        <w:rPr>
          <w:color w:val="2B2727"/>
          <w:spacing w:val="8"/>
          <w:szCs w:val="28"/>
          <w:lang w:eastAsia="ru-RU"/>
        </w:rPr>
        <w:t xml:space="preserve">Задание </w:t>
      </w:r>
      <w:r w:rsidR="0025076B" w:rsidRPr="0025076B">
        <w:rPr>
          <w:color w:val="2B2727"/>
          <w:spacing w:val="8"/>
          <w:szCs w:val="28"/>
          <w:lang w:eastAsia="ru-RU"/>
        </w:rPr>
        <w:t>6</w:t>
      </w:r>
      <w:r w:rsidRPr="0025076B">
        <w:rPr>
          <w:color w:val="2B2727"/>
          <w:spacing w:val="8"/>
          <w:szCs w:val="28"/>
          <w:lang w:eastAsia="ru-RU"/>
        </w:rPr>
        <w:t xml:space="preserve">. </w:t>
      </w:r>
    </w:p>
    <w:p w14:paraId="72DDA614" w14:textId="77777777" w:rsidR="00037B52" w:rsidRPr="0025076B" w:rsidRDefault="00037B52" w:rsidP="00FC4616">
      <w:pPr>
        <w:shd w:val="clear" w:color="auto" w:fill="FFFFFF"/>
        <w:suppressAutoHyphens w:val="0"/>
        <w:spacing w:line="360" w:lineRule="auto"/>
        <w:rPr>
          <w:color w:val="2B2727"/>
          <w:spacing w:val="8"/>
          <w:szCs w:val="28"/>
          <w:lang w:eastAsia="ru-RU"/>
        </w:rPr>
      </w:pPr>
      <w:r w:rsidRPr="0025076B">
        <w:rPr>
          <w:color w:val="2B2727"/>
          <w:spacing w:val="8"/>
          <w:szCs w:val="28"/>
          <w:lang w:eastAsia="ru-RU"/>
        </w:rPr>
        <w:t xml:space="preserve">Среди перечисленных выберите факторы, НЕ влияющие на развитие услуг: </w:t>
      </w:r>
    </w:p>
    <w:p w14:paraId="3C3936D7" w14:textId="77777777" w:rsidR="00037B52" w:rsidRPr="00037B52" w:rsidRDefault="00037B52" w:rsidP="00FC4616">
      <w:pPr>
        <w:suppressAutoHyphens w:val="0"/>
        <w:spacing w:line="360" w:lineRule="auto"/>
        <w:rPr>
          <w:color w:val="000000"/>
          <w:szCs w:val="28"/>
          <w:lang w:eastAsia="ru-RU"/>
        </w:rPr>
      </w:pPr>
      <w:r w:rsidRPr="00037B52">
        <w:rPr>
          <w:color w:val="000000"/>
          <w:szCs w:val="28"/>
          <w:lang w:eastAsia="ru-RU"/>
        </w:rPr>
        <w:t>уровень развития экономики и хозяйственная система</w:t>
      </w:r>
    </w:p>
    <w:p w14:paraId="79F9AD65" w14:textId="77777777" w:rsidR="00037B52" w:rsidRPr="00037B52" w:rsidRDefault="00037B52" w:rsidP="00FC4616">
      <w:pPr>
        <w:suppressAutoHyphens w:val="0"/>
        <w:spacing w:line="360" w:lineRule="auto"/>
        <w:rPr>
          <w:color w:val="000000"/>
          <w:szCs w:val="28"/>
          <w:lang w:eastAsia="ru-RU"/>
        </w:rPr>
      </w:pPr>
      <w:r w:rsidRPr="00037B52">
        <w:rPr>
          <w:color w:val="000000"/>
          <w:szCs w:val="28"/>
          <w:lang w:eastAsia="ru-RU"/>
        </w:rPr>
        <w:lastRenderedPageBreak/>
        <w:t>мораль и культурные традиции, сложившиеся в данном обществе</w:t>
      </w:r>
    </w:p>
    <w:p w14:paraId="7A7DECFB" w14:textId="77777777" w:rsidR="00037B52" w:rsidRPr="00037B52" w:rsidRDefault="00037B52" w:rsidP="00FC4616">
      <w:pPr>
        <w:suppressAutoHyphens w:val="0"/>
        <w:spacing w:line="360" w:lineRule="auto"/>
        <w:rPr>
          <w:color w:val="000000"/>
          <w:szCs w:val="28"/>
          <w:lang w:eastAsia="ru-RU"/>
        </w:rPr>
      </w:pPr>
      <w:r w:rsidRPr="0025076B">
        <w:rPr>
          <w:color w:val="000000"/>
          <w:szCs w:val="28"/>
          <w:lang w:eastAsia="ru-RU"/>
        </w:rPr>
        <w:t>общественные структуры:   политические партии</w:t>
      </w:r>
    </w:p>
    <w:p w14:paraId="4BF94B99" w14:textId="77777777" w:rsidR="00037B52" w:rsidRPr="00037B52" w:rsidRDefault="00037B52" w:rsidP="00FC4616">
      <w:pPr>
        <w:shd w:val="clear" w:color="auto" w:fill="FFFFFF"/>
        <w:suppressAutoHyphens w:val="0"/>
        <w:spacing w:line="360" w:lineRule="auto"/>
        <w:jc w:val="both"/>
        <w:rPr>
          <w:color w:val="000000"/>
          <w:szCs w:val="28"/>
          <w:lang w:eastAsia="ru-RU"/>
        </w:rPr>
      </w:pPr>
      <w:r w:rsidRPr="00037B52">
        <w:rPr>
          <w:color w:val="000000"/>
          <w:szCs w:val="28"/>
          <w:lang w:eastAsia="ru-RU"/>
        </w:rPr>
        <w:t>уровень доходов населения.</w:t>
      </w:r>
    </w:p>
    <w:p w14:paraId="35D61482" w14:textId="77777777" w:rsidR="000375E0" w:rsidRPr="00E551D2" w:rsidRDefault="000375E0" w:rsidP="00FC4616">
      <w:pPr>
        <w:spacing w:line="360" w:lineRule="auto"/>
        <w:rPr>
          <w:color w:val="FF0000"/>
          <w:szCs w:val="28"/>
        </w:rPr>
      </w:pPr>
    </w:p>
    <w:p w14:paraId="70DD9697" w14:textId="77777777" w:rsidR="00E551D2" w:rsidRPr="0025076B" w:rsidRDefault="00E551D2" w:rsidP="00FC4616">
      <w:pPr>
        <w:spacing w:line="360" w:lineRule="auto"/>
        <w:rPr>
          <w:szCs w:val="28"/>
        </w:rPr>
      </w:pPr>
      <w:r w:rsidRPr="0025076B">
        <w:rPr>
          <w:szCs w:val="28"/>
        </w:rPr>
        <w:t xml:space="preserve">Задание </w:t>
      </w:r>
      <w:r w:rsidR="0025076B" w:rsidRPr="0025076B">
        <w:rPr>
          <w:szCs w:val="28"/>
        </w:rPr>
        <w:t>7</w:t>
      </w:r>
      <w:r w:rsidRPr="0025076B">
        <w:rPr>
          <w:szCs w:val="28"/>
        </w:rPr>
        <w:t xml:space="preserve">. </w:t>
      </w:r>
    </w:p>
    <w:p w14:paraId="7FE7171D" w14:textId="77777777" w:rsidR="00037B52" w:rsidRPr="0025076B" w:rsidRDefault="00037B52" w:rsidP="00FC4616">
      <w:pPr>
        <w:shd w:val="clear" w:color="auto" w:fill="FFFFFF"/>
        <w:suppressAutoHyphens w:val="0"/>
        <w:spacing w:line="360" w:lineRule="auto"/>
        <w:rPr>
          <w:color w:val="000000"/>
          <w:szCs w:val="28"/>
          <w:lang w:eastAsia="ru-RU"/>
        </w:rPr>
      </w:pPr>
      <w:r w:rsidRPr="0025076B">
        <w:rPr>
          <w:color w:val="000000"/>
          <w:szCs w:val="28"/>
          <w:lang w:eastAsia="ru-RU"/>
        </w:rPr>
        <w:t xml:space="preserve">К магистральным  видам транспорта общего пользования  в  РФ относятся: </w:t>
      </w:r>
    </w:p>
    <w:p w14:paraId="5F6EA1E7" w14:textId="77777777" w:rsidR="00037B52" w:rsidRPr="0025076B" w:rsidRDefault="00037B52" w:rsidP="00FC4616">
      <w:pPr>
        <w:shd w:val="clear" w:color="auto" w:fill="FFFFFF"/>
        <w:suppressAutoHyphens w:val="0"/>
        <w:spacing w:line="360" w:lineRule="auto"/>
        <w:rPr>
          <w:color w:val="000000"/>
          <w:szCs w:val="28"/>
          <w:lang w:eastAsia="ru-RU"/>
        </w:rPr>
      </w:pPr>
      <w:r w:rsidRPr="00037B52">
        <w:rPr>
          <w:color w:val="000000"/>
          <w:szCs w:val="28"/>
          <w:lang w:eastAsia="ru-RU"/>
        </w:rPr>
        <w:t>трамвайно-троллейбусные перевозки</w:t>
      </w:r>
      <w:r w:rsidRPr="0025076B">
        <w:rPr>
          <w:color w:val="000000"/>
          <w:szCs w:val="28"/>
          <w:lang w:eastAsia="ru-RU"/>
        </w:rPr>
        <w:t xml:space="preserve"> </w:t>
      </w:r>
    </w:p>
    <w:p w14:paraId="32460A30" w14:textId="77777777" w:rsidR="00037B52" w:rsidRPr="0025076B" w:rsidRDefault="00037B52" w:rsidP="00FC4616">
      <w:pPr>
        <w:shd w:val="clear" w:color="auto" w:fill="FFFFFF"/>
        <w:suppressAutoHyphens w:val="0"/>
        <w:spacing w:line="360" w:lineRule="auto"/>
        <w:rPr>
          <w:color w:val="000000"/>
          <w:szCs w:val="28"/>
          <w:lang w:eastAsia="ru-RU"/>
        </w:rPr>
      </w:pPr>
      <w:r w:rsidRPr="0025076B">
        <w:rPr>
          <w:color w:val="000000"/>
          <w:szCs w:val="28"/>
          <w:lang w:eastAsia="ru-RU"/>
        </w:rPr>
        <w:t xml:space="preserve">железнодорожный, автомобильный, воздушный, морской, речной, трубопроводный </w:t>
      </w:r>
    </w:p>
    <w:p w14:paraId="4401A329" w14:textId="77777777" w:rsidR="00037B52" w:rsidRPr="0025076B" w:rsidRDefault="00037B52" w:rsidP="00FC4616">
      <w:pPr>
        <w:shd w:val="clear" w:color="auto" w:fill="FFFFFF"/>
        <w:suppressAutoHyphens w:val="0"/>
        <w:spacing w:line="360" w:lineRule="auto"/>
        <w:rPr>
          <w:color w:val="000000"/>
          <w:szCs w:val="28"/>
          <w:lang w:eastAsia="ru-RU"/>
        </w:rPr>
      </w:pPr>
      <w:r w:rsidRPr="00037B52">
        <w:rPr>
          <w:color w:val="000000"/>
          <w:szCs w:val="28"/>
          <w:lang w:eastAsia="ru-RU"/>
        </w:rPr>
        <w:t>метрополитен</w:t>
      </w:r>
      <w:r w:rsidRPr="0025076B">
        <w:rPr>
          <w:color w:val="000000"/>
          <w:szCs w:val="28"/>
          <w:lang w:eastAsia="ru-RU"/>
        </w:rPr>
        <w:t xml:space="preserve"> </w:t>
      </w:r>
    </w:p>
    <w:p w14:paraId="0DDD3FED" w14:textId="77777777" w:rsidR="00037B52" w:rsidRPr="00037B52" w:rsidRDefault="00037B52" w:rsidP="00FC4616">
      <w:pPr>
        <w:shd w:val="clear" w:color="auto" w:fill="FFFFFF"/>
        <w:suppressAutoHyphens w:val="0"/>
        <w:spacing w:line="360" w:lineRule="auto"/>
        <w:rPr>
          <w:color w:val="000000"/>
          <w:szCs w:val="28"/>
          <w:lang w:eastAsia="ru-RU"/>
        </w:rPr>
      </w:pPr>
      <w:r w:rsidRPr="00037B52">
        <w:rPr>
          <w:color w:val="000000"/>
          <w:szCs w:val="28"/>
          <w:lang w:eastAsia="ru-RU"/>
        </w:rPr>
        <w:t>автобусные перевозки.</w:t>
      </w:r>
    </w:p>
    <w:p w14:paraId="7BEA2D61" w14:textId="77777777" w:rsidR="000375E0" w:rsidRPr="00E551D2" w:rsidRDefault="000375E0" w:rsidP="00FC4616">
      <w:pPr>
        <w:spacing w:line="360" w:lineRule="auto"/>
        <w:rPr>
          <w:color w:val="FF0000"/>
          <w:szCs w:val="28"/>
        </w:rPr>
      </w:pPr>
    </w:p>
    <w:p w14:paraId="61DBCA9D" w14:textId="77777777" w:rsidR="00E551D2" w:rsidRPr="005A4072" w:rsidRDefault="00E551D2" w:rsidP="00FC4616">
      <w:pPr>
        <w:spacing w:line="360" w:lineRule="auto"/>
        <w:rPr>
          <w:szCs w:val="28"/>
        </w:rPr>
      </w:pPr>
      <w:r w:rsidRPr="005A4072">
        <w:rPr>
          <w:szCs w:val="28"/>
        </w:rPr>
        <w:t xml:space="preserve">Задание </w:t>
      </w:r>
      <w:r w:rsidR="0025076B" w:rsidRPr="005A4072">
        <w:rPr>
          <w:szCs w:val="28"/>
        </w:rPr>
        <w:t>8</w:t>
      </w:r>
      <w:r w:rsidRPr="005A4072">
        <w:rPr>
          <w:szCs w:val="28"/>
        </w:rPr>
        <w:t xml:space="preserve">. </w:t>
      </w:r>
    </w:p>
    <w:p w14:paraId="47F8C3EC" w14:textId="77777777" w:rsidR="005A4072" w:rsidRPr="005A4072" w:rsidRDefault="005A4072" w:rsidP="00FC4616">
      <w:pPr>
        <w:suppressAutoHyphens w:val="0"/>
        <w:spacing w:line="360" w:lineRule="auto"/>
        <w:rPr>
          <w:rFonts w:eastAsia="Calibri"/>
          <w:szCs w:val="28"/>
          <w:lang w:eastAsia="en-US"/>
        </w:rPr>
      </w:pPr>
      <w:r w:rsidRPr="005A4072">
        <w:rPr>
          <w:rFonts w:eastAsia="Calibri"/>
          <w:szCs w:val="28"/>
          <w:lang w:eastAsia="en-US"/>
        </w:rPr>
        <w:t>Менеджеры по закупкам осуществляют функцию:</w:t>
      </w:r>
    </w:p>
    <w:p w14:paraId="2D811B3D" w14:textId="77777777" w:rsidR="005A4072" w:rsidRPr="005A4072" w:rsidRDefault="005A4072" w:rsidP="00FC4616">
      <w:pPr>
        <w:suppressAutoHyphens w:val="0"/>
        <w:spacing w:line="360" w:lineRule="auto"/>
        <w:rPr>
          <w:rFonts w:eastAsia="Calibri"/>
          <w:szCs w:val="28"/>
          <w:lang w:eastAsia="en-US"/>
        </w:rPr>
      </w:pPr>
      <w:r w:rsidRPr="005A4072">
        <w:rPr>
          <w:rFonts w:eastAsia="Calibri"/>
          <w:szCs w:val="28"/>
          <w:lang w:eastAsia="en-US"/>
        </w:rPr>
        <w:t>планирования перевозочного процесса</w:t>
      </w:r>
    </w:p>
    <w:p w14:paraId="4CFEB938" w14:textId="77777777" w:rsidR="005A4072" w:rsidRPr="005A4072" w:rsidRDefault="005A4072" w:rsidP="00FC4616">
      <w:pPr>
        <w:suppressAutoHyphens w:val="0"/>
        <w:spacing w:line="360" w:lineRule="auto"/>
        <w:rPr>
          <w:rFonts w:eastAsia="Calibri"/>
          <w:szCs w:val="28"/>
          <w:lang w:eastAsia="en-US"/>
        </w:rPr>
      </w:pPr>
      <w:r w:rsidRPr="005A4072">
        <w:rPr>
          <w:rFonts w:eastAsia="Calibri"/>
          <w:szCs w:val="28"/>
          <w:lang w:eastAsia="en-US"/>
        </w:rPr>
        <w:t>выявления потребностей в ресурсах</w:t>
      </w:r>
    </w:p>
    <w:p w14:paraId="63146CD0" w14:textId="77777777" w:rsidR="005A4072" w:rsidRPr="005A4072" w:rsidRDefault="005A4072" w:rsidP="00FC4616">
      <w:pPr>
        <w:suppressAutoHyphens w:val="0"/>
        <w:spacing w:line="360" w:lineRule="auto"/>
        <w:rPr>
          <w:rFonts w:eastAsia="Calibri"/>
          <w:szCs w:val="28"/>
          <w:lang w:eastAsia="en-US"/>
        </w:rPr>
      </w:pPr>
      <w:r w:rsidRPr="005A4072">
        <w:rPr>
          <w:rFonts w:eastAsia="Calibri"/>
          <w:szCs w:val="28"/>
          <w:lang w:eastAsia="en-US"/>
        </w:rPr>
        <w:t>приёмки поступающих на склад грузов</w:t>
      </w:r>
    </w:p>
    <w:p w14:paraId="219F4EBE" w14:textId="77777777" w:rsidR="005A4072" w:rsidRPr="005A4072" w:rsidRDefault="005A4072" w:rsidP="00FC4616">
      <w:pPr>
        <w:suppressAutoHyphens w:val="0"/>
        <w:spacing w:line="360" w:lineRule="auto"/>
        <w:rPr>
          <w:rFonts w:eastAsia="Calibri"/>
          <w:szCs w:val="28"/>
          <w:lang w:eastAsia="en-US"/>
        </w:rPr>
      </w:pPr>
      <w:r w:rsidRPr="005A4072">
        <w:rPr>
          <w:rFonts w:eastAsia="Calibri"/>
          <w:szCs w:val="28"/>
          <w:lang w:eastAsia="en-US"/>
        </w:rPr>
        <w:t>послепродажного обслуживания.</w:t>
      </w:r>
    </w:p>
    <w:p w14:paraId="779C8711" w14:textId="77777777" w:rsidR="005A4072" w:rsidRDefault="005A4072" w:rsidP="00FC4616">
      <w:pPr>
        <w:suppressAutoHyphens w:val="0"/>
        <w:spacing w:line="360" w:lineRule="auto"/>
        <w:rPr>
          <w:rFonts w:eastAsia="Calibri"/>
          <w:b/>
          <w:szCs w:val="28"/>
          <w:lang w:eastAsia="en-US"/>
        </w:rPr>
      </w:pPr>
    </w:p>
    <w:p w14:paraId="4AF69248" w14:textId="77777777" w:rsidR="005A4072" w:rsidRDefault="005A4072" w:rsidP="00FC4616">
      <w:pPr>
        <w:suppressAutoHyphens w:val="0"/>
        <w:spacing w:line="360" w:lineRule="auto"/>
        <w:jc w:val="both"/>
        <w:rPr>
          <w:rFonts w:eastAsia="Calibri"/>
          <w:b/>
          <w:szCs w:val="28"/>
          <w:shd w:val="clear" w:color="auto" w:fill="FFFFFF"/>
          <w:lang w:eastAsia="en-US"/>
        </w:rPr>
      </w:pPr>
      <w:r w:rsidRPr="005A4072">
        <w:rPr>
          <w:szCs w:val="28"/>
        </w:rPr>
        <w:t xml:space="preserve">Задание </w:t>
      </w:r>
      <w:r>
        <w:rPr>
          <w:szCs w:val="28"/>
        </w:rPr>
        <w:t>9</w:t>
      </w:r>
      <w:r w:rsidRPr="005A4072">
        <w:rPr>
          <w:szCs w:val="28"/>
        </w:rPr>
        <w:t>.</w:t>
      </w:r>
    </w:p>
    <w:p w14:paraId="7056BEC7" w14:textId="77777777" w:rsidR="00037B52" w:rsidRPr="005A4072" w:rsidRDefault="00037B52" w:rsidP="00FC4616">
      <w:pPr>
        <w:suppressAutoHyphens w:val="0"/>
        <w:spacing w:line="360" w:lineRule="auto"/>
        <w:jc w:val="both"/>
        <w:rPr>
          <w:rFonts w:eastAsia="Calibri"/>
          <w:szCs w:val="28"/>
          <w:lang w:eastAsia="en-US"/>
        </w:rPr>
      </w:pPr>
      <w:r w:rsidRPr="005A4072">
        <w:rPr>
          <w:rFonts w:eastAsia="Calibri"/>
          <w:szCs w:val="28"/>
          <w:lang w:eastAsia="en-US"/>
        </w:rPr>
        <w:t>Субъект инвестиционной деятельности, осуществляющий капитальные вложения с использованием собственных и (или) привлеченных средств</w:t>
      </w:r>
      <w:r w:rsidR="005A4072">
        <w:rPr>
          <w:rFonts w:eastAsia="Calibri"/>
          <w:szCs w:val="28"/>
          <w:lang w:eastAsia="en-US"/>
        </w:rPr>
        <w:t xml:space="preserve"> </w:t>
      </w:r>
      <w:proofErr w:type="gramStart"/>
      <w:r w:rsidR="005A4072">
        <w:rPr>
          <w:rFonts w:eastAsia="Calibri"/>
          <w:szCs w:val="28"/>
          <w:lang w:eastAsia="en-US"/>
        </w:rPr>
        <w:t>- это</w:t>
      </w:r>
      <w:proofErr w:type="gramEnd"/>
      <w:r w:rsidRPr="005A4072">
        <w:rPr>
          <w:rFonts w:eastAsia="Calibri"/>
          <w:szCs w:val="28"/>
          <w:lang w:eastAsia="en-US"/>
        </w:rPr>
        <w:t>:</w:t>
      </w:r>
    </w:p>
    <w:p w14:paraId="4AE1C457" w14:textId="77777777" w:rsidR="00037B52" w:rsidRPr="005A4072" w:rsidRDefault="00037B52" w:rsidP="00FC4616">
      <w:pPr>
        <w:suppressAutoHyphens w:val="0"/>
        <w:spacing w:line="360" w:lineRule="auto"/>
        <w:rPr>
          <w:rFonts w:eastAsia="Calibri"/>
          <w:szCs w:val="28"/>
          <w:lang w:eastAsia="en-US"/>
        </w:rPr>
      </w:pPr>
      <w:r w:rsidRPr="005A4072">
        <w:rPr>
          <w:rFonts w:eastAsia="Calibri"/>
          <w:szCs w:val="28"/>
          <w:lang w:eastAsia="en-US"/>
        </w:rPr>
        <w:t>застройщик</w:t>
      </w:r>
    </w:p>
    <w:p w14:paraId="523614BF" w14:textId="77777777" w:rsidR="00037B52" w:rsidRPr="005A4072" w:rsidRDefault="00037B52" w:rsidP="00FC4616">
      <w:pPr>
        <w:suppressAutoHyphens w:val="0"/>
        <w:spacing w:line="360" w:lineRule="auto"/>
        <w:rPr>
          <w:rFonts w:eastAsia="Calibri"/>
          <w:szCs w:val="28"/>
          <w:lang w:eastAsia="en-US"/>
        </w:rPr>
      </w:pPr>
      <w:r w:rsidRPr="005A4072">
        <w:rPr>
          <w:rFonts w:eastAsia="Calibri"/>
          <w:szCs w:val="28"/>
          <w:lang w:eastAsia="en-US"/>
        </w:rPr>
        <w:t>генеральный подрядчик</w:t>
      </w:r>
    </w:p>
    <w:p w14:paraId="7FC6C6BD" w14:textId="77777777" w:rsidR="00037B52" w:rsidRPr="005A4072" w:rsidRDefault="00037B52" w:rsidP="00FC4616">
      <w:pPr>
        <w:suppressAutoHyphens w:val="0"/>
        <w:spacing w:line="360" w:lineRule="auto"/>
        <w:rPr>
          <w:rFonts w:eastAsia="Calibri"/>
          <w:szCs w:val="28"/>
          <w:lang w:eastAsia="en-US"/>
        </w:rPr>
      </w:pPr>
      <w:r w:rsidRPr="005A4072">
        <w:rPr>
          <w:rFonts w:eastAsia="Calibri"/>
          <w:szCs w:val="28"/>
          <w:lang w:eastAsia="en-US"/>
        </w:rPr>
        <w:t>инвестор</w:t>
      </w:r>
    </w:p>
    <w:p w14:paraId="07C33B52" w14:textId="77777777" w:rsidR="00037B52" w:rsidRDefault="00037B52" w:rsidP="00FC4616">
      <w:pPr>
        <w:suppressAutoHyphens w:val="0"/>
        <w:spacing w:line="360" w:lineRule="auto"/>
        <w:rPr>
          <w:rFonts w:eastAsia="Calibri"/>
          <w:szCs w:val="28"/>
          <w:lang w:eastAsia="en-US"/>
        </w:rPr>
      </w:pPr>
      <w:r w:rsidRPr="005A4072">
        <w:rPr>
          <w:rFonts w:eastAsia="Calibri"/>
          <w:szCs w:val="28"/>
          <w:lang w:eastAsia="en-US"/>
        </w:rPr>
        <w:t>кредитор.</w:t>
      </w:r>
    </w:p>
    <w:p w14:paraId="67C7799A" w14:textId="77777777" w:rsidR="005A4072" w:rsidRPr="005A4072" w:rsidRDefault="005A4072" w:rsidP="00FC4616">
      <w:pPr>
        <w:suppressAutoHyphens w:val="0"/>
        <w:spacing w:line="360" w:lineRule="auto"/>
        <w:rPr>
          <w:rFonts w:eastAsia="Calibri"/>
          <w:szCs w:val="28"/>
          <w:lang w:eastAsia="en-US"/>
        </w:rPr>
      </w:pPr>
    </w:p>
    <w:p w14:paraId="6A90E75A" w14:textId="77777777" w:rsidR="00E551D2" w:rsidRPr="005A4072" w:rsidRDefault="00E551D2" w:rsidP="00FC4616">
      <w:pPr>
        <w:suppressAutoHyphens w:val="0"/>
        <w:spacing w:line="360" w:lineRule="auto"/>
        <w:rPr>
          <w:rFonts w:eastAsia="Calibri"/>
          <w:szCs w:val="28"/>
          <w:lang w:eastAsia="en-US"/>
        </w:rPr>
      </w:pPr>
      <w:r w:rsidRPr="005A4072">
        <w:rPr>
          <w:rFonts w:eastAsia="Calibri"/>
          <w:szCs w:val="28"/>
          <w:lang w:eastAsia="en-US"/>
        </w:rPr>
        <w:t xml:space="preserve">Задание </w:t>
      </w:r>
      <w:r w:rsidR="005A4072" w:rsidRPr="005A4072">
        <w:rPr>
          <w:rFonts w:eastAsia="Calibri"/>
          <w:szCs w:val="28"/>
          <w:lang w:eastAsia="en-US"/>
        </w:rPr>
        <w:t>9</w:t>
      </w:r>
      <w:r w:rsidRPr="005A4072">
        <w:rPr>
          <w:rFonts w:eastAsia="Calibri"/>
          <w:szCs w:val="28"/>
          <w:lang w:eastAsia="en-US"/>
        </w:rPr>
        <w:t xml:space="preserve">. </w:t>
      </w:r>
    </w:p>
    <w:p w14:paraId="540862CD" w14:textId="77777777" w:rsidR="00037B52" w:rsidRPr="005A4072" w:rsidRDefault="00037B52" w:rsidP="00FC4616">
      <w:pPr>
        <w:suppressAutoHyphens w:val="0"/>
        <w:spacing w:line="360" w:lineRule="auto"/>
        <w:rPr>
          <w:rFonts w:eastAsia="Calibri"/>
          <w:szCs w:val="28"/>
          <w:lang w:eastAsia="en-US"/>
        </w:rPr>
      </w:pPr>
      <w:r w:rsidRPr="005A4072">
        <w:rPr>
          <w:rFonts w:eastAsia="Calibri"/>
          <w:szCs w:val="28"/>
          <w:lang w:eastAsia="en-US"/>
        </w:rPr>
        <w:lastRenderedPageBreak/>
        <w:t xml:space="preserve">Основные свойства инновации, определяющие скорость ее распространения по </w:t>
      </w:r>
      <w:proofErr w:type="spellStart"/>
      <w:r w:rsidRPr="005A4072">
        <w:rPr>
          <w:rFonts w:eastAsia="Calibri"/>
          <w:szCs w:val="28"/>
          <w:lang w:eastAsia="en-US"/>
        </w:rPr>
        <w:t>Э.Роджерсу</w:t>
      </w:r>
      <w:proofErr w:type="spellEnd"/>
      <w:r w:rsidR="005A4072">
        <w:rPr>
          <w:rFonts w:eastAsia="Calibri"/>
          <w:szCs w:val="28"/>
          <w:lang w:eastAsia="en-US"/>
        </w:rPr>
        <w:t xml:space="preserve"> - это</w:t>
      </w:r>
      <w:r w:rsidRPr="005A4072">
        <w:rPr>
          <w:rFonts w:eastAsia="Calibri"/>
          <w:szCs w:val="28"/>
          <w:lang w:eastAsia="en-US"/>
        </w:rPr>
        <w:t>:</w:t>
      </w:r>
    </w:p>
    <w:p w14:paraId="60C33D05" w14:textId="77777777" w:rsidR="00037B52" w:rsidRPr="005A4072" w:rsidRDefault="00037B52" w:rsidP="00FC4616">
      <w:pPr>
        <w:suppressAutoHyphens w:val="0"/>
        <w:spacing w:line="360" w:lineRule="auto"/>
        <w:rPr>
          <w:rFonts w:eastAsia="Calibri"/>
          <w:szCs w:val="28"/>
          <w:lang w:eastAsia="en-US"/>
        </w:rPr>
      </w:pPr>
      <w:r w:rsidRPr="005A4072">
        <w:rPr>
          <w:rFonts w:eastAsia="Calibri"/>
          <w:szCs w:val="28"/>
          <w:lang w:eastAsia="en-US"/>
        </w:rPr>
        <w:t>относительные преимущества инновации</w:t>
      </w:r>
    </w:p>
    <w:p w14:paraId="3D08CDE5" w14:textId="77777777" w:rsidR="00037B52" w:rsidRPr="00E551D2" w:rsidRDefault="00037B52" w:rsidP="00FC4616">
      <w:pPr>
        <w:suppressAutoHyphens w:val="0"/>
        <w:spacing w:line="360" w:lineRule="auto"/>
        <w:rPr>
          <w:rFonts w:eastAsia="Calibri"/>
          <w:szCs w:val="28"/>
          <w:lang w:eastAsia="en-US"/>
        </w:rPr>
      </w:pPr>
      <w:r w:rsidRPr="005A4072">
        <w:rPr>
          <w:rFonts w:eastAsia="Calibri"/>
          <w:szCs w:val="28"/>
          <w:lang w:eastAsia="en-US"/>
        </w:rPr>
        <w:t>совместимость инноваций</w:t>
      </w:r>
    </w:p>
    <w:p w14:paraId="15CFA54F" w14:textId="77777777" w:rsidR="00037B52" w:rsidRPr="00E551D2" w:rsidRDefault="00037B52" w:rsidP="00FC4616">
      <w:pPr>
        <w:suppressAutoHyphens w:val="0"/>
        <w:spacing w:line="360" w:lineRule="auto"/>
        <w:rPr>
          <w:rFonts w:eastAsia="Calibri"/>
          <w:szCs w:val="28"/>
          <w:lang w:eastAsia="en-US"/>
        </w:rPr>
      </w:pPr>
      <w:r w:rsidRPr="00E551D2">
        <w:rPr>
          <w:rFonts w:eastAsia="Calibri"/>
          <w:szCs w:val="28"/>
          <w:lang w:eastAsia="en-US"/>
        </w:rPr>
        <w:t xml:space="preserve">соотношение цены - качества </w:t>
      </w:r>
    </w:p>
    <w:p w14:paraId="5A057661" w14:textId="77777777" w:rsidR="00037B52" w:rsidRPr="00E551D2" w:rsidRDefault="00037B52" w:rsidP="00FC4616">
      <w:pPr>
        <w:suppressAutoHyphens w:val="0"/>
        <w:spacing w:line="360" w:lineRule="auto"/>
        <w:rPr>
          <w:rFonts w:eastAsia="Calibri"/>
          <w:szCs w:val="28"/>
          <w:lang w:eastAsia="en-US"/>
        </w:rPr>
      </w:pPr>
      <w:r w:rsidRPr="005A4072">
        <w:rPr>
          <w:rFonts w:eastAsia="Calibri"/>
          <w:szCs w:val="28"/>
          <w:lang w:eastAsia="en-US"/>
        </w:rPr>
        <w:t>простота апробации инновации</w:t>
      </w:r>
    </w:p>
    <w:p w14:paraId="1E9B474C" w14:textId="77777777" w:rsidR="00037B52" w:rsidRPr="00E551D2" w:rsidRDefault="00037B52" w:rsidP="00FC4616">
      <w:pPr>
        <w:suppressAutoHyphens w:val="0"/>
        <w:spacing w:line="360" w:lineRule="auto"/>
        <w:rPr>
          <w:rFonts w:eastAsia="Calibri"/>
          <w:szCs w:val="28"/>
          <w:lang w:eastAsia="en-US"/>
        </w:rPr>
      </w:pPr>
      <w:r w:rsidRPr="00E551D2">
        <w:rPr>
          <w:rFonts w:eastAsia="Calibri"/>
          <w:szCs w:val="28"/>
          <w:lang w:eastAsia="en-US"/>
        </w:rPr>
        <w:t>-: наличие товаров заменителей</w:t>
      </w:r>
      <w:r w:rsidR="005A4072">
        <w:rPr>
          <w:rFonts w:eastAsia="Calibri"/>
          <w:szCs w:val="28"/>
          <w:lang w:eastAsia="en-US"/>
        </w:rPr>
        <w:t>.</w:t>
      </w:r>
      <w:r w:rsidRPr="00E551D2">
        <w:rPr>
          <w:rFonts w:eastAsia="Calibri"/>
          <w:szCs w:val="28"/>
          <w:lang w:eastAsia="en-US"/>
        </w:rPr>
        <w:t xml:space="preserve"> </w:t>
      </w:r>
    </w:p>
    <w:p w14:paraId="460B0334" w14:textId="77777777" w:rsidR="00037B52" w:rsidRPr="00E551D2" w:rsidRDefault="00037B52" w:rsidP="00FC4616">
      <w:pPr>
        <w:spacing w:line="360" w:lineRule="auto"/>
        <w:rPr>
          <w:color w:val="FF0000"/>
          <w:szCs w:val="28"/>
        </w:rPr>
      </w:pPr>
    </w:p>
    <w:p w14:paraId="2F86BE81" w14:textId="77777777" w:rsidR="00E551D2" w:rsidRPr="00FC4616" w:rsidRDefault="00E551D2" w:rsidP="00FC4616">
      <w:pPr>
        <w:spacing w:line="360" w:lineRule="auto"/>
        <w:rPr>
          <w:rFonts w:eastAsia="Calibri"/>
          <w:szCs w:val="28"/>
          <w:lang w:eastAsia="en-US"/>
        </w:rPr>
      </w:pPr>
      <w:r w:rsidRPr="00FC4616">
        <w:rPr>
          <w:rFonts w:eastAsia="Calibri"/>
          <w:szCs w:val="28"/>
          <w:lang w:eastAsia="en-US"/>
        </w:rPr>
        <w:t>Задание 1</w:t>
      </w:r>
      <w:r w:rsidR="00FC4616" w:rsidRPr="00FC4616">
        <w:rPr>
          <w:rFonts w:eastAsia="Calibri"/>
          <w:szCs w:val="28"/>
          <w:lang w:eastAsia="en-US"/>
        </w:rPr>
        <w:t>0</w:t>
      </w:r>
      <w:r w:rsidRPr="00FC4616">
        <w:rPr>
          <w:rFonts w:eastAsia="Calibri"/>
          <w:szCs w:val="28"/>
          <w:lang w:eastAsia="en-US"/>
        </w:rPr>
        <w:t xml:space="preserve">. </w:t>
      </w:r>
    </w:p>
    <w:p w14:paraId="5F4721D2" w14:textId="77777777" w:rsidR="00037B52" w:rsidRPr="00FC4616" w:rsidRDefault="00037B52" w:rsidP="00FC4616">
      <w:pPr>
        <w:pStyle w:val="af"/>
        <w:numPr>
          <w:ilvl w:val="0"/>
          <w:numId w:val="1"/>
        </w:numPr>
        <w:spacing w:line="360" w:lineRule="auto"/>
        <w:ind w:left="0" w:firstLine="0"/>
        <w:jc w:val="both"/>
        <w:rPr>
          <w:rFonts w:eastAsia="Calibri"/>
          <w:spacing w:val="0"/>
          <w:sz w:val="28"/>
          <w:szCs w:val="28"/>
          <w:lang w:eastAsia="en-US"/>
        </w:rPr>
      </w:pPr>
      <w:bookmarkStart w:id="6" w:name="_Toc526521303"/>
      <w:r w:rsidRPr="00FC4616">
        <w:rPr>
          <w:rFonts w:eastAsia="Calibri"/>
          <w:spacing w:val="0"/>
          <w:sz w:val="28"/>
          <w:szCs w:val="28"/>
          <w:lang w:eastAsia="en-US"/>
        </w:rPr>
        <w:t>К процессным инновациям относятся:</w:t>
      </w:r>
    </w:p>
    <w:p w14:paraId="46E94FA7" w14:textId="77777777" w:rsidR="00037B52" w:rsidRPr="00FC4616" w:rsidRDefault="00037B52" w:rsidP="00FC4616">
      <w:pPr>
        <w:pStyle w:val="af"/>
        <w:numPr>
          <w:ilvl w:val="0"/>
          <w:numId w:val="1"/>
        </w:numPr>
        <w:spacing w:line="360" w:lineRule="auto"/>
        <w:ind w:left="0" w:firstLine="0"/>
        <w:jc w:val="both"/>
        <w:rPr>
          <w:rFonts w:eastAsia="Calibri"/>
          <w:spacing w:val="0"/>
          <w:sz w:val="28"/>
          <w:szCs w:val="28"/>
          <w:lang w:eastAsia="en-US"/>
        </w:rPr>
      </w:pPr>
      <w:r w:rsidRPr="00FC4616">
        <w:rPr>
          <w:rFonts w:eastAsia="Calibri"/>
          <w:spacing w:val="0"/>
          <w:sz w:val="28"/>
          <w:szCs w:val="28"/>
          <w:lang w:eastAsia="en-US"/>
        </w:rPr>
        <w:t>фотокамера в мобильном телефоне</w:t>
      </w:r>
    </w:p>
    <w:p w14:paraId="7FA195C0" w14:textId="77777777" w:rsidR="00037B52" w:rsidRPr="00FC4616" w:rsidRDefault="00037B52" w:rsidP="00FC4616">
      <w:pPr>
        <w:pStyle w:val="af"/>
        <w:numPr>
          <w:ilvl w:val="0"/>
          <w:numId w:val="1"/>
        </w:numPr>
        <w:spacing w:line="360" w:lineRule="auto"/>
        <w:ind w:left="0" w:firstLine="0"/>
        <w:jc w:val="both"/>
        <w:rPr>
          <w:rFonts w:eastAsia="Calibri"/>
          <w:spacing w:val="0"/>
          <w:sz w:val="28"/>
          <w:szCs w:val="28"/>
          <w:lang w:eastAsia="en-US"/>
        </w:rPr>
      </w:pPr>
      <w:r w:rsidRPr="00FC4616">
        <w:rPr>
          <w:rFonts w:eastAsia="Calibri"/>
          <w:spacing w:val="0"/>
          <w:sz w:val="28"/>
          <w:szCs w:val="28"/>
          <w:lang w:eastAsia="en-US"/>
        </w:rPr>
        <w:t>внедрение ERP-системы</w:t>
      </w:r>
    </w:p>
    <w:p w14:paraId="74FAF004" w14:textId="77777777" w:rsidR="00037B52" w:rsidRPr="00FC4616" w:rsidRDefault="00037B52" w:rsidP="00FC4616">
      <w:pPr>
        <w:pStyle w:val="af"/>
        <w:numPr>
          <w:ilvl w:val="0"/>
          <w:numId w:val="1"/>
        </w:numPr>
        <w:spacing w:line="360" w:lineRule="auto"/>
        <w:ind w:left="0" w:firstLine="0"/>
        <w:jc w:val="both"/>
        <w:rPr>
          <w:rFonts w:eastAsia="Calibri"/>
          <w:spacing w:val="0"/>
          <w:sz w:val="28"/>
          <w:szCs w:val="28"/>
          <w:lang w:eastAsia="en-US"/>
        </w:rPr>
      </w:pPr>
      <w:r w:rsidRPr="00FC4616">
        <w:rPr>
          <w:rFonts w:eastAsia="Calibri"/>
          <w:spacing w:val="0"/>
          <w:sz w:val="28"/>
          <w:szCs w:val="28"/>
          <w:lang w:eastAsia="en-US"/>
        </w:rPr>
        <w:t>штриховое кодирование товара</w:t>
      </w:r>
    </w:p>
    <w:p w14:paraId="59D6C0AA" w14:textId="77777777" w:rsidR="00037B52" w:rsidRPr="00FC4616" w:rsidRDefault="00037B52" w:rsidP="00FC4616">
      <w:pPr>
        <w:pStyle w:val="af"/>
        <w:numPr>
          <w:ilvl w:val="0"/>
          <w:numId w:val="1"/>
        </w:numPr>
        <w:spacing w:line="360" w:lineRule="auto"/>
        <w:ind w:left="0" w:firstLine="0"/>
        <w:jc w:val="both"/>
        <w:rPr>
          <w:rFonts w:eastAsia="Calibri"/>
          <w:spacing w:val="0"/>
          <w:sz w:val="28"/>
          <w:szCs w:val="28"/>
          <w:lang w:eastAsia="en-US"/>
        </w:rPr>
      </w:pPr>
      <w:r w:rsidRPr="00FC4616">
        <w:rPr>
          <w:rFonts w:eastAsia="Calibri"/>
          <w:spacing w:val="0"/>
          <w:sz w:val="28"/>
          <w:szCs w:val="28"/>
          <w:lang w:eastAsia="en-US"/>
        </w:rPr>
        <w:t>застежка-молния на одежде</w:t>
      </w:r>
    </w:p>
    <w:p w14:paraId="1EAA134D" w14:textId="77777777" w:rsidR="00037B52" w:rsidRPr="00FC4616" w:rsidRDefault="00037B52" w:rsidP="00FC4616">
      <w:pPr>
        <w:pStyle w:val="af"/>
        <w:numPr>
          <w:ilvl w:val="0"/>
          <w:numId w:val="1"/>
        </w:numPr>
        <w:spacing w:line="360" w:lineRule="auto"/>
        <w:ind w:left="0" w:firstLine="0"/>
        <w:jc w:val="both"/>
        <w:rPr>
          <w:rFonts w:eastAsia="Calibri"/>
          <w:spacing w:val="0"/>
          <w:sz w:val="28"/>
          <w:szCs w:val="28"/>
          <w:lang w:eastAsia="en-US"/>
        </w:rPr>
      </w:pPr>
      <w:r w:rsidRPr="00FC4616">
        <w:rPr>
          <w:rFonts w:eastAsia="Calibri"/>
          <w:spacing w:val="0"/>
          <w:sz w:val="28"/>
          <w:szCs w:val="28"/>
          <w:lang w:eastAsia="en-US"/>
        </w:rPr>
        <w:t>интернет-банкинг</w:t>
      </w:r>
    </w:p>
    <w:p w14:paraId="7DB326C5" w14:textId="77777777" w:rsidR="00FC4616" w:rsidRPr="00FC4616" w:rsidRDefault="00FC4616" w:rsidP="00FC4616">
      <w:pPr>
        <w:pStyle w:val="af"/>
        <w:numPr>
          <w:ilvl w:val="0"/>
          <w:numId w:val="1"/>
        </w:numPr>
        <w:spacing w:line="360" w:lineRule="auto"/>
        <w:ind w:left="0" w:firstLine="0"/>
        <w:jc w:val="both"/>
        <w:rPr>
          <w:rFonts w:eastAsia="Calibri"/>
          <w:spacing w:val="0"/>
          <w:sz w:val="28"/>
          <w:szCs w:val="28"/>
          <w:lang w:eastAsia="en-US"/>
        </w:rPr>
      </w:pPr>
    </w:p>
    <w:p w14:paraId="5CE33D70" w14:textId="77777777" w:rsidR="00E551D2" w:rsidRPr="00FC4616" w:rsidRDefault="00E551D2" w:rsidP="00FC4616">
      <w:pPr>
        <w:pStyle w:val="af"/>
        <w:numPr>
          <w:ilvl w:val="0"/>
          <w:numId w:val="1"/>
        </w:numPr>
        <w:spacing w:line="360" w:lineRule="auto"/>
        <w:ind w:left="0" w:firstLine="0"/>
        <w:jc w:val="both"/>
        <w:rPr>
          <w:rFonts w:eastAsia="Calibri"/>
          <w:spacing w:val="0"/>
          <w:sz w:val="28"/>
          <w:szCs w:val="28"/>
          <w:lang w:eastAsia="en-US"/>
        </w:rPr>
      </w:pPr>
      <w:r w:rsidRPr="00FC4616">
        <w:rPr>
          <w:rFonts w:eastAsia="Calibri"/>
          <w:spacing w:val="0"/>
          <w:sz w:val="28"/>
          <w:szCs w:val="28"/>
          <w:lang w:eastAsia="en-US"/>
        </w:rPr>
        <w:t>Задание 1</w:t>
      </w:r>
      <w:r w:rsidR="00FC4616" w:rsidRPr="00FC4616">
        <w:rPr>
          <w:rFonts w:eastAsia="Calibri"/>
          <w:spacing w:val="0"/>
          <w:sz w:val="28"/>
          <w:szCs w:val="28"/>
          <w:lang w:eastAsia="en-US"/>
        </w:rPr>
        <w:t>1</w:t>
      </w:r>
      <w:r w:rsidRPr="00FC4616">
        <w:rPr>
          <w:rFonts w:eastAsia="Calibri"/>
          <w:spacing w:val="0"/>
          <w:sz w:val="28"/>
          <w:szCs w:val="28"/>
          <w:lang w:eastAsia="en-US"/>
        </w:rPr>
        <w:t xml:space="preserve">. </w:t>
      </w:r>
    </w:p>
    <w:p w14:paraId="14B8E4DB" w14:textId="77777777" w:rsidR="00037B52" w:rsidRPr="00FC4616" w:rsidRDefault="00037B52" w:rsidP="00FC4616">
      <w:pPr>
        <w:pStyle w:val="af"/>
        <w:numPr>
          <w:ilvl w:val="0"/>
          <w:numId w:val="1"/>
        </w:numPr>
        <w:spacing w:line="360" w:lineRule="auto"/>
        <w:ind w:left="0" w:firstLine="0"/>
        <w:jc w:val="both"/>
        <w:rPr>
          <w:rFonts w:eastAsia="Calibri"/>
          <w:spacing w:val="0"/>
          <w:sz w:val="28"/>
          <w:szCs w:val="28"/>
          <w:lang w:eastAsia="en-US"/>
        </w:rPr>
      </w:pPr>
      <w:r w:rsidRPr="00FC4616">
        <w:rPr>
          <w:rFonts w:eastAsia="Calibri"/>
          <w:spacing w:val="0"/>
          <w:sz w:val="28"/>
          <w:szCs w:val="28"/>
          <w:lang w:eastAsia="en-US"/>
        </w:rPr>
        <w:t>Всеобщая мера труда – это</w:t>
      </w:r>
      <w:r w:rsidR="00FC4616" w:rsidRPr="00FC4616">
        <w:rPr>
          <w:rFonts w:eastAsia="Calibri"/>
          <w:spacing w:val="0"/>
          <w:sz w:val="28"/>
          <w:szCs w:val="28"/>
          <w:lang w:eastAsia="en-US"/>
        </w:rPr>
        <w:t>:</w:t>
      </w:r>
    </w:p>
    <w:p w14:paraId="14306001" w14:textId="77777777" w:rsidR="00037B52" w:rsidRPr="00FC4616" w:rsidRDefault="00037B52" w:rsidP="00FC4616">
      <w:pPr>
        <w:pStyle w:val="af"/>
        <w:numPr>
          <w:ilvl w:val="0"/>
          <w:numId w:val="1"/>
        </w:numPr>
        <w:spacing w:line="360" w:lineRule="auto"/>
        <w:ind w:left="0" w:firstLine="0"/>
        <w:jc w:val="both"/>
        <w:rPr>
          <w:rFonts w:eastAsia="Calibri"/>
          <w:spacing w:val="0"/>
          <w:sz w:val="28"/>
          <w:szCs w:val="28"/>
          <w:lang w:eastAsia="en-US"/>
        </w:rPr>
      </w:pPr>
      <w:r w:rsidRPr="00FC4616">
        <w:rPr>
          <w:rFonts w:eastAsia="Calibri"/>
          <w:spacing w:val="0"/>
          <w:sz w:val="28"/>
          <w:szCs w:val="28"/>
          <w:lang w:eastAsia="en-US"/>
        </w:rPr>
        <w:t>дисциплина труда</w:t>
      </w:r>
    </w:p>
    <w:p w14:paraId="1EDFD3EB" w14:textId="77777777" w:rsidR="00037B52" w:rsidRPr="00FC4616" w:rsidRDefault="00037B52" w:rsidP="00FC4616">
      <w:pPr>
        <w:pStyle w:val="af"/>
        <w:numPr>
          <w:ilvl w:val="0"/>
          <w:numId w:val="1"/>
        </w:numPr>
        <w:spacing w:line="360" w:lineRule="auto"/>
        <w:ind w:left="0" w:firstLine="0"/>
        <w:jc w:val="both"/>
        <w:rPr>
          <w:rFonts w:eastAsia="Calibri"/>
          <w:spacing w:val="0"/>
          <w:sz w:val="28"/>
          <w:szCs w:val="28"/>
          <w:lang w:eastAsia="en-US"/>
        </w:rPr>
      </w:pPr>
      <w:r w:rsidRPr="00FC4616">
        <w:rPr>
          <w:rFonts w:eastAsia="Calibri"/>
          <w:spacing w:val="0"/>
          <w:sz w:val="28"/>
          <w:szCs w:val="28"/>
          <w:lang w:eastAsia="en-US"/>
        </w:rPr>
        <w:t>рабочее время</w:t>
      </w:r>
    </w:p>
    <w:p w14:paraId="0BD191C7" w14:textId="77777777" w:rsidR="00037B52" w:rsidRPr="00FC4616" w:rsidRDefault="00037B52" w:rsidP="00FC4616">
      <w:pPr>
        <w:pStyle w:val="af"/>
        <w:numPr>
          <w:ilvl w:val="0"/>
          <w:numId w:val="1"/>
        </w:numPr>
        <w:spacing w:line="360" w:lineRule="auto"/>
        <w:ind w:left="0" w:firstLine="0"/>
        <w:jc w:val="both"/>
        <w:rPr>
          <w:rFonts w:eastAsia="Calibri"/>
          <w:spacing w:val="0"/>
          <w:sz w:val="28"/>
          <w:szCs w:val="28"/>
          <w:lang w:eastAsia="en-US"/>
        </w:rPr>
      </w:pPr>
      <w:r w:rsidRPr="00FC4616">
        <w:rPr>
          <w:rFonts w:eastAsia="Calibri"/>
          <w:spacing w:val="0"/>
          <w:sz w:val="28"/>
          <w:szCs w:val="28"/>
          <w:lang w:eastAsia="en-US"/>
        </w:rPr>
        <w:t>оплата труда</w:t>
      </w:r>
    </w:p>
    <w:p w14:paraId="01D223A3" w14:textId="77777777" w:rsidR="00037B52" w:rsidRPr="00FC4616" w:rsidRDefault="00037B52" w:rsidP="00FC4616">
      <w:pPr>
        <w:pStyle w:val="af"/>
        <w:numPr>
          <w:ilvl w:val="0"/>
          <w:numId w:val="1"/>
        </w:numPr>
        <w:spacing w:line="360" w:lineRule="auto"/>
        <w:ind w:left="0" w:firstLine="0"/>
        <w:jc w:val="both"/>
        <w:rPr>
          <w:rFonts w:eastAsia="Calibri"/>
          <w:spacing w:val="0"/>
          <w:sz w:val="28"/>
          <w:szCs w:val="28"/>
          <w:lang w:eastAsia="en-US"/>
        </w:rPr>
      </w:pPr>
      <w:r w:rsidRPr="00FC4616">
        <w:rPr>
          <w:rFonts w:eastAsia="Calibri"/>
          <w:spacing w:val="0"/>
          <w:sz w:val="28"/>
          <w:szCs w:val="28"/>
          <w:lang w:eastAsia="en-US"/>
        </w:rPr>
        <w:t>условия труда</w:t>
      </w:r>
    </w:p>
    <w:p w14:paraId="75ADDB5C" w14:textId="77777777" w:rsidR="00037B52" w:rsidRPr="00FC4616" w:rsidRDefault="00037B52" w:rsidP="00FC4616">
      <w:pPr>
        <w:pStyle w:val="af"/>
        <w:numPr>
          <w:ilvl w:val="0"/>
          <w:numId w:val="1"/>
        </w:numPr>
        <w:spacing w:line="360" w:lineRule="auto"/>
        <w:ind w:left="0" w:firstLine="0"/>
        <w:jc w:val="both"/>
        <w:rPr>
          <w:rFonts w:eastAsia="Calibri"/>
          <w:spacing w:val="0"/>
          <w:sz w:val="28"/>
          <w:szCs w:val="28"/>
          <w:lang w:eastAsia="en-US"/>
        </w:rPr>
      </w:pPr>
      <w:r w:rsidRPr="00FC4616">
        <w:rPr>
          <w:rFonts w:eastAsia="Calibri"/>
          <w:spacing w:val="0"/>
          <w:sz w:val="28"/>
          <w:szCs w:val="28"/>
          <w:lang w:eastAsia="en-US"/>
        </w:rPr>
        <w:t>рабочее место</w:t>
      </w:r>
    </w:p>
    <w:p w14:paraId="29C54CA4" w14:textId="77777777" w:rsidR="00FC4616" w:rsidRDefault="00FC4616" w:rsidP="00FC4616">
      <w:pPr>
        <w:numPr>
          <w:ilvl w:val="0"/>
          <w:numId w:val="1"/>
        </w:numPr>
        <w:spacing w:line="360" w:lineRule="auto"/>
        <w:ind w:left="0" w:firstLine="0"/>
        <w:rPr>
          <w:color w:val="FF0000"/>
          <w:szCs w:val="28"/>
        </w:rPr>
      </w:pPr>
    </w:p>
    <w:p w14:paraId="1119EF7F" w14:textId="77777777" w:rsidR="00E551D2" w:rsidRPr="00FC4616" w:rsidRDefault="00E551D2" w:rsidP="00FC4616">
      <w:pPr>
        <w:pStyle w:val="af"/>
        <w:numPr>
          <w:ilvl w:val="0"/>
          <w:numId w:val="1"/>
        </w:numPr>
        <w:spacing w:line="360" w:lineRule="auto"/>
        <w:ind w:left="0" w:firstLine="0"/>
        <w:jc w:val="both"/>
        <w:rPr>
          <w:rFonts w:eastAsia="Calibri"/>
          <w:spacing w:val="0"/>
          <w:sz w:val="28"/>
          <w:szCs w:val="28"/>
          <w:lang w:eastAsia="en-US"/>
        </w:rPr>
      </w:pPr>
      <w:r w:rsidRPr="00FC4616">
        <w:rPr>
          <w:rFonts w:eastAsia="Calibri"/>
          <w:spacing w:val="0"/>
          <w:sz w:val="28"/>
          <w:szCs w:val="28"/>
          <w:lang w:eastAsia="en-US"/>
        </w:rPr>
        <w:t>Задание 1</w:t>
      </w:r>
      <w:r w:rsidR="00FC4616" w:rsidRPr="00FC4616">
        <w:rPr>
          <w:rFonts w:eastAsia="Calibri"/>
          <w:spacing w:val="0"/>
          <w:sz w:val="28"/>
          <w:szCs w:val="28"/>
          <w:lang w:eastAsia="en-US"/>
        </w:rPr>
        <w:t>2</w:t>
      </w:r>
      <w:r w:rsidRPr="00FC4616">
        <w:rPr>
          <w:rFonts w:eastAsia="Calibri"/>
          <w:spacing w:val="0"/>
          <w:sz w:val="28"/>
          <w:szCs w:val="28"/>
          <w:lang w:eastAsia="en-US"/>
        </w:rPr>
        <w:t xml:space="preserve">. </w:t>
      </w:r>
    </w:p>
    <w:p w14:paraId="2B058C4B" w14:textId="77777777" w:rsidR="00037B52" w:rsidRPr="00FC4616" w:rsidRDefault="00037B52" w:rsidP="00FC4616">
      <w:pPr>
        <w:pStyle w:val="af"/>
        <w:numPr>
          <w:ilvl w:val="0"/>
          <w:numId w:val="1"/>
        </w:numPr>
        <w:spacing w:line="360" w:lineRule="auto"/>
        <w:ind w:left="0" w:firstLine="0"/>
        <w:jc w:val="both"/>
        <w:rPr>
          <w:rFonts w:eastAsia="Calibri"/>
          <w:spacing w:val="0"/>
          <w:sz w:val="28"/>
          <w:szCs w:val="28"/>
          <w:lang w:eastAsia="en-US"/>
        </w:rPr>
      </w:pPr>
      <w:r w:rsidRPr="00FC4616">
        <w:rPr>
          <w:rFonts w:eastAsia="Calibri"/>
          <w:spacing w:val="0"/>
          <w:sz w:val="28"/>
          <w:szCs w:val="28"/>
          <w:lang w:eastAsia="en-US"/>
        </w:rPr>
        <w:t>Субъектом труда могут быть:</w:t>
      </w:r>
    </w:p>
    <w:p w14:paraId="0EE3D2B8" w14:textId="77777777" w:rsidR="00037B52" w:rsidRPr="00FC4616" w:rsidRDefault="00037B52" w:rsidP="00FC4616">
      <w:pPr>
        <w:pStyle w:val="af"/>
        <w:numPr>
          <w:ilvl w:val="0"/>
          <w:numId w:val="1"/>
        </w:numPr>
        <w:spacing w:line="360" w:lineRule="auto"/>
        <w:ind w:left="0" w:firstLine="0"/>
        <w:jc w:val="both"/>
        <w:rPr>
          <w:rFonts w:eastAsia="Calibri"/>
          <w:spacing w:val="0"/>
          <w:sz w:val="28"/>
          <w:szCs w:val="28"/>
          <w:lang w:eastAsia="en-US"/>
        </w:rPr>
      </w:pPr>
      <w:r w:rsidRPr="00FC4616">
        <w:rPr>
          <w:rFonts w:eastAsia="Calibri"/>
          <w:spacing w:val="0"/>
          <w:sz w:val="28"/>
          <w:szCs w:val="28"/>
          <w:lang w:eastAsia="en-US"/>
        </w:rPr>
        <w:t>оборудование</w:t>
      </w:r>
    </w:p>
    <w:p w14:paraId="55179C88" w14:textId="77777777" w:rsidR="00037B52" w:rsidRPr="00FC4616" w:rsidRDefault="00037B52" w:rsidP="00FC4616">
      <w:pPr>
        <w:pStyle w:val="af"/>
        <w:numPr>
          <w:ilvl w:val="0"/>
          <w:numId w:val="1"/>
        </w:numPr>
        <w:spacing w:line="360" w:lineRule="auto"/>
        <w:ind w:left="0" w:firstLine="0"/>
        <w:jc w:val="both"/>
        <w:rPr>
          <w:rFonts w:eastAsia="Calibri"/>
          <w:spacing w:val="0"/>
          <w:sz w:val="28"/>
          <w:szCs w:val="28"/>
          <w:lang w:eastAsia="en-US"/>
        </w:rPr>
      </w:pPr>
      <w:r w:rsidRPr="00FC4616">
        <w:rPr>
          <w:rFonts w:eastAsia="Calibri"/>
          <w:spacing w:val="0"/>
          <w:sz w:val="28"/>
          <w:szCs w:val="28"/>
          <w:lang w:eastAsia="en-US"/>
        </w:rPr>
        <w:t xml:space="preserve">работник </w:t>
      </w:r>
    </w:p>
    <w:p w14:paraId="05DCF662" w14:textId="77777777" w:rsidR="00037B52" w:rsidRPr="00FC4616" w:rsidRDefault="00037B52" w:rsidP="00FC4616">
      <w:pPr>
        <w:pStyle w:val="af"/>
        <w:numPr>
          <w:ilvl w:val="0"/>
          <w:numId w:val="1"/>
        </w:numPr>
        <w:spacing w:line="360" w:lineRule="auto"/>
        <w:ind w:left="0" w:firstLine="0"/>
        <w:jc w:val="both"/>
        <w:rPr>
          <w:rFonts w:eastAsia="Calibri"/>
          <w:spacing w:val="0"/>
          <w:sz w:val="28"/>
          <w:szCs w:val="28"/>
          <w:lang w:eastAsia="en-US"/>
        </w:rPr>
      </w:pPr>
      <w:r w:rsidRPr="00FC4616">
        <w:rPr>
          <w:rFonts w:eastAsia="Calibri"/>
          <w:spacing w:val="0"/>
          <w:sz w:val="28"/>
          <w:szCs w:val="28"/>
          <w:lang w:eastAsia="en-US"/>
        </w:rPr>
        <w:t>здания и сооружения</w:t>
      </w:r>
    </w:p>
    <w:p w14:paraId="08E4D370" w14:textId="77777777" w:rsidR="00037B52" w:rsidRPr="00FC4616" w:rsidRDefault="00037B52" w:rsidP="00FC4616">
      <w:pPr>
        <w:pStyle w:val="af"/>
        <w:numPr>
          <w:ilvl w:val="0"/>
          <w:numId w:val="1"/>
        </w:numPr>
        <w:spacing w:line="360" w:lineRule="auto"/>
        <w:ind w:left="0" w:firstLine="0"/>
        <w:jc w:val="both"/>
        <w:rPr>
          <w:rFonts w:eastAsia="Calibri"/>
          <w:spacing w:val="0"/>
          <w:sz w:val="28"/>
          <w:szCs w:val="28"/>
          <w:lang w:eastAsia="en-US"/>
        </w:rPr>
      </w:pPr>
      <w:r w:rsidRPr="00FC4616">
        <w:rPr>
          <w:rFonts w:eastAsia="Calibri"/>
          <w:spacing w:val="0"/>
          <w:sz w:val="28"/>
          <w:szCs w:val="28"/>
          <w:lang w:eastAsia="en-US"/>
        </w:rPr>
        <w:lastRenderedPageBreak/>
        <w:t>мебель</w:t>
      </w:r>
    </w:p>
    <w:p w14:paraId="4D902E41" w14:textId="77777777" w:rsidR="00037B52" w:rsidRPr="00FC4616" w:rsidRDefault="00037B52" w:rsidP="00FC4616">
      <w:pPr>
        <w:pStyle w:val="af"/>
        <w:numPr>
          <w:ilvl w:val="0"/>
          <w:numId w:val="1"/>
        </w:numPr>
        <w:spacing w:line="360" w:lineRule="auto"/>
        <w:ind w:left="0" w:firstLine="0"/>
        <w:jc w:val="both"/>
        <w:rPr>
          <w:rFonts w:eastAsia="Calibri"/>
          <w:spacing w:val="0"/>
          <w:sz w:val="28"/>
          <w:szCs w:val="28"/>
          <w:lang w:eastAsia="en-US"/>
        </w:rPr>
      </w:pPr>
      <w:r w:rsidRPr="00FC4616">
        <w:rPr>
          <w:rFonts w:eastAsia="Calibri"/>
          <w:spacing w:val="0"/>
          <w:sz w:val="28"/>
          <w:szCs w:val="28"/>
          <w:lang w:eastAsia="en-US"/>
        </w:rPr>
        <w:t>инструмент</w:t>
      </w:r>
    </w:p>
    <w:p w14:paraId="2F4B40CA" w14:textId="77777777" w:rsidR="00FC4616" w:rsidRDefault="00FC4616" w:rsidP="00FC4616">
      <w:pPr>
        <w:numPr>
          <w:ilvl w:val="0"/>
          <w:numId w:val="1"/>
        </w:numPr>
        <w:spacing w:line="360" w:lineRule="auto"/>
        <w:ind w:left="0" w:firstLine="0"/>
        <w:rPr>
          <w:color w:val="FF0000"/>
          <w:szCs w:val="28"/>
        </w:rPr>
      </w:pPr>
    </w:p>
    <w:p w14:paraId="750162AA" w14:textId="77777777" w:rsidR="00037B52" w:rsidRPr="00FC4616" w:rsidRDefault="00E551D2" w:rsidP="00FC4616">
      <w:pPr>
        <w:numPr>
          <w:ilvl w:val="0"/>
          <w:numId w:val="1"/>
        </w:numPr>
        <w:spacing w:line="360" w:lineRule="auto"/>
        <w:ind w:left="0" w:firstLine="0"/>
        <w:rPr>
          <w:rFonts w:eastAsia="Calibri"/>
          <w:szCs w:val="28"/>
          <w:lang w:eastAsia="en-US"/>
        </w:rPr>
      </w:pPr>
      <w:r w:rsidRPr="00FC4616">
        <w:rPr>
          <w:rFonts w:eastAsia="Calibri"/>
          <w:szCs w:val="28"/>
          <w:lang w:eastAsia="en-US"/>
        </w:rPr>
        <w:t>Задание 1</w:t>
      </w:r>
      <w:r w:rsidR="00FC4616" w:rsidRPr="00FC4616">
        <w:rPr>
          <w:rFonts w:eastAsia="Calibri"/>
          <w:szCs w:val="28"/>
          <w:lang w:eastAsia="en-US"/>
        </w:rPr>
        <w:t>3</w:t>
      </w:r>
      <w:r w:rsidRPr="00FC4616">
        <w:rPr>
          <w:rFonts w:eastAsia="Calibri"/>
          <w:szCs w:val="28"/>
          <w:lang w:eastAsia="en-US"/>
        </w:rPr>
        <w:t xml:space="preserve">. </w:t>
      </w:r>
    </w:p>
    <w:p w14:paraId="5133196E" w14:textId="77777777" w:rsidR="00037B52" w:rsidRPr="00FC4616" w:rsidRDefault="00037B52" w:rsidP="00FC4616">
      <w:pPr>
        <w:pStyle w:val="af6"/>
        <w:numPr>
          <w:ilvl w:val="0"/>
          <w:numId w:val="1"/>
        </w:numPr>
        <w:shd w:val="clear" w:color="auto" w:fill="FFFFFF"/>
        <w:suppressAutoHyphens w:val="0"/>
        <w:spacing w:before="0" w:after="0" w:line="360" w:lineRule="auto"/>
        <w:ind w:left="0" w:firstLine="0"/>
        <w:textAlignment w:val="baseline"/>
        <w:rPr>
          <w:rFonts w:eastAsia="Calibri"/>
          <w:sz w:val="28"/>
          <w:szCs w:val="28"/>
          <w:lang w:eastAsia="en-US"/>
        </w:rPr>
      </w:pPr>
      <w:r w:rsidRPr="00FC4616">
        <w:rPr>
          <w:rFonts w:eastAsia="Calibri"/>
          <w:sz w:val="28"/>
          <w:szCs w:val="28"/>
          <w:lang w:eastAsia="en-US"/>
        </w:rPr>
        <w:t xml:space="preserve">Укажите, все виды земельных угодий, относимых к сельскохозяйственным: </w:t>
      </w:r>
    </w:p>
    <w:p w14:paraId="30636C99" w14:textId="77777777" w:rsidR="00037B52" w:rsidRPr="00FC4616" w:rsidRDefault="00037B52" w:rsidP="00FC4616">
      <w:pPr>
        <w:pStyle w:val="af6"/>
        <w:shd w:val="clear" w:color="auto" w:fill="FFFFFF"/>
        <w:spacing w:before="0" w:after="0" w:line="360" w:lineRule="auto"/>
        <w:textAlignment w:val="baseline"/>
        <w:rPr>
          <w:rFonts w:eastAsia="Calibri"/>
          <w:sz w:val="28"/>
          <w:szCs w:val="28"/>
          <w:lang w:eastAsia="en-US"/>
        </w:rPr>
      </w:pPr>
      <w:r w:rsidRPr="00FC4616">
        <w:rPr>
          <w:rFonts w:eastAsia="Calibri"/>
          <w:sz w:val="28"/>
          <w:szCs w:val="28"/>
          <w:lang w:eastAsia="en-US"/>
        </w:rPr>
        <w:t xml:space="preserve">пастбища, пашня, сенокосы, продуктивные многолетние насаждения </w:t>
      </w:r>
    </w:p>
    <w:p w14:paraId="714A090A" w14:textId="77777777" w:rsidR="00037B52" w:rsidRPr="00FC4616" w:rsidRDefault="00037B52" w:rsidP="00FC4616">
      <w:pPr>
        <w:pStyle w:val="af6"/>
        <w:shd w:val="clear" w:color="auto" w:fill="FFFFFF"/>
        <w:spacing w:before="0" w:after="0" w:line="360" w:lineRule="auto"/>
        <w:textAlignment w:val="baseline"/>
        <w:rPr>
          <w:rFonts w:eastAsia="Calibri"/>
          <w:sz w:val="28"/>
          <w:szCs w:val="28"/>
          <w:lang w:eastAsia="en-US"/>
        </w:rPr>
      </w:pPr>
      <w:r w:rsidRPr="00FC4616">
        <w:rPr>
          <w:rFonts w:eastAsia="Calibri"/>
          <w:sz w:val="28"/>
          <w:szCs w:val="28"/>
          <w:lang w:eastAsia="en-US"/>
        </w:rPr>
        <w:t>пашня, пруды, залежные земли, лес, сенокосы</w:t>
      </w:r>
    </w:p>
    <w:p w14:paraId="4049AE35" w14:textId="77777777" w:rsidR="00037B52" w:rsidRPr="00FC4616" w:rsidRDefault="00037B52" w:rsidP="00FC4616">
      <w:pPr>
        <w:pStyle w:val="af6"/>
        <w:shd w:val="clear" w:color="auto" w:fill="FFFFFF"/>
        <w:spacing w:before="0" w:after="0" w:line="360" w:lineRule="auto"/>
        <w:textAlignment w:val="baseline"/>
        <w:rPr>
          <w:rFonts w:eastAsia="Calibri"/>
          <w:sz w:val="28"/>
          <w:szCs w:val="28"/>
          <w:lang w:eastAsia="en-US"/>
        </w:rPr>
      </w:pPr>
      <w:r w:rsidRPr="00FC4616">
        <w:rPr>
          <w:rFonts w:eastAsia="Calibri"/>
          <w:sz w:val="28"/>
          <w:szCs w:val="28"/>
          <w:lang w:eastAsia="en-US"/>
        </w:rPr>
        <w:t>пашня, продуктивные многолетние насаждения, сенокосы, залежи</w:t>
      </w:r>
    </w:p>
    <w:p w14:paraId="65ACFE8B" w14:textId="77777777" w:rsidR="00037B52" w:rsidRPr="00FC4616" w:rsidRDefault="00FC4616" w:rsidP="00FC4616">
      <w:pPr>
        <w:pStyle w:val="af6"/>
        <w:shd w:val="clear" w:color="auto" w:fill="FFFFFF"/>
        <w:spacing w:before="0" w:after="0" w:line="360" w:lineRule="auto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037B52" w:rsidRPr="00FC4616">
        <w:rPr>
          <w:rFonts w:eastAsia="Calibri"/>
          <w:sz w:val="28"/>
          <w:szCs w:val="28"/>
          <w:lang w:eastAsia="en-US"/>
        </w:rPr>
        <w:t>ашня, лес, сенокосы, пастбища.</w:t>
      </w:r>
    </w:p>
    <w:p w14:paraId="38AE0BCA" w14:textId="77777777" w:rsidR="00FC4616" w:rsidRDefault="00FC4616" w:rsidP="00FC4616">
      <w:pPr>
        <w:numPr>
          <w:ilvl w:val="0"/>
          <w:numId w:val="1"/>
        </w:numPr>
        <w:spacing w:line="360" w:lineRule="auto"/>
        <w:ind w:left="0" w:firstLine="0"/>
        <w:rPr>
          <w:color w:val="FF0000"/>
          <w:szCs w:val="28"/>
        </w:rPr>
      </w:pPr>
    </w:p>
    <w:p w14:paraId="08071070" w14:textId="77777777" w:rsidR="00E551D2" w:rsidRPr="00FC4616" w:rsidRDefault="00E551D2" w:rsidP="00FC4616">
      <w:pPr>
        <w:numPr>
          <w:ilvl w:val="0"/>
          <w:numId w:val="1"/>
        </w:numPr>
        <w:spacing w:line="360" w:lineRule="auto"/>
        <w:ind w:left="0" w:firstLine="0"/>
        <w:rPr>
          <w:rFonts w:eastAsia="Calibri"/>
          <w:szCs w:val="28"/>
          <w:lang w:eastAsia="en-US"/>
        </w:rPr>
      </w:pPr>
      <w:r w:rsidRPr="00FC4616">
        <w:rPr>
          <w:rFonts w:eastAsia="Calibri"/>
          <w:szCs w:val="28"/>
          <w:lang w:eastAsia="en-US"/>
        </w:rPr>
        <w:t>Задание 1</w:t>
      </w:r>
      <w:r w:rsidR="00FC4616" w:rsidRPr="00FC4616">
        <w:rPr>
          <w:rFonts w:eastAsia="Calibri"/>
          <w:szCs w:val="28"/>
          <w:lang w:eastAsia="en-US"/>
        </w:rPr>
        <w:t>4</w:t>
      </w:r>
      <w:r w:rsidRPr="00FC4616">
        <w:rPr>
          <w:rFonts w:eastAsia="Calibri"/>
          <w:szCs w:val="28"/>
          <w:lang w:eastAsia="en-US"/>
        </w:rPr>
        <w:t xml:space="preserve">. </w:t>
      </w:r>
    </w:p>
    <w:p w14:paraId="120E5A2E" w14:textId="77777777" w:rsidR="00037B52" w:rsidRPr="00FC4616" w:rsidRDefault="00037B52" w:rsidP="00FC4616">
      <w:pPr>
        <w:numPr>
          <w:ilvl w:val="0"/>
          <w:numId w:val="1"/>
        </w:numPr>
        <w:spacing w:line="360" w:lineRule="auto"/>
        <w:ind w:left="0" w:firstLine="0"/>
        <w:rPr>
          <w:rFonts w:eastAsia="Calibri"/>
          <w:szCs w:val="28"/>
          <w:lang w:eastAsia="en-US"/>
        </w:rPr>
      </w:pPr>
      <w:r w:rsidRPr="00FC4616">
        <w:rPr>
          <w:rFonts w:eastAsia="Calibri"/>
          <w:szCs w:val="28"/>
          <w:lang w:eastAsia="en-US"/>
        </w:rPr>
        <w:t>При построении двухмерной матрицы Джи и Макензи в качестве основных показателей используются:</w:t>
      </w:r>
    </w:p>
    <w:p w14:paraId="4BA640BF" w14:textId="77777777" w:rsidR="00037B52" w:rsidRPr="00FC4616" w:rsidRDefault="00037B52" w:rsidP="00FC4616">
      <w:pPr>
        <w:numPr>
          <w:ilvl w:val="0"/>
          <w:numId w:val="1"/>
        </w:numPr>
        <w:spacing w:line="360" w:lineRule="auto"/>
        <w:ind w:left="0" w:firstLine="0"/>
        <w:rPr>
          <w:rFonts w:eastAsia="Calibri"/>
          <w:szCs w:val="28"/>
          <w:lang w:eastAsia="en-US"/>
        </w:rPr>
      </w:pPr>
      <w:r w:rsidRPr="00FC4616">
        <w:rPr>
          <w:rFonts w:eastAsia="Calibri"/>
          <w:szCs w:val="28"/>
          <w:lang w:eastAsia="en-US"/>
        </w:rPr>
        <w:t>темпы роста спроса, доля на рынке</w:t>
      </w:r>
    </w:p>
    <w:p w14:paraId="440EB568" w14:textId="77777777" w:rsidR="00037B52" w:rsidRPr="00FC4616" w:rsidRDefault="00037B52" w:rsidP="00FC4616">
      <w:pPr>
        <w:pStyle w:val="af6"/>
        <w:numPr>
          <w:ilvl w:val="0"/>
          <w:numId w:val="1"/>
        </w:numPr>
        <w:spacing w:before="0" w:after="0" w:line="360" w:lineRule="auto"/>
        <w:ind w:left="0" w:firstLine="0"/>
        <w:rPr>
          <w:rFonts w:eastAsia="Calibri"/>
          <w:sz w:val="28"/>
          <w:szCs w:val="28"/>
          <w:lang w:eastAsia="en-US"/>
        </w:rPr>
      </w:pPr>
      <w:r w:rsidRPr="00FC4616">
        <w:rPr>
          <w:rFonts w:eastAsia="Calibri"/>
          <w:sz w:val="28"/>
          <w:szCs w:val="28"/>
          <w:lang w:eastAsia="en-US"/>
        </w:rPr>
        <w:t>привлекательность рынка, стратегическое положение</w:t>
      </w:r>
    </w:p>
    <w:p w14:paraId="03521E58" w14:textId="77777777" w:rsidR="00037B52" w:rsidRPr="00FC4616" w:rsidRDefault="00037B52" w:rsidP="00FC4616">
      <w:pPr>
        <w:numPr>
          <w:ilvl w:val="0"/>
          <w:numId w:val="1"/>
        </w:numPr>
        <w:spacing w:line="360" w:lineRule="auto"/>
        <w:ind w:left="0" w:firstLine="0"/>
        <w:rPr>
          <w:rFonts w:eastAsia="Calibri"/>
          <w:szCs w:val="28"/>
          <w:lang w:eastAsia="en-US"/>
        </w:rPr>
      </w:pPr>
      <w:r w:rsidRPr="00FC4616">
        <w:rPr>
          <w:rFonts w:eastAsia="Calibri"/>
          <w:szCs w:val="28"/>
          <w:lang w:eastAsia="en-US"/>
        </w:rPr>
        <w:t>товар, рынок</w:t>
      </w:r>
    </w:p>
    <w:p w14:paraId="0062B4FE" w14:textId="77777777" w:rsidR="00037B52" w:rsidRPr="00FC4616" w:rsidRDefault="00037B52" w:rsidP="00FC4616">
      <w:pPr>
        <w:pStyle w:val="af6"/>
        <w:numPr>
          <w:ilvl w:val="0"/>
          <w:numId w:val="1"/>
        </w:numPr>
        <w:spacing w:before="0" w:after="0" w:line="360" w:lineRule="auto"/>
        <w:ind w:left="0" w:firstLine="0"/>
        <w:rPr>
          <w:rFonts w:eastAsia="Calibri"/>
          <w:sz w:val="28"/>
          <w:szCs w:val="28"/>
          <w:lang w:eastAsia="en-US"/>
        </w:rPr>
      </w:pPr>
      <w:r w:rsidRPr="00FC4616">
        <w:rPr>
          <w:rFonts w:eastAsia="Calibri"/>
          <w:sz w:val="28"/>
          <w:szCs w:val="28"/>
          <w:lang w:eastAsia="en-US"/>
        </w:rPr>
        <w:t>тип стратегии, область деятельности.</w:t>
      </w:r>
    </w:p>
    <w:p w14:paraId="65C62F64" w14:textId="77777777" w:rsidR="00FC4616" w:rsidRDefault="00FC4616" w:rsidP="00FC4616">
      <w:pPr>
        <w:numPr>
          <w:ilvl w:val="0"/>
          <w:numId w:val="1"/>
        </w:numPr>
        <w:spacing w:line="360" w:lineRule="auto"/>
        <w:ind w:left="0" w:firstLine="0"/>
        <w:rPr>
          <w:color w:val="FF0000"/>
          <w:szCs w:val="28"/>
        </w:rPr>
      </w:pPr>
    </w:p>
    <w:p w14:paraId="7F150C39" w14:textId="77777777" w:rsidR="00E551D2" w:rsidRPr="009F7B91" w:rsidRDefault="00E551D2" w:rsidP="00FC4616">
      <w:pPr>
        <w:numPr>
          <w:ilvl w:val="0"/>
          <w:numId w:val="1"/>
        </w:numPr>
        <w:spacing w:line="360" w:lineRule="auto"/>
        <w:ind w:left="0" w:firstLine="0"/>
        <w:rPr>
          <w:rFonts w:eastAsia="Calibri"/>
          <w:szCs w:val="28"/>
          <w:lang w:eastAsia="en-US"/>
        </w:rPr>
      </w:pPr>
      <w:r w:rsidRPr="009F7B91">
        <w:rPr>
          <w:rFonts w:eastAsia="Calibri"/>
          <w:szCs w:val="28"/>
          <w:lang w:eastAsia="en-US"/>
        </w:rPr>
        <w:t>Задание 1</w:t>
      </w:r>
      <w:r w:rsidR="009F7B91" w:rsidRPr="009F7B91">
        <w:rPr>
          <w:rFonts w:eastAsia="Calibri"/>
          <w:szCs w:val="28"/>
          <w:lang w:eastAsia="en-US"/>
        </w:rPr>
        <w:t>5</w:t>
      </w:r>
      <w:r w:rsidRPr="009F7B91">
        <w:rPr>
          <w:rFonts w:eastAsia="Calibri"/>
          <w:szCs w:val="28"/>
          <w:lang w:eastAsia="en-US"/>
        </w:rPr>
        <w:t xml:space="preserve">. </w:t>
      </w:r>
    </w:p>
    <w:p w14:paraId="6582F525" w14:textId="77777777" w:rsidR="00037B52" w:rsidRPr="009F7B91" w:rsidRDefault="00037B52" w:rsidP="00FC4616">
      <w:pPr>
        <w:numPr>
          <w:ilvl w:val="0"/>
          <w:numId w:val="1"/>
        </w:numPr>
        <w:shd w:val="clear" w:color="auto" w:fill="FFFFFF"/>
        <w:spacing w:line="360" w:lineRule="auto"/>
        <w:ind w:left="0" w:firstLine="0"/>
        <w:rPr>
          <w:rFonts w:eastAsia="Calibri"/>
          <w:szCs w:val="28"/>
          <w:lang w:eastAsia="en-US"/>
        </w:rPr>
      </w:pPr>
      <w:r w:rsidRPr="009F7B91">
        <w:rPr>
          <w:rFonts w:eastAsia="Calibri"/>
          <w:szCs w:val="28"/>
          <w:lang w:eastAsia="en-US"/>
        </w:rPr>
        <w:t>С использованием матрицы Ансоффа определите содержание «стратегии проникновения» на рынок:</w:t>
      </w:r>
    </w:p>
    <w:p w14:paraId="6C0371D1" w14:textId="77777777" w:rsidR="00037B52" w:rsidRPr="009F7B91" w:rsidRDefault="00037B52" w:rsidP="00FC4616">
      <w:pPr>
        <w:numPr>
          <w:ilvl w:val="0"/>
          <w:numId w:val="1"/>
        </w:numPr>
        <w:spacing w:line="360" w:lineRule="auto"/>
        <w:ind w:left="0" w:firstLine="0"/>
        <w:rPr>
          <w:rFonts w:eastAsia="Calibri"/>
          <w:szCs w:val="28"/>
          <w:lang w:eastAsia="en-US"/>
        </w:rPr>
      </w:pPr>
      <w:r w:rsidRPr="009F7B91">
        <w:rPr>
          <w:rFonts w:eastAsia="Calibri"/>
          <w:szCs w:val="28"/>
          <w:lang w:eastAsia="en-US"/>
        </w:rPr>
        <w:t>новый товар на старом рынке</w:t>
      </w:r>
    </w:p>
    <w:p w14:paraId="5B3255E9" w14:textId="77777777" w:rsidR="00037B52" w:rsidRPr="009F7B91" w:rsidRDefault="00037B52" w:rsidP="00FC4616">
      <w:pPr>
        <w:pStyle w:val="af6"/>
        <w:numPr>
          <w:ilvl w:val="0"/>
          <w:numId w:val="1"/>
        </w:numPr>
        <w:spacing w:before="0" w:after="0" w:line="360" w:lineRule="auto"/>
        <w:ind w:left="0" w:firstLine="0"/>
        <w:rPr>
          <w:rFonts w:eastAsia="Calibri"/>
          <w:sz w:val="28"/>
          <w:szCs w:val="28"/>
          <w:lang w:eastAsia="en-US"/>
        </w:rPr>
      </w:pPr>
      <w:r w:rsidRPr="009F7B91">
        <w:rPr>
          <w:rFonts w:eastAsia="Calibri"/>
          <w:sz w:val="28"/>
          <w:szCs w:val="28"/>
          <w:lang w:eastAsia="en-US"/>
        </w:rPr>
        <w:t>старый товар на новом рынке</w:t>
      </w:r>
    </w:p>
    <w:p w14:paraId="3516B691" w14:textId="77777777" w:rsidR="00037B52" w:rsidRPr="009F7B91" w:rsidRDefault="00037B52" w:rsidP="00FC4616">
      <w:pPr>
        <w:numPr>
          <w:ilvl w:val="0"/>
          <w:numId w:val="1"/>
        </w:numPr>
        <w:spacing w:line="360" w:lineRule="auto"/>
        <w:ind w:left="0" w:firstLine="0"/>
        <w:rPr>
          <w:rFonts w:eastAsia="Calibri"/>
          <w:szCs w:val="28"/>
          <w:lang w:eastAsia="en-US"/>
        </w:rPr>
      </w:pPr>
      <w:r w:rsidRPr="009F7B91">
        <w:rPr>
          <w:rFonts w:eastAsia="Calibri"/>
          <w:szCs w:val="28"/>
          <w:lang w:eastAsia="en-US"/>
        </w:rPr>
        <w:t>новый товар на новом рынке</w:t>
      </w:r>
    </w:p>
    <w:p w14:paraId="4366BA3C" w14:textId="77777777" w:rsidR="00037B52" w:rsidRDefault="00037B52" w:rsidP="00FC4616">
      <w:pPr>
        <w:pStyle w:val="af6"/>
        <w:numPr>
          <w:ilvl w:val="0"/>
          <w:numId w:val="1"/>
        </w:numPr>
        <w:spacing w:before="0" w:after="0" w:line="360" w:lineRule="auto"/>
        <w:ind w:left="0" w:firstLine="0"/>
        <w:rPr>
          <w:rFonts w:eastAsia="Calibri"/>
          <w:sz w:val="28"/>
          <w:szCs w:val="28"/>
          <w:lang w:eastAsia="en-US"/>
        </w:rPr>
      </w:pPr>
      <w:r w:rsidRPr="009F7B91">
        <w:rPr>
          <w:rFonts w:eastAsia="Calibri"/>
          <w:sz w:val="28"/>
          <w:szCs w:val="28"/>
          <w:lang w:eastAsia="en-US"/>
        </w:rPr>
        <w:t xml:space="preserve">старый товар на старом рынке с учетом величины возможных затрат на привлечение потенциальных потребителей, стимулирование сбыта и создание конкурентных преимуществ. </w:t>
      </w:r>
    </w:p>
    <w:p w14:paraId="5703564E" w14:textId="77777777" w:rsidR="009F7B91" w:rsidRPr="009F7B91" w:rsidRDefault="009F7B91" w:rsidP="00FC4616">
      <w:pPr>
        <w:pStyle w:val="af6"/>
        <w:numPr>
          <w:ilvl w:val="0"/>
          <w:numId w:val="1"/>
        </w:numPr>
        <w:spacing w:before="0" w:after="0" w:line="360" w:lineRule="auto"/>
        <w:ind w:left="0" w:firstLine="0"/>
        <w:rPr>
          <w:rFonts w:eastAsia="Calibri"/>
          <w:sz w:val="28"/>
          <w:szCs w:val="28"/>
          <w:lang w:eastAsia="en-US"/>
        </w:rPr>
      </w:pPr>
    </w:p>
    <w:p w14:paraId="3612C541" w14:textId="77777777" w:rsidR="00E551D2" w:rsidRPr="009F7B91" w:rsidRDefault="00E551D2" w:rsidP="00FC4616">
      <w:pPr>
        <w:numPr>
          <w:ilvl w:val="0"/>
          <w:numId w:val="1"/>
        </w:numPr>
        <w:spacing w:line="360" w:lineRule="auto"/>
        <w:ind w:left="0" w:firstLine="0"/>
        <w:rPr>
          <w:rFonts w:eastAsia="Calibri"/>
          <w:szCs w:val="28"/>
          <w:lang w:eastAsia="en-US"/>
        </w:rPr>
      </w:pPr>
      <w:r w:rsidRPr="009F7B91">
        <w:rPr>
          <w:rFonts w:eastAsia="Calibri"/>
          <w:szCs w:val="28"/>
          <w:lang w:eastAsia="en-US"/>
        </w:rPr>
        <w:t>Задание 1</w:t>
      </w:r>
      <w:r w:rsidR="009F7B91" w:rsidRPr="009F7B91">
        <w:rPr>
          <w:rFonts w:eastAsia="Calibri"/>
          <w:szCs w:val="28"/>
          <w:lang w:eastAsia="en-US"/>
        </w:rPr>
        <w:t>6</w:t>
      </w:r>
      <w:r w:rsidRPr="009F7B91">
        <w:rPr>
          <w:rFonts w:eastAsia="Calibri"/>
          <w:szCs w:val="28"/>
          <w:lang w:eastAsia="en-US"/>
        </w:rPr>
        <w:t xml:space="preserve">. </w:t>
      </w:r>
    </w:p>
    <w:p w14:paraId="09261D11" w14:textId="39FA8A05" w:rsidR="009F7B91" w:rsidRPr="0001462B" w:rsidRDefault="00037B52" w:rsidP="00FC4616">
      <w:pPr>
        <w:pStyle w:val="af"/>
        <w:numPr>
          <w:ilvl w:val="0"/>
          <w:numId w:val="1"/>
        </w:numPr>
        <w:spacing w:line="360" w:lineRule="auto"/>
        <w:ind w:left="0" w:firstLine="0"/>
        <w:rPr>
          <w:rFonts w:eastAsia="Calibri"/>
          <w:spacing w:val="0"/>
          <w:sz w:val="28"/>
          <w:szCs w:val="28"/>
          <w:lang w:eastAsia="en-US"/>
        </w:rPr>
      </w:pPr>
      <w:r w:rsidRPr="0001462B">
        <w:rPr>
          <w:rFonts w:eastAsia="Calibri"/>
          <w:spacing w:val="0"/>
          <w:sz w:val="28"/>
          <w:szCs w:val="28"/>
          <w:lang w:eastAsia="en-US"/>
        </w:rPr>
        <w:lastRenderedPageBreak/>
        <w:t>Основная цель управленческого учета состоит в предоставлении информации</w:t>
      </w:r>
      <w:r w:rsidR="001C1E3C" w:rsidRPr="0001462B">
        <w:rPr>
          <w:rFonts w:eastAsia="Calibri"/>
          <w:spacing w:val="0"/>
          <w:sz w:val="28"/>
          <w:szCs w:val="28"/>
          <w:lang w:eastAsia="en-US"/>
        </w:rPr>
        <w:t>…</w:t>
      </w:r>
    </w:p>
    <w:p w14:paraId="1635CF79" w14:textId="77777777" w:rsidR="00037B52" w:rsidRPr="009F7B91" w:rsidRDefault="00037B52" w:rsidP="00FC4616">
      <w:pPr>
        <w:pStyle w:val="af"/>
        <w:numPr>
          <w:ilvl w:val="0"/>
          <w:numId w:val="1"/>
        </w:numPr>
        <w:spacing w:line="360" w:lineRule="auto"/>
        <w:ind w:left="0" w:firstLine="0"/>
        <w:rPr>
          <w:rFonts w:eastAsia="Calibri"/>
          <w:spacing w:val="0"/>
          <w:sz w:val="28"/>
          <w:szCs w:val="28"/>
          <w:lang w:eastAsia="en-US"/>
        </w:rPr>
      </w:pPr>
      <w:r w:rsidRPr="009F7B91">
        <w:rPr>
          <w:rFonts w:eastAsia="Calibri"/>
          <w:spacing w:val="0"/>
          <w:sz w:val="28"/>
          <w:szCs w:val="28"/>
          <w:lang w:eastAsia="en-US"/>
        </w:rPr>
        <w:t>внешним пользователям</w:t>
      </w:r>
    </w:p>
    <w:p w14:paraId="29651493" w14:textId="77777777" w:rsidR="00037B52" w:rsidRPr="009F7B91" w:rsidRDefault="00037B52" w:rsidP="00FC4616">
      <w:pPr>
        <w:pStyle w:val="af"/>
        <w:numPr>
          <w:ilvl w:val="0"/>
          <w:numId w:val="1"/>
        </w:numPr>
        <w:spacing w:line="360" w:lineRule="auto"/>
        <w:ind w:left="0" w:firstLine="0"/>
        <w:rPr>
          <w:rFonts w:eastAsia="Calibri"/>
          <w:spacing w:val="0"/>
          <w:sz w:val="28"/>
          <w:szCs w:val="28"/>
          <w:lang w:eastAsia="en-US"/>
        </w:rPr>
      </w:pPr>
      <w:r w:rsidRPr="009F7B91">
        <w:rPr>
          <w:rFonts w:eastAsia="Calibri"/>
          <w:spacing w:val="0"/>
          <w:sz w:val="28"/>
          <w:szCs w:val="28"/>
          <w:lang w:eastAsia="en-US"/>
        </w:rPr>
        <w:t>внутренним пользователям</w:t>
      </w:r>
    </w:p>
    <w:p w14:paraId="25D3070C" w14:textId="77777777" w:rsidR="00037B52" w:rsidRPr="009F7B91" w:rsidRDefault="00037B52" w:rsidP="00FC4616">
      <w:pPr>
        <w:pStyle w:val="af"/>
        <w:numPr>
          <w:ilvl w:val="0"/>
          <w:numId w:val="1"/>
        </w:numPr>
        <w:spacing w:line="360" w:lineRule="auto"/>
        <w:ind w:left="0" w:firstLine="0"/>
        <w:rPr>
          <w:rFonts w:eastAsia="Calibri"/>
          <w:spacing w:val="0"/>
          <w:sz w:val="28"/>
          <w:szCs w:val="28"/>
          <w:lang w:eastAsia="en-US"/>
        </w:rPr>
      </w:pPr>
      <w:r w:rsidRPr="009F7B91">
        <w:rPr>
          <w:rFonts w:eastAsia="Calibri"/>
          <w:spacing w:val="0"/>
          <w:sz w:val="28"/>
          <w:szCs w:val="28"/>
          <w:lang w:eastAsia="en-US"/>
        </w:rPr>
        <w:t>органам исполнительной власти</w:t>
      </w:r>
    </w:p>
    <w:p w14:paraId="2BC22151" w14:textId="77777777" w:rsidR="00037B52" w:rsidRPr="009F7B91" w:rsidRDefault="00037B52" w:rsidP="00FC4616">
      <w:pPr>
        <w:pStyle w:val="af"/>
        <w:numPr>
          <w:ilvl w:val="0"/>
          <w:numId w:val="1"/>
        </w:numPr>
        <w:spacing w:line="360" w:lineRule="auto"/>
        <w:ind w:left="0" w:firstLine="0"/>
        <w:rPr>
          <w:rFonts w:eastAsia="Calibri"/>
          <w:spacing w:val="0"/>
          <w:sz w:val="28"/>
          <w:szCs w:val="28"/>
          <w:lang w:eastAsia="en-US"/>
        </w:rPr>
      </w:pPr>
      <w:r w:rsidRPr="009F7B91">
        <w:rPr>
          <w:rFonts w:eastAsia="Calibri"/>
          <w:spacing w:val="0"/>
          <w:sz w:val="28"/>
          <w:szCs w:val="28"/>
          <w:lang w:eastAsia="en-US"/>
        </w:rPr>
        <w:t>налоговым органам</w:t>
      </w:r>
    </w:p>
    <w:p w14:paraId="5184DE9E" w14:textId="77777777" w:rsidR="00037B52" w:rsidRPr="009F7B91" w:rsidRDefault="00037B52" w:rsidP="00FC4616">
      <w:pPr>
        <w:pStyle w:val="af"/>
        <w:numPr>
          <w:ilvl w:val="0"/>
          <w:numId w:val="1"/>
        </w:numPr>
        <w:spacing w:line="360" w:lineRule="auto"/>
        <w:ind w:left="0" w:firstLine="0"/>
        <w:rPr>
          <w:rFonts w:eastAsia="Calibri"/>
          <w:spacing w:val="0"/>
          <w:sz w:val="28"/>
          <w:szCs w:val="28"/>
          <w:lang w:eastAsia="en-US"/>
        </w:rPr>
      </w:pPr>
      <w:r w:rsidRPr="009F7B91">
        <w:rPr>
          <w:rFonts w:eastAsia="Calibri"/>
          <w:spacing w:val="0"/>
          <w:sz w:val="28"/>
          <w:szCs w:val="28"/>
          <w:lang w:eastAsia="en-US"/>
        </w:rPr>
        <w:t>органам в соответствии с требованиями налогового законодательства</w:t>
      </w:r>
    </w:p>
    <w:p w14:paraId="715D2418" w14:textId="77777777" w:rsidR="009F7B91" w:rsidRDefault="009F7B91" w:rsidP="00FC4616">
      <w:pPr>
        <w:numPr>
          <w:ilvl w:val="0"/>
          <w:numId w:val="1"/>
        </w:numPr>
        <w:spacing w:line="360" w:lineRule="auto"/>
        <w:ind w:left="0" w:firstLine="0"/>
        <w:rPr>
          <w:color w:val="FF0000"/>
          <w:szCs w:val="28"/>
        </w:rPr>
      </w:pPr>
    </w:p>
    <w:p w14:paraId="1D3E9E9D" w14:textId="77777777" w:rsidR="00E551D2" w:rsidRPr="00BB2275" w:rsidRDefault="00E551D2" w:rsidP="00FC4616">
      <w:pPr>
        <w:numPr>
          <w:ilvl w:val="0"/>
          <w:numId w:val="1"/>
        </w:numPr>
        <w:spacing w:line="360" w:lineRule="auto"/>
        <w:ind w:left="0" w:firstLine="0"/>
        <w:rPr>
          <w:rFonts w:eastAsia="Calibri"/>
          <w:szCs w:val="28"/>
          <w:lang w:eastAsia="en-US"/>
        </w:rPr>
      </w:pPr>
      <w:r w:rsidRPr="00BB2275">
        <w:rPr>
          <w:rFonts w:eastAsia="Calibri"/>
          <w:szCs w:val="28"/>
          <w:lang w:eastAsia="en-US"/>
        </w:rPr>
        <w:t>Задание 1</w:t>
      </w:r>
      <w:r w:rsidR="009F7B91" w:rsidRPr="00BB2275">
        <w:rPr>
          <w:rFonts w:eastAsia="Calibri"/>
          <w:szCs w:val="28"/>
          <w:lang w:eastAsia="en-US"/>
        </w:rPr>
        <w:t>7</w:t>
      </w:r>
      <w:r w:rsidRPr="00BB2275">
        <w:rPr>
          <w:rFonts w:eastAsia="Calibri"/>
          <w:szCs w:val="28"/>
          <w:lang w:eastAsia="en-US"/>
        </w:rPr>
        <w:t xml:space="preserve">. </w:t>
      </w:r>
    </w:p>
    <w:p w14:paraId="0657A41C" w14:textId="77777777" w:rsidR="00E551D2" w:rsidRPr="00BB2275" w:rsidRDefault="00E551D2" w:rsidP="00FC4616">
      <w:pPr>
        <w:pStyle w:val="af"/>
        <w:numPr>
          <w:ilvl w:val="0"/>
          <w:numId w:val="1"/>
        </w:numPr>
        <w:spacing w:line="360" w:lineRule="auto"/>
        <w:ind w:left="0" w:firstLine="0"/>
        <w:rPr>
          <w:rFonts w:eastAsia="Calibri"/>
          <w:spacing w:val="0"/>
          <w:sz w:val="28"/>
          <w:szCs w:val="28"/>
          <w:lang w:eastAsia="en-US"/>
        </w:rPr>
      </w:pPr>
      <w:r w:rsidRPr="00BB2275">
        <w:rPr>
          <w:rFonts w:eastAsia="Calibri"/>
          <w:spacing w:val="0"/>
          <w:sz w:val="28"/>
          <w:szCs w:val="28"/>
          <w:lang w:eastAsia="en-US"/>
        </w:rPr>
        <w:t xml:space="preserve">Валюта баланса составляет 1000 млн. руб., в том числе величина собственного капитала равна 250 млн. руб. Рентабельность активов - 15%. Рентабельность собственного капитала равна: </w:t>
      </w:r>
    </w:p>
    <w:p w14:paraId="6B3F8D0D" w14:textId="77777777" w:rsidR="00E551D2" w:rsidRPr="00BB2275" w:rsidRDefault="00E551D2" w:rsidP="00FC4616">
      <w:pPr>
        <w:pStyle w:val="af"/>
        <w:numPr>
          <w:ilvl w:val="0"/>
          <w:numId w:val="1"/>
        </w:numPr>
        <w:spacing w:line="360" w:lineRule="auto"/>
        <w:ind w:left="0" w:firstLine="0"/>
        <w:rPr>
          <w:rFonts w:eastAsia="Calibri"/>
          <w:spacing w:val="0"/>
          <w:sz w:val="28"/>
          <w:szCs w:val="28"/>
          <w:lang w:eastAsia="en-US"/>
        </w:rPr>
      </w:pPr>
      <w:r w:rsidRPr="00BB2275">
        <w:rPr>
          <w:rFonts w:eastAsia="Calibri"/>
          <w:spacing w:val="0"/>
          <w:sz w:val="28"/>
          <w:szCs w:val="28"/>
          <w:lang w:eastAsia="en-US"/>
        </w:rPr>
        <w:t>6%</w:t>
      </w:r>
    </w:p>
    <w:p w14:paraId="0013257C" w14:textId="77777777" w:rsidR="00E551D2" w:rsidRPr="00BB2275" w:rsidRDefault="00E551D2" w:rsidP="00FC4616">
      <w:pPr>
        <w:pStyle w:val="af"/>
        <w:numPr>
          <w:ilvl w:val="0"/>
          <w:numId w:val="1"/>
        </w:numPr>
        <w:spacing w:line="360" w:lineRule="auto"/>
        <w:ind w:left="0" w:firstLine="0"/>
        <w:rPr>
          <w:rFonts w:eastAsia="Calibri"/>
          <w:spacing w:val="0"/>
          <w:sz w:val="28"/>
          <w:szCs w:val="28"/>
          <w:lang w:eastAsia="en-US"/>
        </w:rPr>
      </w:pPr>
      <w:r w:rsidRPr="00BB2275">
        <w:rPr>
          <w:rFonts w:eastAsia="Calibri"/>
          <w:spacing w:val="0"/>
          <w:sz w:val="28"/>
          <w:szCs w:val="28"/>
          <w:lang w:eastAsia="en-US"/>
        </w:rPr>
        <w:t>37,5%</w:t>
      </w:r>
    </w:p>
    <w:p w14:paraId="7991BFF7" w14:textId="77777777" w:rsidR="00E551D2" w:rsidRPr="00BB2275" w:rsidRDefault="00E551D2" w:rsidP="00FC4616">
      <w:pPr>
        <w:pStyle w:val="af"/>
        <w:numPr>
          <w:ilvl w:val="0"/>
          <w:numId w:val="1"/>
        </w:numPr>
        <w:spacing w:line="360" w:lineRule="auto"/>
        <w:ind w:left="0" w:firstLine="0"/>
        <w:rPr>
          <w:rFonts w:eastAsia="Calibri"/>
          <w:spacing w:val="0"/>
          <w:sz w:val="28"/>
          <w:szCs w:val="28"/>
          <w:lang w:eastAsia="en-US"/>
        </w:rPr>
      </w:pPr>
      <w:r w:rsidRPr="00BB2275">
        <w:rPr>
          <w:rFonts w:eastAsia="Calibri"/>
          <w:spacing w:val="0"/>
          <w:sz w:val="28"/>
          <w:szCs w:val="28"/>
          <w:lang w:eastAsia="en-US"/>
        </w:rPr>
        <w:t>60%</w:t>
      </w:r>
    </w:p>
    <w:p w14:paraId="677E503B" w14:textId="77777777" w:rsidR="00E551D2" w:rsidRPr="00BB2275" w:rsidRDefault="00E551D2" w:rsidP="00FC4616">
      <w:pPr>
        <w:pStyle w:val="af"/>
        <w:numPr>
          <w:ilvl w:val="0"/>
          <w:numId w:val="1"/>
        </w:numPr>
        <w:spacing w:line="360" w:lineRule="auto"/>
        <w:ind w:left="0" w:firstLine="0"/>
        <w:rPr>
          <w:rFonts w:eastAsia="Calibri"/>
          <w:spacing w:val="0"/>
          <w:sz w:val="28"/>
          <w:szCs w:val="28"/>
          <w:lang w:eastAsia="en-US"/>
        </w:rPr>
      </w:pPr>
      <w:r w:rsidRPr="00BB2275">
        <w:rPr>
          <w:rFonts w:eastAsia="Calibri"/>
          <w:spacing w:val="0"/>
          <w:sz w:val="28"/>
          <w:szCs w:val="28"/>
          <w:lang w:eastAsia="en-US"/>
        </w:rPr>
        <w:t>75%</w:t>
      </w:r>
    </w:p>
    <w:p w14:paraId="73D8C577" w14:textId="77777777" w:rsidR="00E551D2" w:rsidRPr="00BB2275" w:rsidRDefault="00E551D2" w:rsidP="00FC4616">
      <w:pPr>
        <w:pStyle w:val="af"/>
        <w:numPr>
          <w:ilvl w:val="0"/>
          <w:numId w:val="1"/>
        </w:numPr>
        <w:spacing w:line="360" w:lineRule="auto"/>
        <w:ind w:left="0" w:firstLine="0"/>
        <w:rPr>
          <w:rFonts w:eastAsia="Calibri"/>
          <w:spacing w:val="0"/>
          <w:sz w:val="28"/>
          <w:szCs w:val="28"/>
          <w:lang w:eastAsia="en-US"/>
        </w:rPr>
      </w:pPr>
      <w:r w:rsidRPr="00BB2275">
        <w:rPr>
          <w:rFonts w:eastAsia="Calibri"/>
          <w:spacing w:val="0"/>
          <w:sz w:val="28"/>
          <w:szCs w:val="28"/>
          <w:lang w:eastAsia="en-US"/>
        </w:rPr>
        <w:t>80%</w:t>
      </w:r>
    </w:p>
    <w:p w14:paraId="5E1C64DC" w14:textId="77777777" w:rsidR="00E551D2" w:rsidRPr="00E551D2" w:rsidRDefault="00E551D2" w:rsidP="00FC4616">
      <w:pPr>
        <w:pStyle w:val="1"/>
        <w:spacing w:line="360" w:lineRule="auto"/>
        <w:ind w:firstLine="0"/>
        <w:rPr>
          <w:sz w:val="28"/>
          <w:szCs w:val="28"/>
        </w:rPr>
      </w:pPr>
    </w:p>
    <w:p w14:paraId="025624DE" w14:textId="77777777" w:rsidR="00E551D2" w:rsidRPr="00282159" w:rsidRDefault="00E551D2" w:rsidP="00FC4616">
      <w:pPr>
        <w:numPr>
          <w:ilvl w:val="0"/>
          <w:numId w:val="1"/>
        </w:numPr>
        <w:spacing w:line="360" w:lineRule="auto"/>
        <w:ind w:left="0" w:firstLine="0"/>
        <w:rPr>
          <w:rFonts w:eastAsia="Calibri"/>
          <w:szCs w:val="28"/>
          <w:lang w:eastAsia="en-US"/>
        </w:rPr>
      </w:pPr>
      <w:r w:rsidRPr="00282159">
        <w:rPr>
          <w:rFonts w:eastAsia="Calibri"/>
          <w:szCs w:val="28"/>
          <w:lang w:eastAsia="en-US"/>
        </w:rPr>
        <w:t>Задание 1</w:t>
      </w:r>
      <w:r w:rsidR="00C95F7D" w:rsidRPr="00282159">
        <w:rPr>
          <w:rFonts w:eastAsia="Calibri"/>
          <w:szCs w:val="28"/>
          <w:lang w:eastAsia="en-US"/>
        </w:rPr>
        <w:t>8</w:t>
      </w:r>
      <w:r w:rsidRPr="00282159">
        <w:rPr>
          <w:rFonts w:eastAsia="Calibri"/>
          <w:szCs w:val="28"/>
          <w:lang w:eastAsia="en-US"/>
        </w:rPr>
        <w:t xml:space="preserve">. </w:t>
      </w:r>
    </w:p>
    <w:p w14:paraId="3DD0FD10" w14:textId="77777777" w:rsidR="00282159" w:rsidRDefault="00E551D2" w:rsidP="00282159">
      <w:pPr>
        <w:numPr>
          <w:ilvl w:val="0"/>
          <w:numId w:val="1"/>
        </w:numPr>
        <w:spacing w:line="360" w:lineRule="auto"/>
        <w:ind w:left="0" w:firstLine="0"/>
        <w:rPr>
          <w:rFonts w:eastAsia="Calibri"/>
          <w:szCs w:val="28"/>
          <w:lang w:eastAsia="en-US"/>
        </w:rPr>
      </w:pPr>
      <w:r w:rsidRPr="00282159">
        <w:rPr>
          <w:rFonts w:eastAsia="Calibri"/>
          <w:szCs w:val="28"/>
          <w:lang w:eastAsia="en-US"/>
        </w:rPr>
        <w:t>Аудиторские организации не вправе передавать третьим лицам получаемые и составляемые в ходе аудита сведения и документы</w:t>
      </w:r>
      <w:r w:rsidR="00282159">
        <w:rPr>
          <w:rFonts w:eastAsia="Calibri"/>
          <w:szCs w:val="28"/>
          <w:lang w:eastAsia="en-US"/>
        </w:rPr>
        <w:t>:</w:t>
      </w:r>
    </w:p>
    <w:p w14:paraId="1589334C" w14:textId="77777777" w:rsidR="00E551D2" w:rsidRPr="00282159" w:rsidRDefault="00E551D2" w:rsidP="00282159">
      <w:pPr>
        <w:numPr>
          <w:ilvl w:val="0"/>
          <w:numId w:val="1"/>
        </w:numPr>
        <w:spacing w:line="360" w:lineRule="auto"/>
        <w:ind w:left="0" w:firstLine="0"/>
        <w:rPr>
          <w:rFonts w:eastAsia="Calibri"/>
          <w:szCs w:val="28"/>
          <w:lang w:eastAsia="en-US"/>
        </w:rPr>
      </w:pPr>
      <w:r w:rsidRPr="00282159">
        <w:rPr>
          <w:rFonts w:eastAsia="Calibri"/>
          <w:szCs w:val="28"/>
          <w:lang w:eastAsia="en-US"/>
        </w:rPr>
        <w:t>без устного согласия аудируемого лица</w:t>
      </w:r>
    </w:p>
    <w:p w14:paraId="4B81A4FA" w14:textId="77777777" w:rsidR="00E551D2" w:rsidRPr="00282159" w:rsidRDefault="00E551D2" w:rsidP="00282159">
      <w:pPr>
        <w:numPr>
          <w:ilvl w:val="0"/>
          <w:numId w:val="1"/>
        </w:numPr>
        <w:spacing w:line="360" w:lineRule="auto"/>
        <w:ind w:left="0" w:firstLine="0"/>
        <w:rPr>
          <w:rFonts w:eastAsia="Calibri"/>
          <w:szCs w:val="28"/>
          <w:lang w:eastAsia="en-US"/>
        </w:rPr>
      </w:pPr>
      <w:r w:rsidRPr="00282159">
        <w:rPr>
          <w:rFonts w:eastAsia="Calibri"/>
          <w:szCs w:val="28"/>
          <w:lang w:eastAsia="en-US"/>
        </w:rPr>
        <w:t>без письменного согласия руководства аудиторской фирмы</w:t>
      </w:r>
    </w:p>
    <w:p w14:paraId="47A2F7C4" w14:textId="77777777" w:rsidR="00E551D2" w:rsidRPr="00282159" w:rsidRDefault="00E551D2" w:rsidP="00282159">
      <w:pPr>
        <w:numPr>
          <w:ilvl w:val="0"/>
          <w:numId w:val="1"/>
        </w:numPr>
        <w:spacing w:line="360" w:lineRule="auto"/>
        <w:ind w:left="0" w:firstLine="0"/>
        <w:rPr>
          <w:rFonts w:eastAsia="Calibri"/>
          <w:szCs w:val="28"/>
          <w:lang w:eastAsia="en-US"/>
        </w:rPr>
      </w:pPr>
      <w:r w:rsidRPr="00282159">
        <w:rPr>
          <w:rFonts w:eastAsia="Calibri"/>
          <w:szCs w:val="28"/>
          <w:lang w:eastAsia="en-US"/>
        </w:rPr>
        <w:t>без письменного согласия аудируемого лица</w:t>
      </w:r>
    </w:p>
    <w:p w14:paraId="5207F816" w14:textId="77777777" w:rsidR="00E551D2" w:rsidRPr="00282159" w:rsidRDefault="00E551D2" w:rsidP="00282159">
      <w:pPr>
        <w:numPr>
          <w:ilvl w:val="0"/>
          <w:numId w:val="1"/>
        </w:numPr>
        <w:spacing w:line="360" w:lineRule="auto"/>
        <w:ind w:left="0" w:firstLine="0"/>
        <w:rPr>
          <w:rFonts w:eastAsia="Calibri"/>
          <w:szCs w:val="28"/>
          <w:lang w:eastAsia="en-US"/>
        </w:rPr>
      </w:pPr>
      <w:r w:rsidRPr="00282159">
        <w:rPr>
          <w:rFonts w:eastAsia="Calibri"/>
          <w:szCs w:val="28"/>
          <w:lang w:eastAsia="en-US"/>
        </w:rPr>
        <w:t>данный вопрос законодательно не урегулирован</w:t>
      </w:r>
    </w:p>
    <w:p w14:paraId="16C554B0" w14:textId="77777777" w:rsidR="00E551D2" w:rsidRPr="00282159" w:rsidRDefault="00E551D2" w:rsidP="00282159">
      <w:pPr>
        <w:numPr>
          <w:ilvl w:val="0"/>
          <w:numId w:val="1"/>
        </w:numPr>
        <w:spacing w:line="360" w:lineRule="auto"/>
        <w:ind w:left="0" w:firstLine="0"/>
        <w:rPr>
          <w:rFonts w:eastAsia="Calibri"/>
          <w:szCs w:val="28"/>
          <w:lang w:eastAsia="en-US"/>
        </w:rPr>
      </w:pPr>
      <w:r w:rsidRPr="00282159">
        <w:rPr>
          <w:rFonts w:eastAsia="Calibri"/>
          <w:szCs w:val="28"/>
          <w:lang w:eastAsia="en-US"/>
        </w:rPr>
        <w:t>без уведомления руководства аудируемого лица</w:t>
      </w:r>
    </w:p>
    <w:p w14:paraId="2B4E9E9C" w14:textId="77777777" w:rsidR="00282159" w:rsidRDefault="00282159" w:rsidP="00FC4616">
      <w:pPr>
        <w:numPr>
          <w:ilvl w:val="0"/>
          <w:numId w:val="1"/>
        </w:numPr>
        <w:spacing w:line="360" w:lineRule="auto"/>
        <w:ind w:left="0" w:firstLine="0"/>
        <w:rPr>
          <w:color w:val="FF0000"/>
          <w:szCs w:val="28"/>
        </w:rPr>
      </w:pPr>
    </w:p>
    <w:p w14:paraId="022782C5" w14:textId="77777777" w:rsidR="00E551D2" w:rsidRPr="00282159" w:rsidRDefault="00E551D2" w:rsidP="00FC4616">
      <w:pPr>
        <w:numPr>
          <w:ilvl w:val="0"/>
          <w:numId w:val="1"/>
        </w:numPr>
        <w:spacing w:line="360" w:lineRule="auto"/>
        <w:ind w:left="0" w:firstLine="0"/>
        <w:rPr>
          <w:rFonts w:eastAsia="Calibri"/>
          <w:szCs w:val="28"/>
          <w:lang w:eastAsia="en-US"/>
        </w:rPr>
      </w:pPr>
      <w:r w:rsidRPr="00282159">
        <w:rPr>
          <w:rFonts w:eastAsia="Calibri"/>
          <w:szCs w:val="28"/>
          <w:lang w:eastAsia="en-US"/>
        </w:rPr>
        <w:t>Задание 1</w:t>
      </w:r>
      <w:r w:rsidR="00282159" w:rsidRPr="00282159">
        <w:rPr>
          <w:rFonts w:eastAsia="Calibri"/>
          <w:szCs w:val="28"/>
          <w:lang w:eastAsia="en-US"/>
        </w:rPr>
        <w:t>9</w:t>
      </w:r>
      <w:r w:rsidRPr="00282159">
        <w:rPr>
          <w:rFonts w:eastAsia="Calibri"/>
          <w:szCs w:val="28"/>
          <w:lang w:eastAsia="en-US"/>
        </w:rPr>
        <w:t xml:space="preserve">. </w:t>
      </w:r>
    </w:p>
    <w:p w14:paraId="40D0669B" w14:textId="77777777" w:rsidR="00E551D2" w:rsidRPr="00282159" w:rsidRDefault="00E551D2" w:rsidP="00282159">
      <w:pPr>
        <w:numPr>
          <w:ilvl w:val="0"/>
          <w:numId w:val="1"/>
        </w:numPr>
        <w:spacing w:line="360" w:lineRule="auto"/>
        <w:ind w:left="0" w:firstLine="0"/>
        <w:rPr>
          <w:rFonts w:eastAsia="Calibri"/>
          <w:szCs w:val="28"/>
          <w:lang w:eastAsia="en-US"/>
        </w:rPr>
      </w:pPr>
      <w:r w:rsidRPr="00282159">
        <w:rPr>
          <w:rFonts w:eastAsia="Calibri"/>
          <w:szCs w:val="28"/>
          <w:lang w:eastAsia="en-US"/>
        </w:rPr>
        <w:t>ВВП в рыночных ценах производственным методом исчисляется как сумма...</w:t>
      </w:r>
    </w:p>
    <w:p w14:paraId="15FD1424" w14:textId="77777777" w:rsidR="00E551D2" w:rsidRPr="00282159" w:rsidRDefault="00E551D2" w:rsidP="00282159">
      <w:pPr>
        <w:numPr>
          <w:ilvl w:val="0"/>
          <w:numId w:val="1"/>
        </w:numPr>
        <w:spacing w:line="360" w:lineRule="auto"/>
        <w:ind w:left="0" w:firstLine="0"/>
        <w:rPr>
          <w:rFonts w:eastAsia="Calibri"/>
          <w:szCs w:val="28"/>
          <w:lang w:eastAsia="en-US"/>
        </w:rPr>
      </w:pPr>
      <w:r w:rsidRPr="00282159">
        <w:rPr>
          <w:rFonts w:eastAsia="Calibri"/>
          <w:szCs w:val="28"/>
          <w:lang w:eastAsia="en-US"/>
        </w:rPr>
        <w:lastRenderedPageBreak/>
        <w:t>валовой добавленной стоимости всех отраслей или секторов в основных ценах и чистых налогов на продукты</w:t>
      </w:r>
      <w:r w:rsidR="00367655">
        <w:rPr>
          <w:rFonts w:eastAsia="Calibri"/>
          <w:szCs w:val="28"/>
          <w:lang w:eastAsia="en-US"/>
        </w:rPr>
        <w:t>:</w:t>
      </w:r>
    </w:p>
    <w:p w14:paraId="28FA6CAA" w14:textId="77777777" w:rsidR="00E551D2" w:rsidRPr="00282159" w:rsidRDefault="00E551D2" w:rsidP="00282159">
      <w:pPr>
        <w:numPr>
          <w:ilvl w:val="0"/>
          <w:numId w:val="1"/>
        </w:numPr>
        <w:spacing w:line="360" w:lineRule="auto"/>
        <w:ind w:left="0" w:firstLine="0"/>
        <w:rPr>
          <w:rFonts w:eastAsia="Calibri"/>
          <w:szCs w:val="28"/>
          <w:lang w:eastAsia="en-US"/>
        </w:rPr>
      </w:pPr>
      <w:r w:rsidRPr="00282159">
        <w:rPr>
          <w:rFonts w:eastAsia="Calibri"/>
          <w:szCs w:val="28"/>
          <w:lang w:eastAsia="en-US"/>
        </w:rPr>
        <w:t>выпуска по всем отраслям экономики в основных ценах и чистых налогов на продукты</w:t>
      </w:r>
    </w:p>
    <w:p w14:paraId="2A278974" w14:textId="77777777" w:rsidR="00E551D2" w:rsidRPr="00282159" w:rsidRDefault="00E551D2" w:rsidP="00282159">
      <w:pPr>
        <w:numPr>
          <w:ilvl w:val="0"/>
          <w:numId w:val="1"/>
        </w:numPr>
        <w:spacing w:line="360" w:lineRule="auto"/>
        <w:ind w:left="0" w:firstLine="0"/>
        <w:rPr>
          <w:rFonts w:eastAsia="Calibri"/>
          <w:szCs w:val="28"/>
          <w:lang w:eastAsia="en-US"/>
        </w:rPr>
      </w:pPr>
      <w:r w:rsidRPr="00282159">
        <w:rPr>
          <w:rFonts w:eastAsia="Calibri"/>
          <w:szCs w:val="28"/>
          <w:lang w:eastAsia="en-US"/>
        </w:rPr>
        <w:t>оплаты труда наемных работников, чистых налогов на производство и импорт и валовой прибыли всех отраслей или секторов</w:t>
      </w:r>
    </w:p>
    <w:p w14:paraId="49D0FCDC" w14:textId="77777777" w:rsidR="00E551D2" w:rsidRPr="00282159" w:rsidRDefault="00E551D2" w:rsidP="00282159">
      <w:pPr>
        <w:numPr>
          <w:ilvl w:val="0"/>
          <w:numId w:val="1"/>
        </w:numPr>
        <w:spacing w:line="360" w:lineRule="auto"/>
        <w:ind w:left="0" w:firstLine="0"/>
        <w:rPr>
          <w:rFonts w:eastAsia="Calibri"/>
          <w:szCs w:val="28"/>
          <w:lang w:eastAsia="en-US"/>
        </w:rPr>
      </w:pPr>
      <w:r w:rsidRPr="00282159">
        <w:rPr>
          <w:rFonts w:eastAsia="Calibri"/>
          <w:szCs w:val="28"/>
          <w:lang w:eastAsia="en-US"/>
        </w:rPr>
        <w:t>расходов всех секторов на конечное потребление, валовое накопление и чистый экспорт</w:t>
      </w:r>
      <w:r w:rsidR="00367655">
        <w:rPr>
          <w:rFonts w:eastAsia="Calibri"/>
          <w:szCs w:val="28"/>
          <w:lang w:eastAsia="en-US"/>
        </w:rPr>
        <w:t>.</w:t>
      </w:r>
    </w:p>
    <w:p w14:paraId="718155F7" w14:textId="77777777" w:rsidR="00282159" w:rsidRDefault="00282159" w:rsidP="00FC4616">
      <w:pPr>
        <w:numPr>
          <w:ilvl w:val="0"/>
          <w:numId w:val="1"/>
        </w:numPr>
        <w:spacing w:line="360" w:lineRule="auto"/>
        <w:ind w:left="0" w:firstLine="0"/>
        <w:rPr>
          <w:color w:val="FF0000"/>
          <w:szCs w:val="28"/>
        </w:rPr>
      </w:pPr>
    </w:p>
    <w:p w14:paraId="09CBE0F7" w14:textId="77777777" w:rsidR="00E551D2" w:rsidRPr="00282159" w:rsidRDefault="00E551D2" w:rsidP="00FC4616">
      <w:pPr>
        <w:numPr>
          <w:ilvl w:val="0"/>
          <w:numId w:val="1"/>
        </w:numPr>
        <w:spacing w:line="360" w:lineRule="auto"/>
        <w:ind w:left="0" w:firstLine="0"/>
        <w:rPr>
          <w:rFonts w:eastAsia="Calibri"/>
          <w:szCs w:val="28"/>
          <w:lang w:eastAsia="en-US"/>
        </w:rPr>
      </w:pPr>
      <w:r w:rsidRPr="00282159">
        <w:rPr>
          <w:rFonts w:eastAsia="Calibri"/>
          <w:szCs w:val="28"/>
          <w:lang w:eastAsia="en-US"/>
        </w:rPr>
        <w:t xml:space="preserve">Задание </w:t>
      </w:r>
      <w:r w:rsidR="00282159" w:rsidRPr="00282159">
        <w:rPr>
          <w:rFonts w:eastAsia="Calibri"/>
          <w:szCs w:val="28"/>
          <w:lang w:eastAsia="en-US"/>
        </w:rPr>
        <w:t>20</w:t>
      </w:r>
      <w:r w:rsidRPr="00282159">
        <w:rPr>
          <w:rFonts w:eastAsia="Calibri"/>
          <w:szCs w:val="28"/>
          <w:lang w:eastAsia="en-US"/>
        </w:rPr>
        <w:t xml:space="preserve">. </w:t>
      </w:r>
    </w:p>
    <w:p w14:paraId="6D821D7F" w14:textId="77777777" w:rsidR="00E551D2" w:rsidRPr="00282159" w:rsidRDefault="00E551D2" w:rsidP="00FC4616">
      <w:pPr>
        <w:pStyle w:val="af"/>
        <w:numPr>
          <w:ilvl w:val="0"/>
          <w:numId w:val="1"/>
        </w:numPr>
        <w:shd w:val="clear" w:color="auto" w:fill="FFFFFF"/>
        <w:spacing w:line="360" w:lineRule="auto"/>
        <w:ind w:left="0" w:firstLine="0"/>
        <w:rPr>
          <w:rFonts w:eastAsia="Calibri"/>
          <w:spacing w:val="0"/>
          <w:sz w:val="28"/>
          <w:szCs w:val="28"/>
          <w:lang w:eastAsia="en-US"/>
        </w:rPr>
      </w:pPr>
      <w:r w:rsidRPr="00282159">
        <w:rPr>
          <w:rFonts w:eastAsia="Calibri"/>
          <w:spacing w:val="0"/>
          <w:sz w:val="28"/>
          <w:szCs w:val="28"/>
          <w:lang w:eastAsia="en-US"/>
        </w:rPr>
        <w:t>Как называется процедура, посредством которой третья сто</w:t>
      </w:r>
      <w:r w:rsidRPr="00282159">
        <w:rPr>
          <w:rFonts w:eastAsia="Calibri"/>
          <w:spacing w:val="0"/>
          <w:sz w:val="28"/>
          <w:szCs w:val="28"/>
          <w:lang w:eastAsia="en-US"/>
        </w:rPr>
        <w:softHyphen/>
        <w:t>рона дает письменную гарантию, что услуга соответствует заданным требованиям:</w:t>
      </w:r>
    </w:p>
    <w:p w14:paraId="33B29310" w14:textId="77777777" w:rsidR="00E551D2" w:rsidRPr="00282159" w:rsidRDefault="00E551D2" w:rsidP="00FC4616">
      <w:pPr>
        <w:numPr>
          <w:ilvl w:val="0"/>
          <w:numId w:val="1"/>
        </w:numPr>
        <w:shd w:val="clear" w:color="auto" w:fill="FFFFFF"/>
        <w:spacing w:line="360" w:lineRule="auto"/>
        <w:ind w:left="0" w:firstLine="0"/>
        <w:rPr>
          <w:rFonts w:eastAsia="Calibri"/>
          <w:szCs w:val="28"/>
          <w:lang w:eastAsia="en-US"/>
        </w:rPr>
      </w:pPr>
      <w:r w:rsidRPr="00282159">
        <w:rPr>
          <w:rFonts w:eastAsia="Calibri"/>
          <w:szCs w:val="28"/>
          <w:lang w:eastAsia="en-US"/>
        </w:rPr>
        <w:t>стандартизация</w:t>
      </w:r>
    </w:p>
    <w:p w14:paraId="64C0A573" w14:textId="77777777" w:rsidR="00E551D2" w:rsidRPr="00282159" w:rsidRDefault="00E551D2" w:rsidP="00FC4616">
      <w:pPr>
        <w:numPr>
          <w:ilvl w:val="0"/>
          <w:numId w:val="1"/>
        </w:numPr>
        <w:shd w:val="clear" w:color="auto" w:fill="FFFFFF"/>
        <w:spacing w:line="360" w:lineRule="auto"/>
        <w:ind w:left="0" w:firstLine="0"/>
        <w:rPr>
          <w:rFonts w:eastAsia="Calibri"/>
          <w:szCs w:val="28"/>
          <w:lang w:eastAsia="en-US"/>
        </w:rPr>
      </w:pPr>
      <w:r w:rsidRPr="00282159">
        <w:rPr>
          <w:rFonts w:eastAsia="Calibri"/>
          <w:szCs w:val="28"/>
          <w:lang w:eastAsia="en-US"/>
        </w:rPr>
        <w:t>унификация</w:t>
      </w:r>
    </w:p>
    <w:p w14:paraId="4D982869" w14:textId="77777777" w:rsidR="00E551D2" w:rsidRPr="00282159" w:rsidRDefault="00E551D2" w:rsidP="00FC4616">
      <w:pPr>
        <w:numPr>
          <w:ilvl w:val="0"/>
          <w:numId w:val="1"/>
        </w:numPr>
        <w:shd w:val="clear" w:color="auto" w:fill="FFFFFF"/>
        <w:spacing w:line="360" w:lineRule="auto"/>
        <w:ind w:left="0" w:firstLine="0"/>
        <w:rPr>
          <w:rFonts w:eastAsia="Calibri"/>
          <w:szCs w:val="28"/>
          <w:lang w:eastAsia="en-US"/>
        </w:rPr>
      </w:pPr>
      <w:r w:rsidRPr="00282159">
        <w:rPr>
          <w:rFonts w:eastAsia="Calibri"/>
          <w:szCs w:val="28"/>
          <w:lang w:eastAsia="en-US"/>
        </w:rPr>
        <w:t>сертификация</w:t>
      </w:r>
    </w:p>
    <w:p w14:paraId="615312BE" w14:textId="77777777" w:rsidR="00E551D2" w:rsidRPr="00282159" w:rsidRDefault="00E551D2" w:rsidP="00FC4616">
      <w:pPr>
        <w:numPr>
          <w:ilvl w:val="0"/>
          <w:numId w:val="1"/>
        </w:numPr>
        <w:shd w:val="clear" w:color="auto" w:fill="FFFFFF"/>
        <w:spacing w:line="360" w:lineRule="auto"/>
        <w:ind w:left="0" w:firstLine="0"/>
        <w:rPr>
          <w:rFonts w:eastAsia="Calibri"/>
          <w:szCs w:val="28"/>
          <w:lang w:eastAsia="en-US"/>
        </w:rPr>
      </w:pPr>
      <w:r w:rsidRPr="00282159">
        <w:rPr>
          <w:rFonts w:eastAsia="Calibri"/>
          <w:szCs w:val="28"/>
          <w:lang w:eastAsia="en-US"/>
        </w:rPr>
        <w:t>симплификация.</w:t>
      </w:r>
    </w:p>
    <w:p w14:paraId="4B02F19E" w14:textId="77777777" w:rsidR="00282159" w:rsidRDefault="00282159" w:rsidP="00FC4616">
      <w:pPr>
        <w:numPr>
          <w:ilvl w:val="0"/>
          <w:numId w:val="1"/>
        </w:numPr>
        <w:spacing w:line="360" w:lineRule="auto"/>
        <w:ind w:left="0" w:firstLine="0"/>
        <w:rPr>
          <w:color w:val="FF0000"/>
          <w:szCs w:val="28"/>
        </w:rPr>
      </w:pPr>
    </w:p>
    <w:p w14:paraId="4AFC1822" w14:textId="77777777" w:rsidR="00E551D2" w:rsidRPr="00367655" w:rsidRDefault="00E551D2" w:rsidP="00FC4616">
      <w:pPr>
        <w:numPr>
          <w:ilvl w:val="0"/>
          <w:numId w:val="1"/>
        </w:numPr>
        <w:spacing w:line="360" w:lineRule="auto"/>
        <w:ind w:left="0" w:firstLine="0"/>
        <w:rPr>
          <w:rFonts w:eastAsia="Calibri"/>
          <w:szCs w:val="28"/>
          <w:lang w:eastAsia="en-US"/>
        </w:rPr>
      </w:pPr>
      <w:r w:rsidRPr="00367655">
        <w:rPr>
          <w:rFonts w:eastAsia="Calibri"/>
          <w:szCs w:val="28"/>
          <w:lang w:eastAsia="en-US"/>
        </w:rPr>
        <w:t xml:space="preserve">Задание </w:t>
      </w:r>
      <w:r w:rsidR="00282159" w:rsidRPr="00367655">
        <w:rPr>
          <w:rFonts w:eastAsia="Calibri"/>
          <w:szCs w:val="28"/>
          <w:lang w:eastAsia="en-US"/>
        </w:rPr>
        <w:t>2</w:t>
      </w:r>
      <w:r w:rsidRPr="00367655">
        <w:rPr>
          <w:rFonts w:eastAsia="Calibri"/>
          <w:szCs w:val="28"/>
          <w:lang w:eastAsia="en-US"/>
        </w:rPr>
        <w:t xml:space="preserve">1. </w:t>
      </w:r>
    </w:p>
    <w:p w14:paraId="4436B31B" w14:textId="77777777" w:rsidR="00E551D2" w:rsidRPr="00367655" w:rsidRDefault="00E551D2" w:rsidP="00FC4616">
      <w:pPr>
        <w:numPr>
          <w:ilvl w:val="0"/>
          <w:numId w:val="1"/>
        </w:numPr>
        <w:spacing w:line="360" w:lineRule="auto"/>
        <w:ind w:left="0" w:firstLine="0"/>
        <w:rPr>
          <w:rFonts w:eastAsia="Calibri"/>
          <w:szCs w:val="28"/>
          <w:lang w:eastAsia="en-US"/>
        </w:rPr>
      </w:pPr>
      <w:r w:rsidRPr="00367655">
        <w:rPr>
          <w:rFonts w:eastAsia="Calibri"/>
          <w:szCs w:val="28"/>
          <w:lang w:eastAsia="en-US"/>
        </w:rPr>
        <w:t xml:space="preserve">Укажите правильное содержание категории экономической безопасности государства: </w:t>
      </w:r>
    </w:p>
    <w:p w14:paraId="0181FC16" w14:textId="77777777" w:rsidR="00E551D2" w:rsidRPr="00367655" w:rsidRDefault="00E551D2" w:rsidP="00FC4616">
      <w:pPr>
        <w:numPr>
          <w:ilvl w:val="0"/>
          <w:numId w:val="1"/>
        </w:numPr>
        <w:spacing w:line="360" w:lineRule="auto"/>
        <w:ind w:left="0" w:firstLine="0"/>
        <w:rPr>
          <w:rFonts w:eastAsia="Calibri"/>
          <w:szCs w:val="28"/>
          <w:lang w:eastAsia="en-US"/>
        </w:rPr>
      </w:pPr>
      <w:r w:rsidRPr="00367655">
        <w:rPr>
          <w:rFonts w:eastAsia="Calibri"/>
          <w:szCs w:val="28"/>
          <w:lang w:eastAsia="en-US"/>
        </w:rPr>
        <w:t>состояние защищенности жизненно важных интересов личности, общества и государства от внутренних и внешних угроз</w:t>
      </w:r>
    </w:p>
    <w:p w14:paraId="72B09355" w14:textId="77777777" w:rsidR="00E551D2" w:rsidRPr="00367655" w:rsidRDefault="00E551D2" w:rsidP="00FC4616">
      <w:pPr>
        <w:numPr>
          <w:ilvl w:val="0"/>
          <w:numId w:val="1"/>
        </w:numPr>
        <w:spacing w:line="360" w:lineRule="auto"/>
        <w:ind w:left="0" w:firstLine="0"/>
        <w:rPr>
          <w:rFonts w:eastAsia="Calibri"/>
          <w:szCs w:val="28"/>
          <w:lang w:eastAsia="en-US"/>
        </w:rPr>
      </w:pPr>
      <w:r w:rsidRPr="00367655">
        <w:rPr>
          <w:rFonts w:eastAsia="Calibri"/>
          <w:szCs w:val="28"/>
          <w:lang w:eastAsia="en-US"/>
        </w:rPr>
        <w:t xml:space="preserve">состояние защищенности национальной экономики от внешних и </w:t>
      </w:r>
      <w:proofErr w:type="gramStart"/>
      <w:r w:rsidRPr="00367655">
        <w:rPr>
          <w:rFonts w:eastAsia="Calibri"/>
          <w:szCs w:val="28"/>
          <w:lang w:eastAsia="en-US"/>
        </w:rPr>
        <w:t>внутренних  угроз</w:t>
      </w:r>
      <w:proofErr w:type="gramEnd"/>
      <w:r w:rsidRPr="00367655">
        <w:rPr>
          <w:rFonts w:eastAsia="Calibri"/>
          <w:szCs w:val="28"/>
          <w:lang w:eastAsia="en-US"/>
        </w:rPr>
        <w:t>, при котором обеспечивается экономический суверенитет страны</w:t>
      </w:r>
    </w:p>
    <w:p w14:paraId="7B111EAF" w14:textId="77777777" w:rsidR="00E551D2" w:rsidRPr="00367655" w:rsidRDefault="00E551D2" w:rsidP="00FC4616">
      <w:pPr>
        <w:numPr>
          <w:ilvl w:val="0"/>
          <w:numId w:val="1"/>
        </w:numPr>
        <w:spacing w:line="360" w:lineRule="auto"/>
        <w:ind w:left="0" w:firstLine="0"/>
        <w:rPr>
          <w:rFonts w:eastAsia="Calibri"/>
          <w:szCs w:val="28"/>
          <w:lang w:eastAsia="en-US"/>
        </w:rPr>
      </w:pPr>
      <w:r w:rsidRPr="00367655">
        <w:rPr>
          <w:rFonts w:eastAsia="Calibri"/>
          <w:szCs w:val="28"/>
          <w:lang w:eastAsia="en-US"/>
        </w:rPr>
        <w:t>обеспечение выполнения функций создания механизмов защиты экономических интересов и управления этими механизмами</w:t>
      </w:r>
    </w:p>
    <w:p w14:paraId="5AD3203A" w14:textId="77777777" w:rsidR="00E551D2" w:rsidRPr="00367655" w:rsidRDefault="00E551D2" w:rsidP="00FC4616">
      <w:pPr>
        <w:numPr>
          <w:ilvl w:val="0"/>
          <w:numId w:val="1"/>
        </w:numPr>
        <w:spacing w:line="360" w:lineRule="auto"/>
        <w:ind w:left="0" w:firstLine="0"/>
        <w:rPr>
          <w:rFonts w:eastAsia="Calibri"/>
          <w:szCs w:val="28"/>
          <w:lang w:eastAsia="en-US"/>
        </w:rPr>
      </w:pPr>
      <w:r w:rsidRPr="00367655">
        <w:rPr>
          <w:rFonts w:eastAsia="Calibri"/>
          <w:szCs w:val="28"/>
          <w:lang w:eastAsia="en-US"/>
        </w:rPr>
        <w:t>системный подход к учету различных угроз и обеспечение безопасности.</w:t>
      </w:r>
    </w:p>
    <w:p w14:paraId="70882643" w14:textId="77777777" w:rsidR="00282159" w:rsidRDefault="00282159" w:rsidP="00FC4616">
      <w:pPr>
        <w:numPr>
          <w:ilvl w:val="0"/>
          <w:numId w:val="1"/>
        </w:numPr>
        <w:spacing w:line="360" w:lineRule="auto"/>
        <w:ind w:left="0" w:firstLine="0"/>
        <w:rPr>
          <w:color w:val="FF0000"/>
          <w:szCs w:val="28"/>
        </w:rPr>
      </w:pPr>
    </w:p>
    <w:p w14:paraId="3230C656" w14:textId="77777777" w:rsidR="00E551D2" w:rsidRPr="00367655" w:rsidRDefault="00282159" w:rsidP="00FC4616">
      <w:pPr>
        <w:numPr>
          <w:ilvl w:val="0"/>
          <w:numId w:val="1"/>
        </w:numPr>
        <w:spacing w:line="360" w:lineRule="auto"/>
        <w:ind w:left="0" w:firstLine="0"/>
        <w:rPr>
          <w:rFonts w:eastAsia="Calibri"/>
          <w:szCs w:val="28"/>
          <w:lang w:eastAsia="en-US"/>
        </w:rPr>
      </w:pPr>
      <w:r w:rsidRPr="00367655">
        <w:rPr>
          <w:rFonts w:eastAsia="Calibri"/>
          <w:szCs w:val="28"/>
          <w:lang w:eastAsia="en-US"/>
        </w:rPr>
        <w:t>Задание 22</w:t>
      </w:r>
      <w:r w:rsidR="00E551D2" w:rsidRPr="00367655">
        <w:rPr>
          <w:rFonts w:eastAsia="Calibri"/>
          <w:szCs w:val="28"/>
          <w:lang w:eastAsia="en-US"/>
        </w:rPr>
        <w:t xml:space="preserve">. </w:t>
      </w:r>
    </w:p>
    <w:p w14:paraId="14359D99" w14:textId="77777777" w:rsidR="00E551D2" w:rsidRPr="00367655" w:rsidRDefault="00E551D2" w:rsidP="00FC4616">
      <w:pPr>
        <w:numPr>
          <w:ilvl w:val="0"/>
          <w:numId w:val="1"/>
        </w:numPr>
        <w:spacing w:line="360" w:lineRule="auto"/>
        <w:ind w:left="0" w:firstLine="0"/>
        <w:rPr>
          <w:rFonts w:eastAsia="Calibri"/>
          <w:szCs w:val="28"/>
          <w:lang w:eastAsia="en-US"/>
        </w:rPr>
      </w:pPr>
      <w:r w:rsidRPr="00367655">
        <w:rPr>
          <w:rFonts w:eastAsia="Calibri"/>
          <w:szCs w:val="28"/>
          <w:lang w:eastAsia="en-US"/>
        </w:rPr>
        <w:lastRenderedPageBreak/>
        <w:t xml:space="preserve">Укажите, что из нижеперечисленного можно отнести к внутренним угрозам экономической безопасности России: </w:t>
      </w:r>
    </w:p>
    <w:p w14:paraId="67EBAD94" w14:textId="77777777" w:rsidR="00E551D2" w:rsidRPr="00367655" w:rsidRDefault="00E551D2" w:rsidP="00FC4616">
      <w:pPr>
        <w:numPr>
          <w:ilvl w:val="0"/>
          <w:numId w:val="1"/>
        </w:numPr>
        <w:spacing w:line="360" w:lineRule="auto"/>
        <w:ind w:left="0" w:firstLine="0"/>
        <w:rPr>
          <w:rFonts w:eastAsia="Calibri"/>
          <w:szCs w:val="28"/>
          <w:lang w:eastAsia="en-US"/>
        </w:rPr>
      </w:pPr>
      <w:r w:rsidRPr="00367655">
        <w:rPr>
          <w:rFonts w:eastAsia="Calibri"/>
          <w:szCs w:val="28"/>
          <w:lang w:eastAsia="en-US"/>
        </w:rPr>
        <w:t>сокращение численности населения и его старение</w:t>
      </w:r>
    </w:p>
    <w:p w14:paraId="576EED0B" w14:textId="77777777" w:rsidR="00E551D2" w:rsidRPr="00367655" w:rsidRDefault="00E551D2" w:rsidP="00FC4616">
      <w:pPr>
        <w:numPr>
          <w:ilvl w:val="0"/>
          <w:numId w:val="1"/>
        </w:numPr>
        <w:spacing w:line="360" w:lineRule="auto"/>
        <w:ind w:left="0" w:firstLine="0"/>
        <w:rPr>
          <w:rFonts w:eastAsia="Calibri"/>
          <w:szCs w:val="28"/>
          <w:lang w:eastAsia="en-US"/>
        </w:rPr>
      </w:pPr>
      <w:r w:rsidRPr="00367655">
        <w:rPr>
          <w:rFonts w:eastAsia="Calibri"/>
          <w:szCs w:val="28"/>
          <w:lang w:eastAsia="en-US"/>
        </w:rPr>
        <w:t>неразвитость транспортной инфраструктуры экспортно-импортных операций</w:t>
      </w:r>
    </w:p>
    <w:p w14:paraId="55889683" w14:textId="77777777" w:rsidR="00367655" w:rsidRDefault="00E551D2" w:rsidP="00FC4616">
      <w:pPr>
        <w:numPr>
          <w:ilvl w:val="0"/>
          <w:numId w:val="1"/>
        </w:numPr>
        <w:spacing w:line="360" w:lineRule="auto"/>
        <w:ind w:left="0" w:firstLine="0"/>
        <w:rPr>
          <w:rFonts w:eastAsia="Calibri"/>
          <w:szCs w:val="28"/>
          <w:lang w:eastAsia="en-US"/>
        </w:rPr>
      </w:pPr>
      <w:r w:rsidRPr="00367655">
        <w:rPr>
          <w:rFonts w:eastAsia="Calibri"/>
          <w:szCs w:val="28"/>
          <w:lang w:eastAsia="en-US"/>
        </w:rPr>
        <w:t>высокая зависимость российской экономики от внешнеэкономической конъюнктуры</w:t>
      </w:r>
    </w:p>
    <w:p w14:paraId="7402FF6C" w14:textId="77777777" w:rsidR="00E551D2" w:rsidRPr="00367655" w:rsidRDefault="00E551D2" w:rsidP="00FC4616">
      <w:pPr>
        <w:numPr>
          <w:ilvl w:val="0"/>
          <w:numId w:val="1"/>
        </w:numPr>
        <w:spacing w:line="360" w:lineRule="auto"/>
        <w:ind w:left="0" w:firstLine="0"/>
        <w:rPr>
          <w:rFonts w:eastAsia="Calibri"/>
          <w:szCs w:val="28"/>
          <w:lang w:eastAsia="en-US"/>
        </w:rPr>
      </w:pPr>
      <w:r w:rsidRPr="00367655">
        <w:rPr>
          <w:rFonts w:eastAsia="Calibri"/>
          <w:szCs w:val="28"/>
          <w:lang w:eastAsia="en-US"/>
        </w:rPr>
        <w:t>высокий уровень внешнего государственного долга.</w:t>
      </w:r>
    </w:p>
    <w:p w14:paraId="320DB84A" w14:textId="77777777" w:rsidR="00465A61" w:rsidRDefault="00465A61" w:rsidP="00FC4616">
      <w:pPr>
        <w:pStyle w:val="1"/>
        <w:spacing w:line="360" w:lineRule="auto"/>
        <w:ind w:firstLine="0"/>
        <w:rPr>
          <w:sz w:val="28"/>
          <w:szCs w:val="28"/>
        </w:rPr>
      </w:pPr>
    </w:p>
    <w:p w14:paraId="5363B1A5" w14:textId="77777777" w:rsidR="000375E0" w:rsidRPr="00E551D2" w:rsidRDefault="000375E0" w:rsidP="00FC4616">
      <w:pPr>
        <w:pStyle w:val="1"/>
        <w:spacing w:line="360" w:lineRule="auto"/>
        <w:ind w:firstLine="0"/>
        <w:rPr>
          <w:sz w:val="28"/>
          <w:szCs w:val="28"/>
        </w:rPr>
      </w:pPr>
      <w:r w:rsidRPr="00E551D2">
        <w:rPr>
          <w:sz w:val="28"/>
          <w:szCs w:val="28"/>
          <w:lang w:val="en-US"/>
        </w:rPr>
        <w:t>V</w:t>
      </w:r>
      <w:r w:rsidRPr="00E551D2">
        <w:rPr>
          <w:sz w:val="28"/>
          <w:szCs w:val="28"/>
        </w:rPr>
        <w:t>. Оценка результатов сдачи вступительных испытаний.</w:t>
      </w:r>
      <w:bookmarkEnd w:id="6"/>
    </w:p>
    <w:p w14:paraId="32A2DAB6" w14:textId="77777777" w:rsidR="000375E0" w:rsidRPr="00E551D2" w:rsidRDefault="000375E0" w:rsidP="00E551D2">
      <w:pPr>
        <w:spacing w:line="360" w:lineRule="auto"/>
        <w:jc w:val="center"/>
        <w:rPr>
          <w:szCs w:val="28"/>
        </w:rPr>
      </w:pPr>
    </w:p>
    <w:p w14:paraId="2CAD54CE" w14:textId="77777777" w:rsidR="000375E0" w:rsidRPr="00E551D2" w:rsidRDefault="000375E0" w:rsidP="00E551D2">
      <w:pPr>
        <w:spacing w:line="360" w:lineRule="auto"/>
        <w:jc w:val="both"/>
        <w:rPr>
          <w:szCs w:val="28"/>
        </w:rPr>
      </w:pPr>
      <w:r w:rsidRPr="00E551D2">
        <w:rPr>
          <w:szCs w:val="28"/>
        </w:rPr>
        <w:t>Вступительное испытание оценивается из расчета 100 баллов</w:t>
      </w:r>
      <w:r w:rsidR="00D2281C" w:rsidRPr="00E551D2">
        <w:rPr>
          <w:szCs w:val="28"/>
        </w:rPr>
        <w:t>.</w:t>
      </w:r>
    </w:p>
    <w:p w14:paraId="109B30C4" w14:textId="77777777" w:rsidR="000375E0" w:rsidRPr="00E551D2" w:rsidRDefault="000375E0" w:rsidP="00E551D2">
      <w:pPr>
        <w:spacing w:line="360" w:lineRule="auto"/>
        <w:jc w:val="both"/>
        <w:rPr>
          <w:szCs w:val="28"/>
        </w:rPr>
      </w:pPr>
      <w:r w:rsidRPr="00E551D2">
        <w:rPr>
          <w:szCs w:val="28"/>
        </w:rPr>
        <w:t xml:space="preserve">Общее время выполнения заданий по вступительному испытанию составляет </w:t>
      </w:r>
      <w:r w:rsidR="00D2281C" w:rsidRPr="00E551D2">
        <w:rPr>
          <w:szCs w:val="28"/>
        </w:rPr>
        <w:t>5</w:t>
      </w:r>
      <w:r w:rsidRPr="00E551D2">
        <w:rPr>
          <w:szCs w:val="28"/>
        </w:rPr>
        <w:t xml:space="preserve">0 минут. </w:t>
      </w:r>
    </w:p>
    <w:sectPr w:rsidR="000375E0" w:rsidRPr="00E551D2" w:rsidSect="00CA2AE3">
      <w:footerReference w:type="even" r:id="rId19"/>
      <w:footerReference w:type="default" r:id="rId20"/>
      <w:pgSz w:w="11906" w:h="16838"/>
      <w:pgMar w:top="1418" w:right="1133" w:bottom="1418" w:left="1276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3648F" w14:textId="77777777" w:rsidR="00BE17AA" w:rsidRDefault="00BE17AA">
      <w:r>
        <w:separator/>
      </w:r>
    </w:p>
  </w:endnote>
  <w:endnote w:type="continuationSeparator" w:id="0">
    <w:p w14:paraId="185038BE" w14:textId="77777777" w:rsidR="00BE17AA" w:rsidRDefault="00BE1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etersburg-Regular">
    <w:altName w:val="Yu Gothic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Gothic"/>
    <w:charset w:val="80"/>
    <w:family w:val="auto"/>
    <w:pitch w:val="default"/>
  </w:font>
  <w:font w:name="TimesNewRomanPS-Bold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745B3" w14:textId="77777777" w:rsidR="003675C1" w:rsidRDefault="003675C1" w:rsidP="009121F6">
    <w:pPr>
      <w:pStyle w:val="ae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5E9B34E" w14:textId="77777777" w:rsidR="003675C1" w:rsidRDefault="003675C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3ABE5" w14:textId="77777777" w:rsidR="003675C1" w:rsidRDefault="003675C1" w:rsidP="009121F6">
    <w:pPr>
      <w:pStyle w:val="ae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13A89">
      <w:rPr>
        <w:rStyle w:val="a6"/>
        <w:noProof/>
      </w:rPr>
      <w:t>2</w:t>
    </w:r>
    <w:r>
      <w:rPr>
        <w:rStyle w:val="a6"/>
      </w:rPr>
      <w:fldChar w:fldCharType="end"/>
    </w:r>
  </w:p>
  <w:p w14:paraId="737630C7" w14:textId="77777777" w:rsidR="003675C1" w:rsidRDefault="003675C1">
    <w:pPr>
      <w:pStyle w:val="ae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DB22773" wp14:editId="26A029D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77800" cy="203835"/>
              <wp:effectExtent l="0" t="635" r="317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2038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64B10C" w14:textId="77777777" w:rsidR="003675C1" w:rsidRPr="009121F6" w:rsidRDefault="003675C1" w:rsidP="009121F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B2277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4pt;height:16.0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" stroked="f">
              <v:fill opacity="0"/>
              <v:textbox inset="0,0,0,0">
                <w:txbxContent>
                  <w:p w14:paraId="0964B10C" w14:textId="77777777" w:rsidR="003675C1" w:rsidRPr="009121F6" w:rsidRDefault="003675C1" w:rsidP="009121F6"/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EDF70" w14:textId="77777777" w:rsidR="00BE17AA" w:rsidRDefault="00BE17AA">
      <w:r>
        <w:separator/>
      </w:r>
    </w:p>
  </w:footnote>
  <w:footnote w:type="continuationSeparator" w:id="0">
    <w:p w14:paraId="26E5EBF5" w14:textId="77777777" w:rsidR="00BE17AA" w:rsidRDefault="00BE17AA">
      <w:r>
        <w:continuationSeparator/>
      </w:r>
    </w:p>
  </w:footnote>
  <w:footnote w:id="1">
    <w:p w14:paraId="6971E662" w14:textId="77777777" w:rsidR="003675C1" w:rsidRDefault="003675C1" w:rsidP="00DC75CE">
      <w:pPr>
        <w:pStyle w:val="afa"/>
        <w:rPr>
          <w:sz w:val="24"/>
          <w:szCs w:val="24"/>
          <w:lang w:val="ru-RU"/>
        </w:rPr>
      </w:pPr>
      <w:r>
        <w:rPr>
          <w:rStyle w:val="afc"/>
          <w:sz w:val="24"/>
          <w:szCs w:val="24"/>
        </w:rPr>
        <w:footnoteRef/>
      </w:r>
      <w:r>
        <w:rPr>
          <w:sz w:val="24"/>
          <w:szCs w:val="24"/>
          <w:lang w:val="ru-RU"/>
        </w:rPr>
        <w:t xml:space="preserve">) Все нормативные правовые акты с изменениями и дополнениями в редакции на день обращения в информационно-справочную правовую систему.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22F8F42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64"/>
        </w:tabs>
        <w:ind w:left="1164" w:hanging="45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6"/>
    <w:multiLevelType w:val="singleLevel"/>
    <w:tmpl w:val="00000006"/>
    <w:name w:val="WW8Num1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/>
        <w:color w:val="auto"/>
      </w:rPr>
    </w:lvl>
  </w:abstractNum>
  <w:abstractNum w:abstractNumId="7" w15:restartNumberingAfterBreak="0">
    <w:nsid w:val="00000007"/>
    <w:multiLevelType w:val="single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8"/>
    <w:multiLevelType w:val="singleLevel"/>
    <w:tmpl w:val="00000008"/>
    <w:name w:val="WW8Num17"/>
    <w:lvl w:ilvl="0">
      <w:start w:val="1"/>
      <w:numFmt w:val="decimal"/>
      <w:lvlText w:val="%1)."/>
      <w:lvlJc w:val="left"/>
      <w:pPr>
        <w:tabs>
          <w:tab w:val="num" w:pos="1285"/>
        </w:tabs>
        <w:ind w:left="1285" w:hanging="1005"/>
      </w:pPr>
    </w:lvl>
  </w:abstractNum>
  <w:abstractNum w:abstractNumId="9" w15:restartNumberingAfterBreak="0">
    <w:nsid w:val="00000009"/>
    <w:multiLevelType w:val="singleLevel"/>
    <w:tmpl w:val="00000009"/>
    <w:name w:val="WW8Num19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</w:abstractNum>
  <w:abstractNum w:abstractNumId="10" w15:restartNumberingAfterBreak="0">
    <w:nsid w:val="0000000A"/>
    <w:multiLevelType w:val="singleLevel"/>
    <w:tmpl w:val="0000000A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sz w:val="32"/>
      </w:rPr>
    </w:lvl>
  </w:abstractNum>
  <w:abstractNum w:abstractNumId="11" w15:restartNumberingAfterBreak="0">
    <w:nsid w:val="0000000C"/>
    <w:multiLevelType w:val="singleLevel"/>
    <w:tmpl w:val="0000000C"/>
    <w:name w:val="WW8Num2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0000000D"/>
    <w:multiLevelType w:val="singleLevel"/>
    <w:tmpl w:val="0000000D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</w:abstractNum>
  <w:abstractNum w:abstractNumId="13" w15:restartNumberingAfterBreak="0">
    <w:nsid w:val="0000000E"/>
    <w:multiLevelType w:val="singleLevel"/>
    <w:tmpl w:val="0000000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0F"/>
    <w:multiLevelType w:val="singleLevel"/>
    <w:tmpl w:val="0000000F"/>
    <w:name w:val="WW8Num43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</w:lvl>
  </w:abstractNum>
  <w:abstractNum w:abstractNumId="15" w15:restartNumberingAfterBreak="0">
    <w:nsid w:val="09216549"/>
    <w:multiLevelType w:val="hybridMultilevel"/>
    <w:tmpl w:val="D026B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743FE0"/>
    <w:multiLevelType w:val="hybridMultilevel"/>
    <w:tmpl w:val="CF2E9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4C5554"/>
    <w:multiLevelType w:val="hybridMultilevel"/>
    <w:tmpl w:val="B12A338C"/>
    <w:lvl w:ilvl="0" w:tplc="D50E0F7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B46CB4"/>
    <w:multiLevelType w:val="hybridMultilevel"/>
    <w:tmpl w:val="231AEC1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25EC7CD9"/>
    <w:multiLevelType w:val="hybridMultilevel"/>
    <w:tmpl w:val="CF2E9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E1289B"/>
    <w:multiLevelType w:val="hybridMultilevel"/>
    <w:tmpl w:val="D416D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D84902"/>
    <w:multiLevelType w:val="hybridMultilevel"/>
    <w:tmpl w:val="2260203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394A1BED"/>
    <w:multiLevelType w:val="hybridMultilevel"/>
    <w:tmpl w:val="CF2E9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061CAA"/>
    <w:multiLevelType w:val="hybridMultilevel"/>
    <w:tmpl w:val="B6A66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2C59EB"/>
    <w:multiLevelType w:val="hybridMultilevel"/>
    <w:tmpl w:val="CF2E9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FE3957"/>
    <w:multiLevelType w:val="hybridMultilevel"/>
    <w:tmpl w:val="4EEC0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923511"/>
    <w:multiLevelType w:val="hybridMultilevel"/>
    <w:tmpl w:val="30B87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A929BD"/>
    <w:multiLevelType w:val="hybridMultilevel"/>
    <w:tmpl w:val="D3A6F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FC07BD"/>
    <w:multiLevelType w:val="hybridMultilevel"/>
    <w:tmpl w:val="CF2E9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CE6F46"/>
    <w:multiLevelType w:val="hybridMultilevel"/>
    <w:tmpl w:val="71567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576E65"/>
    <w:multiLevelType w:val="hybridMultilevel"/>
    <w:tmpl w:val="B9B87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F4251B"/>
    <w:multiLevelType w:val="hybridMultilevel"/>
    <w:tmpl w:val="F718EF92"/>
    <w:name w:val="WW8Num72"/>
    <w:lvl w:ilvl="0" w:tplc="08E8FC52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BC4756"/>
    <w:multiLevelType w:val="hybridMultilevel"/>
    <w:tmpl w:val="05D87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B43BAA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CA4D3D"/>
    <w:multiLevelType w:val="hybridMultilevel"/>
    <w:tmpl w:val="CF2E9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24"/>
  </w:num>
  <w:num w:numId="9">
    <w:abstractNumId w:val="20"/>
  </w:num>
  <w:num w:numId="10">
    <w:abstractNumId w:val="25"/>
  </w:num>
  <w:num w:numId="11">
    <w:abstractNumId w:val="30"/>
  </w:num>
  <w:num w:numId="12">
    <w:abstractNumId w:val="21"/>
  </w:num>
  <w:num w:numId="13">
    <w:abstractNumId w:val="29"/>
  </w:num>
  <w:num w:numId="14">
    <w:abstractNumId w:val="22"/>
  </w:num>
  <w:num w:numId="15">
    <w:abstractNumId w:val="34"/>
  </w:num>
  <w:num w:numId="16">
    <w:abstractNumId w:val="19"/>
  </w:num>
  <w:num w:numId="17">
    <w:abstractNumId w:val="16"/>
  </w:num>
  <w:num w:numId="18">
    <w:abstractNumId w:val="28"/>
  </w:num>
  <w:num w:numId="19">
    <w:abstractNumId w:val="18"/>
  </w:num>
  <w:num w:numId="20">
    <w:abstractNumId w:val="17"/>
  </w:num>
  <w:num w:numId="21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6A2E"/>
    <w:rsid w:val="00000744"/>
    <w:rsid w:val="00003CD7"/>
    <w:rsid w:val="00005DF5"/>
    <w:rsid w:val="0001462B"/>
    <w:rsid w:val="00036899"/>
    <w:rsid w:val="000375E0"/>
    <w:rsid w:val="00037B52"/>
    <w:rsid w:val="00052521"/>
    <w:rsid w:val="000545DD"/>
    <w:rsid w:val="00057D70"/>
    <w:rsid w:val="0008347B"/>
    <w:rsid w:val="000B644D"/>
    <w:rsid w:val="000C09A4"/>
    <w:rsid w:val="000C1FC5"/>
    <w:rsid w:val="000E3D80"/>
    <w:rsid w:val="000F18F7"/>
    <w:rsid w:val="0010652E"/>
    <w:rsid w:val="0012530E"/>
    <w:rsid w:val="0014044F"/>
    <w:rsid w:val="001632AF"/>
    <w:rsid w:val="00174DD4"/>
    <w:rsid w:val="001A0C8F"/>
    <w:rsid w:val="001A545E"/>
    <w:rsid w:val="001C1E3C"/>
    <w:rsid w:val="001C25C1"/>
    <w:rsid w:val="001D499B"/>
    <w:rsid w:val="001F0A70"/>
    <w:rsid w:val="001F397C"/>
    <w:rsid w:val="00206BCF"/>
    <w:rsid w:val="00207B6A"/>
    <w:rsid w:val="00213A89"/>
    <w:rsid w:val="0022280F"/>
    <w:rsid w:val="0023060F"/>
    <w:rsid w:val="002374FB"/>
    <w:rsid w:val="00244C71"/>
    <w:rsid w:val="00247FEE"/>
    <w:rsid w:val="0025076B"/>
    <w:rsid w:val="00280715"/>
    <w:rsid w:val="00280FEA"/>
    <w:rsid w:val="00282159"/>
    <w:rsid w:val="00291960"/>
    <w:rsid w:val="002A07B0"/>
    <w:rsid w:val="002B0293"/>
    <w:rsid w:val="002B3625"/>
    <w:rsid w:val="002C2300"/>
    <w:rsid w:val="00305B44"/>
    <w:rsid w:val="00311B75"/>
    <w:rsid w:val="0032427D"/>
    <w:rsid w:val="00336514"/>
    <w:rsid w:val="003457AB"/>
    <w:rsid w:val="00346853"/>
    <w:rsid w:val="00354412"/>
    <w:rsid w:val="00366B5A"/>
    <w:rsid w:val="003675C1"/>
    <w:rsid w:val="00367655"/>
    <w:rsid w:val="00377B9D"/>
    <w:rsid w:val="00385660"/>
    <w:rsid w:val="00395070"/>
    <w:rsid w:val="003C2D88"/>
    <w:rsid w:val="003C59B4"/>
    <w:rsid w:val="003D1CEC"/>
    <w:rsid w:val="00402D32"/>
    <w:rsid w:val="00404379"/>
    <w:rsid w:val="00423B0F"/>
    <w:rsid w:val="00431DEA"/>
    <w:rsid w:val="00435C04"/>
    <w:rsid w:val="00441CC0"/>
    <w:rsid w:val="0044381E"/>
    <w:rsid w:val="004575BB"/>
    <w:rsid w:val="00457708"/>
    <w:rsid w:val="00465A61"/>
    <w:rsid w:val="00490FCB"/>
    <w:rsid w:val="004B6A5C"/>
    <w:rsid w:val="004B743D"/>
    <w:rsid w:val="004F6B2B"/>
    <w:rsid w:val="004F7AF1"/>
    <w:rsid w:val="00510CA0"/>
    <w:rsid w:val="00516B00"/>
    <w:rsid w:val="00524535"/>
    <w:rsid w:val="0052482F"/>
    <w:rsid w:val="00531BF1"/>
    <w:rsid w:val="0054565C"/>
    <w:rsid w:val="00547F22"/>
    <w:rsid w:val="005574DA"/>
    <w:rsid w:val="00592B45"/>
    <w:rsid w:val="005A31CA"/>
    <w:rsid w:val="005A4072"/>
    <w:rsid w:val="005B49F4"/>
    <w:rsid w:val="005C0313"/>
    <w:rsid w:val="005C610B"/>
    <w:rsid w:val="005D0BA3"/>
    <w:rsid w:val="005E39C4"/>
    <w:rsid w:val="005E4A6A"/>
    <w:rsid w:val="005E70F4"/>
    <w:rsid w:val="005F6A67"/>
    <w:rsid w:val="0060538B"/>
    <w:rsid w:val="00611993"/>
    <w:rsid w:val="006402D7"/>
    <w:rsid w:val="00660E85"/>
    <w:rsid w:val="00674AEB"/>
    <w:rsid w:val="00680466"/>
    <w:rsid w:val="006A223F"/>
    <w:rsid w:val="006C67AB"/>
    <w:rsid w:val="006D23D3"/>
    <w:rsid w:val="006E56C5"/>
    <w:rsid w:val="006E6F49"/>
    <w:rsid w:val="00714AD0"/>
    <w:rsid w:val="00723927"/>
    <w:rsid w:val="0073203C"/>
    <w:rsid w:val="0073316F"/>
    <w:rsid w:val="007407BB"/>
    <w:rsid w:val="00746774"/>
    <w:rsid w:val="00752EFA"/>
    <w:rsid w:val="00756A2E"/>
    <w:rsid w:val="00757ECF"/>
    <w:rsid w:val="00774F7F"/>
    <w:rsid w:val="0078474F"/>
    <w:rsid w:val="007962E2"/>
    <w:rsid w:val="007A3B27"/>
    <w:rsid w:val="007B4580"/>
    <w:rsid w:val="007B5366"/>
    <w:rsid w:val="007C5387"/>
    <w:rsid w:val="007E2BE5"/>
    <w:rsid w:val="007E6DBB"/>
    <w:rsid w:val="007F4DD2"/>
    <w:rsid w:val="00800E43"/>
    <w:rsid w:val="00810FD1"/>
    <w:rsid w:val="0081161B"/>
    <w:rsid w:val="00813B62"/>
    <w:rsid w:val="00813F6A"/>
    <w:rsid w:val="00857AC0"/>
    <w:rsid w:val="00876D68"/>
    <w:rsid w:val="00882C1E"/>
    <w:rsid w:val="0088367E"/>
    <w:rsid w:val="0089306B"/>
    <w:rsid w:val="008A2C55"/>
    <w:rsid w:val="008A3AF8"/>
    <w:rsid w:val="00903F38"/>
    <w:rsid w:val="009121F6"/>
    <w:rsid w:val="0091579E"/>
    <w:rsid w:val="0093389D"/>
    <w:rsid w:val="00935C57"/>
    <w:rsid w:val="009424B4"/>
    <w:rsid w:val="00942A58"/>
    <w:rsid w:val="00953A68"/>
    <w:rsid w:val="0095725F"/>
    <w:rsid w:val="00960FF4"/>
    <w:rsid w:val="00961A98"/>
    <w:rsid w:val="00966A60"/>
    <w:rsid w:val="009861AE"/>
    <w:rsid w:val="00986365"/>
    <w:rsid w:val="009918C1"/>
    <w:rsid w:val="00991AF2"/>
    <w:rsid w:val="009942CE"/>
    <w:rsid w:val="00996168"/>
    <w:rsid w:val="009A12A6"/>
    <w:rsid w:val="009A2960"/>
    <w:rsid w:val="009C4032"/>
    <w:rsid w:val="009C5A84"/>
    <w:rsid w:val="009F7B91"/>
    <w:rsid w:val="00A0106A"/>
    <w:rsid w:val="00A22786"/>
    <w:rsid w:val="00A24933"/>
    <w:rsid w:val="00A446D9"/>
    <w:rsid w:val="00A45ACA"/>
    <w:rsid w:val="00A512AB"/>
    <w:rsid w:val="00A53469"/>
    <w:rsid w:val="00A74E85"/>
    <w:rsid w:val="00A84F84"/>
    <w:rsid w:val="00A855E3"/>
    <w:rsid w:val="00A95BD0"/>
    <w:rsid w:val="00AB191C"/>
    <w:rsid w:val="00AB4B34"/>
    <w:rsid w:val="00AC7739"/>
    <w:rsid w:val="00AE234A"/>
    <w:rsid w:val="00AE5B67"/>
    <w:rsid w:val="00AE7CBC"/>
    <w:rsid w:val="00B118B7"/>
    <w:rsid w:val="00B23B15"/>
    <w:rsid w:val="00B53FFD"/>
    <w:rsid w:val="00B7438F"/>
    <w:rsid w:val="00B80156"/>
    <w:rsid w:val="00BA5F01"/>
    <w:rsid w:val="00BB2275"/>
    <w:rsid w:val="00BE17AA"/>
    <w:rsid w:val="00BE1971"/>
    <w:rsid w:val="00BF4160"/>
    <w:rsid w:val="00C01EED"/>
    <w:rsid w:val="00C524E1"/>
    <w:rsid w:val="00C619F7"/>
    <w:rsid w:val="00C656FF"/>
    <w:rsid w:val="00C6651E"/>
    <w:rsid w:val="00C7401D"/>
    <w:rsid w:val="00C868C5"/>
    <w:rsid w:val="00C87C03"/>
    <w:rsid w:val="00C95F7D"/>
    <w:rsid w:val="00CA2AE3"/>
    <w:rsid w:val="00CA59E5"/>
    <w:rsid w:val="00CB2F3E"/>
    <w:rsid w:val="00CC6D42"/>
    <w:rsid w:val="00CD3DD7"/>
    <w:rsid w:val="00CD4EDC"/>
    <w:rsid w:val="00CD5C32"/>
    <w:rsid w:val="00CE0D6F"/>
    <w:rsid w:val="00D11A67"/>
    <w:rsid w:val="00D1772F"/>
    <w:rsid w:val="00D2281C"/>
    <w:rsid w:val="00D22EA3"/>
    <w:rsid w:val="00D34B1F"/>
    <w:rsid w:val="00D35B8A"/>
    <w:rsid w:val="00D52600"/>
    <w:rsid w:val="00D57FDD"/>
    <w:rsid w:val="00D60CB9"/>
    <w:rsid w:val="00D71CF1"/>
    <w:rsid w:val="00D84B70"/>
    <w:rsid w:val="00D951BB"/>
    <w:rsid w:val="00D97359"/>
    <w:rsid w:val="00DA6BBA"/>
    <w:rsid w:val="00DC75CE"/>
    <w:rsid w:val="00DD54F1"/>
    <w:rsid w:val="00DD7DC6"/>
    <w:rsid w:val="00DE7068"/>
    <w:rsid w:val="00E13855"/>
    <w:rsid w:val="00E25FCB"/>
    <w:rsid w:val="00E27BDF"/>
    <w:rsid w:val="00E32153"/>
    <w:rsid w:val="00E3637D"/>
    <w:rsid w:val="00E45611"/>
    <w:rsid w:val="00E47A79"/>
    <w:rsid w:val="00E551D2"/>
    <w:rsid w:val="00E65734"/>
    <w:rsid w:val="00E94C31"/>
    <w:rsid w:val="00EA1007"/>
    <w:rsid w:val="00EB09CA"/>
    <w:rsid w:val="00EB456A"/>
    <w:rsid w:val="00EF7E9B"/>
    <w:rsid w:val="00F34367"/>
    <w:rsid w:val="00F5218D"/>
    <w:rsid w:val="00F52F98"/>
    <w:rsid w:val="00F92D5C"/>
    <w:rsid w:val="00F93812"/>
    <w:rsid w:val="00F94159"/>
    <w:rsid w:val="00FA79C2"/>
    <w:rsid w:val="00FB7430"/>
    <w:rsid w:val="00FC3C32"/>
    <w:rsid w:val="00FC4616"/>
    <w:rsid w:val="00FD3086"/>
    <w:rsid w:val="00FD5585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736EA37B"/>
  <w15:docId w15:val="{0EC8B5B3-ABB6-4AB0-8ACE-6E2BF29FD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813B62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0"/>
    <w:next w:val="a0"/>
    <w:qFormat/>
    <w:pPr>
      <w:keepNext/>
      <w:numPr>
        <w:numId w:val="1"/>
      </w:numPr>
      <w:ind w:left="0" w:firstLine="709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0"/>
    <w:qFormat/>
    <w:pPr>
      <w:keepNext/>
      <w:numPr>
        <w:ilvl w:val="1"/>
        <w:numId w:val="1"/>
      </w:numPr>
      <w:spacing w:line="360" w:lineRule="auto"/>
      <w:jc w:val="both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0"/>
    <w:qFormat/>
    <w:rsid w:val="001C25C1"/>
    <w:pPr>
      <w:keepNext/>
      <w:numPr>
        <w:ilvl w:val="2"/>
        <w:numId w:val="1"/>
      </w:numPr>
      <w:ind w:left="0" w:firstLine="0"/>
      <w:outlineLvl w:val="2"/>
    </w:pPr>
    <w:rPr>
      <w:rFonts w:cs="Arial"/>
      <w:b/>
      <w:szCs w:val="20"/>
    </w:rPr>
  </w:style>
  <w:style w:type="paragraph" w:styleId="5">
    <w:name w:val="heading 5"/>
    <w:basedOn w:val="a0"/>
    <w:next w:val="a0"/>
    <w:qFormat/>
    <w:pPr>
      <w:keepNext/>
      <w:numPr>
        <w:ilvl w:val="4"/>
        <w:numId w:val="1"/>
      </w:numPr>
      <w:spacing w:after="120" w:line="360" w:lineRule="auto"/>
      <w:jc w:val="center"/>
      <w:outlineLvl w:val="4"/>
    </w:pPr>
    <w:rPr>
      <w:b/>
      <w:bCs/>
      <w:sz w:val="32"/>
      <w:szCs w:val="32"/>
    </w:rPr>
  </w:style>
  <w:style w:type="paragraph" w:styleId="6">
    <w:name w:val="heading 6"/>
    <w:basedOn w:val="a0"/>
    <w:next w:val="a0"/>
    <w:qFormat/>
    <w:pPr>
      <w:keepNext/>
      <w:pageBreakBefore/>
      <w:numPr>
        <w:ilvl w:val="5"/>
        <w:numId w:val="1"/>
      </w:numPr>
      <w:spacing w:line="360" w:lineRule="auto"/>
      <w:ind w:left="0" w:firstLine="709"/>
      <w:jc w:val="both"/>
      <w:outlineLvl w:val="5"/>
    </w:pPr>
    <w:rPr>
      <w:sz w:val="32"/>
      <w:szCs w:val="32"/>
    </w:rPr>
  </w:style>
  <w:style w:type="paragraph" w:styleId="7">
    <w:name w:val="heading 7"/>
    <w:basedOn w:val="a0"/>
    <w:next w:val="a0"/>
    <w:qFormat/>
    <w:pPr>
      <w:keepNext/>
      <w:numPr>
        <w:ilvl w:val="6"/>
        <w:numId w:val="1"/>
      </w:numPr>
      <w:spacing w:line="360" w:lineRule="auto"/>
      <w:jc w:val="center"/>
      <w:outlineLvl w:val="6"/>
    </w:pPr>
    <w:rPr>
      <w:caps/>
      <w:sz w:val="32"/>
      <w:szCs w:val="32"/>
    </w:rPr>
  </w:style>
  <w:style w:type="paragraph" w:styleId="8">
    <w:name w:val="heading 8"/>
    <w:basedOn w:val="a0"/>
    <w:next w:val="a0"/>
    <w:qFormat/>
    <w:pPr>
      <w:keepNext/>
      <w:numPr>
        <w:ilvl w:val="7"/>
        <w:numId w:val="1"/>
      </w:numPr>
      <w:spacing w:line="360" w:lineRule="auto"/>
      <w:jc w:val="center"/>
      <w:outlineLvl w:val="7"/>
    </w:pPr>
    <w:rPr>
      <w:i/>
      <w:i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4z0">
    <w:name w:val="WW8Num14z0"/>
    <w:rPr>
      <w:rFonts w:ascii="Symbol" w:hAnsi="Symbol" w:cs="Symbol"/>
      <w:color w:val="auto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21z0">
    <w:name w:val="WW8Num21z0"/>
    <w:rPr>
      <w:rFonts w:cs="Times New Roman"/>
    </w:rPr>
  </w:style>
  <w:style w:type="character" w:customStyle="1" w:styleId="WW8Num23z0">
    <w:name w:val="WW8Num23z0"/>
    <w:rPr>
      <w:sz w:val="32"/>
    </w:rPr>
  </w:style>
  <w:style w:type="character" w:customStyle="1" w:styleId="WW8Num24z0">
    <w:name w:val="WW8Num24z0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Times New Roman" w:eastAsia="Times New Roman" w:hAnsi="Times New Roman" w:cs="Times New Roman"/>
    </w:rPr>
  </w:style>
  <w:style w:type="character" w:customStyle="1" w:styleId="WW8Num34z0">
    <w:name w:val="WW8Num34z0"/>
    <w:rPr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7"/>
      <w:u w:val="none"/>
      <w:vertAlign w:val="baseline"/>
    </w:rPr>
  </w:style>
  <w:style w:type="character" w:customStyle="1" w:styleId="WW8Num39z0">
    <w:name w:val="WW8Num39z0"/>
    <w:rPr>
      <w:rFonts w:ascii="Symbol" w:hAnsi="Symbol" w:cs="Times New Roman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Times New Roman"/>
    </w:rPr>
  </w:style>
  <w:style w:type="character" w:customStyle="1" w:styleId="WW8Num40z0">
    <w:name w:val="WW8Num40z0"/>
    <w:rPr>
      <w:b w:val="0"/>
      <w:i w:val="0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b/>
      <w:bCs/>
      <w:sz w:val="32"/>
      <w:szCs w:val="32"/>
      <w:lang w:val="ru-RU" w:eastAsia="ar-SA" w:bidi="ar-SA"/>
    </w:rPr>
  </w:style>
  <w:style w:type="character" w:customStyle="1" w:styleId="20">
    <w:name w:val="Заголовок 2 Знак"/>
    <w:rPr>
      <w:b/>
      <w:bCs/>
      <w:sz w:val="32"/>
      <w:szCs w:val="32"/>
      <w:lang w:val="ru-RU" w:eastAsia="ar-SA" w:bidi="ar-SA"/>
    </w:rPr>
  </w:style>
  <w:style w:type="character" w:customStyle="1" w:styleId="a4">
    <w:name w:val="Основной текст с отступом Знак"/>
    <w:rPr>
      <w:kern w:val="1"/>
      <w:sz w:val="26"/>
      <w:szCs w:val="26"/>
      <w:lang w:val="ru-RU" w:eastAsia="ar-SA" w:bidi="ar-SA"/>
    </w:rPr>
  </w:style>
  <w:style w:type="character" w:customStyle="1" w:styleId="a5">
    <w:name w:val="Основной текст Знак"/>
    <w:rPr>
      <w:sz w:val="32"/>
      <w:szCs w:val="32"/>
      <w:lang w:val="ru-RU" w:eastAsia="ar-SA" w:bidi="ar-SA"/>
    </w:rPr>
  </w:style>
  <w:style w:type="character" w:styleId="a6">
    <w:name w:val="page number"/>
    <w:basedOn w:val="10"/>
  </w:style>
  <w:style w:type="character" w:customStyle="1" w:styleId="a7">
    <w:name w:val="Название Знак"/>
    <w:rPr>
      <w:b/>
      <w:bCs/>
      <w:i/>
      <w:iCs/>
      <w:caps/>
      <w:sz w:val="28"/>
      <w:lang w:val="ru-RU" w:eastAsia="ar-SA" w:bidi="ar-SA"/>
    </w:rPr>
  </w:style>
  <w:style w:type="character" w:styleId="a8">
    <w:name w:val="Hyperlink"/>
    <w:uiPriority w:val="99"/>
    <w:rPr>
      <w:color w:val="0000FF"/>
      <w:u w:val="single"/>
    </w:rPr>
  </w:style>
  <w:style w:type="character" w:customStyle="1" w:styleId="30">
    <w:name w:val="Основной текст 3 Знак"/>
    <w:rPr>
      <w:sz w:val="16"/>
      <w:szCs w:val="16"/>
      <w:lang w:val="ru-RU" w:eastAsia="ar-SA" w:bidi="ar-SA"/>
    </w:rPr>
  </w:style>
  <w:style w:type="character" w:styleId="a9">
    <w:name w:val="FollowedHyperlink"/>
    <w:rPr>
      <w:color w:val="800080"/>
      <w:u w:val="single"/>
    </w:rPr>
  </w:style>
  <w:style w:type="paragraph" w:customStyle="1" w:styleId="12">
    <w:name w:val="Заголовок1"/>
    <w:basedOn w:val="a0"/>
    <w:next w:val="aa"/>
    <w:qFormat/>
    <w:pPr>
      <w:suppressLineNumbers/>
      <w:shd w:val="clear" w:color="auto" w:fill="FFFFFF"/>
      <w:autoSpaceDE w:val="0"/>
      <w:spacing w:line="360" w:lineRule="auto"/>
      <w:jc w:val="center"/>
    </w:pPr>
    <w:rPr>
      <w:b/>
      <w:bCs/>
      <w:i/>
      <w:iCs/>
      <w:caps/>
      <w:szCs w:val="20"/>
    </w:rPr>
  </w:style>
  <w:style w:type="paragraph" w:styleId="aa">
    <w:name w:val="Body Text"/>
    <w:basedOn w:val="a0"/>
    <w:pPr>
      <w:overflowPunct w:val="0"/>
      <w:autoSpaceDE w:val="0"/>
      <w:spacing w:line="360" w:lineRule="auto"/>
      <w:jc w:val="both"/>
      <w:textAlignment w:val="baseline"/>
    </w:pPr>
    <w:rPr>
      <w:sz w:val="32"/>
      <w:szCs w:val="32"/>
    </w:rPr>
  </w:style>
  <w:style w:type="paragraph" w:styleId="ab">
    <w:name w:val="List"/>
    <w:basedOn w:val="aa"/>
    <w:rPr>
      <w:rFonts w:cs="Mangal"/>
    </w:rPr>
  </w:style>
  <w:style w:type="paragraph" w:customStyle="1" w:styleId="13">
    <w:name w:val="Название1"/>
    <w:basedOn w:val="a0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4">
    <w:name w:val="Указатель1"/>
    <w:basedOn w:val="a0"/>
    <w:pPr>
      <w:suppressLineNumbers/>
    </w:pPr>
    <w:rPr>
      <w:rFonts w:cs="Mangal"/>
    </w:rPr>
  </w:style>
  <w:style w:type="paragraph" w:styleId="ac">
    <w:name w:val="Body Text Indent"/>
    <w:basedOn w:val="a0"/>
    <w:pPr>
      <w:widowControl w:val="0"/>
      <w:autoSpaceDE w:val="0"/>
    </w:pPr>
    <w:rPr>
      <w:kern w:val="1"/>
      <w:sz w:val="26"/>
      <w:szCs w:val="26"/>
    </w:rPr>
  </w:style>
  <w:style w:type="paragraph" w:customStyle="1" w:styleId="31">
    <w:name w:val="Основной текст с отступом 31"/>
    <w:basedOn w:val="a0"/>
    <w:pPr>
      <w:spacing w:line="360" w:lineRule="auto"/>
      <w:ind w:firstLine="709"/>
      <w:jc w:val="both"/>
    </w:pPr>
    <w:rPr>
      <w:i/>
      <w:iCs/>
      <w:sz w:val="32"/>
      <w:szCs w:val="32"/>
    </w:rPr>
  </w:style>
  <w:style w:type="paragraph" w:customStyle="1" w:styleId="15">
    <w:name w:val="Текст1"/>
    <w:basedOn w:val="a0"/>
    <w:rPr>
      <w:rFonts w:ascii="Courier New" w:hAnsi="Courier New" w:cs="Courier New"/>
      <w:sz w:val="20"/>
      <w:szCs w:val="20"/>
    </w:rPr>
  </w:style>
  <w:style w:type="paragraph" w:customStyle="1" w:styleId="21">
    <w:name w:val="Основной текст с отступом 21"/>
    <w:basedOn w:val="a0"/>
    <w:pPr>
      <w:spacing w:line="360" w:lineRule="auto"/>
      <w:ind w:firstLine="709"/>
      <w:jc w:val="both"/>
    </w:pPr>
    <w:rPr>
      <w:sz w:val="32"/>
    </w:rPr>
  </w:style>
  <w:style w:type="paragraph" w:styleId="ad">
    <w:name w:val="header"/>
    <w:basedOn w:val="a0"/>
    <w:pPr>
      <w:tabs>
        <w:tab w:val="center" w:pos="4844"/>
        <w:tab w:val="right" w:pos="9689"/>
      </w:tabs>
    </w:pPr>
  </w:style>
  <w:style w:type="paragraph" w:customStyle="1" w:styleId="210">
    <w:name w:val="Основной текст 21"/>
    <w:basedOn w:val="a0"/>
    <w:pPr>
      <w:spacing w:line="360" w:lineRule="auto"/>
      <w:jc w:val="center"/>
    </w:pPr>
    <w:rPr>
      <w:b/>
      <w:bCs/>
      <w:caps/>
      <w:sz w:val="32"/>
      <w:szCs w:val="32"/>
    </w:rPr>
  </w:style>
  <w:style w:type="paragraph" w:customStyle="1" w:styleId="22">
    <w:name w:val="Основной текст 22"/>
    <w:basedOn w:val="a0"/>
    <w:pPr>
      <w:spacing w:line="360" w:lineRule="auto"/>
      <w:ind w:firstLine="720"/>
      <w:jc w:val="both"/>
    </w:pPr>
    <w:rPr>
      <w:szCs w:val="20"/>
    </w:rPr>
  </w:style>
  <w:style w:type="paragraph" w:styleId="ae">
    <w:name w:val="footer"/>
    <w:basedOn w:val="a0"/>
    <w:pPr>
      <w:tabs>
        <w:tab w:val="center" w:pos="4677"/>
        <w:tab w:val="right" w:pos="9355"/>
      </w:tabs>
    </w:pPr>
  </w:style>
  <w:style w:type="paragraph" w:customStyle="1" w:styleId="16">
    <w:name w:val="Абзац списка1"/>
    <w:basedOn w:val="a0"/>
    <w:pPr>
      <w:spacing w:line="276" w:lineRule="auto"/>
      <w:ind w:left="720"/>
    </w:pPr>
    <w:rPr>
      <w:szCs w:val="22"/>
    </w:rPr>
  </w:style>
  <w:style w:type="paragraph" w:styleId="af">
    <w:name w:val="List Paragraph"/>
    <w:aliases w:val="2 Спс точк,Bullet_MR,Bullet_IRAO,ПАРАГРАФ"/>
    <w:basedOn w:val="a0"/>
    <w:link w:val="af0"/>
    <w:uiPriority w:val="34"/>
    <w:qFormat/>
    <w:pPr>
      <w:ind w:left="720"/>
    </w:pPr>
    <w:rPr>
      <w:spacing w:val="-20"/>
      <w:sz w:val="22"/>
      <w:szCs w:val="22"/>
    </w:rPr>
  </w:style>
  <w:style w:type="paragraph" w:customStyle="1" w:styleId="310">
    <w:name w:val="Основной текст 31"/>
    <w:basedOn w:val="a0"/>
    <w:pPr>
      <w:spacing w:after="120"/>
    </w:pPr>
    <w:rPr>
      <w:sz w:val="16"/>
      <w:szCs w:val="16"/>
    </w:rPr>
  </w:style>
  <w:style w:type="paragraph" w:customStyle="1" w:styleId="af1">
    <w:name w:val="Нормальный"/>
    <w:basedOn w:val="a0"/>
    <w:pPr>
      <w:spacing w:line="360" w:lineRule="auto"/>
      <w:ind w:firstLine="720"/>
      <w:jc w:val="both"/>
    </w:pPr>
    <w:rPr>
      <w:sz w:val="24"/>
      <w:szCs w:val="20"/>
    </w:rPr>
  </w:style>
  <w:style w:type="paragraph" w:customStyle="1" w:styleId="af2">
    <w:name w:val="стандартный"/>
    <w:basedOn w:val="12"/>
    <w:pPr>
      <w:suppressLineNumbers w:val="0"/>
      <w:shd w:val="clear" w:color="auto" w:fill="auto"/>
      <w:suppressAutoHyphens w:val="0"/>
      <w:autoSpaceDE/>
      <w:ind w:firstLine="709"/>
      <w:jc w:val="both"/>
    </w:pPr>
    <w:rPr>
      <w:rFonts w:eastAsia="Calibri"/>
      <w:b w:val="0"/>
      <w:bCs w:val="0"/>
      <w:i w:val="0"/>
      <w:iCs w:val="0"/>
      <w:caps w:val="0"/>
      <w:szCs w:val="24"/>
    </w:rPr>
  </w:style>
  <w:style w:type="paragraph" w:customStyle="1" w:styleId="af3">
    <w:name w:val="Содержимое таблицы"/>
    <w:basedOn w:val="a0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af5">
    <w:name w:val="Содержимое врезки"/>
    <w:basedOn w:val="aa"/>
  </w:style>
  <w:style w:type="paragraph" w:styleId="af6">
    <w:name w:val="Normal (Web)"/>
    <w:aliases w:val="Обычный (Web)"/>
    <w:basedOn w:val="a0"/>
    <w:qFormat/>
    <w:rsid w:val="00991AF2"/>
    <w:pPr>
      <w:spacing w:before="280" w:after="280"/>
    </w:pPr>
    <w:rPr>
      <w:sz w:val="24"/>
    </w:rPr>
  </w:style>
  <w:style w:type="paragraph" w:styleId="HTML">
    <w:name w:val="HTML Preformatted"/>
    <w:basedOn w:val="a0"/>
    <w:rsid w:val="00991A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b-serplistitemsnippet">
    <w:name w:val="b-serp__list_item_snippet"/>
    <w:basedOn w:val="a0"/>
    <w:rsid w:val="00547F22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17">
    <w:name w:val="Цитата1"/>
    <w:basedOn w:val="a0"/>
    <w:rsid w:val="00674AEB"/>
    <w:pPr>
      <w:suppressAutoHyphens w:val="0"/>
      <w:snapToGrid w:val="0"/>
      <w:spacing w:before="4" w:line="360" w:lineRule="auto"/>
      <w:ind w:left="567" w:right="414" w:firstLine="720"/>
      <w:jc w:val="both"/>
    </w:pPr>
    <w:rPr>
      <w:rFonts w:ascii="Courier New" w:hAnsi="Courier New"/>
      <w:sz w:val="24"/>
      <w:szCs w:val="20"/>
      <w:lang w:eastAsia="ru-RU"/>
    </w:rPr>
  </w:style>
  <w:style w:type="paragraph" w:customStyle="1" w:styleId="18">
    <w:name w:val="Обычный1"/>
    <w:rsid w:val="00674AEB"/>
    <w:pPr>
      <w:widowControl w:val="0"/>
      <w:snapToGrid w:val="0"/>
    </w:pPr>
    <w:rPr>
      <w:rFonts w:ascii="Courier New" w:hAnsi="Courier New"/>
    </w:rPr>
  </w:style>
  <w:style w:type="paragraph" w:styleId="af7">
    <w:name w:val="Balloon Text"/>
    <w:basedOn w:val="a0"/>
    <w:link w:val="af8"/>
    <w:uiPriority w:val="99"/>
    <w:semiHidden/>
    <w:unhideWhenUsed/>
    <w:rsid w:val="004575B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rsid w:val="004575BB"/>
    <w:rPr>
      <w:rFonts w:ascii="Tahoma" w:hAnsi="Tahoma" w:cs="Tahoma"/>
      <w:sz w:val="16"/>
      <w:szCs w:val="16"/>
      <w:lang w:eastAsia="ar-SA"/>
    </w:rPr>
  </w:style>
  <w:style w:type="paragraph" w:styleId="af9">
    <w:name w:val="TOC Heading"/>
    <w:basedOn w:val="1"/>
    <w:next w:val="a0"/>
    <w:uiPriority w:val="39"/>
    <w:qFormat/>
    <w:rsid w:val="00E32153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ru-RU"/>
    </w:rPr>
  </w:style>
  <w:style w:type="paragraph" w:styleId="23">
    <w:name w:val="toc 2"/>
    <w:basedOn w:val="a0"/>
    <w:next w:val="a0"/>
    <w:autoRedefine/>
    <w:uiPriority w:val="39"/>
    <w:unhideWhenUsed/>
    <w:rsid w:val="00E32153"/>
    <w:pPr>
      <w:ind w:left="280"/>
    </w:pPr>
  </w:style>
  <w:style w:type="paragraph" w:styleId="19">
    <w:name w:val="toc 1"/>
    <w:basedOn w:val="a0"/>
    <w:next w:val="a0"/>
    <w:autoRedefine/>
    <w:uiPriority w:val="39"/>
    <w:unhideWhenUsed/>
    <w:rsid w:val="00E32153"/>
  </w:style>
  <w:style w:type="paragraph" w:styleId="32">
    <w:name w:val="toc 3"/>
    <w:basedOn w:val="a0"/>
    <w:next w:val="a0"/>
    <w:autoRedefine/>
    <w:uiPriority w:val="39"/>
    <w:unhideWhenUsed/>
    <w:rsid w:val="00E32153"/>
    <w:pPr>
      <w:suppressAutoHyphens w:val="0"/>
      <w:spacing w:after="100" w:line="276" w:lineRule="auto"/>
      <w:ind w:left="440"/>
    </w:pPr>
    <w:rPr>
      <w:rFonts w:ascii="Calibri" w:hAnsi="Calibri"/>
      <w:sz w:val="22"/>
      <w:szCs w:val="22"/>
      <w:lang w:eastAsia="ru-RU"/>
    </w:rPr>
  </w:style>
  <w:style w:type="paragraph" w:styleId="4">
    <w:name w:val="toc 4"/>
    <w:basedOn w:val="a0"/>
    <w:next w:val="a0"/>
    <w:autoRedefine/>
    <w:uiPriority w:val="39"/>
    <w:unhideWhenUsed/>
    <w:rsid w:val="00E32153"/>
    <w:pPr>
      <w:suppressAutoHyphens w:val="0"/>
      <w:spacing w:after="100" w:line="276" w:lineRule="auto"/>
      <w:ind w:left="660"/>
    </w:pPr>
    <w:rPr>
      <w:rFonts w:ascii="Calibri" w:hAnsi="Calibri"/>
      <w:sz w:val="22"/>
      <w:szCs w:val="22"/>
      <w:lang w:eastAsia="ru-RU"/>
    </w:rPr>
  </w:style>
  <w:style w:type="paragraph" w:styleId="50">
    <w:name w:val="toc 5"/>
    <w:basedOn w:val="a0"/>
    <w:next w:val="a0"/>
    <w:autoRedefine/>
    <w:uiPriority w:val="39"/>
    <w:unhideWhenUsed/>
    <w:rsid w:val="00E32153"/>
    <w:pPr>
      <w:suppressAutoHyphens w:val="0"/>
      <w:spacing w:after="100" w:line="276" w:lineRule="auto"/>
      <w:ind w:left="880"/>
    </w:pPr>
    <w:rPr>
      <w:rFonts w:ascii="Calibri" w:hAnsi="Calibri"/>
      <w:sz w:val="22"/>
      <w:szCs w:val="22"/>
      <w:lang w:eastAsia="ru-RU"/>
    </w:rPr>
  </w:style>
  <w:style w:type="paragraph" w:styleId="60">
    <w:name w:val="toc 6"/>
    <w:basedOn w:val="a0"/>
    <w:next w:val="a0"/>
    <w:autoRedefine/>
    <w:uiPriority w:val="39"/>
    <w:unhideWhenUsed/>
    <w:rsid w:val="00E32153"/>
    <w:pPr>
      <w:suppressAutoHyphens w:val="0"/>
      <w:spacing w:after="100" w:line="276" w:lineRule="auto"/>
      <w:ind w:left="1100"/>
    </w:pPr>
    <w:rPr>
      <w:rFonts w:ascii="Calibri" w:hAnsi="Calibri"/>
      <w:sz w:val="22"/>
      <w:szCs w:val="22"/>
      <w:lang w:eastAsia="ru-RU"/>
    </w:rPr>
  </w:style>
  <w:style w:type="paragraph" w:styleId="70">
    <w:name w:val="toc 7"/>
    <w:basedOn w:val="a0"/>
    <w:next w:val="a0"/>
    <w:autoRedefine/>
    <w:uiPriority w:val="39"/>
    <w:unhideWhenUsed/>
    <w:rsid w:val="00E32153"/>
    <w:pPr>
      <w:suppressAutoHyphens w:val="0"/>
      <w:spacing w:after="100" w:line="276" w:lineRule="auto"/>
      <w:ind w:left="1320"/>
    </w:pPr>
    <w:rPr>
      <w:rFonts w:ascii="Calibri" w:hAnsi="Calibri"/>
      <w:sz w:val="22"/>
      <w:szCs w:val="22"/>
      <w:lang w:eastAsia="ru-RU"/>
    </w:rPr>
  </w:style>
  <w:style w:type="paragraph" w:styleId="80">
    <w:name w:val="toc 8"/>
    <w:basedOn w:val="a0"/>
    <w:next w:val="a0"/>
    <w:autoRedefine/>
    <w:uiPriority w:val="39"/>
    <w:unhideWhenUsed/>
    <w:rsid w:val="00E32153"/>
    <w:pPr>
      <w:suppressAutoHyphens w:val="0"/>
      <w:spacing w:after="100" w:line="276" w:lineRule="auto"/>
      <w:ind w:left="1540"/>
    </w:pPr>
    <w:rPr>
      <w:rFonts w:ascii="Calibri" w:hAnsi="Calibri"/>
      <w:sz w:val="22"/>
      <w:szCs w:val="22"/>
      <w:lang w:eastAsia="ru-RU"/>
    </w:rPr>
  </w:style>
  <w:style w:type="paragraph" w:styleId="9">
    <w:name w:val="toc 9"/>
    <w:basedOn w:val="a0"/>
    <w:next w:val="a0"/>
    <w:autoRedefine/>
    <w:uiPriority w:val="39"/>
    <w:unhideWhenUsed/>
    <w:rsid w:val="00E32153"/>
    <w:pPr>
      <w:suppressAutoHyphens w:val="0"/>
      <w:spacing w:after="100" w:line="276" w:lineRule="auto"/>
      <w:ind w:left="1760"/>
    </w:pPr>
    <w:rPr>
      <w:rFonts w:ascii="Calibri" w:hAnsi="Calibri"/>
      <w:sz w:val="22"/>
      <w:szCs w:val="22"/>
      <w:lang w:eastAsia="ru-RU"/>
    </w:rPr>
  </w:style>
  <w:style w:type="paragraph" w:styleId="a">
    <w:name w:val="List Number"/>
    <w:basedOn w:val="a0"/>
    <w:rsid w:val="00CA2AE3"/>
    <w:pPr>
      <w:numPr>
        <w:numId w:val="2"/>
      </w:numPr>
      <w:suppressAutoHyphens w:val="0"/>
      <w:spacing w:after="60"/>
      <w:jc w:val="both"/>
    </w:pPr>
    <w:rPr>
      <w:sz w:val="22"/>
      <w:lang w:eastAsia="ru-RU"/>
    </w:rPr>
  </w:style>
  <w:style w:type="paragraph" w:styleId="24">
    <w:name w:val="Body Text 2"/>
    <w:basedOn w:val="a0"/>
    <w:link w:val="25"/>
    <w:uiPriority w:val="99"/>
    <w:semiHidden/>
    <w:unhideWhenUsed/>
    <w:rsid w:val="007B5366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rsid w:val="007B5366"/>
    <w:rPr>
      <w:sz w:val="28"/>
      <w:szCs w:val="24"/>
      <w:lang w:eastAsia="ar-SA"/>
    </w:rPr>
  </w:style>
  <w:style w:type="paragraph" w:styleId="afa">
    <w:name w:val="footnote text"/>
    <w:basedOn w:val="a0"/>
    <w:link w:val="afb"/>
    <w:rsid w:val="007B5366"/>
    <w:pPr>
      <w:suppressAutoHyphens w:val="0"/>
    </w:pPr>
    <w:rPr>
      <w:sz w:val="20"/>
      <w:szCs w:val="20"/>
      <w:lang w:val="en-US" w:eastAsia="en-US"/>
    </w:rPr>
  </w:style>
  <w:style w:type="character" w:customStyle="1" w:styleId="afb">
    <w:name w:val="Текст сноски Знак"/>
    <w:link w:val="afa"/>
    <w:rsid w:val="007B5366"/>
    <w:rPr>
      <w:lang w:val="en-US" w:eastAsia="en-US"/>
    </w:rPr>
  </w:style>
  <w:style w:type="paragraph" w:customStyle="1" w:styleId="Iauiue1">
    <w:name w:val="Iau?iue1"/>
    <w:rsid w:val="007B5366"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customStyle="1" w:styleId="greenurl">
    <w:name w:val="green_url"/>
    <w:rsid w:val="007B5366"/>
  </w:style>
  <w:style w:type="paragraph" w:customStyle="1" w:styleId="Default">
    <w:name w:val="Default"/>
    <w:rsid w:val="006119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0">
    <w:name w:val="Абзац списка Знак"/>
    <w:aliases w:val="2 Спс точк Знак,Bullet_MR Знак,Bullet_IRAO Знак,ПАРАГРАФ Знак"/>
    <w:link w:val="af"/>
    <w:uiPriority w:val="34"/>
    <w:rsid w:val="00FA79C2"/>
    <w:rPr>
      <w:spacing w:val="-20"/>
      <w:sz w:val="22"/>
      <w:szCs w:val="22"/>
      <w:lang w:eastAsia="ar-SA"/>
    </w:rPr>
  </w:style>
  <w:style w:type="character" w:styleId="afc">
    <w:name w:val="footnote reference"/>
    <w:uiPriority w:val="99"/>
    <w:semiHidden/>
    <w:unhideWhenUsed/>
    <w:rsid w:val="005C0313"/>
    <w:rPr>
      <w:vertAlign w:val="superscript"/>
    </w:rPr>
  </w:style>
  <w:style w:type="table" w:styleId="afd">
    <w:name w:val="Table Grid"/>
    <w:basedOn w:val="a2"/>
    <w:uiPriority w:val="59"/>
    <w:rsid w:val="00037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No Spacing"/>
    <w:uiPriority w:val="1"/>
    <w:qFormat/>
    <w:rsid w:val="00A22786"/>
    <w:rPr>
      <w:rFonts w:ascii="Calibri" w:eastAsia="Arial Unicode MS" w:hAnsi="Calibri" w:cs="Arial Unicode MS"/>
      <w:color w:val="000000"/>
      <w:sz w:val="22"/>
      <w:szCs w:val="22"/>
      <w:u w:color="000000"/>
    </w:rPr>
  </w:style>
  <w:style w:type="paragraph" w:customStyle="1" w:styleId="aff">
    <w:name w:val="Основной текст (основной набор)"/>
    <w:basedOn w:val="a0"/>
    <w:uiPriority w:val="99"/>
    <w:rsid w:val="003C2D88"/>
    <w:pPr>
      <w:widowControl w:val="0"/>
      <w:tabs>
        <w:tab w:val="left" w:pos="510"/>
        <w:tab w:val="left" w:pos="624"/>
      </w:tabs>
      <w:suppressAutoHyphens w:val="0"/>
      <w:autoSpaceDE w:val="0"/>
      <w:autoSpaceDN w:val="0"/>
      <w:adjustRightInd w:val="0"/>
      <w:spacing w:line="250" w:lineRule="atLeast"/>
      <w:ind w:firstLine="283"/>
      <w:jc w:val="both"/>
      <w:textAlignment w:val="center"/>
    </w:pPr>
    <w:rPr>
      <w:rFonts w:ascii="Petersburg-Regular" w:hAnsi="Petersburg-Regular" w:cs="Petersburg-Regular"/>
      <w:color w:val="000000"/>
      <w:sz w:val="21"/>
      <w:szCs w:val="21"/>
      <w:lang w:eastAsia="ru-RU"/>
    </w:rPr>
  </w:style>
  <w:style w:type="character" w:customStyle="1" w:styleId="aff0">
    <w:name w:val="Основной текст_"/>
    <w:basedOn w:val="a1"/>
    <w:link w:val="33"/>
    <w:rsid w:val="006C67AB"/>
    <w:rPr>
      <w:sz w:val="27"/>
      <w:szCs w:val="27"/>
      <w:shd w:val="clear" w:color="auto" w:fill="FFFFFF"/>
    </w:rPr>
  </w:style>
  <w:style w:type="paragraph" w:customStyle="1" w:styleId="33">
    <w:name w:val="Основной текст3"/>
    <w:basedOn w:val="a0"/>
    <w:link w:val="aff0"/>
    <w:rsid w:val="006C67AB"/>
    <w:pPr>
      <w:widowControl w:val="0"/>
      <w:shd w:val="clear" w:color="auto" w:fill="FFFFFF"/>
      <w:suppressAutoHyphens w:val="0"/>
      <w:spacing w:line="0" w:lineRule="atLeast"/>
      <w:jc w:val="center"/>
    </w:pPr>
    <w:rPr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2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8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517">
                      <w:marLeft w:val="0"/>
                      <w:marRight w:val="52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0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9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17441">
                      <w:marLeft w:val="0"/>
                      <w:marRight w:val="52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37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5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996147" TargetMode="External"/><Relationship Id="rId13" Type="http://schemas.openxmlformats.org/officeDocument/2006/relationships/hyperlink" Target="http://www.cyberleninka.ru" TargetMode="External"/><Relationship Id="rId18" Type="http://schemas.openxmlformats.org/officeDocument/2006/relationships/hyperlink" Target="http://www.skrin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book.ru/book/932279" TargetMode="External"/><Relationship Id="rId12" Type="http://schemas.openxmlformats.org/officeDocument/2006/relationships/hyperlink" Target="http://www.gks.ru" TargetMode="External"/><Relationship Id="rId17" Type="http://schemas.openxmlformats.org/officeDocument/2006/relationships/hyperlink" Target="http://www.garant.ru" TargetMode="External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yperlink" Target="http://www.consultant.ru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osmintrud.ru" TargetMode="External"/><Relationship Id="rId24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hyperlink" Target="https://onlinelibrary.wiley.com/" TargetMode="External"/><Relationship Id="rId23" Type="http://schemas.openxmlformats.org/officeDocument/2006/relationships/customXml" Target="../customXml/item1.xml"/><Relationship Id="rId10" Type="http://schemas.openxmlformats.org/officeDocument/2006/relationships/hyperlink" Target="http://www.minfin.ru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overnment.ru" TargetMode="External"/><Relationship Id="rId14" Type="http://schemas.openxmlformats.org/officeDocument/2006/relationships/hyperlink" Target="http://www.rhr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EE892D00D2C8438D49D13DE53294CF" ma:contentTypeVersion="0" ma:contentTypeDescription="Создание документа." ma:contentTypeScope="" ma:versionID="c80670ea1941592f525df21489d3d1a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3A8FC9-7A7E-4C59-80B0-4662B41A10F6}"/>
</file>

<file path=customXml/itemProps2.xml><?xml version="1.0" encoding="utf-8"?>
<ds:datastoreItem xmlns:ds="http://schemas.openxmlformats.org/officeDocument/2006/customXml" ds:itemID="{5A5D3565-64A1-4135-946A-7D807AA5C5BF}"/>
</file>

<file path=customXml/itemProps3.xml><?xml version="1.0" encoding="utf-8"?>
<ds:datastoreItem xmlns:ds="http://schemas.openxmlformats.org/officeDocument/2006/customXml" ds:itemID="{56CC8B8D-9F40-4865-8164-5306942DA0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31</Pages>
  <Words>6846</Words>
  <Characters>39028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образовательное бюджетное учреждение</vt:lpstr>
    </vt:vector>
  </TitlesOfParts>
  <Company>Microsoft</Company>
  <LinksUpToDate>false</LinksUpToDate>
  <CharactersWithSpaces>45783</CharactersWithSpaces>
  <SharedDoc>false</SharedDoc>
  <HLinks>
    <vt:vector size="264" baseType="variant">
      <vt:variant>
        <vt:i4>1638409</vt:i4>
      </vt:variant>
      <vt:variant>
        <vt:i4>147</vt:i4>
      </vt:variant>
      <vt:variant>
        <vt:i4>0</vt:i4>
      </vt:variant>
      <vt:variant>
        <vt:i4>5</vt:i4>
      </vt:variant>
      <vt:variant>
        <vt:lpwstr>http://www.skrin.ru/</vt:lpwstr>
      </vt:variant>
      <vt:variant>
        <vt:lpwstr/>
      </vt:variant>
      <vt:variant>
        <vt:i4>720982</vt:i4>
      </vt:variant>
      <vt:variant>
        <vt:i4>144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1179719</vt:i4>
      </vt:variant>
      <vt:variant>
        <vt:i4>141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7733347</vt:i4>
      </vt:variant>
      <vt:variant>
        <vt:i4>138</vt:i4>
      </vt:variant>
      <vt:variant>
        <vt:i4>0</vt:i4>
      </vt:variant>
      <vt:variant>
        <vt:i4>5</vt:i4>
      </vt:variant>
      <vt:variant>
        <vt:lpwstr>http://www.rhr.ru/</vt:lpwstr>
      </vt:variant>
      <vt:variant>
        <vt:lpwstr/>
      </vt:variant>
      <vt:variant>
        <vt:i4>8126516</vt:i4>
      </vt:variant>
      <vt:variant>
        <vt:i4>135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5242892</vt:i4>
      </vt:variant>
      <vt:variant>
        <vt:i4>132</vt:i4>
      </vt:variant>
      <vt:variant>
        <vt:i4>0</vt:i4>
      </vt:variant>
      <vt:variant>
        <vt:i4>5</vt:i4>
      </vt:variant>
      <vt:variant>
        <vt:lpwstr>http://www.biblio-online.ru/</vt:lpwstr>
      </vt:variant>
      <vt:variant>
        <vt:lpwstr/>
      </vt:variant>
      <vt:variant>
        <vt:i4>3801188</vt:i4>
      </vt:variant>
      <vt:variant>
        <vt:i4>129</vt:i4>
      </vt:variant>
      <vt:variant>
        <vt:i4>0</vt:i4>
      </vt:variant>
      <vt:variant>
        <vt:i4>5</vt:i4>
      </vt:variant>
      <vt:variant>
        <vt:lpwstr>http://www.znanium.com/</vt:lpwstr>
      </vt:variant>
      <vt:variant>
        <vt:lpwstr/>
      </vt:variant>
      <vt:variant>
        <vt:i4>3801188</vt:i4>
      </vt:variant>
      <vt:variant>
        <vt:i4>126</vt:i4>
      </vt:variant>
      <vt:variant>
        <vt:i4>0</vt:i4>
      </vt:variant>
      <vt:variant>
        <vt:i4>5</vt:i4>
      </vt:variant>
      <vt:variant>
        <vt:lpwstr>http://www.znanium.com/</vt:lpwstr>
      </vt:variant>
      <vt:variant>
        <vt:lpwstr/>
      </vt:variant>
      <vt:variant>
        <vt:i4>983110</vt:i4>
      </vt:variant>
      <vt:variant>
        <vt:i4>123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  <vt:variant>
        <vt:i4>8192038</vt:i4>
      </vt:variant>
      <vt:variant>
        <vt:i4>120</vt:i4>
      </vt:variant>
      <vt:variant>
        <vt:i4>0</vt:i4>
      </vt:variant>
      <vt:variant>
        <vt:i4>5</vt:i4>
      </vt:variant>
      <vt:variant>
        <vt:lpwstr>http://www.book.ru/</vt:lpwstr>
      </vt:variant>
      <vt:variant>
        <vt:lpwstr/>
      </vt:variant>
      <vt:variant>
        <vt:i4>3473507</vt:i4>
      </vt:variant>
      <vt:variant>
        <vt:i4>117</vt:i4>
      </vt:variant>
      <vt:variant>
        <vt:i4>0</vt:i4>
      </vt:variant>
      <vt:variant>
        <vt:i4>5</vt:i4>
      </vt:variant>
      <vt:variant>
        <vt:lpwstr>http://www.elib.fa.ru/</vt:lpwstr>
      </vt:variant>
      <vt:variant>
        <vt:lpwstr/>
      </vt:variant>
      <vt:variant>
        <vt:i4>6553651</vt:i4>
      </vt:variant>
      <vt:variant>
        <vt:i4>114</vt:i4>
      </vt:variant>
      <vt:variant>
        <vt:i4>0</vt:i4>
      </vt:variant>
      <vt:variant>
        <vt:i4>5</vt:i4>
      </vt:variant>
      <vt:variant>
        <vt:lpwstr>http://www.cyberleninka.ru/</vt:lpwstr>
      </vt:variant>
      <vt:variant>
        <vt:lpwstr/>
      </vt:variant>
      <vt:variant>
        <vt:i4>8126516</vt:i4>
      </vt:variant>
      <vt:variant>
        <vt:i4>111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6422624</vt:i4>
      </vt:variant>
      <vt:variant>
        <vt:i4>108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1638488</vt:i4>
      </vt:variant>
      <vt:variant>
        <vt:i4>105</vt:i4>
      </vt:variant>
      <vt:variant>
        <vt:i4>0</vt:i4>
      </vt:variant>
      <vt:variant>
        <vt:i4>5</vt:i4>
      </vt:variant>
      <vt:variant>
        <vt:lpwstr>http://www.rosmintrud.ru/</vt:lpwstr>
      </vt:variant>
      <vt:variant>
        <vt:lpwstr/>
      </vt:variant>
      <vt:variant>
        <vt:i4>1704003</vt:i4>
      </vt:variant>
      <vt:variant>
        <vt:i4>102</vt:i4>
      </vt:variant>
      <vt:variant>
        <vt:i4>0</vt:i4>
      </vt:variant>
      <vt:variant>
        <vt:i4>5</vt:i4>
      </vt:variant>
      <vt:variant>
        <vt:lpwstr>http://www.minfin.ru/</vt:lpwstr>
      </vt:variant>
      <vt:variant>
        <vt:lpwstr/>
      </vt:variant>
      <vt:variant>
        <vt:i4>1048663</vt:i4>
      </vt:variant>
      <vt:variant>
        <vt:i4>99</vt:i4>
      </vt:variant>
      <vt:variant>
        <vt:i4>0</vt:i4>
      </vt:variant>
      <vt:variant>
        <vt:i4>5</vt:i4>
      </vt:variant>
      <vt:variant>
        <vt:lpwstr>http://www.government.ru/</vt:lpwstr>
      </vt:variant>
      <vt:variant>
        <vt:lpwstr/>
      </vt:variant>
      <vt:variant>
        <vt:i4>4784142</vt:i4>
      </vt:variant>
      <vt:variant>
        <vt:i4>96</vt:i4>
      </vt:variant>
      <vt:variant>
        <vt:i4>0</vt:i4>
      </vt:variant>
      <vt:variant>
        <vt:i4>5</vt:i4>
      </vt:variant>
      <vt:variant>
        <vt:lpwstr>https://ezpro.fa.ru:3217/bcode/489477</vt:lpwstr>
      </vt:variant>
      <vt:variant>
        <vt:lpwstr/>
      </vt:variant>
      <vt:variant>
        <vt:i4>3014709</vt:i4>
      </vt:variant>
      <vt:variant>
        <vt:i4>93</vt:i4>
      </vt:variant>
      <vt:variant>
        <vt:i4>0</vt:i4>
      </vt:variant>
      <vt:variant>
        <vt:i4>5</vt:i4>
      </vt:variant>
      <vt:variant>
        <vt:lpwstr>https://www.book.ru/book/930228</vt:lpwstr>
      </vt:variant>
      <vt:variant>
        <vt:lpwstr/>
      </vt:variant>
      <vt:variant>
        <vt:i4>2818103</vt:i4>
      </vt:variant>
      <vt:variant>
        <vt:i4>90</vt:i4>
      </vt:variant>
      <vt:variant>
        <vt:i4>0</vt:i4>
      </vt:variant>
      <vt:variant>
        <vt:i4>5</vt:i4>
      </vt:variant>
      <vt:variant>
        <vt:lpwstr>https://www.book.ru/book/930073</vt:lpwstr>
      </vt:variant>
      <vt:variant>
        <vt:lpwstr/>
      </vt:variant>
      <vt:variant>
        <vt:i4>4784138</vt:i4>
      </vt:variant>
      <vt:variant>
        <vt:i4>87</vt:i4>
      </vt:variant>
      <vt:variant>
        <vt:i4>0</vt:i4>
      </vt:variant>
      <vt:variant>
        <vt:i4>5</vt:i4>
      </vt:variant>
      <vt:variant>
        <vt:lpwstr>https://ezpro.fa.ru:3217/bcode/507880</vt:lpwstr>
      </vt:variant>
      <vt:variant>
        <vt:lpwstr/>
      </vt:variant>
      <vt:variant>
        <vt:i4>1507343</vt:i4>
      </vt:variant>
      <vt:variant>
        <vt:i4>84</vt:i4>
      </vt:variant>
      <vt:variant>
        <vt:i4>0</vt:i4>
      </vt:variant>
      <vt:variant>
        <vt:i4>5</vt:i4>
      </vt:variant>
      <vt:variant>
        <vt:lpwstr>https://www.biblio-online.ru/book/teoriya-organizacii-425847</vt:lpwstr>
      </vt:variant>
      <vt:variant>
        <vt:lpwstr/>
      </vt:variant>
      <vt:variant>
        <vt:i4>2359347</vt:i4>
      </vt:variant>
      <vt:variant>
        <vt:i4>81</vt:i4>
      </vt:variant>
      <vt:variant>
        <vt:i4>0</vt:i4>
      </vt:variant>
      <vt:variant>
        <vt:i4>5</vt:i4>
      </vt:variant>
      <vt:variant>
        <vt:lpwstr>https://www.book.ru/book/930485</vt:lpwstr>
      </vt:variant>
      <vt:variant>
        <vt:lpwstr/>
      </vt:variant>
      <vt:variant>
        <vt:i4>524300</vt:i4>
      </vt:variant>
      <vt:variant>
        <vt:i4>78</vt:i4>
      </vt:variant>
      <vt:variant>
        <vt:i4>0</vt:i4>
      </vt:variant>
      <vt:variant>
        <vt:i4>5</vt:i4>
      </vt:variant>
      <vt:variant>
        <vt:lpwstr>http://znanium.com/catalog/product/453177</vt:lpwstr>
      </vt:variant>
      <vt:variant>
        <vt:lpwstr/>
      </vt:variant>
      <vt:variant>
        <vt:i4>4915215</vt:i4>
      </vt:variant>
      <vt:variant>
        <vt:i4>75</vt:i4>
      </vt:variant>
      <vt:variant>
        <vt:i4>0</vt:i4>
      </vt:variant>
      <vt:variant>
        <vt:i4>5</vt:i4>
      </vt:variant>
      <vt:variant>
        <vt:lpwstr>https://ezpro.fa.ru:3217/bcode/488546</vt:lpwstr>
      </vt:variant>
      <vt:variant>
        <vt:lpwstr/>
      </vt:variant>
      <vt:variant>
        <vt:i4>4653071</vt:i4>
      </vt:variant>
      <vt:variant>
        <vt:i4>72</vt:i4>
      </vt:variant>
      <vt:variant>
        <vt:i4>0</vt:i4>
      </vt:variant>
      <vt:variant>
        <vt:i4>5</vt:i4>
      </vt:variant>
      <vt:variant>
        <vt:lpwstr>https://ezpro.fa.ru:3217/bcode/491417</vt:lpwstr>
      </vt:variant>
      <vt:variant>
        <vt:lpwstr/>
      </vt:variant>
      <vt:variant>
        <vt:i4>4390927</vt:i4>
      </vt:variant>
      <vt:variant>
        <vt:i4>69</vt:i4>
      </vt:variant>
      <vt:variant>
        <vt:i4>0</vt:i4>
      </vt:variant>
      <vt:variant>
        <vt:i4>5</vt:i4>
      </vt:variant>
      <vt:variant>
        <vt:lpwstr>https://ezpro.fa.ru:3217/bcode/491459</vt:lpwstr>
      </vt:variant>
      <vt:variant>
        <vt:lpwstr/>
      </vt:variant>
      <vt:variant>
        <vt:i4>5111820</vt:i4>
      </vt:variant>
      <vt:variant>
        <vt:i4>66</vt:i4>
      </vt:variant>
      <vt:variant>
        <vt:i4>0</vt:i4>
      </vt:variant>
      <vt:variant>
        <vt:i4>5</vt:i4>
      </vt:variant>
      <vt:variant>
        <vt:lpwstr>https://ezpro.fa.ru:3217/bcode/468819</vt:lpwstr>
      </vt:variant>
      <vt:variant>
        <vt:lpwstr/>
      </vt:variant>
      <vt:variant>
        <vt:i4>4849673</vt:i4>
      </vt:variant>
      <vt:variant>
        <vt:i4>63</vt:i4>
      </vt:variant>
      <vt:variant>
        <vt:i4>0</vt:i4>
      </vt:variant>
      <vt:variant>
        <vt:i4>5</vt:i4>
      </vt:variant>
      <vt:variant>
        <vt:lpwstr>https://ezpro.fa.ru:3217/bcode/494299</vt:lpwstr>
      </vt:variant>
      <vt:variant>
        <vt:lpwstr/>
      </vt:variant>
      <vt:variant>
        <vt:i4>4784142</vt:i4>
      </vt:variant>
      <vt:variant>
        <vt:i4>60</vt:i4>
      </vt:variant>
      <vt:variant>
        <vt:i4>0</vt:i4>
      </vt:variant>
      <vt:variant>
        <vt:i4>5</vt:i4>
      </vt:variant>
      <vt:variant>
        <vt:lpwstr>https://ezpro.fa.ru:3217/bcode/489477</vt:lpwstr>
      </vt:variant>
      <vt:variant>
        <vt:lpwstr/>
      </vt:variant>
      <vt:variant>
        <vt:i4>3014705</vt:i4>
      </vt:variant>
      <vt:variant>
        <vt:i4>57</vt:i4>
      </vt:variant>
      <vt:variant>
        <vt:i4>0</vt:i4>
      </vt:variant>
      <vt:variant>
        <vt:i4>5</vt:i4>
      </vt:variant>
      <vt:variant>
        <vt:lpwstr>https://www.book.ru/book/927759</vt:lpwstr>
      </vt:variant>
      <vt:variant>
        <vt:lpwstr/>
      </vt:variant>
      <vt:variant>
        <vt:i4>917509</vt:i4>
      </vt:variant>
      <vt:variant>
        <vt:i4>54</vt:i4>
      </vt:variant>
      <vt:variant>
        <vt:i4>0</vt:i4>
      </vt:variant>
      <vt:variant>
        <vt:i4>5</vt:i4>
      </vt:variant>
      <vt:variant>
        <vt:lpwstr>http://znanium.com/catalog/product/780513</vt:lpwstr>
      </vt:variant>
      <vt:variant>
        <vt:lpwstr/>
      </vt:variant>
      <vt:variant>
        <vt:i4>5111810</vt:i4>
      </vt:variant>
      <vt:variant>
        <vt:i4>51</vt:i4>
      </vt:variant>
      <vt:variant>
        <vt:i4>0</vt:i4>
      </vt:variant>
      <vt:variant>
        <vt:i4>5</vt:i4>
      </vt:variant>
      <vt:variant>
        <vt:lpwstr>https://ezpro.fa.ru:3217/bcode/488819</vt:lpwstr>
      </vt:variant>
      <vt:variant>
        <vt:lpwstr/>
      </vt:variant>
      <vt:variant>
        <vt:i4>4325387</vt:i4>
      </vt:variant>
      <vt:variant>
        <vt:i4>48</vt:i4>
      </vt:variant>
      <vt:variant>
        <vt:i4>0</vt:i4>
      </vt:variant>
      <vt:variant>
        <vt:i4>5</vt:i4>
      </vt:variant>
      <vt:variant>
        <vt:lpwstr>https://ezpro.fa.ru:3217/bcode/491046</vt:lpwstr>
      </vt:variant>
      <vt:variant>
        <vt:lpwstr/>
      </vt:variant>
      <vt:variant>
        <vt:i4>4849672</vt:i4>
      </vt:variant>
      <vt:variant>
        <vt:i4>45</vt:i4>
      </vt:variant>
      <vt:variant>
        <vt:i4>0</vt:i4>
      </vt:variant>
      <vt:variant>
        <vt:i4>5</vt:i4>
      </vt:variant>
      <vt:variant>
        <vt:lpwstr>https://ezpro.fa.ru:3217/bcode/489248</vt:lpwstr>
      </vt:variant>
      <vt:variant>
        <vt:lpwstr/>
      </vt:variant>
      <vt:variant>
        <vt:i4>4784140</vt:i4>
      </vt:variant>
      <vt:variant>
        <vt:i4>42</vt:i4>
      </vt:variant>
      <vt:variant>
        <vt:i4>0</vt:i4>
      </vt:variant>
      <vt:variant>
        <vt:i4>5</vt:i4>
      </vt:variant>
      <vt:variant>
        <vt:lpwstr>https://ezpro.fa.ru:3217/bcode/489678</vt:lpwstr>
      </vt:variant>
      <vt:variant>
        <vt:lpwstr/>
      </vt:variant>
      <vt:variant>
        <vt:i4>4849679</vt:i4>
      </vt:variant>
      <vt:variant>
        <vt:i4>39</vt:i4>
      </vt:variant>
      <vt:variant>
        <vt:i4>0</vt:i4>
      </vt:variant>
      <vt:variant>
        <vt:i4>5</vt:i4>
      </vt:variant>
      <vt:variant>
        <vt:lpwstr>https://ezpro.fa.ru:3217/bcode/489548</vt:lpwstr>
      </vt:variant>
      <vt:variant>
        <vt:lpwstr/>
      </vt:variant>
      <vt:variant>
        <vt:i4>4718601</vt:i4>
      </vt:variant>
      <vt:variant>
        <vt:i4>36</vt:i4>
      </vt:variant>
      <vt:variant>
        <vt:i4>0</vt:i4>
      </vt:variant>
      <vt:variant>
        <vt:i4>5</vt:i4>
      </vt:variant>
      <vt:variant>
        <vt:lpwstr>https://ezpro.fa.ru:3217/bcode/489362</vt:lpwstr>
      </vt:variant>
      <vt:variant>
        <vt:lpwstr/>
      </vt:variant>
      <vt:variant>
        <vt:i4>4587523</vt:i4>
      </vt:variant>
      <vt:variant>
        <vt:i4>33</vt:i4>
      </vt:variant>
      <vt:variant>
        <vt:i4>0</vt:i4>
      </vt:variant>
      <vt:variant>
        <vt:i4>5</vt:i4>
      </vt:variant>
      <vt:variant>
        <vt:lpwstr>https://ezpro.fa.ru:3217/bcode/477668</vt:lpwstr>
      </vt:variant>
      <vt:variant>
        <vt:lpwstr/>
      </vt:variant>
      <vt:variant>
        <vt:i4>1114162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_Toc526521303</vt:lpwstr>
      </vt:variant>
      <vt:variant>
        <vt:i4>1114162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_Toc526521302</vt:lpwstr>
      </vt:variant>
      <vt:variant>
        <vt:i4>1114162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_Toc526521301</vt:lpwstr>
      </vt:variant>
      <vt:variant>
        <vt:i4>1114162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_Toc526521300</vt:lpwstr>
      </vt:variant>
      <vt:variant>
        <vt:i4>1572915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_Toc526521299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бюджетное учреждение</dc:title>
  <dc:creator>u.gruzina</dc:creator>
  <cp:lastModifiedBy>Ахметшина Лилия Габдулхаковна</cp:lastModifiedBy>
  <cp:revision>10</cp:revision>
  <cp:lastPrinted>2020-05-28T10:21:00Z</cp:lastPrinted>
  <dcterms:created xsi:type="dcterms:W3CDTF">2022-06-15T05:20:00Z</dcterms:created>
  <dcterms:modified xsi:type="dcterms:W3CDTF">2023-01-10T08:06:00Z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0x0101001CEE892D00D2C8438D49D13DE53294CF</vt:lpwstr>
  </property>
</Properties>
</file>