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2F659C" w:rsidRDefault="0037637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2F659C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3737ED" w:rsidRPr="002F659C">
        <w:rPr>
          <w:rFonts w:ascii="Times New Roman" w:hAnsi="Times New Roman"/>
          <w:sz w:val="24"/>
          <w:szCs w:val="28"/>
        </w:rPr>
        <w:t xml:space="preserve"> </w:t>
      </w:r>
      <w:r w:rsidR="00971BB5" w:rsidRPr="002F659C">
        <w:rPr>
          <w:rFonts w:ascii="Times New Roman" w:hAnsi="Times New Roman"/>
          <w:sz w:val="24"/>
          <w:szCs w:val="28"/>
        </w:rPr>
        <w:t>«</w:t>
      </w:r>
      <w:r w:rsidR="000B4532">
        <w:rPr>
          <w:rFonts w:ascii="Times New Roman" w:hAnsi="Times New Roman"/>
          <w:sz w:val="24"/>
          <w:szCs w:val="28"/>
        </w:rPr>
        <w:t>Основы экономического анализа</w:t>
      </w:r>
      <w:r w:rsidR="00971BB5" w:rsidRPr="002F659C">
        <w:rPr>
          <w:rFonts w:ascii="Times New Roman" w:hAnsi="Times New Roman"/>
          <w:sz w:val="24"/>
          <w:szCs w:val="28"/>
        </w:rPr>
        <w:t>»</w:t>
      </w:r>
    </w:p>
    <w:p w:rsidR="003737ED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38.02.01</w:t>
      </w:r>
      <w:r w:rsidR="00971BB5" w:rsidRPr="002F659C">
        <w:rPr>
          <w:rFonts w:ascii="Times New Roman" w:hAnsi="Times New Roman"/>
          <w:sz w:val="24"/>
          <w:szCs w:val="28"/>
        </w:rPr>
        <w:t xml:space="preserve"> </w:t>
      </w:r>
      <w:bookmarkStart w:id="0" w:name="_Hlk527382151"/>
      <w:r w:rsidRPr="002F659C">
        <w:rPr>
          <w:rFonts w:ascii="Times New Roman" w:hAnsi="Times New Roman"/>
          <w:sz w:val="24"/>
          <w:szCs w:val="28"/>
        </w:rPr>
        <w:t>Экономика и бухгалтерский учет (по отраслям)</w:t>
      </w:r>
      <w:bookmarkEnd w:id="0"/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436A08" w:rsidRPr="002F659C">
        <w:rPr>
          <w:rFonts w:ascii="Times New Roman" w:hAnsi="Times New Roman"/>
          <w:sz w:val="24"/>
          <w:szCs w:val="28"/>
        </w:rPr>
        <w:t xml:space="preserve"> (профессионального модуля) </w:t>
      </w:r>
      <w:r w:rsidR="00D9671E" w:rsidRPr="002F659C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2F659C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2F659C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F24E1B" w:rsidRPr="002F659C">
        <w:rPr>
          <w:rFonts w:ascii="Times New Roman" w:hAnsi="Times New Roman"/>
          <w:sz w:val="24"/>
          <w:szCs w:val="28"/>
        </w:rPr>
        <w:t xml:space="preserve"> по специальности 38.02.01</w:t>
      </w:r>
      <w:r w:rsidR="0014511A" w:rsidRPr="002F659C">
        <w:rPr>
          <w:rFonts w:ascii="Times New Roman" w:hAnsi="Times New Roman"/>
          <w:sz w:val="24"/>
          <w:szCs w:val="28"/>
        </w:rPr>
        <w:t xml:space="preserve"> </w:t>
      </w:r>
      <w:r w:rsidR="00F24E1B" w:rsidRPr="002F659C">
        <w:rPr>
          <w:rFonts w:ascii="Times New Roman" w:hAnsi="Times New Roman"/>
          <w:sz w:val="24"/>
          <w:szCs w:val="28"/>
        </w:rPr>
        <w:t>Экономика и бухгалтерский учет (по отраслям).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2F659C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2F659C">
        <w:rPr>
          <w:rFonts w:ascii="Times New Roman" w:hAnsi="Times New Roman"/>
          <w:sz w:val="24"/>
          <w:szCs w:val="28"/>
        </w:rPr>
        <w:t xml:space="preserve">: 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дисциплина входит в цикл </w:t>
      </w:r>
      <w:r w:rsidR="00CA3795">
        <w:rPr>
          <w:rFonts w:ascii="Times New Roman" w:eastAsia="Times New Roman" w:hAnsi="Times New Roman"/>
          <w:sz w:val="24"/>
          <w:szCs w:val="28"/>
          <w:lang w:eastAsia="ru-RU"/>
        </w:rPr>
        <w:t>общепрофессиональных дисциплин, является дисциплиной</w:t>
      </w:r>
      <w:bookmarkStart w:id="1" w:name="_GoBack"/>
      <w:bookmarkEnd w:id="1"/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0B4532">
        <w:rPr>
          <w:rFonts w:ascii="Times New Roman" w:eastAsia="Times New Roman" w:hAnsi="Times New Roman"/>
          <w:sz w:val="24"/>
          <w:szCs w:val="28"/>
          <w:lang w:eastAsia="ru-RU"/>
        </w:rPr>
        <w:t>вариативной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части.</w:t>
      </w:r>
      <w:r w:rsidR="0014511A" w:rsidRPr="002F65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59C">
        <w:rPr>
          <w:rFonts w:ascii="Times New Roman" w:hAnsi="Times New Roman"/>
          <w:sz w:val="24"/>
          <w:szCs w:val="28"/>
        </w:rPr>
        <w:t xml:space="preserve"> 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737ED" w:rsidRPr="002F659C" w:rsidRDefault="0014511A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1.3.1 </w:t>
      </w:r>
      <w:r w:rsidR="003737ED" w:rsidRPr="002F659C">
        <w:rPr>
          <w:rFonts w:ascii="Times New Roman" w:hAnsi="Times New Roman"/>
          <w:sz w:val="24"/>
          <w:szCs w:val="28"/>
        </w:rPr>
        <w:t>В результате освоения учебной дисциплины студент должен уметь:</w:t>
      </w:r>
    </w:p>
    <w:p w:rsidR="000B4532" w:rsidRPr="000B4532" w:rsidRDefault="000B4532" w:rsidP="000B453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</w:t>
      </w:r>
      <w:r w:rsidRPr="000B4532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риентироваться в понятиях, категориях, методах и приемах экономического анализа;</w:t>
      </w:r>
    </w:p>
    <w:p w:rsidR="000B4532" w:rsidRPr="000B4532" w:rsidRDefault="000B4532" w:rsidP="000B4532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0B4532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пользоваться информационным обеспечением анализа финансово-хозяйственной деятельности;</w:t>
      </w:r>
    </w:p>
    <w:p w:rsidR="000B4532" w:rsidRPr="000B4532" w:rsidRDefault="000B4532" w:rsidP="000B4532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0B4532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проводить анализ технико-организационного уровня производства;</w:t>
      </w:r>
    </w:p>
    <w:p w:rsidR="000B4532" w:rsidRPr="000B4532" w:rsidRDefault="000B4532" w:rsidP="000B4532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0B4532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проводить анализ эффективности использования материальных, трудовых, финансовых ресурсов организации;</w:t>
      </w:r>
    </w:p>
    <w:p w:rsidR="000B4532" w:rsidRPr="000B4532" w:rsidRDefault="000B4532" w:rsidP="000B4532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0B4532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проводить анализ производства и реализации продукции;</w:t>
      </w:r>
    </w:p>
    <w:p w:rsidR="000B4532" w:rsidRPr="000B4532" w:rsidRDefault="000B4532" w:rsidP="000B4532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B4532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проводить анализ использования основных средств, трудовых ресурсов, затрат на производство, финансовых результатов.</w:t>
      </w:r>
    </w:p>
    <w:p w:rsidR="003737ED" w:rsidRPr="000B4532" w:rsidRDefault="003737ED" w:rsidP="000B4532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0B4532">
        <w:rPr>
          <w:rFonts w:ascii="Times New Roman" w:hAnsi="Times New Roman"/>
          <w:sz w:val="24"/>
          <w:szCs w:val="28"/>
        </w:rPr>
        <w:t>1.3.2 В результате освоения учебной дисциплины студент должен знать:</w:t>
      </w:r>
    </w:p>
    <w:p w:rsidR="000B4532" w:rsidRPr="000B4532" w:rsidRDefault="000B4532" w:rsidP="000B4532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м</w:t>
      </w:r>
      <w:r w:rsidRPr="000B4532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етод экономического анализа;</w:t>
      </w:r>
    </w:p>
    <w:p w:rsidR="000B4532" w:rsidRPr="000B4532" w:rsidRDefault="000B4532" w:rsidP="000B4532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0B4532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виды и приемы экономического анализа;</w:t>
      </w:r>
    </w:p>
    <w:p w:rsidR="000B4532" w:rsidRPr="000B4532" w:rsidRDefault="000B4532" w:rsidP="000B4532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0B4532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процедуры анализа уровня и динамики результатов деятельности организации по показателям отчетности;</w:t>
      </w:r>
    </w:p>
    <w:p w:rsidR="000B4532" w:rsidRPr="000B4532" w:rsidRDefault="000B4532" w:rsidP="000B4532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0B4532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процедуры анализа влияния факторов на показатели деятельности организации.</w:t>
      </w:r>
    </w:p>
    <w:p w:rsidR="003737ED" w:rsidRPr="002F659C" w:rsidRDefault="003737ED" w:rsidP="000B453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Общие компетенции</w:t>
      </w:r>
      <w:r w:rsidR="00A7108C" w:rsidRPr="002F659C">
        <w:rPr>
          <w:rFonts w:ascii="Times New Roman" w:hAnsi="Times New Roman"/>
          <w:sz w:val="24"/>
          <w:szCs w:val="28"/>
        </w:rPr>
        <w:t>: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iCs/>
          <w:sz w:val="24"/>
          <w:szCs w:val="28"/>
          <w:lang w:eastAsia="ru-RU"/>
        </w:rPr>
        <w:t>ОК 01 Выбирать способы решения задач профессиональной деятельности, применительно к различным контекстам;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2" w:name="_Hlk527374262"/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03 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ОК 04 Работать в коллективе и команде, эффективно взаимодействовать с коллегами, руководством, клиентами;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ОК 05 Осуществлять устную и письменную коммуникацию на государственном языке</w:t>
      </w:r>
      <w:r w:rsidR="00022A9E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Российской Федерации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с учетом особенностей социального и культурного контекста</w:t>
      </w:r>
      <w:bookmarkEnd w:id="2"/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ОК 09 Использовать информационные технологии в профессиональной деятельности;</w:t>
      </w:r>
    </w:p>
    <w:p w:rsidR="00130FD8" w:rsidRPr="002F659C" w:rsidRDefault="00130FD8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Профессиональные компетенции:</w:t>
      </w:r>
    </w:p>
    <w:p w:rsidR="000B4532" w:rsidRDefault="000B4532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0B4532">
        <w:rPr>
          <w:rFonts w:ascii="Times New Roman" w:eastAsia="Arial Unicode MS" w:hAnsi="Times New Roman"/>
          <w:bCs/>
          <w:sz w:val="24"/>
          <w:szCs w:val="28"/>
          <w:lang w:eastAsia="ru-RU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Наименование тем</w:t>
      </w:r>
    </w:p>
    <w:p w:rsidR="000B4532" w:rsidRDefault="000B4532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B4532">
        <w:rPr>
          <w:rFonts w:ascii="Times New Roman" w:eastAsia="Times New Roman" w:hAnsi="Times New Roman"/>
          <w:bCs/>
          <w:sz w:val="24"/>
          <w:szCs w:val="28"/>
          <w:lang w:eastAsia="ru-RU"/>
        </w:rPr>
        <w:t>Тема 1. Предмет, значение и задачи экономического анализа</w:t>
      </w:r>
    </w:p>
    <w:p w:rsidR="000B4532" w:rsidRDefault="00DB6BE5" w:rsidP="002F659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Тема 2. Метод и приемы</w:t>
      </w:r>
      <w:r w:rsidR="000B4532" w:rsidRPr="000B453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экономического анализа </w:t>
      </w:r>
    </w:p>
    <w:p w:rsidR="000B4532" w:rsidRDefault="000B4532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B4532">
        <w:rPr>
          <w:rFonts w:ascii="Times New Roman" w:hAnsi="Times New Roman"/>
          <w:bCs/>
          <w:sz w:val="24"/>
          <w:szCs w:val="28"/>
          <w:lang w:eastAsia="ru-RU"/>
        </w:rPr>
        <w:t>Тема 3. Анализ производства и реализации продукции</w:t>
      </w:r>
    </w:p>
    <w:p w:rsidR="000B4532" w:rsidRDefault="000B4532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4532">
        <w:rPr>
          <w:rFonts w:ascii="Times New Roman" w:eastAsia="Times New Roman" w:hAnsi="Times New Roman"/>
          <w:sz w:val="24"/>
          <w:szCs w:val="28"/>
          <w:lang w:eastAsia="ru-RU"/>
        </w:rPr>
        <w:t xml:space="preserve">Тема 4. Анализ использования основных средств, материальных и трудовых ресурсов </w:t>
      </w:r>
    </w:p>
    <w:p w:rsidR="000B4532" w:rsidRDefault="000B4532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B4532">
        <w:rPr>
          <w:rFonts w:ascii="Times New Roman" w:eastAsia="Times New Roman" w:hAnsi="Times New Roman"/>
          <w:bCs/>
          <w:sz w:val="24"/>
          <w:szCs w:val="28"/>
          <w:lang w:eastAsia="ru-RU"/>
        </w:rPr>
        <w:t>Тема 5. Анализ себестоимости продукции (работ, услуг)</w:t>
      </w:r>
    </w:p>
    <w:p w:rsidR="000B4532" w:rsidRDefault="000B4532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B4532">
        <w:rPr>
          <w:rFonts w:ascii="Times New Roman" w:hAnsi="Times New Roman"/>
          <w:bCs/>
          <w:sz w:val="24"/>
          <w:szCs w:val="28"/>
          <w:lang w:eastAsia="ru-RU"/>
        </w:rPr>
        <w:t xml:space="preserve">Тема 6. Анализ финансовых результатов деятельности организации </w:t>
      </w:r>
    </w:p>
    <w:p w:rsidR="003737ED" w:rsidRPr="002F659C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1.5 Форма контроля</w:t>
      </w:r>
    </w:p>
    <w:p w:rsidR="003737ED" w:rsidRPr="002F659C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0B4532">
        <w:rPr>
          <w:rFonts w:ascii="Times New Roman" w:hAnsi="Times New Roman"/>
          <w:sz w:val="24"/>
          <w:szCs w:val="28"/>
        </w:rPr>
        <w:t>экзамен.</w:t>
      </w:r>
    </w:p>
    <w:sectPr w:rsidR="003737ED" w:rsidRPr="002F659C" w:rsidSect="000B4532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27D"/>
    <w:multiLevelType w:val="hybridMultilevel"/>
    <w:tmpl w:val="39224BB2"/>
    <w:lvl w:ilvl="0" w:tplc="395C02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34AFC"/>
    <w:multiLevelType w:val="hybridMultilevel"/>
    <w:tmpl w:val="D02C9E24"/>
    <w:lvl w:ilvl="0" w:tplc="DDE8C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D862EE"/>
    <w:multiLevelType w:val="hybridMultilevel"/>
    <w:tmpl w:val="FFC48E08"/>
    <w:lvl w:ilvl="0" w:tplc="DDE8C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22A9E"/>
    <w:rsid w:val="000849F6"/>
    <w:rsid w:val="000B4532"/>
    <w:rsid w:val="00130FD8"/>
    <w:rsid w:val="0014511A"/>
    <w:rsid w:val="00200AB9"/>
    <w:rsid w:val="00251D78"/>
    <w:rsid w:val="002F659C"/>
    <w:rsid w:val="00356B1A"/>
    <w:rsid w:val="003737ED"/>
    <w:rsid w:val="0037637C"/>
    <w:rsid w:val="003832CA"/>
    <w:rsid w:val="00436A08"/>
    <w:rsid w:val="0057151C"/>
    <w:rsid w:val="005B3FED"/>
    <w:rsid w:val="00657695"/>
    <w:rsid w:val="006752FA"/>
    <w:rsid w:val="0072370C"/>
    <w:rsid w:val="007452C9"/>
    <w:rsid w:val="00755FA2"/>
    <w:rsid w:val="007A652C"/>
    <w:rsid w:val="00971BB5"/>
    <w:rsid w:val="009B7FE5"/>
    <w:rsid w:val="00A7108C"/>
    <w:rsid w:val="00A835F5"/>
    <w:rsid w:val="00B06914"/>
    <w:rsid w:val="00B7051B"/>
    <w:rsid w:val="00BF6712"/>
    <w:rsid w:val="00C36922"/>
    <w:rsid w:val="00C74286"/>
    <w:rsid w:val="00CA3795"/>
    <w:rsid w:val="00CD5886"/>
    <w:rsid w:val="00D9671E"/>
    <w:rsid w:val="00DB6BE5"/>
    <w:rsid w:val="00DC258A"/>
    <w:rsid w:val="00E9736C"/>
    <w:rsid w:val="00F24E1B"/>
    <w:rsid w:val="00F40216"/>
    <w:rsid w:val="00F47134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40AB72-2936-4833-AF2D-4ADB773C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16</cp:revision>
  <cp:lastPrinted>2020-03-11T09:26:00Z</cp:lastPrinted>
  <dcterms:created xsi:type="dcterms:W3CDTF">2016-11-29T10:57:00Z</dcterms:created>
  <dcterms:modified xsi:type="dcterms:W3CDTF">2020-11-07T10:30:00Z</dcterms:modified>
</cp:coreProperties>
</file>