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«ОГСЭ.04 ИНОСТРАННЫЙ ЯЗЫК В ПРОФЕССИОНАЛЬНОЙ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1.1 Область применения программы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 соответствии с ФГОС по специальности среднего профессионального образования 09.02.07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 углубленной подготовки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укрупненной группы специальностей 09.00.00 Информатика и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вычислительная техника.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1.2 Место учебной дисциплины в структуре ППССЗ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Учебная дисциплина «ОГСЭ.04 Иностранный язык в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профессиональной деятельности» входит в состав общего гуманитарного и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социально-экономического цикла программы подготовки специалистов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среднего звена по специальности 09.02.07 Информационные системы и</w:t>
      </w:r>
      <w:r w:rsidR="00D43FD7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программирование.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1.3 Цели и задачи учебной дисциплины – требования к результатам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освоения учебной дисциплины: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Целью дисциплины является дальнейшее совершенствование языковой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 коммуникативной компетенции студентов на уровне, позволяющем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успешное использование английского языка в будущей профессиональной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деятельности: свободно пользоваться наиболее употребительными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языковыми средствами для осуществления деловых контактов, для ведения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корреспонденции и составления деловых документов, а также для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самостоятельной работы со специальной литературой на иностранном языке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 целью получения профессиональной информации.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сформировать объем осваиваемых грамматических явлений,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характерных для сферы профессиональной коммуникации;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сформировать активный и пассивный лексический словарь,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включающий лексику профильно-ориентированного характера;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сформировать умения аудирования на базовом уровне (понимание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полной и основной информации);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сформировать умения чтения (все виды) на базовом уровне;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сформировать умения монологической и диалогической речи на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базовом уровне;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сформировать элементарную профессиональную осведомленность о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социокультурном портрете представителей стран изучаемого языка,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социокультурных нормативах речевого поведения в иноязычной среде в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условиях профессионального общения.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Компетенции, на формирование которых направлен процесс изучения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дисциплины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общие компетенции: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выбирать способы решения задач профессиональной деятельности,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применительно к различным контекстам (ОК-01);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работать в коллективе и команде, эффективно взаимодействовать с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коллегами, руководством, клиентами (ОК-04);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lastRenderedPageBreak/>
        <w:t>проявлять гражданско-патриотическую позицию, демонстрировать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осознанное поведение на основе традиционных общечеловеческих ценностей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(ОК-06);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способность пользоваться профессиональной документацией на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государственном и иностранном языке (ОК-10).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уметь: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понимать общий смысл четко произнесенных высказываний на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известные темы (профессиональные и бытовые);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понимать тексты на базовые профессиональные темы;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участвовать в диалогах на знакомые общие и профессиональные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темы;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строить простые высказывания о себе и о своей профессиональной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кратко обосновывать и объяснить свои действия (текущие и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планируемые);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писать простые связные сообщения на знакомые или интересующие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профессиональные темы, правила построения простых и сложных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предложений на профессиональные темы;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знать: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правила построения простых и сложных предложений на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профессиональные темы;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основные общеупотребительные глаголы (бытовая и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профессиональная лексика);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лексический минимум, относящийся к описанию предметов, средств</w:t>
      </w:r>
      <w:r w:rsidR="00DD40A8" w:rsidRPr="000F0271">
        <w:rPr>
          <w:rFonts w:ascii="Times New Roman" w:hAnsi="Times New Roman" w:cs="Times New Roman"/>
          <w:sz w:val="28"/>
          <w:szCs w:val="28"/>
        </w:rPr>
        <w:t xml:space="preserve"> </w:t>
      </w:r>
      <w:r w:rsidRPr="000F0271">
        <w:rPr>
          <w:rFonts w:ascii="Times New Roman" w:hAnsi="Times New Roman" w:cs="Times New Roman"/>
          <w:sz w:val="28"/>
          <w:szCs w:val="28"/>
        </w:rPr>
        <w:t>и процессов профессиональной деятельности;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особенности произношения;</w:t>
      </w:r>
    </w:p>
    <w:p w:rsidR="00635F58" w:rsidRPr="000F0271" w:rsidRDefault="00635F58" w:rsidP="000F0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271">
        <w:rPr>
          <w:rFonts w:ascii="Times New Roman" w:hAnsi="Times New Roman" w:cs="Times New Roman"/>
          <w:sz w:val="28"/>
          <w:szCs w:val="28"/>
        </w:rPr>
        <w:t>– правила чтения текстов профессиональной направленности.</w:t>
      </w:r>
    </w:p>
    <w:p w:rsidR="0035555A" w:rsidRPr="000F0271" w:rsidRDefault="0035555A" w:rsidP="00DC3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555A" w:rsidRPr="000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58"/>
    <w:rsid w:val="000F0271"/>
    <w:rsid w:val="00136BC3"/>
    <w:rsid w:val="0035555A"/>
    <w:rsid w:val="00635F58"/>
    <w:rsid w:val="009A0F3A"/>
    <w:rsid w:val="009A6DA0"/>
    <w:rsid w:val="00D152EB"/>
    <w:rsid w:val="00D43FD7"/>
    <w:rsid w:val="00DC30CD"/>
    <w:rsid w:val="00D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8596D-A9F3-4BCC-BDA6-C95DB55F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2021-08-09T05:01:00Z</dcterms:created>
  <dcterms:modified xsi:type="dcterms:W3CDTF">2022-09-06T14:28:00Z</dcterms:modified>
</cp:coreProperties>
</file>