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19" w:rsidRDefault="00C507E8" w:rsidP="0032776E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776E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A12719">
        <w:rPr>
          <w:rFonts w:ascii="Times New Roman" w:hAnsi="Times New Roman"/>
          <w:b/>
          <w:sz w:val="28"/>
          <w:szCs w:val="28"/>
        </w:rPr>
        <w:t xml:space="preserve">дисциплины </w:t>
      </w:r>
    </w:p>
    <w:p w:rsidR="003737ED" w:rsidRPr="00A12719" w:rsidRDefault="00BF2B5D" w:rsidP="0032776E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2719">
        <w:rPr>
          <w:rFonts w:ascii="Times New Roman" w:hAnsi="Times New Roman"/>
          <w:b/>
          <w:sz w:val="28"/>
          <w:szCs w:val="28"/>
        </w:rPr>
        <w:t>«Финансы, денежное обращение и кредит</w:t>
      </w:r>
      <w:r w:rsidR="00C507E8" w:rsidRPr="00A12719">
        <w:rPr>
          <w:rFonts w:ascii="Times New Roman" w:hAnsi="Times New Roman"/>
          <w:b/>
          <w:sz w:val="28"/>
          <w:szCs w:val="28"/>
        </w:rPr>
        <w:t>»</w:t>
      </w:r>
    </w:p>
    <w:p w:rsidR="00A12719" w:rsidRDefault="00326231" w:rsidP="0032776E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2664">
        <w:rPr>
          <w:rFonts w:ascii="Times New Roman" w:hAnsi="Times New Roman"/>
          <w:b/>
          <w:sz w:val="28"/>
          <w:szCs w:val="28"/>
        </w:rPr>
        <w:t>38.02.02 «Страховое дело</w:t>
      </w:r>
      <w:r w:rsidR="00A12719">
        <w:rPr>
          <w:rFonts w:ascii="Times New Roman" w:hAnsi="Times New Roman"/>
          <w:b/>
          <w:sz w:val="28"/>
          <w:szCs w:val="28"/>
        </w:rPr>
        <w:t xml:space="preserve"> (по отраслям)</w:t>
      </w:r>
      <w:r w:rsidRPr="00322664">
        <w:rPr>
          <w:rFonts w:ascii="Times New Roman" w:hAnsi="Times New Roman"/>
          <w:b/>
          <w:sz w:val="28"/>
          <w:szCs w:val="28"/>
        </w:rPr>
        <w:t xml:space="preserve">» </w:t>
      </w:r>
    </w:p>
    <w:p w:rsidR="003737ED" w:rsidRPr="00322664" w:rsidRDefault="00326231" w:rsidP="0032776E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22664">
        <w:rPr>
          <w:rFonts w:ascii="Times New Roman" w:hAnsi="Times New Roman"/>
          <w:b/>
          <w:sz w:val="28"/>
          <w:szCs w:val="28"/>
        </w:rPr>
        <w:t>(</w:t>
      </w:r>
      <w:r w:rsidR="00A12719">
        <w:rPr>
          <w:rFonts w:ascii="Times New Roman" w:hAnsi="Times New Roman"/>
          <w:b/>
          <w:sz w:val="28"/>
          <w:szCs w:val="28"/>
        </w:rPr>
        <w:t xml:space="preserve">по программе </w:t>
      </w:r>
      <w:r w:rsidRPr="00322664">
        <w:rPr>
          <w:rFonts w:ascii="Times New Roman" w:hAnsi="Times New Roman"/>
          <w:b/>
          <w:sz w:val="28"/>
          <w:szCs w:val="28"/>
        </w:rPr>
        <w:t>базов</w:t>
      </w:r>
      <w:r w:rsidR="00A12719">
        <w:rPr>
          <w:rFonts w:ascii="Times New Roman" w:hAnsi="Times New Roman"/>
          <w:b/>
          <w:sz w:val="28"/>
          <w:szCs w:val="28"/>
        </w:rPr>
        <w:t>ой</w:t>
      </w:r>
      <w:r w:rsidR="00C507E8" w:rsidRPr="00322664">
        <w:rPr>
          <w:rFonts w:ascii="Times New Roman" w:hAnsi="Times New Roman"/>
          <w:b/>
          <w:sz w:val="28"/>
          <w:szCs w:val="28"/>
        </w:rPr>
        <w:t xml:space="preserve"> подготовк</w:t>
      </w:r>
      <w:r w:rsidR="00A12719">
        <w:rPr>
          <w:rFonts w:ascii="Times New Roman" w:hAnsi="Times New Roman"/>
          <w:b/>
          <w:sz w:val="28"/>
          <w:szCs w:val="28"/>
        </w:rPr>
        <w:t>и</w:t>
      </w:r>
      <w:r w:rsidR="00C507E8" w:rsidRPr="00322664">
        <w:rPr>
          <w:rFonts w:ascii="Times New Roman" w:hAnsi="Times New Roman"/>
          <w:b/>
          <w:sz w:val="28"/>
          <w:szCs w:val="28"/>
        </w:rPr>
        <w:t>)</w:t>
      </w:r>
    </w:p>
    <w:p w:rsidR="003737ED" w:rsidRPr="0032776E" w:rsidRDefault="003737ED" w:rsidP="0032776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776E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C91561" w:rsidRPr="0032776E">
        <w:rPr>
          <w:rFonts w:ascii="Times New Roman" w:hAnsi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32776E">
        <w:rPr>
          <w:rFonts w:ascii="Times New Roman" w:hAnsi="Times New Roman"/>
          <w:b/>
          <w:sz w:val="28"/>
          <w:szCs w:val="28"/>
        </w:rPr>
        <w:t>по специальности.</w:t>
      </w:r>
    </w:p>
    <w:p w:rsidR="00326231" w:rsidRPr="0032776E" w:rsidRDefault="00326231" w:rsidP="0032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32776E">
        <w:rPr>
          <w:rFonts w:ascii="Times New Roman" w:hAnsi="Times New Roman"/>
          <w:caps/>
          <w:sz w:val="28"/>
          <w:szCs w:val="28"/>
        </w:rPr>
        <w:t xml:space="preserve"> </w:t>
      </w:r>
      <w:r w:rsidR="00AA365C">
        <w:rPr>
          <w:rFonts w:ascii="Times New Roman" w:hAnsi="Times New Roman"/>
          <w:sz w:val="28"/>
          <w:szCs w:val="28"/>
        </w:rPr>
        <w:t>разработана на основе</w:t>
      </w:r>
      <w:r w:rsidRPr="0032776E">
        <w:rPr>
          <w:rFonts w:ascii="Times New Roman" w:hAnsi="Times New Roman"/>
          <w:sz w:val="28"/>
          <w:szCs w:val="28"/>
        </w:rPr>
        <w:t xml:space="preserve"> Федеральн</w:t>
      </w:r>
      <w:r w:rsidR="00AA365C">
        <w:rPr>
          <w:rFonts w:ascii="Times New Roman" w:hAnsi="Times New Roman"/>
          <w:sz w:val="28"/>
          <w:szCs w:val="28"/>
        </w:rPr>
        <w:t>ого</w:t>
      </w:r>
      <w:r w:rsidRPr="0032776E">
        <w:rPr>
          <w:rFonts w:ascii="Times New Roman" w:hAnsi="Times New Roman"/>
          <w:sz w:val="28"/>
          <w:szCs w:val="28"/>
        </w:rPr>
        <w:t xml:space="preserve"> </w:t>
      </w:r>
      <w:r w:rsidR="00AA365C" w:rsidRPr="0032776E">
        <w:rPr>
          <w:rFonts w:ascii="Times New Roman" w:hAnsi="Times New Roman"/>
          <w:sz w:val="28"/>
          <w:szCs w:val="28"/>
        </w:rPr>
        <w:t>государственно</w:t>
      </w:r>
      <w:r w:rsidR="00AA365C">
        <w:rPr>
          <w:rFonts w:ascii="Times New Roman" w:hAnsi="Times New Roman"/>
          <w:sz w:val="28"/>
          <w:szCs w:val="28"/>
        </w:rPr>
        <w:t>го</w:t>
      </w:r>
      <w:r w:rsidRPr="0032776E">
        <w:rPr>
          <w:rFonts w:ascii="Times New Roman" w:hAnsi="Times New Roman"/>
          <w:sz w:val="28"/>
          <w:szCs w:val="28"/>
        </w:rPr>
        <w:t xml:space="preserve"> образовательн</w:t>
      </w:r>
      <w:r w:rsidR="00AA365C">
        <w:rPr>
          <w:rFonts w:ascii="Times New Roman" w:hAnsi="Times New Roman"/>
          <w:sz w:val="28"/>
          <w:szCs w:val="28"/>
        </w:rPr>
        <w:t>ого стандарта</w:t>
      </w:r>
      <w:r w:rsidRPr="0032776E">
        <w:rPr>
          <w:rFonts w:ascii="Times New Roman" w:hAnsi="Times New Roman"/>
          <w:sz w:val="28"/>
          <w:szCs w:val="28"/>
        </w:rPr>
        <w:t xml:space="preserve"> (ФГОС) СПО по специальности 38.02.02 </w:t>
      </w:r>
      <w:r w:rsidR="00A12719">
        <w:rPr>
          <w:rFonts w:ascii="Times New Roman" w:hAnsi="Times New Roman"/>
          <w:sz w:val="28"/>
          <w:szCs w:val="28"/>
        </w:rPr>
        <w:t>«</w:t>
      </w:r>
      <w:r w:rsidRPr="0032776E">
        <w:rPr>
          <w:rFonts w:ascii="Times New Roman" w:hAnsi="Times New Roman"/>
          <w:sz w:val="28"/>
          <w:szCs w:val="28"/>
        </w:rPr>
        <w:t>Страховое дело (по отраслям)</w:t>
      </w:r>
      <w:r w:rsidR="00A12719">
        <w:rPr>
          <w:rFonts w:ascii="Times New Roman" w:hAnsi="Times New Roman"/>
          <w:sz w:val="28"/>
          <w:szCs w:val="28"/>
        </w:rPr>
        <w:t>»</w:t>
      </w:r>
      <w:r w:rsidRPr="0032776E">
        <w:rPr>
          <w:rFonts w:ascii="Times New Roman" w:hAnsi="Times New Roman"/>
          <w:sz w:val="28"/>
          <w:szCs w:val="28"/>
        </w:rPr>
        <w:t>.</w:t>
      </w:r>
    </w:p>
    <w:p w:rsidR="003737ED" w:rsidRPr="0032776E" w:rsidRDefault="003737ED" w:rsidP="0032776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</w:t>
      </w:r>
      <w:r w:rsidR="004520F2">
        <w:rPr>
          <w:rFonts w:ascii="Times New Roman" w:hAnsi="Times New Roman"/>
          <w:b/>
          <w:sz w:val="28"/>
          <w:szCs w:val="28"/>
        </w:rPr>
        <w:t>программы подготовки специалистов среднего звена</w:t>
      </w:r>
      <w:r w:rsidRPr="0032776E">
        <w:rPr>
          <w:rFonts w:ascii="Times New Roman" w:hAnsi="Times New Roman"/>
          <w:b/>
          <w:sz w:val="28"/>
          <w:szCs w:val="28"/>
        </w:rPr>
        <w:t xml:space="preserve">: </w:t>
      </w:r>
      <w:r w:rsidRPr="0032776E">
        <w:rPr>
          <w:rFonts w:ascii="Times New Roman" w:hAnsi="Times New Roman"/>
          <w:sz w:val="28"/>
          <w:szCs w:val="28"/>
        </w:rPr>
        <w:t>дисциплина входит в профессиональн</w:t>
      </w:r>
      <w:r w:rsidR="00C507E8" w:rsidRPr="0032776E">
        <w:rPr>
          <w:rFonts w:ascii="Times New Roman" w:hAnsi="Times New Roman"/>
          <w:sz w:val="28"/>
          <w:szCs w:val="28"/>
        </w:rPr>
        <w:t>ый цикл как общепрофессиональная дисциплина.</w:t>
      </w:r>
    </w:p>
    <w:p w:rsidR="003737ED" w:rsidRPr="0032776E" w:rsidRDefault="003737ED" w:rsidP="0032776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32776E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32776E" w:rsidRDefault="00087291" w:rsidP="0032776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 xml:space="preserve">1.3.1 </w:t>
      </w:r>
      <w:r w:rsidR="003737ED" w:rsidRPr="0032776E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студент должен </w:t>
      </w:r>
      <w:r w:rsidR="003737ED" w:rsidRPr="0032776E">
        <w:rPr>
          <w:rFonts w:ascii="Times New Roman" w:hAnsi="Times New Roman"/>
          <w:b/>
          <w:i/>
          <w:sz w:val="28"/>
          <w:szCs w:val="28"/>
        </w:rPr>
        <w:t>уметь:</w:t>
      </w:r>
    </w:p>
    <w:p w:rsidR="00326231" w:rsidRPr="0032776E" w:rsidRDefault="00326231" w:rsidP="00155D5A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326231" w:rsidRPr="0032776E" w:rsidRDefault="00326231" w:rsidP="00155D5A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рассчитывать денежные агрегаты и анализировать показатели, связанные с денежным обращением;</w:t>
      </w:r>
    </w:p>
    <w:p w:rsidR="00326231" w:rsidRPr="0032776E" w:rsidRDefault="00326231" w:rsidP="00155D5A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анализировать структуру государственного бюджета, источники финансирования дефицита бюджета;</w:t>
      </w:r>
    </w:p>
    <w:p w:rsidR="00326231" w:rsidRPr="0032776E" w:rsidRDefault="00326231" w:rsidP="00155D5A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составлять сравнительную характеристику различных ценных бумаг по степени доходности и риска.</w:t>
      </w:r>
    </w:p>
    <w:p w:rsidR="00FF6115" w:rsidRPr="0032776E" w:rsidRDefault="003737ED" w:rsidP="00155D5A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32776E">
        <w:rPr>
          <w:rFonts w:ascii="Times New Roman" w:hAnsi="Times New Roman"/>
          <w:b/>
          <w:i/>
          <w:sz w:val="28"/>
          <w:szCs w:val="28"/>
        </w:rPr>
        <w:t>знать:</w:t>
      </w:r>
    </w:p>
    <w:p w:rsidR="00326231" w:rsidRPr="0032776E" w:rsidRDefault="00326231" w:rsidP="00155D5A">
      <w:pPr>
        <w:widowControl w:val="0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сущность финансов, их функции и роль в экономике;</w:t>
      </w:r>
    </w:p>
    <w:p w:rsidR="00326231" w:rsidRPr="0032776E" w:rsidRDefault="00326231" w:rsidP="00155D5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принципы финансовой политики и финансового контроля;</w:t>
      </w:r>
    </w:p>
    <w:p w:rsidR="00326231" w:rsidRPr="0032776E" w:rsidRDefault="00326231" w:rsidP="00155D5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законы денежного обращения, сущность, виды и функции денег;</w:t>
      </w:r>
    </w:p>
    <w:p w:rsidR="00326231" w:rsidRPr="0032776E" w:rsidRDefault="00326231" w:rsidP="00155D5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основные типы и элементы денежных систем, виды денежных реформ;</w:t>
      </w:r>
    </w:p>
    <w:p w:rsidR="00326231" w:rsidRPr="0032776E" w:rsidRDefault="00326231" w:rsidP="00155D5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 xml:space="preserve">структуры кредитной и банковской систем, функции банков и </w:t>
      </w:r>
      <w:r w:rsidRPr="0032776E">
        <w:rPr>
          <w:rFonts w:ascii="Times New Roman" w:hAnsi="Times New Roman"/>
          <w:sz w:val="28"/>
          <w:szCs w:val="28"/>
        </w:rPr>
        <w:lastRenderedPageBreak/>
        <w:t>классификацию банковских операций;</w:t>
      </w:r>
    </w:p>
    <w:p w:rsidR="00326231" w:rsidRPr="0032776E" w:rsidRDefault="00326231" w:rsidP="00155D5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цели, типы и инструменты денежно-кредитной политики;</w:t>
      </w:r>
    </w:p>
    <w:p w:rsidR="00326231" w:rsidRPr="0032776E" w:rsidRDefault="00326231" w:rsidP="00155D5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326231" w:rsidRPr="0032776E" w:rsidRDefault="00326231" w:rsidP="00155D5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326231" w:rsidRPr="0032776E" w:rsidRDefault="00326231" w:rsidP="00155D5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характер деятельности и функции профессиональных участников рынка ценных бумаг;</w:t>
      </w:r>
    </w:p>
    <w:p w:rsidR="00326231" w:rsidRPr="0032776E" w:rsidRDefault="00326231" w:rsidP="00155D5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кредит и кредитную систему в условиях рыночной экономики;</w:t>
      </w:r>
    </w:p>
    <w:p w:rsidR="00326231" w:rsidRPr="0032776E" w:rsidRDefault="00326231" w:rsidP="00155D5A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3737ED" w:rsidRPr="0032776E" w:rsidRDefault="003737ED" w:rsidP="0032776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776E">
        <w:rPr>
          <w:rFonts w:ascii="Times New Roman" w:hAnsi="Times New Roman"/>
          <w:b/>
          <w:sz w:val="28"/>
          <w:szCs w:val="28"/>
        </w:rPr>
        <w:t>Об</w:t>
      </w:r>
      <w:r w:rsidR="00DB745F">
        <w:rPr>
          <w:rFonts w:ascii="Times New Roman" w:hAnsi="Times New Roman"/>
          <w:b/>
          <w:sz w:val="28"/>
          <w:szCs w:val="28"/>
        </w:rPr>
        <w:t>щие компетенции</w:t>
      </w:r>
      <w:r w:rsidR="00FF6115" w:rsidRPr="0032776E">
        <w:rPr>
          <w:rFonts w:ascii="Times New Roman" w:hAnsi="Times New Roman"/>
          <w:b/>
          <w:sz w:val="28"/>
          <w:szCs w:val="28"/>
        </w:rPr>
        <w:t>:</w:t>
      </w:r>
    </w:p>
    <w:p w:rsidR="00326231" w:rsidRPr="0032776E" w:rsidRDefault="00326231" w:rsidP="003277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26231" w:rsidRPr="0032776E" w:rsidRDefault="00326231" w:rsidP="003277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737ED" w:rsidRPr="0032776E" w:rsidRDefault="003737ED" w:rsidP="0032776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776E">
        <w:rPr>
          <w:rFonts w:ascii="Times New Roman" w:hAnsi="Times New Roman"/>
          <w:b/>
          <w:sz w:val="28"/>
          <w:szCs w:val="28"/>
        </w:rPr>
        <w:t>Профессиональ</w:t>
      </w:r>
      <w:r w:rsidR="00057B37">
        <w:rPr>
          <w:rFonts w:ascii="Times New Roman" w:hAnsi="Times New Roman"/>
          <w:b/>
          <w:sz w:val="28"/>
          <w:szCs w:val="28"/>
        </w:rPr>
        <w:t>ные компетенции</w:t>
      </w:r>
      <w:r w:rsidR="00FF6115" w:rsidRPr="0032776E">
        <w:rPr>
          <w:rFonts w:ascii="Times New Roman" w:hAnsi="Times New Roman"/>
          <w:b/>
          <w:sz w:val="28"/>
          <w:szCs w:val="28"/>
        </w:rPr>
        <w:t>:</w:t>
      </w:r>
    </w:p>
    <w:p w:rsidR="00326231" w:rsidRPr="0032776E" w:rsidRDefault="00326231" w:rsidP="0032776E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ПК 1.1. Реализовывать технологии агентских продаж.</w:t>
      </w:r>
    </w:p>
    <w:p w:rsidR="00326231" w:rsidRPr="0032776E" w:rsidRDefault="00326231" w:rsidP="0032776E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ПК 1.2. Реализовывать технологии брокерских продаж и продаж финансовыми консультантами.</w:t>
      </w:r>
    </w:p>
    <w:p w:rsidR="00326231" w:rsidRPr="0032776E" w:rsidRDefault="00326231" w:rsidP="0032776E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ПК 1.3. Реализовывать технологии банковских продаж.</w:t>
      </w:r>
    </w:p>
    <w:p w:rsidR="00326231" w:rsidRPr="0032776E" w:rsidRDefault="00326231" w:rsidP="0032776E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ПК 1.4. Реализовывать технологии сетевых посреднических продаж.</w:t>
      </w:r>
    </w:p>
    <w:p w:rsidR="00326231" w:rsidRPr="0032776E" w:rsidRDefault="00326231" w:rsidP="0032776E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ПК 1.5. Реализовывать технологии прямых офисных продаж.</w:t>
      </w:r>
    </w:p>
    <w:p w:rsidR="00326231" w:rsidRPr="0032776E" w:rsidRDefault="00326231" w:rsidP="0032776E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ПК 1.6. Реализовывать технологии продажи полисов на рабочих местах.</w:t>
      </w:r>
    </w:p>
    <w:p w:rsidR="00326231" w:rsidRPr="0032776E" w:rsidRDefault="00326231" w:rsidP="0032776E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 xml:space="preserve">ПК 1.7. Реализовывать </w:t>
      </w:r>
      <w:proofErr w:type="spellStart"/>
      <w:r w:rsidRPr="0032776E">
        <w:rPr>
          <w:rFonts w:ascii="Times New Roman" w:hAnsi="Times New Roman"/>
          <w:sz w:val="28"/>
          <w:szCs w:val="28"/>
        </w:rPr>
        <w:t>директ</w:t>
      </w:r>
      <w:proofErr w:type="spellEnd"/>
      <w:r w:rsidRPr="0032776E">
        <w:rPr>
          <w:rFonts w:ascii="Times New Roman" w:hAnsi="Times New Roman"/>
          <w:sz w:val="28"/>
          <w:szCs w:val="28"/>
        </w:rPr>
        <w:t>-маркетинг как технологию прямых продаж.</w:t>
      </w:r>
    </w:p>
    <w:p w:rsidR="00326231" w:rsidRPr="0032776E" w:rsidRDefault="00326231" w:rsidP="0032776E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ПК 1.8. Реализовывать технологии телефонных продаж.</w:t>
      </w:r>
    </w:p>
    <w:p w:rsidR="00326231" w:rsidRPr="0032776E" w:rsidRDefault="00326231" w:rsidP="0032776E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ПК 1.9. Реализовывать технологии интернет-маркетинга в розничных продажах.</w:t>
      </w:r>
    </w:p>
    <w:p w:rsidR="00326231" w:rsidRDefault="00326231" w:rsidP="0032776E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ПК 1.10. Реализовывать технологии персональных продаж в розничном страховании.</w:t>
      </w:r>
    </w:p>
    <w:p w:rsidR="003737ED" w:rsidRPr="0032776E" w:rsidRDefault="003737ED" w:rsidP="0032776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776E">
        <w:rPr>
          <w:rFonts w:ascii="Times New Roman" w:hAnsi="Times New Roman"/>
          <w:b/>
          <w:sz w:val="28"/>
          <w:szCs w:val="28"/>
        </w:rPr>
        <w:lastRenderedPageBreak/>
        <w:t>1.4 Структура и содержание учебной дисциплины</w:t>
      </w:r>
    </w:p>
    <w:p w:rsidR="003737ED" w:rsidRPr="0032776E" w:rsidRDefault="003737ED" w:rsidP="0032776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sz w:val="28"/>
          <w:szCs w:val="28"/>
        </w:rPr>
        <w:t>Наименование разделов и тем</w:t>
      </w:r>
    </w:p>
    <w:p w:rsidR="003737ED" w:rsidRPr="0032776E" w:rsidRDefault="00326231" w:rsidP="0032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E">
        <w:rPr>
          <w:rFonts w:ascii="Times New Roman" w:hAnsi="Times New Roman"/>
          <w:bCs/>
          <w:sz w:val="28"/>
          <w:szCs w:val="28"/>
        </w:rPr>
        <w:t>Тема 1.1</w:t>
      </w:r>
      <w:r w:rsidR="0032776E" w:rsidRPr="0032776E">
        <w:rPr>
          <w:rFonts w:ascii="Times New Roman" w:hAnsi="Times New Roman"/>
          <w:bCs/>
          <w:sz w:val="28"/>
          <w:szCs w:val="28"/>
        </w:rPr>
        <w:t xml:space="preserve"> </w:t>
      </w:r>
      <w:r w:rsidRPr="0032776E">
        <w:rPr>
          <w:rFonts w:ascii="Times New Roman" w:hAnsi="Times New Roman"/>
          <w:bCs/>
          <w:sz w:val="28"/>
          <w:szCs w:val="28"/>
        </w:rPr>
        <w:t>Сущность и функции финансов.</w:t>
      </w:r>
    </w:p>
    <w:p w:rsidR="00326231" w:rsidRPr="0032776E" w:rsidRDefault="00326231" w:rsidP="0032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E">
        <w:rPr>
          <w:rFonts w:ascii="Times New Roman" w:hAnsi="Times New Roman"/>
          <w:bCs/>
          <w:sz w:val="28"/>
          <w:szCs w:val="28"/>
        </w:rPr>
        <w:t>Тема 1.2</w:t>
      </w:r>
      <w:r w:rsidR="0032776E" w:rsidRPr="0032776E">
        <w:rPr>
          <w:rFonts w:ascii="Times New Roman" w:hAnsi="Times New Roman"/>
          <w:bCs/>
          <w:sz w:val="28"/>
          <w:szCs w:val="28"/>
        </w:rPr>
        <w:t xml:space="preserve"> </w:t>
      </w:r>
      <w:r w:rsidRPr="0032776E">
        <w:rPr>
          <w:rFonts w:ascii="Times New Roman" w:hAnsi="Times New Roman"/>
          <w:bCs/>
          <w:sz w:val="28"/>
          <w:szCs w:val="28"/>
        </w:rPr>
        <w:t>Финансовая политика и управление финансами.</w:t>
      </w:r>
    </w:p>
    <w:p w:rsidR="00326231" w:rsidRPr="0032776E" w:rsidRDefault="00326231" w:rsidP="0032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E">
        <w:rPr>
          <w:rFonts w:ascii="Times New Roman" w:hAnsi="Times New Roman"/>
          <w:bCs/>
          <w:sz w:val="28"/>
          <w:szCs w:val="28"/>
        </w:rPr>
        <w:t>Тема 1.3</w:t>
      </w:r>
      <w:r w:rsidR="0032776E" w:rsidRPr="0032776E">
        <w:rPr>
          <w:rFonts w:ascii="Times New Roman" w:hAnsi="Times New Roman"/>
          <w:bCs/>
          <w:sz w:val="28"/>
          <w:szCs w:val="28"/>
        </w:rPr>
        <w:t xml:space="preserve"> </w:t>
      </w:r>
      <w:r w:rsidRPr="0032776E">
        <w:rPr>
          <w:rFonts w:ascii="Times New Roman" w:hAnsi="Times New Roman"/>
          <w:bCs/>
          <w:sz w:val="28"/>
          <w:szCs w:val="28"/>
        </w:rPr>
        <w:t>Финансовая система и ее состав.</w:t>
      </w:r>
    </w:p>
    <w:p w:rsidR="0032776E" w:rsidRPr="0032776E" w:rsidRDefault="00326231" w:rsidP="0032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E">
        <w:rPr>
          <w:rFonts w:ascii="Times New Roman" w:hAnsi="Times New Roman"/>
          <w:bCs/>
          <w:sz w:val="28"/>
          <w:szCs w:val="28"/>
        </w:rPr>
        <w:t>Тема 2.1 Возникновение, сущность и функции денег. Виды денег.</w:t>
      </w:r>
    </w:p>
    <w:p w:rsidR="00326231" w:rsidRPr="0032776E" w:rsidRDefault="00326231" w:rsidP="0032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E">
        <w:rPr>
          <w:rFonts w:ascii="Times New Roman" w:hAnsi="Times New Roman"/>
          <w:bCs/>
          <w:sz w:val="28"/>
          <w:szCs w:val="28"/>
        </w:rPr>
        <w:t>Тема 2.2</w:t>
      </w:r>
      <w:r w:rsidR="0032776E" w:rsidRPr="0032776E">
        <w:rPr>
          <w:rFonts w:ascii="Times New Roman" w:hAnsi="Times New Roman"/>
          <w:bCs/>
          <w:sz w:val="28"/>
          <w:szCs w:val="28"/>
        </w:rPr>
        <w:t xml:space="preserve"> </w:t>
      </w:r>
      <w:r w:rsidRPr="0032776E">
        <w:rPr>
          <w:rFonts w:ascii="Times New Roman" w:hAnsi="Times New Roman"/>
          <w:bCs/>
          <w:sz w:val="28"/>
          <w:szCs w:val="28"/>
        </w:rPr>
        <w:t>Денежное обращение и денежная система. Валютная система.</w:t>
      </w:r>
    </w:p>
    <w:p w:rsidR="00326231" w:rsidRPr="0032776E" w:rsidRDefault="00326231" w:rsidP="0032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E">
        <w:rPr>
          <w:rFonts w:ascii="Times New Roman" w:hAnsi="Times New Roman"/>
          <w:bCs/>
          <w:sz w:val="28"/>
          <w:szCs w:val="28"/>
        </w:rPr>
        <w:t>Тема 2.3</w:t>
      </w:r>
      <w:r w:rsidR="0032776E" w:rsidRPr="0032776E">
        <w:rPr>
          <w:rFonts w:ascii="Times New Roman" w:hAnsi="Times New Roman"/>
          <w:bCs/>
          <w:sz w:val="28"/>
          <w:szCs w:val="28"/>
        </w:rPr>
        <w:t xml:space="preserve"> </w:t>
      </w:r>
      <w:r w:rsidRPr="0032776E">
        <w:rPr>
          <w:rFonts w:ascii="Times New Roman" w:hAnsi="Times New Roman"/>
          <w:bCs/>
          <w:sz w:val="28"/>
          <w:szCs w:val="28"/>
        </w:rPr>
        <w:t>Понятия и виды инфляции.</w:t>
      </w:r>
      <w:r w:rsidR="0032776E" w:rsidRPr="0032776E">
        <w:rPr>
          <w:rFonts w:ascii="Times New Roman" w:hAnsi="Times New Roman"/>
          <w:bCs/>
          <w:sz w:val="28"/>
          <w:szCs w:val="28"/>
        </w:rPr>
        <w:t xml:space="preserve"> </w:t>
      </w:r>
      <w:r w:rsidRPr="0032776E">
        <w:rPr>
          <w:rFonts w:ascii="Times New Roman" w:hAnsi="Times New Roman"/>
          <w:bCs/>
          <w:sz w:val="28"/>
          <w:szCs w:val="28"/>
        </w:rPr>
        <w:t>Методы регулирования инфляционного процесса.</w:t>
      </w:r>
    </w:p>
    <w:p w:rsidR="00326231" w:rsidRPr="0032776E" w:rsidRDefault="0032776E" w:rsidP="0032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E">
        <w:rPr>
          <w:rFonts w:ascii="Times New Roman" w:hAnsi="Times New Roman"/>
          <w:bCs/>
          <w:sz w:val="28"/>
          <w:szCs w:val="28"/>
        </w:rPr>
        <w:t>Тема 3.1 Кредитная система и формы кредитных отношений.</w:t>
      </w:r>
    </w:p>
    <w:p w:rsidR="0032776E" w:rsidRPr="0032776E" w:rsidRDefault="0032776E" w:rsidP="0032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E">
        <w:rPr>
          <w:rFonts w:ascii="Times New Roman" w:hAnsi="Times New Roman"/>
          <w:bCs/>
          <w:sz w:val="28"/>
          <w:szCs w:val="28"/>
        </w:rPr>
        <w:t>Тема 3.2 Банковская система Российской Федерации.</w:t>
      </w:r>
    </w:p>
    <w:p w:rsidR="0032776E" w:rsidRPr="0032776E" w:rsidRDefault="0032776E" w:rsidP="003277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E">
        <w:rPr>
          <w:rFonts w:ascii="Times New Roman" w:hAnsi="Times New Roman"/>
          <w:bCs/>
          <w:sz w:val="28"/>
          <w:szCs w:val="28"/>
        </w:rPr>
        <w:t>Тема 3.3 Финансовый рынок.</w:t>
      </w:r>
    </w:p>
    <w:p w:rsidR="0032776E" w:rsidRPr="0032776E" w:rsidRDefault="0032776E" w:rsidP="0032776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E">
        <w:rPr>
          <w:rFonts w:ascii="Times New Roman" w:hAnsi="Times New Roman"/>
          <w:bCs/>
          <w:sz w:val="28"/>
          <w:szCs w:val="28"/>
        </w:rPr>
        <w:t>Тема 4.1. Характеристика рынка ценных бумаг.</w:t>
      </w:r>
    </w:p>
    <w:p w:rsidR="0032776E" w:rsidRPr="0032776E" w:rsidRDefault="0032776E" w:rsidP="0032776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E">
        <w:rPr>
          <w:rFonts w:ascii="Times New Roman" w:hAnsi="Times New Roman"/>
          <w:bCs/>
          <w:sz w:val="28"/>
          <w:szCs w:val="28"/>
        </w:rPr>
        <w:t>Тема 4.2. Фондовая биржа.</w:t>
      </w:r>
    </w:p>
    <w:p w:rsidR="00A837C2" w:rsidRPr="00D836DE" w:rsidRDefault="0032776E" w:rsidP="00D836D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E">
        <w:rPr>
          <w:rFonts w:ascii="Times New Roman" w:hAnsi="Times New Roman"/>
          <w:bCs/>
          <w:sz w:val="28"/>
          <w:szCs w:val="28"/>
        </w:rPr>
        <w:t>Тема 5.1 Международные финансово-кредитные организации. Валютная система.</w:t>
      </w:r>
    </w:p>
    <w:p w:rsidR="00A837C2" w:rsidRPr="00D84952" w:rsidRDefault="00A837C2" w:rsidP="00A837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4952">
        <w:rPr>
          <w:rFonts w:ascii="Times New Roman" w:hAnsi="Times New Roman"/>
          <w:b/>
          <w:sz w:val="28"/>
          <w:szCs w:val="28"/>
        </w:rPr>
        <w:t>1.</w:t>
      </w:r>
      <w:r w:rsidR="00D836DE">
        <w:rPr>
          <w:rFonts w:ascii="Times New Roman" w:hAnsi="Times New Roman"/>
          <w:b/>
          <w:sz w:val="28"/>
          <w:szCs w:val="28"/>
        </w:rPr>
        <w:t>5</w:t>
      </w:r>
      <w:r w:rsidRPr="00D84952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A837C2" w:rsidRPr="00D84952" w:rsidRDefault="00A837C2" w:rsidP="00A8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952">
        <w:rPr>
          <w:rFonts w:ascii="Times New Roman" w:hAnsi="Times New Roman"/>
          <w:sz w:val="28"/>
          <w:szCs w:val="28"/>
        </w:rPr>
        <w:t>Промежуточная аттестация – экзамен (квалификационный).</w:t>
      </w:r>
    </w:p>
    <w:p w:rsidR="0032776E" w:rsidRPr="0032776E" w:rsidRDefault="0032776E" w:rsidP="00A837C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2776E" w:rsidRPr="0032776E" w:rsidSect="001072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29E"/>
    <w:multiLevelType w:val="hybridMultilevel"/>
    <w:tmpl w:val="33E09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82E7B"/>
    <w:multiLevelType w:val="hybridMultilevel"/>
    <w:tmpl w:val="B4CCA0C4"/>
    <w:lvl w:ilvl="0" w:tplc="1EAAB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715D8"/>
    <w:multiLevelType w:val="hybridMultilevel"/>
    <w:tmpl w:val="6E10B4E2"/>
    <w:lvl w:ilvl="0" w:tplc="7B5E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227EC4"/>
    <w:multiLevelType w:val="hybridMultilevel"/>
    <w:tmpl w:val="D1D090B2"/>
    <w:lvl w:ilvl="0" w:tplc="1EAAB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DDE2A9D"/>
    <w:multiLevelType w:val="hybridMultilevel"/>
    <w:tmpl w:val="09020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31661"/>
    <w:multiLevelType w:val="hybridMultilevel"/>
    <w:tmpl w:val="92EAC710"/>
    <w:lvl w:ilvl="0" w:tplc="7B5E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57B37"/>
    <w:rsid w:val="00087291"/>
    <w:rsid w:val="000C65E6"/>
    <w:rsid w:val="0010728C"/>
    <w:rsid w:val="00155D5A"/>
    <w:rsid w:val="00164264"/>
    <w:rsid w:val="00200AB9"/>
    <w:rsid w:val="00230D15"/>
    <w:rsid w:val="00251D78"/>
    <w:rsid w:val="00322664"/>
    <w:rsid w:val="00326231"/>
    <w:rsid w:val="0032776E"/>
    <w:rsid w:val="003737ED"/>
    <w:rsid w:val="003F600B"/>
    <w:rsid w:val="004520F2"/>
    <w:rsid w:val="00471D5F"/>
    <w:rsid w:val="00554ED0"/>
    <w:rsid w:val="005707E2"/>
    <w:rsid w:val="00657695"/>
    <w:rsid w:val="00791446"/>
    <w:rsid w:val="00831988"/>
    <w:rsid w:val="008378B0"/>
    <w:rsid w:val="00965501"/>
    <w:rsid w:val="00A12719"/>
    <w:rsid w:val="00A837C2"/>
    <w:rsid w:val="00AA365C"/>
    <w:rsid w:val="00B06914"/>
    <w:rsid w:val="00B409F2"/>
    <w:rsid w:val="00B63B7E"/>
    <w:rsid w:val="00B7051B"/>
    <w:rsid w:val="00B972EC"/>
    <w:rsid w:val="00BF2B5D"/>
    <w:rsid w:val="00C507E8"/>
    <w:rsid w:val="00C57202"/>
    <w:rsid w:val="00C74286"/>
    <w:rsid w:val="00C91561"/>
    <w:rsid w:val="00CB28B1"/>
    <w:rsid w:val="00CD5886"/>
    <w:rsid w:val="00D658FB"/>
    <w:rsid w:val="00D836DE"/>
    <w:rsid w:val="00DB745F"/>
    <w:rsid w:val="00DC258A"/>
    <w:rsid w:val="00E752FC"/>
    <w:rsid w:val="00E9736C"/>
    <w:rsid w:val="00F81DEB"/>
    <w:rsid w:val="00FF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951A43-534C-440A-AB13-485DD264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Лилия Юрьевна Сабитова</cp:lastModifiedBy>
  <cp:revision>28</cp:revision>
  <cp:lastPrinted>2015-10-07T04:32:00Z</cp:lastPrinted>
  <dcterms:created xsi:type="dcterms:W3CDTF">2014-12-09T12:20:00Z</dcterms:created>
  <dcterms:modified xsi:type="dcterms:W3CDTF">2018-11-20T13:15:00Z</dcterms:modified>
</cp:coreProperties>
</file>