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A5" w:rsidRPr="008D10F3" w:rsidRDefault="006B2CA5" w:rsidP="008D10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6B2CA5" w:rsidRPr="008D10F3" w:rsidRDefault="006B2CA5" w:rsidP="008D10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6B2CA5" w:rsidRPr="008D10F3" w:rsidRDefault="006B2CA5" w:rsidP="008D10F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38.02.0</w:t>
      </w:r>
      <w:r w:rsidR="00537C10" w:rsidRPr="008D10F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56DFE" w:rsidRPr="008D10F3">
        <w:rPr>
          <w:rFonts w:ascii="Times New Roman" w:hAnsi="Times New Roman" w:cs="Times New Roman"/>
          <w:b/>
          <w:sz w:val="28"/>
          <w:szCs w:val="28"/>
        </w:rPr>
        <w:t>Ф</w:t>
      </w:r>
      <w:r w:rsidR="00537C10" w:rsidRPr="008D10F3">
        <w:rPr>
          <w:rFonts w:ascii="Times New Roman" w:hAnsi="Times New Roman" w:cs="Times New Roman"/>
          <w:b/>
          <w:sz w:val="28"/>
          <w:szCs w:val="28"/>
        </w:rPr>
        <w:t>инансы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8D10F3" w:rsidRPr="008D10F3">
        <w:rPr>
          <w:rFonts w:ascii="Times New Roman" w:hAnsi="Times New Roman" w:cs="Times New Roman"/>
          <w:sz w:val="28"/>
          <w:szCs w:val="28"/>
        </w:rPr>
        <w:t>ательного стандарта (ФГОС) СПО по специальности</w:t>
      </w:r>
      <w:r w:rsidRPr="008D10F3">
        <w:rPr>
          <w:rFonts w:ascii="Times New Roman" w:hAnsi="Times New Roman" w:cs="Times New Roman"/>
          <w:sz w:val="28"/>
          <w:szCs w:val="28"/>
        </w:rPr>
        <w:t xml:space="preserve"> 38.02.0</w:t>
      </w:r>
      <w:r w:rsidR="00537C10" w:rsidRPr="008D10F3">
        <w:rPr>
          <w:rFonts w:ascii="Times New Roman" w:hAnsi="Times New Roman" w:cs="Times New Roman"/>
          <w:sz w:val="28"/>
          <w:szCs w:val="28"/>
        </w:rPr>
        <w:t>6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="00537C10" w:rsidRPr="008D10F3">
        <w:rPr>
          <w:rFonts w:ascii="Times New Roman" w:hAnsi="Times New Roman" w:cs="Times New Roman"/>
          <w:sz w:val="28"/>
          <w:szCs w:val="28"/>
        </w:rPr>
        <w:t>Финансы</w:t>
      </w:r>
      <w:r w:rsidR="00AE4E78" w:rsidRPr="008D10F3">
        <w:rPr>
          <w:rFonts w:ascii="Times New Roman" w:hAnsi="Times New Roman" w:cs="Times New Roman"/>
          <w:sz w:val="28"/>
          <w:szCs w:val="28"/>
        </w:rPr>
        <w:t>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профессии «</w:t>
      </w:r>
      <w:r w:rsidR="00814F8B" w:rsidRPr="008D10F3">
        <w:rPr>
          <w:rFonts w:ascii="Times New Roman" w:hAnsi="Times New Roman" w:cs="Times New Roman"/>
          <w:sz w:val="28"/>
          <w:szCs w:val="28"/>
        </w:rPr>
        <w:t>Финансист</w:t>
      </w:r>
      <w:r w:rsidRPr="008D10F3">
        <w:rPr>
          <w:rFonts w:ascii="Times New Roman" w:hAnsi="Times New Roman" w:cs="Times New Roman"/>
          <w:sz w:val="28"/>
          <w:szCs w:val="28"/>
        </w:rPr>
        <w:t>».</w:t>
      </w:r>
    </w:p>
    <w:p w:rsidR="006B2CA5" w:rsidRPr="008D10F3" w:rsidRDefault="006B2CA5" w:rsidP="008D1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1</w:t>
      </w:r>
      <w:r w:rsidRPr="008D10F3">
        <w:rPr>
          <w:rFonts w:ascii="Times New Roman" w:hAnsi="Times New Roman" w:cs="Times New Roman"/>
          <w:b/>
          <w:sz w:val="28"/>
          <w:szCs w:val="28"/>
        </w:rPr>
        <w:t>.2. Место учебной дисциплины в структуре программы подготовки специалистов среднего звена:</w:t>
      </w:r>
      <w:r w:rsidRPr="008D10F3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учебный цикл, является дисциплиной вариативной части.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8D10F3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1.3.1 </w:t>
      </w:r>
      <w:proofErr w:type="gramStart"/>
      <w:r w:rsidRPr="008D1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0F3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8D10F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выявлять и эффективно искать информацию, необходимую для решения задачи и/или проблемы;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2)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определять актуальность нормативно-правовой документации в профессиональной деятельности;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3)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использовать бюджетное законодательство, подзаконные нормативные правовые акты в своей профессиональной деятельности;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4)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 о налогах, сборах и страховых взносах;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5)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определяющих порядок организации налогового контроля;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7)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использовать нормативные правовые акты, регулирующие финансовую деятельность организаций;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8)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необходимых для осуществления финансового планирования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9)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регламентирующих финансовую деятельность организации.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10)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ориентироваться в законодательных и иных нормативных правовых актах, регламентирующих деятельность в области кредитования и страхования деятельности организации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11)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проводить мероприятия по предупреждению, выявлению пресечению нарушений законодательства Российской Федерации в сфере закупок для государственных и муниципальных нужд.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12)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осуществлять проверку соблюдения требований законодательства при проведении закупочных процедур.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1.3.</w:t>
      </w:r>
      <w:r w:rsidR="00480C72" w:rsidRPr="008D10F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D10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0F3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8D10F3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1)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="003A4E7E" w:rsidRPr="008D10F3">
        <w:rPr>
          <w:rFonts w:ascii="Times New Roman" w:hAnsi="Times New Roman" w:cs="Times New Roman"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2) 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содержание актуальной нормативно-правовой документации;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3)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правила оформления документов и построения устных сообщений.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4)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значимость профессиональной деятельности по специальности;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5)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="003A4E7E" w:rsidRPr="008D10F3">
        <w:rPr>
          <w:rFonts w:ascii="Times New Roman" w:hAnsi="Times New Roman" w:cs="Times New Roman"/>
          <w:sz w:val="28"/>
          <w:szCs w:val="28"/>
        </w:rPr>
        <w:t>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6)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основных положений законодательства Российской Федерации и нормативно-правовых актов, регулирующих деятельность в сфере закупок;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законодательства и иных нормативных правовых актов о налогах, сборах и страховых взносах;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8)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9)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финансовую деятельность организаций;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10)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информационных технологий, применяемые в профессиональной деятельности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11)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основных положений законодательства Российской Федерации и нормативных правовых актов, регулирующих деятельность в сфере закупок; </w:t>
      </w:r>
    </w:p>
    <w:p w:rsidR="003A4E7E" w:rsidRPr="008D10F3" w:rsidRDefault="006B61B1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 xml:space="preserve">12) </w:t>
      </w:r>
      <w:r w:rsidR="003A4E7E" w:rsidRPr="008D10F3">
        <w:rPr>
          <w:rFonts w:ascii="Times New Roman" w:hAnsi="Times New Roman" w:cs="Times New Roman"/>
          <w:sz w:val="28"/>
          <w:szCs w:val="28"/>
        </w:rPr>
        <w:t xml:space="preserve"> нормативных и иных актов, регулирующих организационно-правовые положения и финансовую деятельность объектов финансового контроля; 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01Выбирать способы решения задач профессиональной деятельности, применительно к различным контекстам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02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03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04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05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06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lastRenderedPageBreak/>
        <w:t>ОК 07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08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09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ОК10</w:t>
      </w:r>
      <w:r w:rsidR="00FE1971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ОК 11</w:t>
      </w:r>
      <w:r w:rsidR="00084199" w:rsidRPr="008D10F3">
        <w:rPr>
          <w:rFonts w:ascii="Times New Roman" w:hAnsi="Times New Roman" w:cs="Times New Roman"/>
          <w:sz w:val="28"/>
          <w:szCs w:val="28"/>
        </w:rPr>
        <w:t xml:space="preserve"> </w:t>
      </w:r>
      <w:r w:rsidRPr="008D10F3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1.1. Рассчитывать показатели проектов бюджетов бюджетной системы Российской Федерации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1.2. Обеспечивать исполнение бюджетов бюджетной системы Российской Федерации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1.3. Осуществлять контроль за совершением операций со средствами бюджетов бюджетной системы Российской Федерации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1.4. Составлять плановые документы государственных и муниципальных учреждений и обоснования к ним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ФедерацииПК 2.3. Осуществлять налоговый контроль, в том числе в форме налогового мониторинга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lastRenderedPageBreak/>
        <w:t>ПК 2.3. Осуществлять налоговый контроль, в том числе в форме налогового мониторинга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3.1. Планировать и осуществлять мероприятия по управлению финансовыми ресурсами организации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3.2. Составлять финансовые планы организации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3.5. Обеспечивать финансово-экономическое сопровождение деятельности по осуществлению закупок для корпоративных нужд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  <w:r w:rsidRPr="008D10F3">
        <w:rPr>
          <w:rFonts w:ascii="Times New Roman" w:hAnsi="Times New Roman" w:cs="Times New Roman"/>
          <w:sz w:val="28"/>
          <w:szCs w:val="28"/>
        </w:rPr>
        <w:tab/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4.3. Участвовать в ревизии финансово-хозяйственной деятельности объекта финансового контроля</w:t>
      </w:r>
    </w:p>
    <w:p w:rsidR="00B56DFE" w:rsidRPr="008D10F3" w:rsidRDefault="00B56DFE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ПК 4.4. Обеспечивать соблюдение требований законодательства в сфере закупок для государственных и муниципальных нужд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ab/>
      </w:r>
      <w:r w:rsidRPr="008D10F3">
        <w:rPr>
          <w:rFonts w:ascii="Times New Roman" w:hAnsi="Times New Roman" w:cs="Times New Roman"/>
          <w:b/>
          <w:sz w:val="28"/>
          <w:szCs w:val="28"/>
        </w:rPr>
        <w:t>1.4 Структура и содержание учебной дисциплины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Наименование разделов и тем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1. Субъекты предпринимательской деятельности и основы их имущественного правового статуса.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2. Право собственности и другие вещные права.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3. Юридические лица как субъекты предпринимательской деятельности.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lastRenderedPageBreak/>
        <w:t>Тема 4. Правовые основы несостоятельности (банкротства) хозяйствующих субъектов.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5. Гражданско-правовой договор.Отдельные виды гражданско-правовых договоров.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6.Способы обеспечения исполнения обязательств.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7. Защита гражданских прав и экономические споры. Порядок рассмотрения экономических споров арбитражным судом.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8. Трудовое право- как отрасль российского права.</w:t>
      </w:r>
      <w:bookmarkStart w:id="0" w:name="_GoBack"/>
      <w:bookmarkEnd w:id="0"/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9. Правовое регулирование занятости и трудоустройства.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10. Трудовой договор. Рабочее время и время отдыха.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11.Трудовые споры. Материальная ответственность сторон трудового договора.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12. Понятие административного правонарушения и административная ответственность.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13. Трудовая дисциплина.Заработная плата.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Тема 14. Социальная защита и социальное обеспечение граждан.</w:t>
      </w:r>
    </w:p>
    <w:p w:rsidR="006B2CA5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F3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A665CC" w:rsidRPr="008D10F3" w:rsidRDefault="006B2CA5" w:rsidP="008D1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3">
        <w:rPr>
          <w:rFonts w:ascii="Times New Roman" w:hAnsi="Times New Roman" w:cs="Times New Roman"/>
          <w:sz w:val="28"/>
          <w:szCs w:val="28"/>
        </w:rPr>
        <w:t>Промежуточная аттестация – дифференцированный зачет.</w:t>
      </w:r>
    </w:p>
    <w:sectPr w:rsidR="00A665CC" w:rsidRPr="008D10F3" w:rsidSect="00F0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C8A"/>
    <w:rsid w:val="00084199"/>
    <w:rsid w:val="00233C77"/>
    <w:rsid w:val="00243C8A"/>
    <w:rsid w:val="002F6413"/>
    <w:rsid w:val="003A4E7E"/>
    <w:rsid w:val="00480C72"/>
    <w:rsid w:val="004C3838"/>
    <w:rsid w:val="00537C10"/>
    <w:rsid w:val="00595B03"/>
    <w:rsid w:val="005F2B25"/>
    <w:rsid w:val="0063313C"/>
    <w:rsid w:val="00696E04"/>
    <w:rsid w:val="006B2CA5"/>
    <w:rsid w:val="006B3C96"/>
    <w:rsid w:val="006B61B1"/>
    <w:rsid w:val="00814F8B"/>
    <w:rsid w:val="0089364A"/>
    <w:rsid w:val="008D10F3"/>
    <w:rsid w:val="008F1DB2"/>
    <w:rsid w:val="009956D0"/>
    <w:rsid w:val="00A36B71"/>
    <w:rsid w:val="00A665CC"/>
    <w:rsid w:val="00AE4E78"/>
    <w:rsid w:val="00B56DFE"/>
    <w:rsid w:val="00CD27BB"/>
    <w:rsid w:val="00D86794"/>
    <w:rsid w:val="00F00DD8"/>
    <w:rsid w:val="00FE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EE1D-3DC1-4674-BBD7-F5A07B3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37C1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7DC4-5C78-48CC-BCE4-D531AA88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2018-10-22T15:24:00Z</dcterms:created>
  <dcterms:modified xsi:type="dcterms:W3CDTF">2020-11-06T09:21:00Z</dcterms:modified>
</cp:coreProperties>
</file>