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9A43B3" w:rsidRDefault="0037637C" w:rsidP="009A43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Аннотация к рабочей программе</w:t>
      </w:r>
      <w:r w:rsidR="003737ED" w:rsidRPr="009A43B3">
        <w:rPr>
          <w:rFonts w:ascii="Times New Roman" w:hAnsi="Times New Roman"/>
          <w:sz w:val="24"/>
          <w:szCs w:val="28"/>
        </w:rPr>
        <w:t xml:space="preserve"> </w:t>
      </w:r>
      <w:r w:rsidR="00EC690C" w:rsidRPr="009A43B3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 w:rsidR="00971BB5" w:rsidRPr="009A43B3">
        <w:rPr>
          <w:rFonts w:ascii="Times New Roman" w:hAnsi="Times New Roman"/>
          <w:sz w:val="24"/>
          <w:szCs w:val="28"/>
        </w:rPr>
        <w:t>«</w:t>
      </w:r>
      <w:r w:rsidR="00772C14" w:rsidRPr="009A43B3">
        <w:rPr>
          <w:rFonts w:ascii="Times New Roman" w:hAnsi="Times New Roman"/>
          <w:sz w:val="24"/>
          <w:szCs w:val="28"/>
        </w:rPr>
        <w:t>Проведение расчетов с бюджетом и внебюджетными фондами</w:t>
      </w:r>
      <w:r w:rsidR="00971BB5" w:rsidRPr="009A43B3">
        <w:rPr>
          <w:rFonts w:ascii="Times New Roman" w:hAnsi="Times New Roman"/>
          <w:sz w:val="24"/>
          <w:szCs w:val="28"/>
        </w:rPr>
        <w:t>»</w:t>
      </w:r>
    </w:p>
    <w:p w:rsidR="003737ED" w:rsidRDefault="00971BB5" w:rsidP="009A43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38.02.01 Экономика и бухгалтерский учет (по отраслям)</w:t>
      </w:r>
    </w:p>
    <w:p w:rsidR="009A43B3" w:rsidRPr="009A43B3" w:rsidRDefault="009A43B3" w:rsidP="009A43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1.1. Соответствие </w:t>
      </w:r>
      <w:r w:rsidR="00436A08" w:rsidRPr="009A43B3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 w:rsidRPr="009A43B3">
        <w:rPr>
          <w:rFonts w:ascii="Times New Roman" w:hAnsi="Times New Roman"/>
          <w:sz w:val="24"/>
          <w:szCs w:val="28"/>
        </w:rPr>
        <w:t xml:space="preserve"> </w:t>
      </w:r>
      <w:r w:rsidR="00D9671E" w:rsidRPr="009A43B3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9A43B3">
        <w:rPr>
          <w:rFonts w:ascii="Times New Roman" w:hAnsi="Times New Roman"/>
          <w:sz w:val="24"/>
          <w:szCs w:val="28"/>
        </w:rPr>
        <w:t xml:space="preserve"> по специальности.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Рабочая программа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профессионального модуля</w:t>
      </w:r>
      <w:r w:rsidRPr="009A43B3">
        <w:rPr>
          <w:rFonts w:ascii="Times New Roman" w:hAnsi="Times New Roman"/>
          <w:sz w:val="24"/>
          <w:szCs w:val="28"/>
        </w:rPr>
        <w:t xml:space="preserve"> разработана на основе Федерального государственного образо</w:t>
      </w:r>
      <w:r w:rsidR="0037637C" w:rsidRPr="009A43B3">
        <w:rPr>
          <w:rFonts w:ascii="Times New Roman" w:hAnsi="Times New Roman"/>
          <w:sz w:val="24"/>
          <w:szCs w:val="28"/>
        </w:rPr>
        <w:t>вательного стандарта (ФГОС) СПО</w:t>
      </w:r>
      <w:r w:rsidRPr="009A43B3">
        <w:rPr>
          <w:rFonts w:ascii="Times New Roman" w:hAnsi="Times New Roman"/>
          <w:sz w:val="24"/>
          <w:szCs w:val="28"/>
        </w:rPr>
        <w:t xml:space="preserve"> по специальности </w:t>
      </w:r>
      <w:r w:rsidR="00772C14" w:rsidRPr="009A43B3">
        <w:rPr>
          <w:rFonts w:ascii="Times New Roman" w:hAnsi="Times New Roman"/>
          <w:sz w:val="24"/>
          <w:szCs w:val="28"/>
        </w:rPr>
        <w:t>38.02.01</w:t>
      </w:r>
      <w:r w:rsidRPr="009A43B3">
        <w:rPr>
          <w:rFonts w:ascii="Times New Roman" w:hAnsi="Times New Roman"/>
          <w:sz w:val="24"/>
          <w:szCs w:val="28"/>
        </w:rPr>
        <w:t xml:space="preserve"> «</w:t>
      </w:r>
      <w:r w:rsidR="00772C14" w:rsidRPr="009A43B3">
        <w:rPr>
          <w:rFonts w:ascii="Times New Roman" w:hAnsi="Times New Roman"/>
          <w:sz w:val="24"/>
          <w:szCs w:val="28"/>
        </w:rPr>
        <w:t>Экономика и бухгалтерский учет</w:t>
      </w:r>
      <w:r w:rsidRPr="009A43B3">
        <w:rPr>
          <w:rFonts w:ascii="Times New Roman" w:hAnsi="Times New Roman"/>
          <w:sz w:val="24"/>
          <w:szCs w:val="28"/>
        </w:rPr>
        <w:t>» (</w:t>
      </w:r>
      <w:r w:rsidR="00772C14" w:rsidRPr="009A43B3">
        <w:rPr>
          <w:rFonts w:ascii="Times New Roman" w:hAnsi="Times New Roman"/>
          <w:sz w:val="24"/>
          <w:szCs w:val="28"/>
        </w:rPr>
        <w:t>по отраслям</w:t>
      </w:r>
      <w:r w:rsidRPr="009A43B3">
        <w:rPr>
          <w:rFonts w:ascii="Times New Roman" w:hAnsi="Times New Roman"/>
          <w:sz w:val="24"/>
          <w:szCs w:val="28"/>
        </w:rPr>
        <w:t>)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Рабочая программа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профессионального модуля</w:t>
      </w:r>
      <w:r w:rsidRPr="009A43B3">
        <w:rPr>
          <w:rFonts w:ascii="Times New Roman" w:hAnsi="Times New Roman"/>
          <w:sz w:val="24"/>
          <w:szCs w:val="28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772C14" w:rsidRPr="009A43B3">
        <w:rPr>
          <w:rFonts w:ascii="Times New Roman" w:hAnsi="Times New Roman"/>
          <w:sz w:val="24"/>
          <w:szCs w:val="28"/>
        </w:rPr>
        <w:t>Бухгалтер</w:t>
      </w:r>
      <w:r w:rsidRPr="009A43B3">
        <w:rPr>
          <w:rFonts w:ascii="Times New Roman" w:hAnsi="Times New Roman"/>
          <w:sz w:val="24"/>
          <w:szCs w:val="28"/>
        </w:rPr>
        <w:t>.</w:t>
      </w:r>
    </w:p>
    <w:p w:rsidR="00772C14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1.2. Место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профессионального модуля</w:t>
      </w:r>
      <w:r w:rsidRPr="009A43B3">
        <w:rPr>
          <w:rFonts w:ascii="Times New Roman" w:hAnsi="Times New Roman"/>
          <w:sz w:val="24"/>
          <w:szCs w:val="28"/>
        </w:rPr>
        <w:t xml:space="preserve"> в структуре программы</w:t>
      </w:r>
      <w:r w:rsidR="009B7FE5" w:rsidRPr="009A43B3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9A43B3">
        <w:rPr>
          <w:rFonts w:ascii="Times New Roman" w:hAnsi="Times New Roman"/>
          <w:sz w:val="24"/>
          <w:szCs w:val="28"/>
        </w:rPr>
        <w:t xml:space="preserve">: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Профессиональный модуль входит в профессиональный цикл.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1.3. Цели и задачи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профессионального модуля</w:t>
      </w:r>
      <w:r w:rsidRPr="009A43B3">
        <w:rPr>
          <w:rFonts w:ascii="Times New Roman" w:hAnsi="Times New Roman"/>
          <w:sz w:val="24"/>
          <w:szCs w:val="28"/>
        </w:rPr>
        <w:t xml:space="preserve"> – требования к результатам освоения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профессионального модуля</w:t>
      </w:r>
      <w:r w:rsidRPr="009A43B3">
        <w:rPr>
          <w:rFonts w:ascii="Times New Roman" w:hAnsi="Times New Roman"/>
          <w:sz w:val="24"/>
          <w:szCs w:val="28"/>
        </w:rPr>
        <w:t xml:space="preserve">: </w:t>
      </w:r>
    </w:p>
    <w:p w:rsidR="003737ED" w:rsidRPr="009A43B3" w:rsidRDefault="00EB623B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1.3.1 </w:t>
      </w:r>
      <w:proofErr w:type="gramStart"/>
      <w:r w:rsidR="003737ED" w:rsidRPr="009A43B3">
        <w:rPr>
          <w:rFonts w:ascii="Times New Roman" w:hAnsi="Times New Roman"/>
          <w:sz w:val="24"/>
          <w:szCs w:val="28"/>
        </w:rPr>
        <w:t>В</w:t>
      </w:r>
      <w:proofErr w:type="gramEnd"/>
      <w:r w:rsidR="003737ED" w:rsidRPr="009A43B3">
        <w:rPr>
          <w:rFonts w:ascii="Times New Roman" w:hAnsi="Times New Roman"/>
          <w:sz w:val="24"/>
          <w:szCs w:val="28"/>
        </w:rPr>
        <w:t xml:space="preserve"> результате освоения </w:t>
      </w:r>
      <w:r w:rsidR="00772C14" w:rsidRPr="009A43B3">
        <w:rPr>
          <w:rFonts w:ascii="Times New Roman" w:hAnsi="Times New Roman"/>
          <w:sz w:val="24"/>
          <w:szCs w:val="28"/>
        </w:rPr>
        <w:t xml:space="preserve">профессионального модуля </w:t>
      </w:r>
      <w:r w:rsidR="003737ED" w:rsidRPr="009A43B3">
        <w:rPr>
          <w:rFonts w:ascii="Times New Roman" w:hAnsi="Times New Roman"/>
          <w:sz w:val="24"/>
          <w:szCs w:val="28"/>
        </w:rPr>
        <w:t>студент должен уметь: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определять виды и порядок налогообложения;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ориентироваться в системе налогов Российской Федерации;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выделять элементы налогообложения;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определять источники уплаты налогов, сборов, пошлин;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оформлять бухгалтерскими проводками начисления и перечисления сумм налогов и сборов;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организовывать аналитический учет по счету 68 "Расчеты по налогам и сборам".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заполнять платежные поручения по перечислению налогов и сборов;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выбирать для платежных поручений по видам налогов соответствующие реквизиты;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выбирать коды бюджетной классификации для определенных налогов, штрафов и пени;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пользоваться образцом заполнения платежных поручений по перечислению налогов, сборов и пошлин.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проводить учет расчетов по социальному страхованию и обеспечению;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применять порядок и соблюдать сроки исчисления по страховым взносам в государственные внебюджетные фонды;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осуществлять аналитический учет по счету 69 "Расчеты по социальному страхованию";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использовать средства внебюджетных фондов по направлениям, определенным законодательством.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lastRenderedPageBreak/>
        <w:t>выбирать для платежных поручений по видам страховых взносов соответствующие реквизиты;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оформлять платежные поручения по штрафам и пеням внебюджетных фондов;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заполнять данные статуса плательщика, ИНН получателя, КПП получателя, наименование налоговой инспекции, КБК, ОКАТО, основания платежа, страхового периода, номера документа, даты документа.</w:t>
      </w:r>
    </w:p>
    <w:p w:rsidR="003737ED" w:rsidRPr="009A43B3" w:rsidRDefault="00EB623B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1.3.2</w:t>
      </w:r>
      <w:r w:rsidR="003832CA" w:rsidRPr="009A43B3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3737ED" w:rsidRPr="009A43B3">
        <w:rPr>
          <w:rFonts w:ascii="Times New Roman" w:hAnsi="Times New Roman"/>
          <w:sz w:val="24"/>
          <w:szCs w:val="28"/>
        </w:rPr>
        <w:t>В</w:t>
      </w:r>
      <w:proofErr w:type="gramEnd"/>
      <w:r w:rsidR="003737ED" w:rsidRPr="009A43B3">
        <w:rPr>
          <w:rFonts w:ascii="Times New Roman" w:hAnsi="Times New Roman"/>
          <w:sz w:val="24"/>
          <w:szCs w:val="28"/>
        </w:rPr>
        <w:t xml:space="preserve"> результате освоения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профессионального модуля</w:t>
      </w:r>
      <w:r w:rsidR="003737ED" w:rsidRPr="009A43B3">
        <w:rPr>
          <w:rFonts w:ascii="Times New Roman" w:hAnsi="Times New Roman"/>
          <w:sz w:val="24"/>
          <w:szCs w:val="28"/>
        </w:rPr>
        <w:t xml:space="preserve"> студент должен знать: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виды и порядок налогообложения;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систему налогов Российской Федерации;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элементы налогообложения;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источники уплаты налогов, сборов, пошлин;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оформление бухгалтерскими проводками начисления и перечисления сумм налогов и сборов;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аналитический учет по счету 68 "Расчеты по налогам и сборам".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порядок заполнения платежных поручений по перечислению налогов и сборов;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 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коды бюджетной классификации, порядок их присвоения для налога, штрафа и пени;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образец заполнения платежных поручений по перечислению налогов, сборов и пошлин.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учет расчетов по социальному страхованию и обеспечению;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аналитический учет по счету 69 "Расчеты по социальному страхованию";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объекты налогообложения для исчисления страховых взносов в государственные внебюджетные фонды;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порядок и сроки исчисления страховых взносов в ФНС России и государственные внебюджетные фонды;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порядок и сроки представления отчетности в системе ФНС России и внебюджетного фонда.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особенности зачисления сумм страховых взносов в государственные внебюджетные фонды;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использование средств внебюджетных фондов;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порядок заполнения платежных поручений по перечислению страховых взносов во внебюджетные фонды;</w:t>
      </w:r>
    </w:p>
    <w:p w:rsidR="00772C14" w:rsidRPr="009A43B3" w:rsidRDefault="00772C14" w:rsidP="009A43B3">
      <w:pPr>
        <w:pStyle w:val="pboth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9A43B3">
        <w:rPr>
          <w:szCs w:val="28"/>
        </w:rPr>
        <w:t>образец заполнения платежных поручений по перечислению страховых взносов во внебюджетные фонды;</w:t>
      </w:r>
    </w:p>
    <w:p w:rsidR="00772C14" w:rsidRPr="009A43B3" w:rsidRDefault="00772C14" w:rsidP="009A43B3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lastRenderedPageBreak/>
        <w:t>Общие компетенции</w:t>
      </w:r>
      <w:r w:rsidR="00A7108C" w:rsidRPr="009A43B3">
        <w:rPr>
          <w:rFonts w:ascii="Times New Roman" w:hAnsi="Times New Roman"/>
          <w:sz w:val="24"/>
          <w:szCs w:val="28"/>
        </w:rPr>
        <w:t>:</w:t>
      </w:r>
    </w:p>
    <w:p w:rsidR="00A7108C" w:rsidRPr="009A43B3" w:rsidRDefault="00A7108C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ОК 1.</w:t>
      </w:r>
      <w:r w:rsidR="0037637C" w:rsidRPr="009A43B3">
        <w:rPr>
          <w:rFonts w:ascii="Times New Roman" w:hAnsi="Times New Roman"/>
          <w:sz w:val="24"/>
          <w:szCs w:val="28"/>
        </w:rPr>
        <w:t xml:space="preserve"> </w:t>
      </w:r>
      <w:r w:rsidR="00772C14" w:rsidRPr="009A43B3">
        <w:rPr>
          <w:rFonts w:ascii="Times New Roman" w:hAnsi="Times New Roman"/>
          <w:sz w:val="24"/>
          <w:szCs w:val="28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ОК 3. Планировать и реализовывать собственное профессиональное и личностное развитие.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ОК 4. Работать в коллективе и команде, эффективно взаимодействовать с коллегами, руководством, клиентами.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ОК 6. Проявлять </w:t>
      </w:r>
      <w:proofErr w:type="spellStart"/>
      <w:r w:rsidRPr="009A43B3">
        <w:rPr>
          <w:rFonts w:ascii="Times New Roman" w:hAnsi="Times New Roman"/>
          <w:sz w:val="24"/>
          <w:szCs w:val="28"/>
        </w:rPr>
        <w:t>гражданско</w:t>
      </w:r>
      <w:proofErr w:type="spellEnd"/>
      <w:r w:rsidRPr="009A43B3">
        <w:rPr>
          <w:rFonts w:ascii="Times New Roman" w:hAnsi="Times New Roman"/>
          <w:sz w:val="24"/>
          <w:szCs w:val="28"/>
        </w:rPr>
        <w:t>–патриотическую позицию, демонстрировать осознанное поведение на основе традиционных общечеловеческих ценностей.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ОК 9. Использовать информационные технологии в профессиональной деятельности.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ОК 11. Использовать знания по финансовой грамотности, планировать предпринимательскую деятельность в профессиональной сфере.  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Профессиональные компетенции</w:t>
      </w:r>
      <w:r w:rsidR="00A7108C" w:rsidRPr="009A43B3">
        <w:rPr>
          <w:rFonts w:ascii="Times New Roman" w:hAnsi="Times New Roman"/>
          <w:sz w:val="24"/>
          <w:szCs w:val="28"/>
        </w:rPr>
        <w:t>:</w:t>
      </w:r>
    </w:p>
    <w:p w:rsidR="0037637C" w:rsidRPr="009A43B3" w:rsidRDefault="00A7108C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ПК </w:t>
      </w:r>
      <w:r w:rsidR="00772C14" w:rsidRPr="009A43B3">
        <w:rPr>
          <w:rFonts w:ascii="Times New Roman" w:hAnsi="Times New Roman"/>
          <w:sz w:val="24"/>
          <w:szCs w:val="28"/>
        </w:rPr>
        <w:t>3</w:t>
      </w:r>
      <w:r w:rsidRPr="009A43B3">
        <w:rPr>
          <w:rFonts w:ascii="Times New Roman" w:hAnsi="Times New Roman"/>
          <w:sz w:val="24"/>
          <w:szCs w:val="28"/>
        </w:rPr>
        <w:t>.1.</w:t>
      </w:r>
      <w:r w:rsidR="0037637C" w:rsidRPr="009A43B3">
        <w:rPr>
          <w:rFonts w:ascii="Times New Roman" w:hAnsi="Times New Roman"/>
          <w:sz w:val="24"/>
          <w:szCs w:val="28"/>
        </w:rPr>
        <w:t xml:space="preserve"> </w:t>
      </w:r>
      <w:r w:rsidR="00772C14" w:rsidRPr="009A43B3">
        <w:rPr>
          <w:rFonts w:ascii="Times New Roman" w:hAnsi="Times New Roman"/>
          <w:sz w:val="24"/>
          <w:szCs w:val="28"/>
        </w:rPr>
        <w:t xml:space="preserve"> Формировать бухгалтерские проводки по начислению и перечислению налогов и сборов в бюджеты различных уровней.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органы.</w:t>
      </w:r>
    </w:p>
    <w:p w:rsidR="00772C14" w:rsidRPr="009A43B3" w:rsidRDefault="00772C14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ПК 3.4. </w:t>
      </w:r>
      <w:r w:rsidR="00EC690C" w:rsidRPr="009A43B3">
        <w:rPr>
          <w:rFonts w:ascii="Times New Roman" w:hAnsi="Times New Roman"/>
          <w:sz w:val="24"/>
          <w:szCs w:val="28"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1.4 Структура и содержание </w:t>
      </w:r>
      <w:r w:rsidR="00772C14" w:rsidRPr="009A43B3">
        <w:rPr>
          <w:rFonts w:ascii="Times New Roman" w:hAnsi="Times New Roman"/>
          <w:sz w:val="24"/>
          <w:szCs w:val="28"/>
        </w:rPr>
        <w:t>профессионального модуля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Наименование разделов и тем</w:t>
      </w:r>
    </w:p>
    <w:p w:rsidR="003737ED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>Раздел 1. Осуществление расчетов с бюджетом и внебюджетными фондами по федеральным налогам, сборам и страховым взносам.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1.1.  Налоговая система Российской Федерации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1.2.  Налог на добавленную стоимость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1.3.  Акцизы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1.4.  Налог на прибыль организаций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1.5.  Налог на доходы физических лиц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1.6.  Страховые взносы</w:t>
      </w:r>
    </w:p>
    <w:p w:rsidR="00EC690C" w:rsidRPr="009A43B3" w:rsidRDefault="009A43B3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Тема 1.7 </w:t>
      </w:r>
      <w:r w:rsidR="00EC690C" w:rsidRPr="009A43B3">
        <w:rPr>
          <w:rFonts w:ascii="Times New Roman" w:eastAsia="Times New Roman" w:hAnsi="Times New Roman"/>
          <w:sz w:val="24"/>
          <w:szCs w:val="28"/>
          <w:lang w:eastAsia="ru-RU"/>
        </w:rPr>
        <w:t>Природно-ресурсные платежи: налог на добычу полезных ископаемых, водный налог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1.8   Государственная пошлина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Раздел 2.  Осуществление расчетов с бюджетом и внебюджетными фондами по региональным налогам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2.1   Налог на имущество  организаций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2.2   Транспортный налог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Раздел 3.  Осуществление расчетов с бюджетом и внебюджетными фондами по местным налогам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3.1   Земельный налог</w:t>
      </w:r>
    </w:p>
    <w:p w:rsidR="00EC690C" w:rsidRPr="009A43B3" w:rsidRDefault="00EC690C" w:rsidP="009A43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43B3">
        <w:rPr>
          <w:rFonts w:ascii="Times New Roman" w:eastAsia="Times New Roman" w:hAnsi="Times New Roman"/>
          <w:sz w:val="24"/>
          <w:szCs w:val="28"/>
          <w:lang w:eastAsia="ru-RU"/>
        </w:rPr>
        <w:t>Тема 3.2   Налог на имущество физических лиц</w:t>
      </w:r>
    </w:p>
    <w:p w:rsidR="003737ED" w:rsidRPr="009A43B3" w:rsidRDefault="007A652C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9A43B3">
        <w:rPr>
          <w:rFonts w:ascii="Times New Roman" w:hAnsi="Times New Roman"/>
          <w:sz w:val="24"/>
          <w:szCs w:val="28"/>
        </w:rPr>
        <w:t>1.5 Форма контроля</w:t>
      </w:r>
    </w:p>
    <w:p w:rsidR="007A652C" w:rsidRPr="009A43B3" w:rsidRDefault="007A652C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A43B3">
        <w:rPr>
          <w:rFonts w:ascii="Times New Roman" w:hAnsi="Times New Roman"/>
          <w:sz w:val="24"/>
          <w:szCs w:val="28"/>
        </w:rPr>
        <w:t xml:space="preserve">Промежуточная аттестация – </w:t>
      </w:r>
      <w:r w:rsidR="00772C14" w:rsidRPr="009A43B3">
        <w:rPr>
          <w:rFonts w:ascii="Times New Roman" w:hAnsi="Times New Roman"/>
          <w:sz w:val="24"/>
          <w:szCs w:val="28"/>
        </w:rPr>
        <w:t>экзамен по модулю</w:t>
      </w:r>
      <w:r w:rsidRPr="009A43B3">
        <w:rPr>
          <w:rFonts w:ascii="Times New Roman" w:hAnsi="Times New Roman"/>
          <w:sz w:val="24"/>
          <w:szCs w:val="28"/>
        </w:rPr>
        <w:t>.</w:t>
      </w:r>
    </w:p>
    <w:p w:rsidR="003737ED" w:rsidRPr="009A43B3" w:rsidRDefault="003737ED" w:rsidP="009A43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9A43B3" w:rsidSect="009A43B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027E"/>
    <w:multiLevelType w:val="hybridMultilevel"/>
    <w:tmpl w:val="A70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023B"/>
    <w:multiLevelType w:val="hybridMultilevel"/>
    <w:tmpl w:val="9E6C17F2"/>
    <w:lvl w:ilvl="0" w:tplc="2DE40120">
      <w:start w:val="1"/>
      <w:numFmt w:val="bullet"/>
      <w:lvlText w:val="-"/>
      <w:lvlJc w:val="left"/>
      <w:pPr>
        <w:ind w:left="720" w:hanging="360"/>
      </w:pPr>
      <w:rPr>
        <w:rFonts w:ascii="Segoe UI Semibold" w:hAnsi="Segoe UI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2544"/>
    <w:multiLevelType w:val="hybridMultilevel"/>
    <w:tmpl w:val="B40E0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3738"/>
    <w:multiLevelType w:val="hybridMultilevel"/>
    <w:tmpl w:val="330A5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CC516AF"/>
    <w:multiLevelType w:val="hybridMultilevel"/>
    <w:tmpl w:val="F0EE75D8"/>
    <w:lvl w:ilvl="0" w:tplc="5C12B286">
      <w:start w:val="1"/>
      <w:numFmt w:val="bullet"/>
      <w:lvlText w:val="-"/>
      <w:lvlJc w:val="left"/>
      <w:pPr>
        <w:ind w:left="720" w:hanging="360"/>
      </w:pPr>
      <w:rPr>
        <w:rFonts w:ascii="Segoe UI Semibold" w:hAnsi="Segoe UI Semibold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F0B1B"/>
    <w:rsid w:val="00200AB9"/>
    <w:rsid w:val="00251D78"/>
    <w:rsid w:val="003737ED"/>
    <w:rsid w:val="0037637C"/>
    <w:rsid w:val="003832CA"/>
    <w:rsid w:val="00436A08"/>
    <w:rsid w:val="0057151C"/>
    <w:rsid w:val="00657695"/>
    <w:rsid w:val="006752FA"/>
    <w:rsid w:val="0072370C"/>
    <w:rsid w:val="00755FA2"/>
    <w:rsid w:val="00772C14"/>
    <w:rsid w:val="007A652C"/>
    <w:rsid w:val="00971BB5"/>
    <w:rsid w:val="009A43B3"/>
    <w:rsid w:val="009B7FE5"/>
    <w:rsid w:val="00A7108C"/>
    <w:rsid w:val="00A835F5"/>
    <w:rsid w:val="00B06914"/>
    <w:rsid w:val="00B7051B"/>
    <w:rsid w:val="00BF6712"/>
    <w:rsid w:val="00C36922"/>
    <w:rsid w:val="00C74286"/>
    <w:rsid w:val="00CD5886"/>
    <w:rsid w:val="00D9671E"/>
    <w:rsid w:val="00DC258A"/>
    <w:rsid w:val="00E9736C"/>
    <w:rsid w:val="00EB623B"/>
    <w:rsid w:val="00EC690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A5FC7B-2E90-41B3-9D24-F0754617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E9736C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72C14"/>
    <w:rPr>
      <w:sz w:val="22"/>
      <w:szCs w:val="22"/>
      <w:lang w:eastAsia="en-US"/>
    </w:rPr>
  </w:style>
  <w:style w:type="paragraph" w:customStyle="1" w:styleId="pboth">
    <w:name w:val="pboth"/>
    <w:basedOn w:val="a"/>
    <w:rsid w:val="00772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5</cp:revision>
  <cp:lastPrinted>2014-12-09T14:43:00Z</cp:lastPrinted>
  <dcterms:created xsi:type="dcterms:W3CDTF">2018-10-15T07:30:00Z</dcterms:created>
  <dcterms:modified xsi:type="dcterms:W3CDTF">2020-11-06T08:58:00Z</dcterms:modified>
</cp:coreProperties>
</file>