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0A" w:rsidRDefault="00BE1E0A">
      <w:pPr>
        <w:widowControl w:val="0"/>
        <w:autoSpaceDE w:val="0"/>
        <w:autoSpaceDN w:val="0"/>
        <w:adjustRightInd w:val="0"/>
        <w:spacing w:after="0" w:line="240" w:lineRule="auto"/>
        <w:ind w:firstLine="540"/>
        <w:jc w:val="both"/>
        <w:outlineLvl w:val="0"/>
        <w:rPr>
          <w:rFonts w:ascii="Calibri" w:hAnsi="Calibri" w:cs="Calibri"/>
        </w:rPr>
      </w:pPr>
    </w:p>
    <w:p w:rsidR="00BE1E0A" w:rsidRDefault="00BE1E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E1E0A" w:rsidRDefault="00BE1E0A">
      <w:pPr>
        <w:widowControl w:val="0"/>
        <w:autoSpaceDE w:val="0"/>
        <w:autoSpaceDN w:val="0"/>
        <w:adjustRightInd w:val="0"/>
        <w:spacing w:after="0" w:line="240" w:lineRule="auto"/>
        <w:jc w:val="center"/>
        <w:rPr>
          <w:rFonts w:ascii="Calibri" w:hAnsi="Calibri" w:cs="Calibri"/>
          <w:b/>
          <w:bCs/>
        </w:rPr>
      </w:pPr>
    </w:p>
    <w:p w:rsidR="00BE1E0A" w:rsidRDefault="00BE1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E1E0A" w:rsidRDefault="00BE1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BE1E0A" w:rsidRDefault="00BE1E0A">
      <w:pPr>
        <w:widowControl w:val="0"/>
        <w:autoSpaceDE w:val="0"/>
        <w:autoSpaceDN w:val="0"/>
        <w:adjustRightInd w:val="0"/>
        <w:spacing w:after="0" w:line="240" w:lineRule="auto"/>
        <w:jc w:val="center"/>
        <w:rPr>
          <w:rFonts w:ascii="Calibri" w:hAnsi="Calibri" w:cs="Calibri"/>
          <w:b/>
          <w:bCs/>
        </w:rPr>
      </w:pPr>
    </w:p>
    <w:p w:rsidR="00BE1E0A" w:rsidRDefault="00BE1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E1E0A" w:rsidRDefault="00BE1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E1E0A" w:rsidRDefault="00BE1E0A">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E1E0A" w:rsidRDefault="00BE1E0A">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E1E0A" w:rsidRDefault="00BE1E0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E1E0A" w:rsidRDefault="00BE1E0A">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BE1E0A" w:rsidRDefault="00BE1E0A">
      <w:pPr>
        <w:widowControl w:val="0"/>
        <w:autoSpaceDE w:val="0"/>
        <w:autoSpaceDN w:val="0"/>
        <w:adjustRightInd w:val="0"/>
        <w:spacing w:after="0" w:line="240" w:lineRule="auto"/>
        <w:jc w:val="right"/>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 ОКАЗАНИЯ ПЛАТНЫХ ОБРАЗОВАТЕЛЬНЫХ УСЛУГ</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E1E0A" w:rsidRDefault="00BE1E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ascii="Calibri" w:hAnsi="Calibri"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Pr>
          <w:rFonts w:ascii="Calibri" w:hAnsi="Calibri" w:cs="Calibri"/>
        </w:rPr>
        <w:t>устанавливаются локальным нормативным актом и доводятся</w:t>
      </w:r>
      <w:proofErr w:type="gramEnd"/>
      <w:r>
        <w:rPr>
          <w:rFonts w:ascii="Calibri" w:hAnsi="Calibri" w:cs="Calibri"/>
        </w:rPr>
        <w:t xml:space="preserve"> до сведения заказчика и (или) обучающегося.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Информация о платных образовательных услугах,</w:t>
      </w:r>
    </w:p>
    <w:p w:rsidR="00BE1E0A" w:rsidRDefault="00BE1E0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 xml:space="preserve">9. Исполнитель обязан до заключения договора и в период его действия предоставлять заказчику достоверную информацию о себе </w:t>
      </w:r>
      <w:proofErr w:type="gramStart"/>
      <w:r>
        <w:rPr>
          <w:rFonts w:ascii="Calibri" w:hAnsi="Calibri" w:cs="Calibri"/>
        </w:rPr>
        <w:t>и</w:t>
      </w:r>
      <w:proofErr w:type="gramEnd"/>
      <w:r>
        <w:rPr>
          <w:rFonts w:ascii="Calibri" w:hAnsi="Calibri" w:cs="Calibri"/>
        </w:rPr>
        <w:t xml:space="preserve"> об оказываемых платных образовательных услугах, обеспечивающую возможность их правильного выбора.</w:t>
      </w:r>
    </w:p>
    <w:p w:rsidR="00BE1E0A" w:rsidRDefault="00BE1E0A">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Договор </w:t>
      </w:r>
      <w:proofErr w:type="gramStart"/>
      <w:r>
        <w:rPr>
          <w:rFonts w:ascii="Calibri" w:hAnsi="Calibri" w:cs="Calibri"/>
        </w:rPr>
        <w:t>заключается в простой письменной форме и содержит</w:t>
      </w:r>
      <w:proofErr w:type="gramEnd"/>
      <w:r>
        <w:rPr>
          <w:rFonts w:ascii="Calibri" w:hAnsi="Calibri" w:cs="Calibri"/>
        </w:rPr>
        <w:t xml:space="preserve"> следующие сведения:</w:t>
      </w:r>
    </w:p>
    <w:p w:rsidR="00BE1E0A" w:rsidRDefault="00BE1E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полная стоимость образовательных услуг, порядок их оплаты;</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другие необходимые сведения, связанные со спецификой оказываемых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jc w:val="center"/>
        <w:outlineLvl w:val="1"/>
        <w:rPr>
          <w:rFonts w:ascii="Calibri" w:hAnsi="Calibri" w:cs="Calibri"/>
        </w:rPr>
      </w:pPr>
      <w:bookmarkStart w:id="7" w:name="Par76"/>
      <w:bookmarkEnd w:id="7"/>
      <w:r>
        <w:rPr>
          <w:rFonts w:ascii="Calibri" w:hAnsi="Calibri" w:cs="Calibri"/>
        </w:rPr>
        <w:t>III. Ответственность исполнителя и заказчика</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ascii="Calibri" w:hAnsi="Calibri"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2EA9" w:rsidRDefault="004B2EA9">
      <w:bookmarkStart w:id="8" w:name="_GoBack"/>
      <w:bookmarkEnd w:id="8"/>
    </w:p>
    <w:sectPr w:rsidR="004B2EA9" w:rsidSect="00443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0A"/>
    <w:rsid w:val="004B2EA9"/>
    <w:rsid w:val="00BE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27EF813D15E63AE0DF67C54BCEEF35F35487A6BF668B8D166E047BCd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1327EF813D15E63AE0DF67C54BCEEF35E334A7A6CF668B8D166E047BCdDG"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E1327EF813D15E63AE0DF67C54BCEEF352324C7C69F668B8D166E047BCdDG" TargetMode="External"/><Relationship Id="rId11" Type="http://schemas.openxmlformats.org/officeDocument/2006/relationships/hyperlink" Target="consultantplus://offline/ref=E1327EF813D15E63AE0DF67C54BCEEF35B374F726CFB35B2D93FEC45CA95BC08CEC32B0666B176A1BDd7G" TargetMode="External"/><Relationship Id="rId5" Type="http://schemas.openxmlformats.org/officeDocument/2006/relationships/hyperlink" Target="consultantplus://offline/ref=E1327EF813D15E63AE0DF67C54BCEEF35B37447F6BF435B2D93FEC45CA95BC08CEC32B0666B079ACBDd2G" TargetMode="External"/><Relationship Id="rId15" Type="http://schemas.openxmlformats.org/officeDocument/2006/relationships/customXml" Target="../customXml/item2.xml"/><Relationship Id="rId10" Type="http://schemas.openxmlformats.org/officeDocument/2006/relationships/hyperlink" Target="consultantplus://offline/ref=E1327EF813D15E63AE0DF67C54BCEEF35B37447F6BF435B2D93FEC45CA95BC08CEC32B0666B07AACBDd9G" TargetMode="External"/><Relationship Id="rId4" Type="http://schemas.openxmlformats.org/officeDocument/2006/relationships/webSettings" Target="webSettings.xml"/><Relationship Id="rId9" Type="http://schemas.openxmlformats.org/officeDocument/2006/relationships/hyperlink" Target="consultantplus://offline/ref=E1327EF813D15E63AE0DF67C54BCEEF352324C7A6CF668B8D166E047BCdDG"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3954BF9A257AB41BFD145452B81E8B3" ma:contentTypeVersion="1" ma:contentTypeDescription="Создание документа." ma:contentTypeScope="" ma:versionID="97b06045672ea9288833fa3ab1513fa6">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0544E4-323E-4D14-A19E-012BDD952316}"/>
</file>

<file path=customXml/itemProps2.xml><?xml version="1.0" encoding="utf-8"?>
<ds:datastoreItem xmlns:ds="http://schemas.openxmlformats.org/officeDocument/2006/customXml" ds:itemID="{A715F9E8-CC68-4D51-9204-3BF7C3AC8817}"/>
</file>

<file path=customXml/itemProps3.xml><?xml version="1.0" encoding="utf-8"?>
<ds:datastoreItem xmlns:ds="http://schemas.openxmlformats.org/officeDocument/2006/customXml" ds:itemID="{B9A74A91-98E4-42A1-9496-6746A7CA3586}"/>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vzfei</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2014-05-05T06:30:00Z</dcterms:created>
  <dcterms:modified xsi:type="dcterms:W3CDTF">2014-05-05T06:30:00Z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0x01010013954BF9A257AB41BFD145452B81E8B3</vt:lpwstr>
  </property>
  <property fmtid="{D5CDD505-2E9C-101B-9397-08002B2CF9AE}" pid="3" name="Order">
    <vt:r8>35000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