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4F" w:rsidRDefault="00F93A4F" w:rsidP="00F93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51021" w:rsidRPr="00BF37C3" w:rsidRDefault="00840A7A" w:rsidP="007B6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A7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7C3">
        <w:rPr>
          <w:rFonts w:ascii="Times New Roman" w:hAnsi="Times New Roman" w:cs="Times New Roman"/>
          <w:b/>
          <w:sz w:val="28"/>
          <w:szCs w:val="28"/>
        </w:rPr>
        <w:t xml:space="preserve">встрече с представителем </w:t>
      </w:r>
      <w:r w:rsidR="00BF37C3" w:rsidRPr="00BF37C3">
        <w:rPr>
          <w:rFonts w:ascii="Times New Roman" w:hAnsi="Times New Roman" w:cs="Times New Roman"/>
          <w:b/>
          <w:sz w:val="28"/>
          <w:szCs w:val="28"/>
        </w:rPr>
        <w:t>Государственного комитета Республики Башкортостан по торговле и защите прав потребителей</w:t>
      </w:r>
      <w:r w:rsidR="00BF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7C3" w:rsidRPr="00BF37C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A7267" w:rsidRPr="00BF37C3">
        <w:rPr>
          <w:rFonts w:ascii="Times New Roman" w:hAnsi="Times New Roman" w:cs="Times New Roman"/>
          <w:sz w:val="28"/>
          <w:szCs w:val="28"/>
        </w:rPr>
        <w:t xml:space="preserve">заседания научного </w:t>
      </w:r>
      <w:r w:rsidR="00B51021" w:rsidRPr="00BF37C3">
        <w:rPr>
          <w:rFonts w:ascii="Times New Roman" w:hAnsi="Times New Roman" w:cs="Times New Roman"/>
          <w:sz w:val="28"/>
          <w:szCs w:val="28"/>
        </w:rPr>
        <w:t>студенческого кружка «</w:t>
      </w:r>
      <w:r w:rsidR="005A7267" w:rsidRPr="00BF37C3">
        <w:rPr>
          <w:rFonts w:ascii="Times New Roman" w:hAnsi="Times New Roman" w:cs="Times New Roman"/>
          <w:sz w:val="28"/>
          <w:szCs w:val="28"/>
        </w:rPr>
        <w:t>Финансист</w:t>
      </w:r>
      <w:r w:rsidR="00B51021" w:rsidRPr="00BF37C3">
        <w:rPr>
          <w:rFonts w:ascii="Times New Roman" w:hAnsi="Times New Roman" w:cs="Times New Roman"/>
          <w:sz w:val="28"/>
          <w:szCs w:val="28"/>
        </w:rPr>
        <w:t>»</w:t>
      </w:r>
    </w:p>
    <w:p w:rsidR="00C06872" w:rsidRDefault="00C06872" w:rsidP="00C06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34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F3411">
        <w:rPr>
          <w:rFonts w:ascii="Times New Roman" w:hAnsi="Times New Roman" w:cs="Times New Roman"/>
          <w:sz w:val="28"/>
          <w:szCs w:val="28"/>
        </w:rPr>
        <w:t>преля</w:t>
      </w:r>
      <w:r>
        <w:rPr>
          <w:rFonts w:ascii="Times New Roman" w:hAnsi="Times New Roman" w:cs="Times New Roman"/>
          <w:sz w:val="28"/>
          <w:szCs w:val="28"/>
        </w:rPr>
        <w:t xml:space="preserve"> 2018 г. состоялось заседание научно-студенческого кружка «Финансист». </w:t>
      </w:r>
    </w:p>
    <w:p w:rsidR="001F3411" w:rsidRDefault="001F3411" w:rsidP="001F3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«Способы оценки инвестиционных проектов в реальном секторе экономики».</w:t>
      </w:r>
    </w:p>
    <w:p w:rsidR="001F3411" w:rsidRDefault="001F3411" w:rsidP="001F3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г. Уфа,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="00B25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>, 69/1, ауд. 101. Начало в 16.00.</w:t>
      </w:r>
    </w:p>
    <w:p w:rsidR="00C06872" w:rsidRDefault="00C06872" w:rsidP="00C06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заседания, ведущий, руководитель научного студенческого кружка, доцент кафедры «Финансы и кредит», </w:t>
      </w:r>
      <w:r w:rsidR="002D158F">
        <w:rPr>
          <w:rFonts w:ascii="Times New Roman" w:hAnsi="Times New Roman" w:cs="Times New Roman"/>
          <w:sz w:val="28"/>
          <w:szCs w:val="28"/>
        </w:rPr>
        <w:t xml:space="preserve">доцент, </w:t>
      </w: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 Мажара Е.Н. </w:t>
      </w:r>
    </w:p>
    <w:p w:rsidR="001F3411" w:rsidRDefault="00554E6D" w:rsidP="00C06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заседания кружка: п</w:t>
      </w:r>
      <w:r w:rsidR="001F3411">
        <w:rPr>
          <w:rFonts w:ascii="Times New Roman" w:hAnsi="Times New Roman" w:cs="Times New Roman"/>
          <w:sz w:val="28"/>
          <w:szCs w:val="28"/>
        </w:rPr>
        <w:t xml:space="preserve">ервый заместитель Председателя Государственного комитета Республики Башкортостан по торговле и защите прав потребителей Фазылов </w:t>
      </w:r>
      <w:proofErr w:type="spellStart"/>
      <w:r w:rsidR="001F3411"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 w:rsidR="00B25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411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="001F3411">
        <w:rPr>
          <w:rFonts w:ascii="Times New Roman" w:hAnsi="Times New Roman" w:cs="Times New Roman"/>
          <w:sz w:val="28"/>
          <w:szCs w:val="28"/>
        </w:rPr>
        <w:t>.</w:t>
      </w:r>
    </w:p>
    <w:p w:rsidR="00C06872" w:rsidRDefault="00C06872" w:rsidP="00C06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присутствовали: </w:t>
      </w:r>
    </w:p>
    <w:p w:rsidR="00C06872" w:rsidRDefault="00C06872" w:rsidP="00C06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1F34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студе</w:t>
      </w:r>
      <w:r w:rsidR="001F3411">
        <w:rPr>
          <w:rFonts w:ascii="Times New Roman" w:hAnsi="Times New Roman" w:cs="Times New Roman"/>
          <w:sz w:val="28"/>
          <w:szCs w:val="28"/>
        </w:rPr>
        <w:t>нтов (гр. 120Б</w:t>
      </w:r>
      <w:proofErr w:type="gramStart"/>
      <w:r w:rsidR="001F3411">
        <w:rPr>
          <w:rFonts w:ascii="Times New Roman" w:hAnsi="Times New Roman" w:cs="Times New Roman"/>
          <w:sz w:val="28"/>
          <w:szCs w:val="28"/>
        </w:rPr>
        <w:t>Э-</w:t>
      </w:r>
      <w:proofErr w:type="gramEnd"/>
      <w:r w:rsidR="001F3411">
        <w:rPr>
          <w:rFonts w:ascii="Times New Roman" w:hAnsi="Times New Roman" w:cs="Times New Roman"/>
          <w:sz w:val="28"/>
          <w:szCs w:val="28"/>
        </w:rPr>
        <w:t xml:space="preserve"> ГМФ, 120БЭ-АР);</w:t>
      </w:r>
    </w:p>
    <w:p w:rsidR="001F3411" w:rsidRDefault="001F3411" w:rsidP="00C06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заведующего кафедрой «Финансы и кредит» Рахматуллина Ю.А.,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доцент.</w:t>
      </w:r>
    </w:p>
    <w:p w:rsidR="00C06872" w:rsidRDefault="00C06872" w:rsidP="00C06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прошло в форме семинара, на котором с докладами </w:t>
      </w:r>
      <w:r w:rsidR="00F70D51">
        <w:rPr>
          <w:rFonts w:ascii="Times New Roman" w:hAnsi="Times New Roman" w:cs="Times New Roman"/>
          <w:sz w:val="28"/>
          <w:szCs w:val="28"/>
        </w:rPr>
        <w:t xml:space="preserve">выступили </w:t>
      </w:r>
      <w:r>
        <w:rPr>
          <w:rFonts w:ascii="Times New Roman" w:hAnsi="Times New Roman" w:cs="Times New Roman"/>
          <w:sz w:val="28"/>
          <w:szCs w:val="28"/>
        </w:rPr>
        <w:t xml:space="preserve">следующие студенты: </w:t>
      </w:r>
      <w:r w:rsidR="001F3411">
        <w:rPr>
          <w:rFonts w:ascii="Times New Roman" w:hAnsi="Times New Roman" w:cs="Times New Roman"/>
          <w:sz w:val="28"/>
          <w:szCs w:val="28"/>
        </w:rPr>
        <w:t xml:space="preserve">Синявская К., </w:t>
      </w:r>
      <w:proofErr w:type="spellStart"/>
      <w:r w:rsidR="001F3411">
        <w:rPr>
          <w:rFonts w:ascii="Times New Roman" w:hAnsi="Times New Roman" w:cs="Times New Roman"/>
          <w:sz w:val="28"/>
          <w:szCs w:val="28"/>
        </w:rPr>
        <w:t>Ямгурчина</w:t>
      </w:r>
      <w:proofErr w:type="spellEnd"/>
      <w:r w:rsidR="001F3411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BF37C3" w:rsidRDefault="00F70D51" w:rsidP="00F70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C06872">
        <w:rPr>
          <w:rFonts w:ascii="Times New Roman" w:hAnsi="Times New Roman" w:cs="Times New Roman"/>
          <w:sz w:val="28"/>
          <w:szCs w:val="28"/>
        </w:rPr>
        <w:t xml:space="preserve"> на заседании кружка выступили:</w:t>
      </w:r>
      <w:r w:rsidR="00B2567C">
        <w:rPr>
          <w:rFonts w:ascii="Times New Roman" w:hAnsi="Times New Roman" w:cs="Times New Roman"/>
          <w:sz w:val="28"/>
          <w:szCs w:val="28"/>
        </w:rPr>
        <w:t xml:space="preserve"> </w:t>
      </w:r>
      <w:r w:rsidR="00F11AD9">
        <w:rPr>
          <w:rFonts w:ascii="Times New Roman" w:hAnsi="Times New Roman" w:cs="Times New Roman"/>
          <w:sz w:val="28"/>
          <w:szCs w:val="28"/>
        </w:rPr>
        <w:t>п</w:t>
      </w:r>
      <w:r w:rsidR="001F3411">
        <w:rPr>
          <w:rFonts w:ascii="Times New Roman" w:hAnsi="Times New Roman" w:cs="Times New Roman"/>
          <w:sz w:val="28"/>
          <w:szCs w:val="28"/>
        </w:rPr>
        <w:t xml:space="preserve">ервый заместитель Председателя Государственного комитета Республики Башкортостан по торговле и защите прав потребителей Фазылов </w:t>
      </w:r>
      <w:proofErr w:type="spellStart"/>
      <w:r w:rsidR="001F3411"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 w:rsidR="00B25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411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="00436B10">
        <w:rPr>
          <w:rFonts w:ascii="Times New Roman" w:hAnsi="Times New Roman" w:cs="Times New Roman"/>
          <w:sz w:val="28"/>
          <w:szCs w:val="28"/>
        </w:rPr>
        <w:t>, который</w:t>
      </w:r>
      <w:r w:rsidR="00057E2D">
        <w:rPr>
          <w:rFonts w:ascii="Times New Roman" w:hAnsi="Times New Roman" w:cs="Times New Roman"/>
          <w:sz w:val="28"/>
          <w:szCs w:val="28"/>
        </w:rPr>
        <w:t xml:space="preserve"> опираясь на </w:t>
      </w:r>
      <w:proofErr w:type="gramStart"/>
      <w:r w:rsidR="00057E2D">
        <w:rPr>
          <w:rFonts w:ascii="Times New Roman" w:hAnsi="Times New Roman" w:cs="Times New Roman"/>
          <w:sz w:val="28"/>
          <w:szCs w:val="28"/>
        </w:rPr>
        <w:t>опыт</w:t>
      </w:r>
      <w:proofErr w:type="gramEnd"/>
      <w:r w:rsidR="00436B10">
        <w:rPr>
          <w:rFonts w:ascii="Times New Roman" w:hAnsi="Times New Roman" w:cs="Times New Roman"/>
          <w:sz w:val="28"/>
          <w:szCs w:val="28"/>
        </w:rPr>
        <w:t xml:space="preserve"> накопленный в</w:t>
      </w:r>
      <w:r w:rsidR="00057E2D">
        <w:rPr>
          <w:rFonts w:ascii="Times New Roman" w:hAnsi="Times New Roman" w:cs="Times New Roman"/>
          <w:sz w:val="28"/>
          <w:szCs w:val="28"/>
        </w:rPr>
        <w:t xml:space="preserve"> ранее з</w:t>
      </w:r>
      <w:r w:rsidR="00F11AD9">
        <w:rPr>
          <w:rFonts w:ascii="Times New Roman" w:hAnsi="Times New Roman" w:cs="Times New Roman"/>
          <w:sz w:val="28"/>
          <w:szCs w:val="28"/>
        </w:rPr>
        <w:t>анимаемых руководящих должностях</w:t>
      </w:r>
      <w:r w:rsidR="00057E2D">
        <w:rPr>
          <w:rFonts w:ascii="Times New Roman" w:hAnsi="Times New Roman" w:cs="Times New Roman"/>
          <w:sz w:val="28"/>
          <w:szCs w:val="28"/>
        </w:rPr>
        <w:t xml:space="preserve"> в Министерстве экономического развития Республики Башкортостан, АО «Корпорация ра</w:t>
      </w:r>
      <w:r w:rsidR="00F11AD9">
        <w:rPr>
          <w:rFonts w:ascii="Times New Roman" w:hAnsi="Times New Roman" w:cs="Times New Roman"/>
          <w:sz w:val="28"/>
          <w:szCs w:val="28"/>
        </w:rPr>
        <w:t>звития Республики Башкортостан», рассказал про практические особенности оценки инвестиционных проектов, в т.ч. на примере сельскохозяйственных предприятий.</w:t>
      </w:r>
      <w:r w:rsidR="00BF3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E2D" w:rsidRDefault="00BF37C3" w:rsidP="00F70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A44">
        <w:rPr>
          <w:rFonts w:ascii="Times New Roman" w:hAnsi="Times New Roman" w:cs="Times New Roman"/>
          <w:b/>
          <w:sz w:val="28"/>
          <w:szCs w:val="28"/>
        </w:rPr>
        <w:t xml:space="preserve">Фазылов </w:t>
      </w:r>
      <w:proofErr w:type="spellStart"/>
      <w:r w:rsidRPr="000A6A44">
        <w:rPr>
          <w:rFonts w:ascii="Times New Roman" w:hAnsi="Times New Roman" w:cs="Times New Roman"/>
          <w:b/>
          <w:sz w:val="28"/>
          <w:szCs w:val="28"/>
        </w:rPr>
        <w:t>Нияз</w:t>
      </w:r>
      <w:proofErr w:type="spellEnd"/>
      <w:r w:rsidRPr="000A6A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A44">
        <w:rPr>
          <w:rFonts w:ascii="Times New Roman" w:hAnsi="Times New Roman" w:cs="Times New Roman"/>
          <w:b/>
          <w:sz w:val="28"/>
          <w:szCs w:val="28"/>
        </w:rPr>
        <w:t>Мансурович</w:t>
      </w:r>
      <w:proofErr w:type="spellEnd"/>
      <w:r w:rsidRPr="000A6A44">
        <w:rPr>
          <w:rFonts w:ascii="Times New Roman" w:hAnsi="Times New Roman" w:cs="Times New Roman"/>
          <w:b/>
          <w:sz w:val="28"/>
          <w:szCs w:val="28"/>
        </w:rPr>
        <w:t xml:space="preserve"> рассказал и об организации комитета по защите прав потребителей, вакантных должностях</w:t>
      </w:r>
      <w:r>
        <w:rPr>
          <w:rFonts w:ascii="Times New Roman" w:hAnsi="Times New Roman" w:cs="Times New Roman"/>
          <w:sz w:val="28"/>
          <w:szCs w:val="28"/>
        </w:rPr>
        <w:t>, ответил на вопросы студентов.</w:t>
      </w:r>
    </w:p>
    <w:p w:rsidR="00C06872" w:rsidRDefault="00F70D51" w:rsidP="00C0687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бы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 затронуты следующие вопросы</w:t>
      </w:r>
      <w:r w:rsidR="00C068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3411" w:rsidRPr="000D12E8" w:rsidRDefault="00CE5F4F" w:rsidP="001F3411">
      <w:pPr>
        <w:pStyle w:val="a7"/>
        <w:numPr>
          <w:ilvl w:val="0"/>
          <w:numId w:val="1"/>
        </w:numPr>
        <w:tabs>
          <w:tab w:val="left" w:pos="623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703FFF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B2567C">
        <w:rPr>
          <w:rFonts w:ascii="Times New Roman" w:hAnsi="Times New Roman" w:cs="Times New Roman"/>
          <w:sz w:val="28"/>
          <w:szCs w:val="28"/>
        </w:rPr>
        <w:t xml:space="preserve"> </w:t>
      </w:r>
      <w:r w:rsidR="001F3411">
        <w:rPr>
          <w:rFonts w:ascii="Times New Roman" w:hAnsi="Times New Roman" w:cs="Times New Roman"/>
          <w:sz w:val="28"/>
          <w:szCs w:val="28"/>
        </w:rPr>
        <w:t>инвестиционных проектов в реальном секторе экономики</w:t>
      </w:r>
      <w:r w:rsidR="001F3411" w:rsidRPr="000D12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411" w:rsidRPr="000D12E8" w:rsidRDefault="001F3411" w:rsidP="001F3411">
      <w:pPr>
        <w:pStyle w:val="a7"/>
        <w:numPr>
          <w:ilvl w:val="0"/>
          <w:numId w:val="1"/>
        </w:numPr>
        <w:tabs>
          <w:tab w:val="left" w:pos="623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оценки инвестиционных проектов в реальном секторе экономики</w:t>
      </w:r>
      <w:r w:rsidRPr="000D12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411" w:rsidRPr="000D12E8" w:rsidRDefault="001F3411" w:rsidP="001F3411">
      <w:pPr>
        <w:pStyle w:val="a7"/>
        <w:numPr>
          <w:ilvl w:val="0"/>
          <w:numId w:val="1"/>
        </w:numPr>
        <w:tabs>
          <w:tab w:val="left" w:pos="623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 оценки инвестиционных проектов</w:t>
      </w:r>
      <w:r w:rsidRPr="000D12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872" w:rsidRDefault="00C06872" w:rsidP="00C06872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докладов также осв</w:t>
      </w:r>
      <w:r w:rsidR="00F11A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щены следующие вопросы:</w:t>
      </w:r>
    </w:p>
    <w:p w:rsidR="00CE5F4F" w:rsidRDefault="00F11AD9" w:rsidP="00D47EFE">
      <w:pPr>
        <w:pStyle w:val="a7"/>
        <w:numPr>
          <w:ilvl w:val="0"/>
          <w:numId w:val="3"/>
        </w:numPr>
        <w:tabs>
          <w:tab w:val="left" w:pos="993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E5F4F">
        <w:rPr>
          <w:rFonts w:ascii="Times New Roman" w:hAnsi="Times New Roman" w:cs="Times New Roman"/>
          <w:sz w:val="28"/>
          <w:szCs w:val="28"/>
        </w:rPr>
        <w:t>егулирование процессов разработки и реализации инвестиционных проектов;</w:t>
      </w:r>
    </w:p>
    <w:p w:rsidR="00D47EFE" w:rsidRDefault="00D47EFE" w:rsidP="00D47EFE">
      <w:pPr>
        <w:pStyle w:val="a7"/>
        <w:numPr>
          <w:ilvl w:val="0"/>
          <w:numId w:val="3"/>
        </w:numPr>
        <w:tabs>
          <w:tab w:val="left" w:pos="993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E5F4F">
        <w:rPr>
          <w:rFonts w:ascii="Times New Roman" w:hAnsi="Times New Roman" w:cs="Times New Roman"/>
          <w:sz w:val="28"/>
          <w:szCs w:val="28"/>
        </w:rPr>
        <w:t>нвестиционные проекты и фазы их 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EFE" w:rsidRDefault="00D47EFE" w:rsidP="00D47EFE">
      <w:pPr>
        <w:pStyle w:val="a7"/>
        <w:numPr>
          <w:ilvl w:val="0"/>
          <w:numId w:val="3"/>
        </w:numPr>
        <w:tabs>
          <w:tab w:val="left" w:pos="993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программные продукты, используемые для составления финансовых моделей инвестиционных проектов;</w:t>
      </w:r>
    </w:p>
    <w:p w:rsidR="00D47EFE" w:rsidRDefault="00D47EFE" w:rsidP="00D47EFE">
      <w:pPr>
        <w:pStyle w:val="a7"/>
        <w:numPr>
          <w:ilvl w:val="0"/>
          <w:numId w:val="3"/>
        </w:numPr>
        <w:tabs>
          <w:tab w:val="left" w:pos="993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экспертов по </w:t>
      </w:r>
      <w:r w:rsidR="00CE5F4F">
        <w:rPr>
          <w:rFonts w:ascii="Times New Roman" w:hAnsi="Times New Roman" w:cs="Times New Roman"/>
          <w:sz w:val="28"/>
          <w:szCs w:val="28"/>
        </w:rPr>
        <w:t>специфическим и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технологическим вопросам в процессе разработки инвестиционного проекта;</w:t>
      </w:r>
    </w:p>
    <w:p w:rsidR="00D47EFE" w:rsidRDefault="00D47EFE" w:rsidP="00D47EFE">
      <w:pPr>
        <w:pStyle w:val="a7"/>
        <w:numPr>
          <w:ilvl w:val="0"/>
          <w:numId w:val="3"/>
        </w:numPr>
        <w:tabs>
          <w:tab w:val="left" w:pos="993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ставка дисконтирования, выбираемая в финансовой модели инвестиционного проекта и особенности ее определения;</w:t>
      </w:r>
    </w:p>
    <w:p w:rsidR="00D47EFE" w:rsidRDefault="00D47EFE" w:rsidP="00D47EFE">
      <w:pPr>
        <w:pStyle w:val="a7"/>
        <w:numPr>
          <w:ilvl w:val="0"/>
          <w:numId w:val="3"/>
        </w:numPr>
        <w:tabs>
          <w:tab w:val="left" w:pos="993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средневзвешенной стоимости капитала на денежные потоки проекта; </w:t>
      </w:r>
    </w:p>
    <w:p w:rsidR="00D47EFE" w:rsidRDefault="00D47EFE" w:rsidP="00D47EFE">
      <w:pPr>
        <w:pStyle w:val="a7"/>
        <w:numPr>
          <w:ilvl w:val="0"/>
          <w:numId w:val="3"/>
        </w:numPr>
        <w:tabs>
          <w:tab w:val="left" w:pos="993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D47EFE" w:rsidRDefault="00D47EFE" w:rsidP="00C06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0B9" w:rsidRDefault="00C06872" w:rsidP="004A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  <w:r w:rsidR="004A30B9">
        <w:rPr>
          <w:rFonts w:ascii="Times New Roman" w:hAnsi="Times New Roman" w:cs="Times New Roman"/>
          <w:sz w:val="28"/>
          <w:szCs w:val="28"/>
        </w:rPr>
        <w:t>заседание кружка прошло успешно, студенты проявили активность и внимание к изложенной информации.  Обсуждение вопросов темы позволило студентам повысить свою финансовую грамотность, получить более глубокие знания по финансовым проблемам оценки инвестиционных проектов.</w:t>
      </w:r>
    </w:p>
    <w:p w:rsidR="00B51021" w:rsidRPr="00840A7A" w:rsidRDefault="00B51021" w:rsidP="004A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0D12E8" w:rsidRDefault="00954523" w:rsidP="00EB6EB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drawing>
          <wp:inline distT="0" distB="0" distL="0" distR="0">
            <wp:extent cx="5788549" cy="4341412"/>
            <wp:effectExtent l="19050" t="0" r="2651" b="0"/>
            <wp:docPr id="1" name="Рисунок 0" descr="IMG_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3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9974" cy="434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2E8" w:rsidRPr="000D12E8" w:rsidRDefault="000D12E8" w:rsidP="00EB6EB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E5885" w:rsidRDefault="00954523" w:rsidP="0084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39401" cy="4079406"/>
            <wp:effectExtent l="19050" t="0" r="8899" b="0"/>
            <wp:docPr id="9" name="Рисунок 8" descr="IMG_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3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2368" cy="408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885" w:rsidRDefault="001E5885" w:rsidP="0084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43D" w:rsidRDefault="00954523" w:rsidP="00840A7A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5442558" cy="4081773"/>
            <wp:effectExtent l="19050" t="0" r="5742" b="0"/>
            <wp:docPr id="10" name="Рисунок 9" descr="IMG_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3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5527" cy="40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523" w:rsidRDefault="00954523" w:rsidP="00840A7A">
      <w:pPr>
        <w:spacing w:after="0" w:line="240" w:lineRule="auto"/>
        <w:jc w:val="both"/>
      </w:pPr>
    </w:p>
    <w:p w:rsidR="00954523" w:rsidRDefault="00954523" w:rsidP="00840A7A">
      <w:pPr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311661" cy="3983604"/>
            <wp:effectExtent l="19050" t="0" r="3289" b="0"/>
            <wp:docPr id="11" name="Рисунок 10" descr="IMG_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39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4559" cy="398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523" w:rsidRDefault="00954523" w:rsidP="00840A7A">
      <w:pPr>
        <w:spacing w:after="0" w:line="240" w:lineRule="auto"/>
        <w:jc w:val="both"/>
      </w:pPr>
    </w:p>
    <w:p w:rsidR="00954523" w:rsidRDefault="00954523" w:rsidP="00840A7A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5332674" cy="3999506"/>
            <wp:effectExtent l="19050" t="0" r="1326" b="0"/>
            <wp:docPr id="12" name="Рисунок 11" descr="IMG_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4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9562" cy="399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523" w:rsidSect="000321C0">
      <w:headerReference w:type="default" r:id="rId13"/>
      <w:footerReference w:type="default" r:id="rId1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90" w:rsidRDefault="001E4790" w:rsidP="0006242E">
      <w:pPr>
        <w:spacing w:after="0" w:line="240" w:lineRule="auto"/>
      </w:pPr>
      <w:r>
        <w:separator/>
      </w:r>
    </w:p>
  </w:endnote>
  <w:endnote w:type="continuationSeparator" w:id="0">
    <w:p w:rsidR="001E4790" w:rsidRDefault="001E4790" w:rsidP="0006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2D" w:rsidRDefault="00057E2D">
    <w:pPr>
      <w:pStyle w:val="a5"/>
      <w:jc w:val="center"/>
    </w:pPr>
  </w:p>
  <w:p w:rsidR="00057E2D" w:rsidRDefault="00057E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90" w:rsidRDefault="001E4790" w:rsidP="0006242E">
      <w:pPr>
        <w:spacing w:after="0" w:line="240" w:lineRule="auto"/>
      </w:pPr>
      <w:r>
        <w:separator/>
      </w:r>
    </w:p>
  </w:footnote>
  <w:footnote w:type="continuationSeparator" w:id="0">
    <w:p w:rsidR="001E4790" w:rsidRDefault="001E4790" w:rsidP="0006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451472"/>
      <w:docPartObj>
        <w:docPartGallery w:val="Page Numbers (Top of Page)"/>
        <w:docPartUnique/>
      </w:docPartObj>
    </w:sdtPr>
    <w:sdtEndPr/>
    <w:sdtContent>
      <w:p w:rsidR="00057E2D" w:rsidRDefault="000261B2">
        <w:pPr>
          <w:pStyle w:val="a3"/>
          <w:jc w:val="center"/>
        </w:pPr>
        <w:r>
          <w:fldChar w:fldCharType="begin"/>
        </w:r>
        <w:r w:rsidR="00BB103D">
          <w:instrText>PAGE   \* MERGEFORMAT</w:instrText>
        </w:r>
        <w:r>
          <w:fldChar w:fldCharType="separate"/>
        </w:r>
        <w:r w:rsidR="000A6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E2D" w:rsidRDefault="00057E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62D2"/>
    <w:multiLevelType w:val="hybridMultilevel"/>
    <w:tmpl w:val="CDD87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F493394"/>
    <w:multiLevelType w:val="hybridMultilevel"/>
    <w:tmpl w:val="7AA2275E"/>
    <w:lvl w:ilvl="0" w:tplc="DC3EC5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055832"/>
    <w:multiLevelType w:val="hybridMultilevel"/>
    <w:tmpl w:val="9B36F1B0"/>
    <w:lvl w:ilvl="0" w:tplc="C1986D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021"/>
    <w:rsid w:val="00021E89"/>
    <w:rsid w:val="000261B2"/>
    <w:rsid w:val="00030DD4"/>
    <w:rsid w:val="00031E9C"/>
    <w:rsid w:val="000321C0"/>
    <w:rsid w:val="0003549A"/>
    <w:rsid w:val="00057E2D"/>
    <w:rsid w:val="0006242E"/>
    <w:rsid w:val="00082661"/>
    <w:rsid w:val="00096B8B"/>
    <w:rsid w:val="000A606D"/>
    <w:rsid w:val="000A6A44"/>
    <w:rsid w:val="000B47B2"/>
    <w:rsid w:val="000D12E8"/>
    <w:rsid w:val="00104652"/>
    <w:rsid w:val="0016331D"/>
    <w:rsid w:val="0018320F"/>
    <w:rsid w:val="00183C43"/>
    <w:rsid w:val="001B0F3C"/>
    <w:rsid w:val="001E4790"/>
    <w:rsid w:val="001E5885"/>
    <w:rsid w:val="001F3411"/>
    <w:rsid w:val="001F4F15"/>
    <w:rsid w:val="00227810"/>
    <w:rsid w:val="00233A61"/>
    <w:rsid w:val="00241013"/>
    <w:rsid w:val="0025243D"/>
    <w:rsid w:val="002576F9"/>
    <w:rsid w:val="00260F25"/>
    <w:rsid w:val="00264756"/>
    <w:rsid w:val="002701B7"/>
    <w:rsid w:val="00274958"/>
    <w:rsid w:val="00296AEA"/>
    <w:rsid w:val="002D158F"/>
    <w:rsid w:val="002D188C"/>
    <w:rsid w:val="002F2298"/>
    <w:rsid w:val="002F7598"/>
    <w:rsid w:val="0030660B"/>
    <w:rsid w:val="003073EE"/>
    <w:rsid w:val="00342EE1"/>
    <w:rsid w:val="003469E5"/>
    <w:rsid w:val="00346B46"/>
    <w:rsid w:val="00362BC5"/>
    <w:rsid w:val="003B74AE"/>
    <w:rsid w:val="003D5D84"/>
    <w:rsid w:val="003E70CC"/>
    <w:rsid w:val="004268A7"/>
    <w:rsid w:val="004345D5"/>
    <w:rsid w:val="00436B10"/>
    <w:rsid w:val="004710BB"/>
    <w:rsid w:val="00497BB6"/>
    <w:rsid w:val="004A30B9"/>
    <w:rsid w:val="005064B4"/>
    <w:rsid w:val="0052166F"/>
    <w:rsid w:val="0053569E"/>
    <w:rsid w:val="005451A8"/>
    <w:rsid w:val="00554E6D"/>
    <w:rsid w:val="00562EE1"/>
    <w:rsid w:val="00583041"/>
    <w:rsid w:val="00584EFD"/>
    <w:rsid w:val="005A4063"/>
    <w:rsid w:val="005A7267"/>
    <w:rsid w:val="005C0425"/>
    <w:rsid w:val="005E2F54"/>
    <w:rsid w:val="005E3AC8"/>
    <w:rsid w:val="005F2E43"/>
    <w:rsid w:val="00602980"/>
    <w:rsid w:val="00623724"/>
    <w:rsid w:val="00624A46"/>
    <w:rsid w:val="0063332B"/>
    <w:rsid w:val="0064048C"/>
    <w:rsid w:val="00645DB2"/>
    <w:rsid w:val="0065517F"/>
    <w:rsid w:val="00662992"/>
    <w:rsid w:val="006662C8"/>
    <w:rsid w:val="00694612"/>
    <w:rsid w:val="006B1772"/>
    <w:rsid w:val="006B7457"/>
    <w:rsid w:val="006F62FD"/>
    <w:rsid w:val="00703FFF"/>
    <w:rsid w:val="00722121"/>
    <w:rsid w:val="00723566"/>
    <w:rsid w:val="00782EB4"/>
    <w:rsid w:val="0078767F"/>
    <w:rsid w:val="007908B6"/>
    <w:rsid w:val="00793F5E"/>
    <w:rsid w:val="007B4E55"/>
    <w:rsid w:val="007B673D"/>
    <w:rsid w:val="007C4A89"/>
    <w:rsid w:val="007D557F"/>
    <w:rsid w:val="007E46F0"/>
    <w:rsid w:val="00805D9E"/>
    <w:rsid w:val="008321FC"/>
    <w:rsid w:val="00840A7A"/>
    <w:rsid w:val="00842634"/>
    <w:rsid w:val="008473E9"/>
    <w:rsid w:val="00887FB6"/>
    <w:rsid w:val="008A7FF1"/>
    <w:rsid w:val="008C3CD3"/>
    <w:rsid w:val="00905799"/>
    <w:rsid w:val="00920B1A"/>
    <w:rsid w:val="00937BCB"/>
    <w:rsid w:val="00942146"/>
    <w:rsid w:val="00954523"/>
    <w:rsid w:val="00961E8A"/>
    <w:rsid w:val="009818A9"/>
    <w:rsid w:val="0098236E"/>
    <w:rsid w:val="00984157"/>
    <w:rsid w:val="009B064E"/>
    <w:rsid w:val="009B687B"/>
    <w:rsid w:val="009C08E2"/>
    <w:rsid w:val="00A17DFA"/>
    <w:rsid w:val="00A52D40"/>
    <w:rsid w:val="00A558E2"/>
    <w:rsid w:val="00A558EB"/>
    <w:rsid w:val="00A81965"/>
    <w:rsid w:val="00A8745F"/>
    <w:rsid w:val="00A91F4C"/>
    <w:rsid w:val="00AB2BC3"/>
    <w:rsid w:val="00AC76AC"/>
    <w:rsid w:val="00AD7EDB"/>
    <w:rsid w:val="00B153BE"/>
    <w:rsid w:val="00B17D5C"/>
    <w:rsid w:val="00B2567C"/>
    <w:rsid w:val="00B32DD2"/>
    <w:rsid w:val="00B51021"/>
    <w:rsid w:val="00B54129"/>
    <w:rsid w:val="00B676AF"/>
    <w:rsid w:val="00B941A1"/>
    <w:rsid w:val="00BA1239"/>
    <w:rsid w:val="00BB103D"/>
    <w:rsid w:val="00BD7416"/>
    <w:rsid w:val="00BF271A"/>
    <w:rsid w:val="00BF37C3"/>
    <w:rsid w:val="00C02E83"/>
    <w:rsid w:val="00C048CF"/>
    <w:rsid w:val="00C057A4"/>
    <w:rsid w:val="00C06872"/>
    <w:rsid w:val="00C17499"/>
    <w:rsid w:val="00C55A22"/>
    <w:rsid w:val="00C83BCD"/>
    <w:rsid w:val="00C96742"/>
    <w:rsid w:val="00CA67A4"/>
    <w:rsid w:val="00CB0D5A"/>
    <w:rsid w:val="00CE5F4F"/>
    <w:rsid w:val="00CE6346"/>
    <w:rsid w:val="00D44D14"/>
    <w:rsid w:val="00D47EFE"/>
    <w:rsid w:val="00D55127"/>
    <w:rsid w:val="00DA3DB7"/>
    <w:rsid w:val="00DC31FE"/>
    <w:rsid w:val="00DD590F"/>
    <w:rsid w:val="00DE2F75"/>
    <w:rsid w:val="00E032E0"/>
    <w:rsid w:val="00E26ECA"/>
    <w:rsid w:val="00E507B7"/>
    <w:rsid w:val="00E50D30"/>
    <w:rsid w:val="00E62B52"/>
    <w:rsid w:val="00E67A66"/>
    <w:rsid w:val="00E83DC9"/>
    <w:rsid w:val="00EB6EB3"/>
    <w:rsid w:val="00EC0FDD"/>
    <w:rsid w:val="00ED10DE"/>
    <w:rsid w:val="00EF29E9"/>
    <w:rsid w:val="00EF37BA"/>
    <w:rsid w:val="00F037EC"/>
    <w:rsid w:val="00F11AD9"/>
    <w:rsid w:val="00F24429"/>
    <w:rsid w:val="00F56E5C"/>
    <w:rsid w:val="00F6571E"/>
    <w:rsid w:val="00F70D51"/>
    <w:rsid w:val="00F76230"/>
    <w:rsid w:val="00F93A4F"/>
    <w:rsid w:val="00FA53FF"/>
    <w:rsid w:val="00FD6DDF"/>
    <w:rsid w:val="00FE3196"/>
    <w:rsid w:val="00FE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42E"/>
  </w:style>
  <w:style w:type="paragraph" w:styleId="a5">
    <w:name w:val="footer"/>
    <w:basedOn w:val="a"/>
    <w:link w:val="a6"/>
    <w:uiPriority w:val="99"/>
    <w:unhideWhenUsed/>
    <w:rsid w:val="0006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42E"/>
  </w:style>
  <w:style w:type="paragraph" w:styleId="a7">
    <w:name w:val="List Paragraph"/>
    <w:basedOn w:val="a"/>
    <w:uiPriority w:val="34"/>
    <w:qFormat/>
    <w:rsid w:val="000D12E8"/>
    <w:pPr>
      <w:ind w:left="720"/>
      <w:contextualSpacing/>
    </w:pPr>
  </w:style>
  <w:style w:type="table" w:styleId="a8">
    <w:name w:val="Table Grid"/>
    <w:basedOn w:val="a1"/>
    <w:uiPriority w:val="59"/>
    <w:rsid w:val="000D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42E"/>
  </w:style>
  <w:style w:type="paragraph" w:styleId="a5">
    <w:name w:val="footer"/>
    <w:basedOn w:val="a"/>
    <w:link w:val="a6"/>
    <w:uiPriority w:val="99"/>
    <w:unhideWhenUsed/>
    <w:rsid w:val="0006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42E"/>
  </w:style>
  <w:style w:type="paragraph" w:styleId="a7">
    <w:name w:val="List Paragraph"/>
    <w:basedOn w:val="a"/>
    <w:uiPriority w:val="34"/>
    <w:qFormat/>
    <w:rsid w:val="000D12E8"/>
    <w:pPr>
      <w:ind w:left="720"/>
      <w:contextualSpacing/>
    </w:pPr>
  </w:style>
  <w:style w:type="table" w:styleId="a8">
    <w:name w:val="Table Grid"/>
    <w:basedOn w:val="a1"/>
    <w:uiPriority w:val="59"/>
    <w:rsid w:val="000D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E81E551FD0C4EB8C9DF7B0D09C607" ma:contentTypeVersion="1" ma:contentTypeDescription="Создание документа." ma:contentTypeScope="" ma:versionID="fec357d7da926b41b0ab3bef7b73e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A55BCB-D3C3-4F4B-A623-E47171C654B1}"/>
</file>

<file path=customXml/itemProps2.xml><?xml version="1.0" encoding="utf-8"?>
<ds:datastoreItem xmlns:ds="http://schemas.openxmlformats.org/officeDocument/2006/customXml" ds:itemID="{C7D3CA35-C949-4633-AB37-F085DE640B2B}"/>
</file>

<file path=customXml/itemProps3.xml><?xml version="1.0" encoding="utf-8"?>
<ds:datastoreItem xmlns:ds="http://schemas.openxmlformats.org/officeDocument/2006/customXml" ds:itemID="{AE3FC98A-0FCD-4550-8D6D-0C49CE8BC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fin-u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UserVAIO</cp:lastModifiedBy>
  <cp:revision>8</cp:revision>
  <cp:lastPrinted>2018-04-26T03:54:00Z</cp:lastPrinted>
  <dcterms:created xsi:type="dcterms:W3CDTF">2018-04-28T07:32:00Z</dcterms:created>
  <dcterms:modified xsi:type="dcterms:W3CDTF">2018-12-27T05:40:00Z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0x0101003FFE81E551FD0C4EB8C9DF7B0D09C607</vt:lpwstr>
  </property>
</Properties>
</file>