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BE" w:rsidRPr="002556D3" w:rsidRDefault="00BF77BE" w:rsidP="00BF77BE">
      <w:pPr>
        <w:spacing w:after="0" w:line="240" w:lineRule="atLeast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bookmarkStart w:id="0" w:name="_GoBack"/>
      <w:proofErr w:type="gramStart"/>
      <w:r w:rsidRPr="002556D3">
        <w:rPr>
          <w:rFonts w:eastAsia="Times New Roman" w:cstheme="minorHAnsi"/>
          <w:b/>
          <w:sz w:val="28"/>
          <w:szCs w:val="28"/>
          <w:lang w:eastAsia="ru-RU"/>
        </w:rPr>
        <w:t>Руководители  Уфимского</w:t>
      </w:r>
      <w:proofErr w:type="gramEnd"/>
      <w:r w:rsidRPr="002556D3">
        <w:rPr>
          <w:rFonts w:eastAsia="Times New Roman" w:cstheme="minorHAnsi"/>
          <w:b/>
          <w:sz w:val="28"/>
          <w:szCs w:val="28"/>
          <w:lang w:eastAsia="ru-RU"/>
        </w:rPr>
        <w:t xml:space="preserve"> филиала Финуниверситета</w:t>
      </w:r>
    </w:p>
    <w:bookmarkEnd w:id="0"/>
    <w:p w:rsidR="00BF77BE" w:rsidRPr="002556D3" w:rsidRDefault="00BF77BE" w:rsidP="00BF77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/>
          <w:lang w:eastAsia="ru-RU"/>
        </w:rPr>
      </w:pPr>
    </w:p>
    <w:p w:rsidR="00BF77BE" w:rsidRPr="00D86C6B" w:rsidRDefault="00BF77BE" w:rsidP="00BF77B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Развитие филиала непосредственно связано с деятельностью руководителей. До середины </w:t>
      </w:r>
      <w:r>
        <w:rPr>
          <w:rFonts w:eastAsia="Times New Roman" w:cstheme="minorHAnsi"/>
          <w:lang w:eastAsia="ru-RU"/>
        </w:rPr>
        <w:t xml:space="preserve">               </w:t>
      </w:r>
      <w:r w:rsidRPr="00D86C6B">
        <w:rPr>
          <w:rFonts w:eastAsia="Times New Roman" w:cstheme="minorHAnsi"/>
          <w:lang w:eastAsia="ru-RU"/>
        </w:rPr>
        <w:t xml:space="preserve">1950-х гг. Уфимским УКП руководили </w:t>
      </w:r>
      <w:proofErr w:type="spellStart"/>
      <w:r w:rsidRPr="00D86C6B">
        <w:rPr>
          <w:rFonts w:eastAsia="Times New Roman" w:cstheme="minorHAnsi"/>
          <w:lang w:eastAsia="ru-RU"/>
        </w:rPr>
        <w:t>Фекляев</w:t>
      </w:r>
      <w:proofErr w:type="spellEnd"/>
      <w:r w:rsidRPr="00D86C6B">
        <w:rPr>
          <w:rFonts w:eastAsia="Times New Roman" w:cstheme="minorHAnsi"/>
          <w:lang w:eastAsia="ru-RU"/>
        </w:rPr>
        <w:t xml:space="preserve"> А.Ф., </w:t>
      </w:r>
      <w:proofErr w:type="spellStart"/>
      <w:r w:rsidRPr="00D86C6B">
        <w:rPr>
          <w:rFonts w:eastAsia="Times New Roman" w:cstheme="minorHAnsi"/>
          <w:lang w:eastAsia="ru-RU"/>
        </w:rPr>
        <w:t>Хуснутдинов</w:t>
      </w:r>
      <w:proofErr w:type="spellEnd"/>
      <w:r w:rsidRPr="00D86C6B">
        <w:rPr>
          <w:rFonts w:eastAsia="Times New Roman" w:cstheme="minorHAnsi"/>
          <w:lang w:eastAsia="ru-RU"/>
        </w:rPr>
        <w:t xml:space="preserve"> В.С., </w:t>
      </w:r>
      <w:proofErr w:type="spellStart"/>
      <w:r w:rsidRPr="00D86C6B">
        <w:rPr>
          <w:rFonts w:eastAsia="Times New Roman" w:cstheme="minorHAnsi"/>
          <w:lang w:eastAsia="ru-RU"/>
        </w:rPr>
        <w:t>Аюпов</w:t>
      </w:r>
      <w:proofErr w:type="spellEnd"/>
      <w:r w:rsidRPr="00D86C6B">
        <w:rPr>
          <w:rFonts w:eastAsia="Times New Roman" w:cstheme="minorHAnsi"/>
          <w:lang w:eastAsia="ru-RU"/>
        </w:rPr>
        <w:t xml:space="preserve"> З.С., </w:t>
      </w:r>
      <w:proofErr w:type="spellStart"/>
      <w:r w:rsidRPr="00D86C6B">
        <w:rPr>
          <w:rFonts w:eastAsia="Times New Roman" w:cstheme="minorHAnsi"/>
          <w:lang w:eastAsia="ru-RU"/>
        </w:rPr>
        <w:t>Фаршатов</w:t>
      </w:r>
      <w:proofErr w:type="spellEnd"/>
      <w:r w:rsidRPr="00D86C6B">
        <w:rPr>
          <w:rFonts w:eastAsia="Times New Roman" w:cstheme="minorHAnsi"/>
          <w:lang w:eastAsia="ru-RU"/>
        </w:rPr>
        <w:t xml:space="preserve"> Ш.М.</w:t>
      </w:r>
    </w:p>
    <w:p w:rsidR="00BF77BE" w:rsidRPr="00D86C6B" w:rsidRDefault="00BF77BE" w:rsidP="00BF77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>1955-1966 гг. – Гришин В.Я.</w:t>
      </w:r>
    </w:p>
    <w:p w:rsidR="00BF77BE" w:rsidRPr="00D86C6B" w:rsidRDefault="00BF77BE" w:rsidP="00BF77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1967-1977 гг. – канд. экон. наук, профессор </w:t>
      </w:r>
      <w:proofErr w:type="spellStart"/>
      <w:r w:rsidRPr="00D86C6B">
        <w:rPr>
          <w:rFonts w:eastAsia="Times New Roman" w:cstheme="minorHAnsi"/>
          <w:lang w:eastAsia="ru-RU"/>
        </w:rPr>
        <w:t>Янгуразов</w:t>
      </w:r>
      <w:proofErr w:type="spellEnd"/>
      <w:r w:rsidRPr="00D86C6B">
        <w:rPr>
          <w:rFonts w:eastAsia="Times New Roman" w:cstheme="minorHAnsi"/>
          <w:lang w:eastAsia="ru-RU"/>
        </w:rPr>
        <w:t xml:space="preserve"> А.В.</w:t>
      </w:r>
    </w:p>
    <w:p w:rsidR="00BF77BE" w:rsidRPr="00D86C6B" w:rsidRDefault="00BF77BE" w:rsidP="00BF77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1977-1987 гг. – канд. экон. наук, доцент </w:t>
      </w:r>
      <w:proofErr w:type="spellStart"/>
      <w:r w:rsidRPr="00D86C6B">
        <w:rPr>
          <w:rFonts w:eastAsia="Times New Roman" w:cstheme="minorHAnsi"/>
          <w:lang w:eastAsia="ru-RU"/>
        </w:rPr>
        <w:t>Хайбрахманов</w:t>
      </w:r>
      <w:proofErr w:type="spellEnd"/>
      <w:r w:rsidRPr="00D86C6B">
        <w:rPr>
          <w:rFonts w:eastAsia="Times New Roman" w:cstheme="minorHAnsi"/>
          <w:lang w:eastAsia="ru-RU"/>
        </w:rPr>
        <w:t xml:space="preserve"> А.Х.</w:t>
      </w:r>
    </w:p>
    <w:p w:rsidR="00BF77BE" w:rsidRPr="00D86C6B" w:rsidRDefault="00BF77BE" w:rsidP="00BF77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1987 г. – канд. экон. наук, доцент </w:t>
      </w:r>
      <w:proofErr w:type="spellStart"/>
      <w:r w:rsidRPr="00D86C6B">
        <w:rPr>
          <w:rFonts w:eastAsia="Times New Roman" w:cstheme="minorHAnsi"/>
          <w:lang w:eastAsia="ru-RU"/>
        </w:rPr>
        <w:t>Разетдинов</w:t>
      </w:r>
      <w:proofErr w:type="spellEnd"/>
      <w:r w:rsidRPr="00D86C6B">
        <w:rPr>
          <w:rFonts w:eastAsia="Times New Roman" w:cstheme="minorHAnsi"/>
          <w:lang w:eastAsia="ru-RU"/>
        </w:rPr>
        <w:t xml:space="preserve"> Т.Р.</w:t>
      </w:r>
    </w:p>
    <w:p w:rsidR="00BF77BE" w:rsidRPr="00D86C6B" w:rsidRDefault="00BF77BE" w:rsidP="00BF77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>1988-2011 гг. – д-р экон. наук, профессор Бублик Н.Д.</w:t>
      </w:r>
    </w:p>
    <w:p w:rsidR="00BF77BE" w:rsidRPr="00D86C6B" w:rsidRDefault="00BF77BE" w:rsidP="00BF77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2011-2012 гг. – канд. юрид. наук, доцент </w:t>
      </w:r>
      <w:proofErr w:type="spellStart"/>
      <w:r w:rsidRPr="00D86C6B">
        <w:rPr>
          <w:rFonts w:eastAsia="Times New Roman" w:cstheme="minorHAnsi"/>
          <w:lang w:eastAsia="ru-RU"/>
        </w:rPr>
        <w:t>Гибадатов</w:t>
      </w:r>
      <w:proofErr w:type="spellEnd"/>
      <w:r w:rsidRPr="00D86C6B">
        <w:rPr>
          <w:rFonts w:eastAsia="Times New Roman" w:cstheme="minorHAnsi"/>
          <w:lang w:eastAsia="ru-RU"/>
        </w:rPr>
        <w:t xml:space="preserve"> У.И.</w:t>
      </w:r>
    </w:p>
    <w:p w:rsidR="00BF77BE" w:rsidRDefault="00BF77BE" w:rsidP="00BF77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>С 2012 года и по настоящее время филиал возглавляет д-р экон. наук, профессор Сафуанов Р.М.</w:t>
      </w:r>
    </w:p>
    <w:p w:rsidR="005A5EBE" w:rsidRDefault="005A5EBE"/>
    <w:sectPr w:rsidR="005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E"/>
    <w:rsid w:val="005A5EBE"/>
    <w:rsid w:val="00B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A7AC-6BF0-4FED-BE1E-898AA39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0316B-082A-40A1-8248-046010008C8B}"/>
</file>

<file path=customXml/itemProps2.xml><?xml version="1.0" encoding="utf-8"?>
<ds:datastoreItem xmlns:ds="http://schemas.openxmlformats.org/officeDocument/2006/customXml" ds:itemID="{B7E0945D-D51D-4B35-A9CD-F0F839232279}"/>
</file>

<file path=customXml/itemProps3.xml><?xml version="1.0" encoding="utf-8"?>
<ds:datastoreItem xmlns:ds="http://schemas.openxmlformats.org/officeDocument/2006/customXml" ds:itemID="{317BD3CD-98BA-4D3A-BBF1-E65D54E17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1</cp:revision>
  <dcterms:created xsi:type="dcterms:W3CDTF">2018-10-13T05:02:00Z</dcterms:created>
  <dcterms:modified xsi:type="dcterms:W3CDTF">2018-10-13T05:03:00Z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