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73" w:rsidRPr="008C6B5B" w:rsidRDefault="00020773" w:rsidP="00020773">
      <w:pPr>
        <w:jc w:val="center"/>
        <w:rPr>
          <w:b/>
          <w:sz w:val="28"/>
          <w:szCs w:val="28"/>
        </w:rPr>
      </w:pPr>
      <w:r w:rsidRPr="008C6B5B">
        <w:rPr>
          <w:b/>
          <w:sz w:val="28"/>
          <w:szCs w:val="28"/>
        </w:rPr>
        <w:t>Аннотация</w:t>
      </w:r>
    </w:p>
    <w:p w:rsidR="00020773" w:rsidRPr="008C6B5B" w:rsidRDefault="00020773" w:rsidP="00020773">
      <w:pPr>
        <w:jc w:val="center"/>
        <w:rPr>
          <w:rFonts w:eastAsia="Times New Roman CYR"/>
          <w:b/>
          <w:bCs/>
          <w:sz w:val="28"/>
          <w:szCs w:val="28"/>
        </w:rPr>
      </w:pPr>
      <w:r w:rsidRPr="008C6B5B">
        <w:rPr>
          <w:b/>
          <w:sz w:val="28"/>
          <w:szCs w:val="28"/>
        </w:rPr>
        <w:t xml:space="preserve">рабочей программы  учебной дисциплины </w:t>
      </w:r>
    </w:p>
    <w:p w:rsidR="00020773" w:rsidRPr="008C6B5B" w:rsidRDefault="00D02B42" w:rsidP="000207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ОП.02 </w:t>
      </w:r>
      <w:r w:rsidR="00020773" w:rsidRPr="008C6B5B">
        <w:rPr>
          <w:b/>
          <w:bCs/>
          <w:sz w:val="28"/>
          <w:szCs w:val="28"/>
        </w:rPr>
        <w:t>Финан</w:t>
      </w:r>
      <w:r>
        <w:rPr>
          <w:b/>
          <w:bCs/>
          <w:sz w:val="28"/>
          <w:szCs w:val="28"/>
        </w:rPr>
        <w:t>сы, денежное обращение и кредит</w:t>
      </w:r>
    </w:p>
    <w:p w:rsidR="00020773" w:rsidRDefault="00020773" w:rsidP="00020773">
      <w:pPr>
        <w:jc w:val="both"/>
        <w:rPr>
          <w:rFonts w:eastAsia="Calibri"/>
          <w:b/>
          <w:sz w:val="20"/>
          <w:szCs w:val="20"/>
        </w:rPr>
      </w:pPr>
    </w:p>
    <w:p w:rsidR="00020773" w:rsidRPr="00C60F1E" w:rsidRDefault="00020773" w:rsidP="00D02B42">
      <w:pPr>
        <w:ind w:firstLine="708"/>
        <w:jc w:val="both"/>
        <w:rPr>
          <w:rFonts w:eastAsia="Calibri"/>
          <w:b/>
          <w:sz w:val="26"/>
          <w:szCs w:val="26"/>
        </w:rPr>
      </w:pPr>
      <w:r w:rsidRPr="00C60F1E">
        <w:rPr>
          <w:rFonts w:eastAsia="Calibri"/>
          <w:b/>
          <w:sz w:val="26"/>
          <w:szCs w:val="26"/>
        </w:rPr>
        <w:t>Область применения рабочей программы</w:t>
      </w:r>
    </w:p>
    <w:p w:rsidR="00020773" w:rsidRPr="00C60F1E" w:rsidRDefault="00020773" w:rsidP="00020773">
      <w:pPr>
        <w:jc w:val="both"/>
        <w:rPr>
          <w:rStyle w:val="FontStyle32"/>
          <w:sz w:val="26"/>
          <w:szCs w:val="26"/>
        </w:rPr>
      </w:pPr>
      <w:r w:rsidRPr="00C60F1E">
        <w:rPr>
          <w:rStyle w:val="FontStyle32"/>
          <w:sz w:val="26"/>
          <w:szCs w:val="26"/>
        </w:rPr>
        <w:t xml:space="preserve">      </w:t>
      </w:r>
      <w:r>
        <w:rPr>
          <w:rStyle w:val="FontStyle32"/>
          <w:sz w:val="26"/>
          <w:szCs w:val="26"/>
        </w:rPr>
        <w:tab/>
      </w:r>
      <w:r w:rsidRPr="00C60F1E">
        <w:rPr>
          <w:rStyle w:val="FontStyle32"/>
          <w:sz w:val="26"/>
          <w:szCs w:val="26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специальностям </w:t>
      </w:r>
      <w:r>
        <w:rPr>
          <w:rStyle w:val="FontStyle32"/>
          <w:sz w:val="26"/>
          <w:szCs w:val="26"/>
        </w:rPr>
        <w:t xml:space="preserve">38.02.01 </w:t>
      </w:r>
      <w:r w:rsidRPr="00C60F1E">
        <w:rPr>
          <w:rStyle w:val="FontStyle32"/>
          <w:sz w:val="26"/>
          <w:szCs w:val="26"/>
        </w:rPr>
        <w:t>Экономика и</w:t>
      </w:r>
      <w:r>
        <w:rPr>
          <w:rStyle w:val="FontStyle32"/>
          <w:sz w:val="26"/>
          <w:szCs w:val="26"/>
        </w:rPr>
        <w:t xml:space="preserve"> бухгалтерский учет (по отраслям).</w:t>
      </w:r>
    </w:p>
    <w:p w:rsidR="00020773" w:rsidRPr="00C60F1E" w:rsidRDefault="00020773" w:rsidP="00D02B42">
      <w:pPr>
        <w:ind w:firstLine="708"/>
        <w:jc w:val="both"/>
        <w:rPr>
          <w:rStyle w:val="FontStyle32"/>
          <w:sz w:val="26"/>
          <w:szCs w:val="26"/>
        </w:rPr>
      </w:pPr>
      <w:r w:rsidRPr="00C60F1E">
        <w:rPr>
          <w:rStyle w:val="FontStyle33"/>
          <w:sz w:val="26"/>
          <w:szCs w:val="26"/>
        </w:rPr>
        <w:t xml:space="preserve">Место учебной дисциплины в структуре основной профессиональной образовательной программы: </w:t>
      </w:r>
      <w:r w:rsidRPr="00C60F1E">
        <w:rPr>
          <w:rStyle w:val="FontStyle32"/>
          <w:sz w:val="26"/>
          <w:szCs w:val="26"/>
        </w:rPr>
        <w:t>дисциплина входит в профессиональный цикл как общепрофессиональная дисциплина.</w:t>
      </w:r>
    </w:p>
    <w:p w:rsidR="00020773" w:rsidRDefault="00D02B42" w:rsidP="00020773">
      <w:pPr>
        <w:ind w:firstLine="708"/>
        <w:jc w:val="both"/>
        <w:rPr>
          <w:rStyle w:val="FontStyle33"/>
          <w:sz w:val="26"/>
          <w:szCs w:val="26"/>
        </w:rPr>
      </w:pPr>
      <w:r w:rsidRPr="00D02B42">
        <w:rPr>
          <w:rStyle w:val="FontStyle32"/>
          <w:b/>
          <w:sz w:val="26"/>
          <w:szCs w:val="26"/>
        </w:rPr>
        <w:t xml:space="preserve">В </w:t>
      </w:r>
      <w:r w:rsidR="00020773" w:rsidRPr="00D02B42">
        <w:rPr>
          <w:rStyle w:val="FontStyle32"/>
          <w:b/>
          <w:sz w:val="26"/>
          <w:szCs w:val="26"/>
        </w:rPr>
        <w:t>результате освоения учебной дисциплины обучающийся должен</w:t>
      </w:r>
      <w:r w:rsidR="00020773" w:rsidRPr="00D02B42">
        <w:rPr>
          <w:rStyle w:val="FontStyle32"/>
          <w:b/>
          <w:i/>
          <w:sz w:val="26"/>
          <w:szCs w:val="26"/>
        </w:rPr>
        <w:t xml:space="preserve"> </w:t>
      </w:r>
      <w:r w:rsidR="00020773" w:rsidRPr="00D02B42">
        <w:rPr>
          <w:rStyle w:val="FontStyle33"/>
          <w:sz w:val="26"/>
          <w:szCs w:val="26"/>
        </w:rPr>
        <w:t>уметь:</w:t>
      </w:r>
      <w:r w:rsidR="00020773" w:rsidRPr="00C60F1E">
        <w:rPr>
          <w:rStyle w:val="FontStyle33"/>
          <w:sz w:val="26"/>
          <w:szCs w:val="26"/>
        </w:rPr>
        <w:t xml:space="preserve"> </w:t>
      </w:r>
    </w:p>
    <w:p w:rsidR="00020773" w:rsidRPr="008C6B5B" w:rsidRDefault="00020773" w:rsidP="00D02B4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Style w:val="FontStyle32"/>
          <w:sz w:val="26"/>
          <w:szCs w:val="26"/>
        </w:rPr>
      </w:pPr>
      <w:r w:rsidRPr="008C6B5B">
        <w:rPr>
          <w:rStyle w:val="FontStyle32"/>
          <w:sz w:val="26"/>
          <w:szCs w:val="26"/>
        </w:rPr>
        <w:t xml:space="preserve"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 </w:t>
      </w:r>
    </w:p>
    <w:p w:rsidR="00020773" w:rsidRPr="008C6B5B" w:rsidRDefault="00020773" w:rsidP="00D02B4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Style w:val="FontStyle32"/>
          <w:sz w:val="26"/>
          <w:szCs w:val="26"/>
        </w:rPr>
      </w:pPr>
      <w:r w:rsidRPr="008C6B5B">
        <w:rPr>
          <w:rStyle w:val="FontStyle32"/>
          <w:sz w:val="26"/>
          <w:szCs w:val="26"/>
        </w:rPr>
        <w:t xml:space="preserve">проводить анализ показателей, связанных с денежным обращением; </w:t>
      </w:r>
    </w:p>
    <w:p w:rsidR="00020773" w:rsidRPr="008C6B5B" w:rsidRDefault="00020773" w:rsidP="00D02B4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Style w:val="FontStyle32"/>
          <w:sz w:val="26"/>
          <w:szCs w:val="26"/>
        </w:rPr>
      </w:pPr>
      <w:r w:rsidRPr="008C6B5B">
        <w:rPr>
          <w:rStyle w:val="FontStyle32"/>
          <w:sz w:val="26"/>
          <w:szCs w:val="26"/>
        </w:rPr>
        <w:t xml:space="preserve">проводить анализ структуры государственного бюджета, источников финансирования дефицита бюджета; </w:t>
      </w:r>
    </w:p>
    <w:p w:rsidR="00020773" w:rsidRPr="008C6B5B" w:rsidRDefault="00020773" w:rsidP="00D02B4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Style w:val="FontStyle32"/>
          <w:sz w:val="26"/>
          <w:szCs w:val="26"/>
        </w:rPr>
      </w:pPr>
      <w:r w:rsidRPr="008C6B5B">
        <w:rPr>
          <w:rStyle w:val="FontStyle32"/>
          <w:sz w:val="26"/>
          <w:szCs w:val="26"/>
        </w:rPr>
        <w:t>составлять сравнительную характеристику различных ценных бумаг по степени доходности и риска.</w:t>
      </w:r>
    </w:p>
    <w:p w:rsidR="00020773" w:rsidRPr="00D02B42" w:rsidRDefault="00020773" w:rsidP="00D02B42">
      <w:pPr>
        <w:pStyle w:val="a3"/>
        <w:tabs>
          <w:tab w:val="left" w:pos="284"/>
        </w:tabs>
        <w:ind w:left="0" w:firstLine="709"/>
        <w:jc w:val="both"/>
        <w:rPr>
          <w:rStyle w:val="FontStyle33"/>
          <w:b w:val="0"/>
          <w:bCs w:val="0"/>
          <w:sz w:val="26"/>
          <w:szCs w:val="26"/>
        </w:rPr>
      </w:pPr>
      <w:r w:rsidRPr="00D02B42">
        <w:rPr>
          <w:rStyle w:val="FontStyle32"/>
          <w:b/>
          <w:sz w:val="26"/>
          <w:szCs w:val="26"/>
        </w:rPr>
        <w:t xml:space="preserve">В результате освоения учебной дисциплины обучающийся должен </w:t>
      </w:r>
      <w:r w:rsidRPr="00D02B42">
        <w:rPr>
          <w:rStyle w:val="FontStyle33"/>
          <w:sz w:val="26"/>
          <w:szCs w:val="26"/>
        </w:rPr>
        <w:t>знать:</w:t>
      </w:r>
    </w:p>
    <w:p w:rsidR="00020773" w:rsidRPr="008C6B5B" w:rsidRDefault="00020773" w:rsidP="00D02B4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Style w:val="FontStyle32"/>
          <w:sz w:val="26"/>
          <w:szCs w:val="26"/>
        </w:rPr>
      </w:pPr>
      <w:r w:rsidRPr="008C6B5B">
        <w:rPr>
          <w:rStyle w:val="FontStyle32"/>
          <w:sz w:val="26"/>
          <w:szCs w:val="26"/>
        </w:rPr>
        <w:t>сущность финансов, их функции и роль в экономике; принципы финансовой политики и финансового контроля;</w:t>
      </w:r>
    </w:p>
    <w:p w:rsidR="00020773" w:rsidRPr="008C6B5B" w:rsidRDefault="00020773" w:rsidP="00D02B42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Style w:val="FontStyle32"/>
          <w:sz w:val="26"/>
          <w:szCs w:val="26"/>
        </w:rPr>
      </w:pPr>
      <w:r w:rsidRPr="008C6B5B">
        <w:rPr>
          <w:rStyle w:val="FontStyle32"/>
          <w:sz w:val="26"/>
          <w:szCs w:val="26"/>
        </w:rPr>
        <w:t xml:space="preserve">законы денежного обращения, сущность, виды и функции денег; </w:t>
      </w:r>
    </w:p>
    <w:p w:rsidR="00020773" w:rsidRPr="008C6B5B" w:rsidRDefault="00020773" w:rsidP="00D02B42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Style w:val="FontStyle32"/>
          <w:sz w:val="26"/>
          <w:szCs w:val="26"/>
        </w:rPr>
      </w:pPr>
      <w:r w:rsidRPr="008C6B5B">
        <w:rPr>
          <w:rStyle w:val="FontStyle32"/>
          <w:sz w:val="26"/>
          <w:szCs w:val="26"/>
        </w:rPr>
        <w:t xml:space="preserve">основные типы и элементы денежных систем, виды денежных реформ; </w:t>
      </w:r>
    </w:p>
    <w:p w:rsidR="00020773" w:rsidRPr="008C6B5B" w:rsidRDefault="00020773" w:rsidP="00D02B42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Style w:val="FontStyle32"/>
          <w:sz w:val="26"/>
          <w:szCs w:val="26"/>
        </w:rPr>
      </w:pPr>
      <w:r w:rsidRPr="008C6B5B">
        <w:rPr>
          <w:rStyle w:val="FontStyle32"/>
          <w:sz w:val="26"/>
          <w:szCs w:val="26"/>
        </w:rPr>
        <w:t>структуру кредитной и банковской системы, функции банков и классификацию банковских операций;</w:t>
      </w:r>
    </w:p>
    <w:p w:rsidR="00020773" w:rsidRPr="008C6B5B" w:rsidRDefault="00020773" w:rsidP="00D02B42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Style w:val="FontStyle32"/>
          <w:sz w:val="26"/>
          <w:szCs w:val="26"/>
        </w:rPr>
      </w:pPr>
      <w:r w:rsidRPr="008C6B5B">
        <w:rPr>
          <w:rStyle w:val="FontStyle32"/>
          <w:sz w:val="26"/>
          <w:szCs w:val="26"/>
        </w:rPr>
        <w:t>цели, типы и инструменты денежно-кредитной политики;</w:t>
      </w:r>
    </w:p>
    <w:p w:rsidR="00020773" w:rsidRPr="008C6B5B" w:rsidRDefault="00020773" w:rsidP="00D02B42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Style w:val="FontStyle32"/>
          <w:sz w:val="26"/>
          <w:szCs w:val="26"/>
        </w:rPr>
      </w:pPr>
      <w:r w:rsidRPr="008C6B5B">
        <w:rPr>
          <w:rStyle w:val="FontStyle32"/>
          <w:sz w:val="26"/>
          <w:szCs w:val="26"/>
        </w:rPr>
        <w:t>структуру финансовой системы, принципы функционирования бюджетной системы и основы бюджетного устройства;</w:t>
      </w:r>
    </w:p>
    <w:p w:rsidR="00020773" w:rsidRPr="008C6B5B" w:rsidRDefault="00020773" w:rsidP="00D02B42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Style w:val="FontStyle32"/>
          <w:sz w:val="26"/>
          <w:szCs w:val="26"/>
        </w:rPr>
      </w:pPr>
      <w:r w:rsidRPr="008C6B5B">
        <w:rPr>
          <w:rStyle w:val="FontStyle32"/>
          <w:sz w:val="26"/>
          <w:szCs w:val="26"/>
        </w:rPr>
        <w:t>виды и классификации ценных бумаг, особенности функционирования первичного и вторичного рынков ценных бумаг;</w:t>
      </w:r>
    </w:p>
    <w:p w:rsidR="00020773" w:rsidRPr="008C6B5B" w:rsidRDefault="00020773" w:rsidP="00D02B42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Style w:val="FontStyle32"/>
          <w:sz w:val="26"/>
          <w:szCs w:val="26"/>
        </w:rPr>
      </w:pPr>
      <w:r w:rsidRPr="008C6B5B">
        <w:rPr>
          <w:rStyle w:val="FontStyle32"/>
          <w:sz w:val="26"/>
          <w:szCs w:val="26"/>
        </w:rPr>
        <w:t xml:space="preserve">характер деятельности и функции профессиональных участников рынка ценных бумаг; </w:t>
      </w:r>
    </w:p>
    <w:p w:rsidR="00020773" w:rsidRPr="008C6B5B" w:rsidRDefault="00020773" w:rsidP="00D02B42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Style w:val="FontStyle32"/>
          <w:sz w:val="26"/>
          <w:szCs w:val="26"/>
        </w:rPr>
      </w:pPr>
      <w:r w:rsidRPr="008C6B5B">
        <w:rPr>
          <w:rStyle w:val="FontStyle32"/>
          <w:sz w:val="26"/>
          <w:szCs w:val="26"/>
        </w:rPr>
        <w:t xml:space="preserve">характеристики кредитов и кредитной системы в условиях рыночной экономики; </w:t>
      </w:r>
    </w:p>
    <w:p w:rsidR="00020773" w:rsidRPr="008C6B5B" w:rsidRDefault="00020773" w:rsidP="00D02B42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Style w:val="FontStyle32"/>
          <w:sz w:val="26"/>
          <w:szCs w:val="26"/>
        </w:rPr>
      </w:pPr>
      <w:r w:rsidRPr="008C6B5B">
        <w:rPr>
          <w:rStyle w:val="FontStyle32"/>
          <w:sz w:val="26"/>
          <w:szCs w:val="26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</w:r>
    </w:p>
    <w:p w:rsidR="00020773" w:rsidRPr="00C60F1E" w:rsidRDefault="00020773" w:rsidP="00D02B42">
      <w:pPr>
        <w:ind w:firstLine="708"/>
        <w:jc w:val="both"/>
        <w:rPr>
          <w:rStyle w:val="FontStyle33"/>
          <w:sz w:val="26"/>
          <w:szCs w:val="26"/>
        </w:rPr>
      </w:pPr>
      <w:r w:rsidRPr="00C60F1E">
        <w:rPr>
          <w:rStyle w:val="FontStyle33"/>
          <w:sz w:val="26"/>
          <w:szCs w:val="26"/>
        </w:rPr>
        <w:t>Количество часов на освоение программы учебной дисциплины:</w:t>
      </w:r>
    </w:p>
    <w:p w:rsidR="00D02B42" w:rsidRDefault="003565F1" w:rsidP="003565F1">
      <w:pPr>
        <w:ind w:firstLine="708"/>
        <w:jc w:val="both"/>
        <w:rPr>
          <w:rStyle w:val="FontStyle32"/>
          <w:sz w:val="26"/>
          <w:szCs w:val="26"/>
        </w:rPr>
      </w:pPr>
      <w:r>
        <w:rPr>
          <w:rStyle w:val="FontStyle32"/>
          <w:sz w:val="26"/>
          <w:szCs w:val="26"/>
        </w:rPr>
        <w:t xml:space="preserve">Объем образовательной </w:t>
      </w:r>
      <w:r w:rsidR="00D02B42">
        <w:rPr>
          <w:rStyle w:val="FontStyle32"/>
          <w:sz w:val="26"/>
          <w:szCs w:val="26"/>
        </w:rPr>
        <w:t>нагрузки</w:t>
      </w:r>
      <w:r w:rsidR="00020773" w:rsidRPr="00C60F1E">
        <w:rPr>
          <w:rStyle w:val="FontStyle32"/>
          <w:sz w:val="26"/>
          <w:szCs w:val="26"/>
        </w:rPr>
        <w:t xml:space="preserve"> - </w:t>
      </w:r>
      <w:r>
        <w:rPr>
          <w:rStyle w:val="FontStyle32"/>
          <w:sz w:val="26"/>
          <w:szCs w:val="26"/>
        </w:rPr>
        <w:t>86</w:t>
      </w:r>
      <w:r w:rsidR="00020773" w:rsidRPr="00C60F1E">
        <w:rPr>
          <w:rStyle w:val="FontStyle32"/>
          <w:b/>
          <w:sz w:val="26"/>
          <w:szCs w:val="26"/>
        </w:rPr>
        <w:t xml:space="preserve"> </w:t>
      </w:r>
      <w:r w:rsidR="00020773" w:rsidRPr="00C60F1E">
        <w:rPr>
          <w:rStyle w:val="FontStyle32"/>
          <w:sz w:val="26"/>
          <w:szCs w:val="26"/>
        </w:rPr>
        <w:t>часов</w:t>
      </w:r>
      <w:r>
        <w:rPr>
          <w:rStyle w:val="FontStyle32"/>
          <w:sz w:val="26"/>
          <w:szCs w:val="26"/>
        </w:rPr>
        <w:t xml:space="preserve">; </w:t>
      </w:r>
      <w:r w:rsidR="00D02B42">
        <w:rPr>
          <w:rStyle w:val="FontStyle32"/>
          <w:sz w:val="26"/>
          <w:szCs w:val="26"/>
        </w:rPr>
        <w:t>в том числе:</w:t>
      </w:r>
    </w:p>
    <w:p w:rsidR="00D02B42" w:rsidRDefault="00D02B42" w:rsidP="00D02B42">
      <w:pPr>
        <w:jc w:val="both"/>
        <w:rPr>
          <w:rStyle w:val="FontStyle32"/>
          <w:sz w:val="26"/>
          <w:szCs w:val="26"/>
        </w:rPr>
      </w:pPr>
      <w:r>
        <w:rPr>
          <w:rStyle w:val="FontStyle32"/>
          <w:sz w:val="26"/>
          <w:szCs w:val="26"/>
        </w:rPr>
        <w:t>учебных занятий -</w:t>
      </w:r>
      <w:r w:rsidR="008E5758">
        <w:rPr>
          <w:rStyle w:val="FontStyle32"/>
          <w:sz w:val="26"/>
          <w:szCs w:val="26"/>
        </w:rPr>
        <w:t xml:space="preserve"> </w:t>
      </w:r>
      <w:r>
        <w:rPr>
          <w:rStyle w:val="FontStyle32"/>
          <w:sz w:val="26"/>
          <w:szCs w:val="26"/>
        </w:rPr>
        <w:t xml:space="preserve">68 часов, </w:t>
      </w:r>
    </w:p>
    <w:p w:rsidR="00D02B42" w:rsidRDefault="00D02B42" w:rsidP="00D02B42">
      <w:pPr>
        <w:jc w:val="both"/>
        <w:rPr>
          <w:rStyle w:val="FontStyle32"/>
          <w:sz w:val="26"/>
          <w:szCs w:val="26"/>
        </w:rPr>
      </w:pPr>
      <w:r>
        <w:rPr>
          <w:bCs/>
        </w:rPr>
        <w:t xml:space="preserve">прочих видов работ </w:t>
      </w:r>
      <w:r w:rsidR="003565F1" w:rsidRPr="00652DCD">
        <w:rPr>
          <w:bCs/>
        </w:rPr>
        <w:t>во взаимодействии с преподавателем</w:t>
      </w:r>
      <w:r w:rsidR="003565F1" w:rsidRPr="00C60F1E">
        <w:rPr>
          <w:rStyle w:val="FontStyle32"/>
          <w:sz w:val="26"/>
          <w:szCs w:val="26"/>
        </w:rPr>
        <w:t xml:space="preserve"> </w:t>
      </w:r>
      <w:r w:rsidR="00020773" w:rsidRPr="00C60F1E">
        <w:rPr>
          <w:rStyle w:val="FontStyle32"/>
          <w:sz w:val="26"/>
          <w:szCs w:val="26"/>
        </w:rPr>
        <w:t xml:space="preserve">- </w:t>
      </w:r>
      <w:r w:rsidR="008E5758">
        <w:rPr>
          <w:rStyle w:val="FontStyle32"/>
          <w:sz w:val="26"/>
          <w:szCs w:val="26"/>
        </w:rPr>
        <w:t>6</w:t>
      </w:r>
      <w:r>
        <w:rPr>
          <w:rStyle w:val="FontStyle32"/>
          <w:sz w:val="26"/>
          <w:szCs w:val="26"/>
        </w:rPr>
        <w:t xml:space="preserve"> часов</w:t>
      </w:r>
      <w:r w:rsidR="008E5758">
        <w:rPr>
          <w:rStyle w:val="FontStyle32"/>
          <w:sz w:val="26"/>
          <w:szCs w:val="26"/>
        </w:rPr>
        <w:t>;</w:t>
      </w:r>
    </w:p>
    <w:p w:rsidR="00020773" w:rsidRPr="00C60F1E" w:rsidRDefault="00020773" w:rsidP="00D02B42">
      <w:pPr>
        <w:jc w:val="both"/>
        <w:rPr>
          <w:rStyle w:val="FontStyle32"/>
          <w:sz w:val="26"/>
          <w:szCs w:val="26"/>
        </w:rPr>
      </w:pPr>
      <w:r w:rsidRPr="00C60F1E">
        <w:rPr>
          <w:rStyle w:val="FontStyle32"/>
          <w:sz w:val="26"/>
          <w:szCs w:val="26"/>
        </w:rPr>
        <w:t>самостоятельн</w:t>
      </w:r>
      <w:r w:rsidR="008E5758">
        <w:rPr>
          <w:rStyle w:val="FontStyle32"/>
          <w:sz w:val="26"/>
          <w:szCs w:val="26"/>
        </w:rPr>
        <w:t xml:space="preserve">ая </w:t>
      </w:r>
      <w:r w:rsidRPr="00C60F1E">
        <w:rPr>
          <w:rStyle w:val="FontStyle32"/>
          <w:sz w:val="26"/>
          <w:szCs w:val="26"/>
        </w:rPr>
        <w:t>работ</w:t>
      </w:r>
      <w:r w:rsidR="008E5758">
        <w:rPr>
          <w:rStyle w:val="FontStyle32"/>
          <w:sz w:val="26"/>
          <w:szCs w:val="26"/>
        </w:rPr>
        <w:t>а</w:t>
      </w:r>
      <w:r w:rsidRPr="00C60F1E">
        <w:rPr>
          <w:rStyle w:val="FontStyle32"/>
          <w:sz w:val="26"/>
          <w:szCs w:val="26"/>
        </w:rPr>
        <w:t xml:space="preserve"> </w:t>
      </w:r>
      <w:proofErr w:type="gramStart"/>
      <w:r w:rsidRPr="00C60F1E">
        <w:rPr>
          <w:rStyle w:val="FontStyle32"/>
          <w:sz w:val="26"/>
          <w:szCs w:val="26"/>
        </w:rPr>
        <w:t>обучающегося</w:t>
      </w:r>
      <w:proofErr w:type="gramEnd"/>
      <w:r w:rsidRPr="00C60F1E">
        <w:rPr>
          <w:rStyle w:val="FontStyle32"/>
          <w:sz w:val="26"/>
          <w:szCs w:val="26"/>
        </w:rPr>
        <w:t xml:space="preserve"> - </w:t>
      </w:r>
      <w:r>
        <w:rPr>
          <w:rStyle w:val="FontStyle32"/>
          <w:sz w:val="26"/>
          <w:szCs w:val="26"/>
        </w:rPr>
        <w:t>1</w:t>
      </w:r>
      <w:r w:rsidR="003565F1">
        <w:rPr>
          <w:rStyle w:val="FontStyle32"/>
          <w:sz w:val="26"/>
          <w:szCs w:val="26"/>
        </w:rPr>
        <w:t>2</w:t>
      </w:r>
      <w:r w:rsidRPr="00C60F1E">
        <w:rPr>
          <w:rStyle w:val="FontStyle32"/>
          <w:sz w:val="26"/>
          <w:szCs w:val="26"/>
        </w:rPr>
        <w:t xml:space="preserve"> часов.</w:t>
      </w:r>
    </w:p>
    <w:p w:rsidR="00020773" w:rsidRPr="00D02B42" w:rsidRDefault="00D02B42" w:rsidP="00D02B42">
      <w:pPr>
        <w:ind w:firstLine="708"/>
        <w:jc w:val="both"/>
        <w:rPr>
          <w:b/>
          <w:sz w:val="26"/>
          <w:szCs w:val="26"/>
        </w:rPr>
      </w:pPr>
      <w:r w:rsidRPr="00D02B42">
        <w:rPr>
          <w:b/>
          <w:sz w:val="26"/>
          <w:szCs w:val="26"/>
        </w:rPr>
        <w:t xml:space="preserve">Форма итоговой </w:t>
      </w:r>
      <w:r w:rsidR="00020773" w:rsidRPr="00D02B42">
        <w:rPr>
          <w:b/>
          <w:sz w:val="26"/>
          <w:szCs w:val="26"/>
        </w:rPr>
        <w:t>аттестаци</w:t>
      </w:r>
      <w:r w:rsidRPr="00D02B42">
        <w:rPr>
          <w:b/>
          <w:sz w:val="26"/>
          <w:szCs w:val="26"/>
        </w:rPr>
        <w:t>и</w:t>
      </w:r>
      <w:r w:rsidR="00020773" w:rsidRPr="00D02B42">
        <w:rPr>
          <w:b/>
          <w:sz w:val="26"/>
          <w:szCs w:val="26"/>
        </w:rPr>
        <w:t xml:space="preserve"> </w:t>
      </w:r>
      <w:r w:rsidRPr="00D02B42">
        <w:rPr>
          <w:b/>
          <w:sz w:val="26"/>
          <w:szCs w:val="26"/>
        </w:rPr>
        <w:t xml:space="preserve">– </w:t>
      </w:r>
      <w:r w:rsidR="003565F1" w:rsidRPr="00D02B42">
        <w:rPr>
          <w:b/>
          <w:bCs/>
        </w:rPr>
        <w:t>комплексн</w:t>
      </w:r>
      <w:r w:rsidRPr="00D02B42">
        <w:rPr>
          <w:b/>
          <w:bCs/>
        </w:rPr>
        <w:t>ый экзамен</w:t>
      </w:r>
      <w:r w:rsidR="003565F1" w:rsidRPr="00D02B42">
        <w:rPr>
          <w:b/>
          <w:bCs/>
        </w:rPr>
        <w:t xml:space="preserve"> с </w:t>
      </w:r>
      <w:r w:rsidRPr="00D02B42">
        <w:rPr>
          <w:b/>
          <w:bCs/>
        </w:rPr>
        <w:t>дисциплиной</w:t>
      </w:r>
      <w:r w:rsidRPr="00D02B42">
        <w:rPr>
          <w:b/>
          <w:sz w:val="26"/>
          <w:szCs w:val="26"/>
        </w:rPr>
        <w:t xml:space="preserve"> «Основы инвестиционной деятельности».</w:t>
      </w:r>
    </w:p>
    <w:p w:rsidR="004905AF" w:rsidRDefault="004905AF">
      <w:bookmarkStart w:id="0" w:name="_GoBack"/>
      <w:bookmarkEnd w:id="0"/>
    </w:p>
    <w:sectPr w:rsidR="004905AF" w:rsidSect="0049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D09B4"/>
    <w:multiLevelType w:val="hybridMultilevel"/>
    <w:tmpl w:val="EEA4B168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72A72"/>
    <w:multiLevelType w:val="hybridMultilevel"/>
    <w:tmpl w:val="C3BC91CE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773"/>
    <w:rsid w:val="00020773"/>
    <w:rsid w:val="003565F1"/>
    <w:rsid w:val="004905AF"/>
    <w:rsid w:val="005709F5"/>
    <w:rsid w:val="00730052"/>
    <w:rsid w:val="008E5758"/>
    <w:rsid w:val="00D0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020773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uiPriority w:val="99"/>
    <w:rsid w:val="00020773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020773"/>
    <w:pPr>
      <w:ind w:left="720"/>
      <w:contextualSpacing/>
    </w:pPr>
  </w:style>
  <w:style w:type="paragraph" w:customStyle="1" w:styleId="western">
    <w:name w:val="western"/>
    <w:basedOn w:val="a"/>
    <w:rsid w:val="003565F1"/>
    <w:pPr>
      <w:spacing w:before="100" w:beforeAutospacing="1" w:after="100" w:afterAutospacing="1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1959</Characters>
  <Application>Microsoft Office Word</Application>
  <DocSecurity>0</DocSecurity>
  <Lines>16</Lines>
  <Paragraphs>4</Paragraphs>
  <ScaleCrop>false</ScaleCrop>
  <Company>COMP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adm_user3</cp:lastModifiedBy>
  <cp:revision>5</cp:revision>
  <dcterms:created xsi:type="dcterms:W3CDTF">2019-06-29T05:15:00Z</dcterms:created>
  <dcterms:modified xsi:type="dcterms:W3CDTF">2019-07-01T05:58:00Z</dcterms:modified>
</cp:coreProperties>
</file>