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BE0" w:rsidRDefault="003A0BE0" w:rsidP="003A0BE0">
      <w:pPr>
        <w:rPr>
          <w:sz w:val="24"/>
        </w:rPr>
      </w:pPr>
      <w:r>
        <w:rPr>
          <w:sz w:val="24"/>
        </w:rPr>
        <w:t>Федеральное государственное образовательное бюджетное</w:t>
      </w:r>
    </w:p>
    <w:p w:rsidR="003A0BE0" w:rsidRDefault="003A0BE0" w:rsidP="003A0BE0">
      <w:pPr>
        <w:rPr>
          <w:sz w:val="24"/>
        </w:rPr>
      </w:pPr>
      <w:r>
        <w:rPr>
          <w:sz w:val="24"/>
        </w:rPr>
        <w:t>учреждение высшего образования</w:t>
      </w:r>
    </w:p>
    <w:p w:rsidR="003A0BE0" w:rsidRDefault="003A0BE0" w:rsidP="003A0BE0">
      <w:pPr>
        <w:rPr>
          <w:b/>
          <w:sz w:val="24"/>
        </w:rPr>
      </w:pPr>
      <w:r>
        <w:rPr>
          <w:b/>
          <w:sz w:val="24"/>
        </w:rPr>
        <w:t>«Финансовый университет при Правительстве Российской Федерации»</w:t>
      </w:r>
    </w:p>
    <w:p w:rsidR="003A0BE0" w:rsidRDefault="003A0BE0" w:rsidP="003A0BE0">
      <w:pPr>
        <w:spacing w:after="360"/>
        <w:rPr>
          <w:b/>
          <w:sz w:val="24"/>
        </w:rPr>
      </w:pPr>
      <w:r>
        <w:rPr>
          <w:b/>
          <w:sz w:val="24"/>
        </w:rPr>
        <w:t>(Финансовый университет)</w:t>
      </w:r>
    </w:p>
    <w:p w:rsidR="003A0BE0" w:rsidRDefault="003A0BE0" w:rsidP="003A0BE0">
      <w:pPr>
        <w:spacing w:after="480"/>
        <w:rPr>
          <w:b/>
          <w:sz w:val="24"/>
        </w:rPr>
      </w:pPr>
      <w:r>
        <w:rPr>
          <w:b/>
          <w:sz w:val="24"/>
        </w:rPr>
        <w:t xml:space="preserve">Омский филиал </w:t>
      </w:r>
      <w:proofErr w:type="spellStart"/>
      <w:r>
        <w:rPr>
          <w:b/>
          <w:sz w:val="24"/>
        </w:rPr>
        <w:t>Финуниверситета</w:t>
      </w:r>
      <w:proofErr w:type="spellEnd"/>
      <w:r>
        <w:rPr>
          <w:b/>
          <w:sz w:val="24"/>
        </w:rPr>
        <w:t xml:space="preserve"> </w:t>
      </w:r>
    </w:p>
    <w:p w:rsidR="003A0BE0" w:rsidRDefault="003A0BE0" w:rsidP="003A0BE0">
      <w:pPr>
        <w:jc w:val="left"/>
        <w:rPr>
          <w:sz w:val="24"/>
        </w:rPr>
      </w:pPr>
      <w:r>
        <w:rPr>
          <w:sz w:val="24"/>
        </w:rPr>
        <w:t>Кафедра «Экономика и менеджмент»</w:t>
      </w:r>
    </w:p>
    <w:p w:rsidR="003A0BE0" w:rsidRDefault="003A0BE0" w:rsidP="003A0BE0">
      <w:pPr>
        <w:rPr>
          <w:b/>
          <w:sz w:val="24"/>
        </w:rPr>
      </w:pPr>
      <w:r>
        <w:rPr>
          <w:b/>
          <w:sz w:val="24"/>
        </w:rPr>
        <w:t xml:space="preserve">ИНДИВИДУАЛЬНОЕ ЗАДАНИЕ ДЛЯ ПРОХОЖДЕНИЯ </w:t>
      </w:r>
    </w:p>
    <w:p w:rsidR="003A0BE0" w:rsidRDefault="003A0BE0" w:rsidP="003A0BE0">
      <w:pPr>
        <w:rPr>
          <w:b/>
          <w:sz w:val="24"/>
        </w:rPr>
      </w:pPr>
      <w:r>
        <w:rPr>
          <w:b/>
          <w:caps/>
          <w:sz w:val="24"/>
        </w:rPr>
        <w:t xml:space="preserve">производственной </w:t>
      </w:r>
      <w:r>
        <w:rPr>
          <w:b/>
          <w:sz w:val="24"/>
        </w:rPr>
        <w:t>ПРАКТИКИ</w:t>
      </w:r>
    </w:p>
    <w:p w:rsidR="003A0BE0" w:rsidRDefault="003A0BE0" w:rsidP="003A0BE0">
      <w:pPr>
        <w:spacing w:before="12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19050" distL="0" distR="19050" simplePos="0" relativeHeight="251659264" behindDoc="0" locked="0" layoutInCell="0" allowOverlap="1" wp14:anchorId="3DE8CEE4" wp14:editId="2755D99F">
                <wp:simplePos x="0" y="0"/>
                <wp:positionH relativeFrom="column">
                  <wp:posOffset>1166495</wp:posOffset>
                </wp:positionH>
                <wp:positionV relativeFrom="paragraph">
                  <wp:posOffset>274955</wp:posOffset>
                </wp:positionV>
                <wp:extent cx="514350" cy="635"/>
                <wp:effectExtent l="5080" t="5080" r="5080" b="5080"/>
                <wp:wrapNone/>
                <wp:docPr id="8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44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9E051" id="Прямая соединительная линия 3" o:spid="_x0000_s1026" style="position:absolute;z-index:251659264;visibility:visible;mso-wrap-style:square;mso-wrap-distance-left:0;mso-wrap-distance-top:0;mso-wrap-distance-right:1.5pt;mso-wrap-distance-bottom:1.5pt;mso-position-horizontal:absolute;mso-position-horizontal-relative:text;mso-position-vertical:absolute;mso-position-vertical-relative:text" from="91.85pt,21.65pt" to="132.3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" o:allowincell="f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19050" distL="0" distR="9525" simplePos="0" relativeHeight="251660288" behindDoc="0" locked="0" layoutInCell="0" allowOverlap="1" wp14:anchorId="238A659B" wp14:editId="0F68B1AB">
                <wp:simplePos x="0" y="0"/>
                <wp:positionH relativeFrom="column">
                  <wp:posOffset>2157095</wp:posOffset>
                </wp:positionH>
                <wp:positionV relativeFrom="paragraph">
                  <wp:posOffset>274955</wp:posOffset>
                </wp:positionV>
                <wp:extent cx="2676525" cy="635"/>
                <wp:effectExtent l="5080" t="5080" r="5080" b="5080"/>
                <wp:wrapNone/>
                <wp:docPr id="9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60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465B7" id="Прямая соединительная линия 4" o:spid="_x0000_s1026" style="position:absolute;z-index:251660288;visibility:visible;mso-wrap-style:square;mso-wrap-distance-left:0;mso-wrap-distance-top:0;mso-wrap-distance-right:.75pt;mso-wrap-distance-bottom:1.5pt;mso-position-horizontal:absolute;mso-position-horizontal-relative:text;mso-position-vertical:absolute;mso-position-vertical-relative:text" from="169.85pt,21.65pt" to="380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" o:allowincell="f" strokeweight=".5pt"/>
            </w:pict>
          </mc:Fallback>
        </mc:AlternateContent>
      </w:r>
      <w:r>
        <w:rPr>
          <w:sz w:val="24"/>
        </w:rPr>
        <w:t>обучающегося                       курса                                                                          учебной группы</w:t>
      </w:r>
    </w:p>
    <w:p w:rsidR="003A0BE0" w:rsidRDefault="003A0BE0" w:rsidP="003A0BE0">
      <w:pPr>
        <w:spacing w:before="120"/>
        <w:jc w:val="left"/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19050" distL="0" distR="9525" simplePos="0" relativeHeight="251661312" behindDoc="0" locked="0" layoutInCell="0" allowOverlap="1" wp14:anchorId="3E74B61A" wp14:editId="1E7ADA24">
                <wp:simplePos x="0" y="0"/>
                <wp:positionH relativeFrom="column">
                  <wp:posOffset>-5080</wp:posOffset>
                </wp:positionH>
                <wp:positionV relativeFrom="paragraph">
                  <wp:posOffset>251460</wp:posOffset>
                </wp:positionV>
                <wp:extent cx="6124575" cy="635"/>
                <wp:effectExtent l="5080" t="5080" r="5080" b="5080"/>
                <wp:wrapNone/>
                <wp:docPr id="10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68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EA83E" id="Прямая соединительная линия 5" o:spid="_x0000_s1026" style="position:absolute;z-index:251661312;visibility:visible;mso-wrap-style:square;mso-wrap-distance-left:0;mso-wrap-distance-top:0;mso-wrap-distance-right:.75pt;mso-wrap-distance-bottom:1.5pt;mso-position-horizontal:absolute;mso-position-horizontal-relative:text;mso-position-vertical:absolute;mso-position-vertical-relative:text" from="-.4pt,19.8pt" to="481.8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" o:allowincell="f" strokeweight=".5pt"/>
            </w:pict>
          </mc:Fallback>
        </mc:AlternateContent>
      </w:r>
    </w:p>
    <w:p w:rsidR="003A0BE0" w:rsidRDefault="003A0BE0" w:rsidP="003A0BE0">
      <w:pPr>
        <w:jc w:val="left"/>
        <w:rPr>
          <w:i/>
          <w:sz w:val="24"/>
        </w:rPr>
      </w:pPr>
      <w:r>
        <w:rPr>
          <w:i/>
          <w:sz w:val="24"/>
        </w:rPr>
        <w:t>(фамилия, имя, отчество)</w:t>
      </w:r>
    </w:p>
    <w:p w:rsidR="003A0BE0" w:rsidRDefault="003A0BE0" w:rsidP="003A0BE0">
      <w:pPr>
        <w:jc w:val="left"/>
        <w:rPr>
          <w:sz w:val="24"/>
        </w:rPr>
      </w:pPr>
      <w:r>
        <w:rPr>
          <w:sz w:val="24"/>
        </w:rPr>
        <w:t>Направление подготовки 38.03.02 «Менеджмент»</w:t>
      </w:r>
    </w:p>
    <w:p w:rsidR="003A0BE0" w:rsidRDefault="003A0BE0" w:rsidP="003A0BE0">
      <w:pPr>
        <w:jc w:val="left"/>
        <w:rPr>
          <w:sz w:val="24"/>
        </w:rPr>
      </w:pPr>
      <w:proofErr w:type="gramStart"/>
      <w:r>
        <w:rPr>
          <w:sz w:val="24"/>
        </w:rPr>
        <w:t>Направленность  (</w:t>
      </w:r>
      <w:proofErr w:type="gramEnd"/>
      <w:r>
        <w:rPr>
          <w:sz w:val="24"/>
        </w:rPr>
        <w:t>профиль) «Финансовый менеджмент»</w:t>
      </w:r>
    </w:p>
    <w:p w:rsidR="003A0BE0" w:rsidRDefault="003A0BE0" w:rsidP="003A0BE0">
      <w:pPr>
        <w:jc w:val="left"/>
        <w:rPr>
          <w:sz w:val="24"/>
        </w:rPr>
      </w:pPr>
      <w:r>
        <w:rPr>
          <w:sz w:val="24"/>
        </w:rPr>
        <w:t>Вид практики – производственная практика</w:t>
      </w:r>
    </w:p>
    <w:p w:rsidR="003A0BE0" w:rsidRDefault="003A0BE0" w:rsidP="003A0BE0">
      <w:pPr>
        <w:ind w:left="1560" w:hanging="1560"/>
        <w:jc w:val="left"/>
        <w:rPr>
          <w:sz w:val="24"/>
        </w:rPr>
      </w:pPr>
      <w:r>
        <w:rPr>
          <w:sz w:val="24"/>
        </w:rPr>
        <w:t>Типы практики – производственная практика: практика по получению профессиональных умений и опыта профессиональной деятельности;</w:t>
      </w:r>
    </w:p>
    <w:p w:rsidR="003A0BE0" w:rsidRDefault="003A0BE0" w:rsidP="003A0BE0">
      <w:pPr>
        <w:ind w:firstLine="1560"/>
        <w:jc w:val="left"/>
        <w:rPr>
          <w:sz w:val="24"/>
        </w:rPr>
      </w:pPr>
      <w:r>
        <w:rPr>
          <w:sz w:val="24"/>
        </w:rPr>
        <w:t>– преддипломная практика</w:t>
      </w:r>
    </w:p>
    <w:p w:rsidR="003A0BE0" w:rsidRDefault="003A0BE0" w:rsidP="003A0BE0">
      <w:pPr>
        <w:jc w:val="left"/>
        <w:rPr>
          <w:sz w:val="24"/>
        </w:rPr>
      </w:pPr>
      <w:r>
        <w:rPr>
          <w:sz w:val="24"/>
        </w:rPr>
        <w:t xml:space="preserve">Место прохождения практики </w:t>
      </w:r>
    </w:p>
    <w:p w:rsidR="003A0BE0" w:rsidRDefault="003A0BE0" w:rsidP="003A0BE0">
      <w:pPr>
        <w:jc w:val="left"/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19050" distL="0" distR="19050" simplePos="0" relativeHeight="251662336" behindDoc="0" locked="0" layoutInCell="0" allowOverlap="1" wp14:anchorId="6A0F509F" wp14:editId="6894D0C8">
                <wp:simplePos x="0" y="0"/>
                <wp:positionH relativeFrom="column">
                  <wp:posOffset>2347595</wp:posOffset>
                </wp:positionH>
                <wp:positionV relativeFrom="paragraph">
                  <wp:posOffset>-4445</wp:posOffset>
                </wp:positionV>
                <wp:extent cx="3771900" cy="635"/>
                <wp:effectExtent l="5080" t="5080" r="5080" b="5080"/>
                <wp:wrapNone/>
                <wp:docPr id="11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208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D057F" id="Прямая соединительная линия 9" o:spid="_x0000_s1026" style="position:absolute;z-index:251662336;visibility:visible;mso-wrap-style:square;mso-wrap-distance-left:0;mso-wrap-distance-top:0;mso-wrap-distance-right:1.5pt;mso-wrap-distance-bottom:1.5pt;mso-position-horizontal:absolute;mso-position-horizontal-relative:text;mso-position-vertical:absolute;mso-position-vertical-relative:text" from="184.85pt,-.35pt" to="481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" o:allowincell="f" strokeweight=".5pt"/>
            </w:pict>
          </mc:Fallback>
        </mc:AlternateContent>
      </w:r>
    </w:p>
    <w:p w:rsidR="003A0BE0" w:rsidRDefault="003A0BE0" w:rsidP="003A0BE0">
      <w:pPr>
        <w:spacing w:before="24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19050" distL="0" distR="9525" simplePos="0" relativeHeight="251663360" behindDoc="0" locked="0" layoutInCell="0" allowOverlap="1" wp14:anchorId="301A6D83" wp14:editId="00E800CD">
                <wp:simplePos x="0" y="0"/>
                <wp:positionH relativeFrom="column">
                  <wp:posOffset>-5080</wp:posOffset>
                </wp:positionH>
                <wp:positionV relativeFrom="paragraph">
                  <wp:posOffset>19685</wp:posOffset>
                </wp:positionV>
                <wp:extent cx="6124575" cy="635"/>
                <wp:effectExtent l="5080" t="5080" r="5080" b="5080"/>
                <wp:wrapNone/>
                <wp:docPr id="12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68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E9ECC" id="Прямая соединительная линия 13" o:spid="_x0000_s1026" style="position:absolute;z-index:251663360;visibility:visible;mso-wrap-style:square;mso-wrap-distance-left:0;mso-wrap-distance-top:0;mso-wrap-distance-right:.75pt;mso-wrap-distance-bottom:1.5pt;mso-position-horizontal:absolute;mso-position-horizontal-relative:text;mso-position-vertical:absolute;mso-position-vertical-relative:text" from="-.4pt,1.55pt" to="481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" o:allowincell="f" strokeweight=".5pt"/>
            </w:pict>
          </mc:Fallback>
        </mc:AlternateContent>
      </w:r>
      <w:r>
        <w:rPr>
          <w:sz w:val="24"/>
        </w:rPr>
        <w:t>Срок практики с «___» ____________20___г. по «__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_____________20___г.</w:t>
      </w:r>
    </w:p>
    <w:p w:rsidR="003A0BE0" w:rsidRDefault="003A0BE0" w:rsidP="003A0BE0">
      <w:pPr>
        <w:tabs>
          <w:tab w:val="left" w:pos="7020"/>
        </w:tabs>
        <w:spacing w:before="120"/>
        <w:rPr>
          <w:sz w:val="24"/>
        </w:rPr>
      </w:pPr>
      <w:r>
        <w:rPr>
          <w:sz w:val="24"/>
        </w:rPr>
        <w:t>Индивидуальные задания: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048"/>
        <w:gridCol w:w="3861"/>
        <w:gridCol w:w="4436"/>
      </w:tblGrid>
      <w:tr w:rsidR="003A0BE0" w:rsidTr="00D510D2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E0" w:rsidRDefault="003A0BE0" w:rsidP="00D510D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Коды </w:t>
            </w:r>
          </w:p>
          <w:p w:rsidR="003A0BE0" w:rsidRDefault="003A0BE0" w:rsidP="00D510D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компе-</w:t>
            </w:r>
            <w:proofErr w:type="spellStart"/>
            <w:r>
              <w:rPr>
                <w:sz w:val="24"/>
              </w:rPr>
              <w:t>тенций</w:t>
            </w:r>
            <w:proofErr w:type="spellEnd"/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E0" w:rsidRDefault="003A0BE0" w:rsidP="00D510D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Название </w:t>
            </w:r>
          </w:p>
          <w:p w:rsidR="003A0BE0" w:rsidRDefault="003A0BE0" w:rsidP="00D510D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E0" w:rsidRDefault="003A0BE0" w:rsidP="00D510D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Типовые индивидуальные задания для прохождения производственной (в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преддипломной) практики</w:t>
            </w:r>
          </w:p>
        </w:tc>
      </w:tr>
      <w:tr w:rsidR="003A0BE0" w:rsidTr="00D510D2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E0" w:rsidRDefault="003A0BE0" w:rsidP="00D510D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ПКН-2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E0" w:rsidRDefault="003A0BE0" w:rsidP="00D510D2">
            <w:pPr>
              <w:widowControl w:val="0"/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применять математические методы для решения стандартных профессиональных задач, интерпретировать полученные математические результаты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E0" w:rsidRDefault="003A0BE0" w:rsidP="00D510D2">
            <w:pPr>
              <w:widowControl w:val="0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Проанализировать инвестиционные решения организации с применением математических методов</w:t>
            </w:r>
          </w:p>
        </w:tc>
      </w:tr>
      <w:tr w:rsidR="003A0BE0" w:rsidTr="00D510D2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E0" w:rsidRDefault="003A0BE0" w:rsidP="00D510D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ПКН-3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E0" w:rsidRDefault="003A0BE0" w:rsidP="00D510D2">
            <w:pPr>
              <w:widowControl w:val="0"/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применять инструменты прогнозирования, методы планирования и выработки управленческих решений, а также использовать способы обеспечения координации и контроля деятельности организации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E0" w:rsidRDefault="003A0BE0" w:rsidP="00D510D2">
            <w:pPr>
              <w:widowControl w:val="0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Составить прогноз финансового состояния, результатов деятельности и денежных потоков организации</w:t>
            </w:r>
          </w:p>
        </w:tc>
      </w:tr>
      <w:tr w:rsidR="003A0BE0" w:rsidTr="00D510D2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E0" w:rsidRDefault="003A0BE0" w:rsidP="00D510D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ПКН-4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E0" w:rsidRDefault="003A0BE0" w:rsidP="00D510D2">
            <w:pPr>
              <w:widowControl w:val="0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Владение основными теориями управления человеческими ресурсами и формирования  организационной культуры, а также принципами построения компенсационных систем для решения управленческих задач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E0" w:rsidRDefault="003A0BE0" w:rsidP="00D510D2">
            <w:pPr>
              <w:widowControl w:val="0"/>
              <w:jc w:val="left"/>
              <w:rPr>
                <w:sz w:val="24"/>
              </w:rPr>
            </w:pPr>
            <w:r>
              <w:rPr>
                <w:sz w:val="24"/>
              </w:rPr>
              <w:t>Проанализировать кадровую политику организации с точки зрения ее соответствия стратегии организации.</w:t>
            </w:r>
          </w:p>
          <w:p w:rsidR="003A0BE0" w:rsidRDefault="003A0BE0" w:rsidP="00D510D2">
            <w:pPr>
              <w:widowControl w:val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Выявить степень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организационной культуры и ее основные нормы.</w:t>
            </w:r>
          </w:p>
          <w:p w:rsidR="003A0BE0" w:rsidRDefault="003A0BE0" w:rsidP="00D510D2">
            <w:pPr>
              <w:widowControl w:val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Выявить степень эффективности </w:t>
            </w:r>
            <w:r>
              <w:rPr>
                <w:spacing w:val="-1"/>
                <w:sz w:val="24"/>
              </w:rPr>
              <w:t xml:space="preserve">компенсационной системы организации с точки зрения </w:t>
            </w:r>
            <w:r>
              <w:rPr>
                <w:sz w:val="24"/>
              </w:rPr>
              <w:t xml:space="preserve">решения управленческих </w:t>
            </w:r>
            <w:r>
              <w:rPr>
                <w:sz w:val="24"/>
              </w:rPr>
              <w:lastRenderedPageBreak/>
              <w:t>задач</w:t>
            </w:r>
          </w:p>
        </w:tc>
      </w:tr>
      <w:tr w:rsidR="003A0BE0" w:rsidTr="00D510D2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E0" w:rsidRDefault="003A0BE0" w:rsidP="00D510D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ПКН-5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E0" w:rsidRDefault="003A0BE0" w:rsidP="00D510D2">
            <w:pPr>
              <w:widowControl w:val="0"/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</w:rPr>
              <w:t>Владение основами финансового учета и отчетности, а также принципами управленческого учета в целях использования данных учета для принятия управленческих решений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E0" w:rsidRDefault="003A0BE0" w:rsidP="00D510D2">
            <w:pPr>
              <w:widowControl w:val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Проанализировать систему управленческого учета в организации</w:t>
            </w:r>
            <w:r>
              <w:rPr>
                <w:b/>
                <w:sz w:val="24"/>
                <w:szCs w:val="24"/>
              </w:rPr>
              <w:t>.</w:t>
            </w:r>
          </w:p>
          <w:p w:rsidR="003A0BE0" w:rsidRDefault="003A0BE0" w:rsidP="00D510D2">
            <w:pPr>
              <w:widowControl w:val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Провести анализ и оценку финансово-хозяйственного состояния </w:t>
            </w:r>
            <w:r>
              <w:rPr>
                <w:rFonts w:eastAsia="Times New Roman"/>
                <w:sz w:val="24"/>
                <w:szCs w:val="24"/>
              </w:rPr>
              <w:t>организации и результатов деятельности их внутренних подразделений.</w:t>
            </w:r>
          </w:p>
          <w:p w:rsidR="003A0BE0" w:rsidRDefault="003A0BE0" w:rsidP="00D510D2">
            <w:pPr>
              <w:widowControl w:val="0"/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</w:rPr>
              <w:t>3. Определить показатели для оценки эффективности деятельности подразделений организации.</w:t>
            </w:r>
          </w:p>
        </w:tc>
      </w:tr>
      <w:tr w:rsidR="003A0BE0" w:rsidTr="00D510D2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E0" w:rsidRDefault="003A0BE0" w:rsidP="00D510D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ПКН-6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E0" w:rsidRDefault="003A0BE0" w:rsidP="00D510D2">
            <w:pPr>
              <w:widowControl w:val="0"/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E0" w:rsidRDefault="003A0BE0" w:rsidP="00D510D2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Исследовать систему финансового менеджмента в организации, выработать рекомендации по ее совершенствованию </w:t>
            </w:r>
          </w:p>
          <w:p w:rsidR="003A0BE0" w:rsidRDefault="003A0BE0" w:rsidP="00D510D2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оценку активов организации.</w:t>
            </w:r>
          </w:p>
          <w:p w:rsidR="003A0BE0" w:rsidRDefault="003A0BE0" w:rsidP="00D510D2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Проанализировать стратегию управления оборотным капиталом организации.</w:t>
            </w:r>
          </w:p>
          <w:p w:rsidR="003A0BE0" w:rsidRDefault="003A0BE0" w:rsidP="00D510D2">
            <w:pPr>
              <w:widowControl w:val="0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Провести анализ инвестиционных решений и решений по финансированию организации.</w:t>
            </w:r>
          </w:p>
        </w:tc>
      </w:tr>
      <w:tr w:rsidR="003A0BE0" w:rsidTr="00D510D2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E0" w:rsidRDefault="003A0BE0" w:rsidP="00D510D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ПКН-7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E0" w:rsidRDefault="003A0BE0" w:rsidP="00D510D2">
            <w:pPr>
              <w:widowControl w:val="0"/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выявлять и реализовывать рыночные возможности, а также владеть навыками бизнес- планирования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E0" w:rsidRDefault="003A0BE0" w:rsidP="00D510D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Выявить возможности развития бизнеса.</w:t>
            </w:r>
          </w:p>
          <w:p w:rsidR="003A0BE0" w:rsidRDefault="003A0BE0" w:rsidP="00D510D2">
            <w:pPr>
              <w:widowControl w:val="0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Предложить проект бизнес-плана развития направления (внедрения нового продукта, направления деятельности и т.п.).</w:t>
            </w:r>
          </w:p>
        </w:tc>
      </w:tr>
      <w:tr w:rsidR="003A0BE0" w:rsidTr="00D510D2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E0" w:rsidRDefault="003A0BE0" w:rsidP="00D510D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ПКН-8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E0" w:rsidRDefault="003A0BE0" w:rsidP="00D510D2">
            <w:pPr>
              <w:widowControl w:val="0"/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</w:rPr>
              <w:t>Владение методами стратегического и маркетингового анализа организаций (рынков, продуктов), разработки и осуществления стратегии организации с учетом запросов и интересов различных заинтересованных сторон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E0" w:rsidRDefault="003A0BE0" w:rsidP="00D510D2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анализ миссии и целей организации.</w:t>
            </w:r>
          </w:p>
          <w:p w:rsidR="003A0BE0" w:rsidRDefault="003A0BE0" w:rsidP="00D510D2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Оценить текущую стратегию организации.</w:t>
            </w:r>
          </w:p>
          <w:p w:rsidR="003A0BE0" w:rsidRDefault="003A0BE0" w:rsidP="00D510D2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Проанализировать портфель бизнесов (продукции).</w:t>
            </w:r>
          </w:p>
          <w:p w:rsidR="003A0BE0" w:rsidRDefault="003A0BE0" w:rsidP="00D510D2">
            <w:pPr>
              <w:widowControl w:val="0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Проанализировать правильность выбранной стратеги организации и дать рекомендации по ее корректировке.</w:t>
            </w:r>
          </w:p>
        </w:tc>
      </w:tr>
      <w:tr w:rsidR="003A0BE0" w:rsidTr="00D510D2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E0" w:rsidRDefault="003A0BE0" w:rsidP="00D510D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ПКН-9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E0" w:rsidRDefault="003A0BE0" w:rsidP="00D510D2">
            <w:pPr>
              <w:widowControl w:val="0"/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анализировать бизнес-процессы, а также участвовать в управлении проектами, включая проекты внедрения инноваций, организационных изменений и реорганизации бизнес-процессов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E0" w:rsidRDefault="003A0BE0" w:rsidP="00D510D2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анализ бизнес-процессов.</w:t>
            </w:r>
          </w:p>
          <w:p w:rsidR="003A0BE0" w:rsidRDefault="003A0BE0" w:rsidP="00D510D2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Выявить методы и направления управления проектами, применяемые в организации.</w:t>
            </w:r>
          </w:p>
          <w:p w:rsidR="003A0BE0" w:rsidRDefault="003A0BE0" w:rsidP="00D510D2">
            <w:pPr>
              <w:widowControl w:val="0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Проанализировать деловые (профессиональные) коммуникации внутри организации и(или) за ее пределами</w:t>
            </w:r>
          </w:p>
        </w:tc>
      </w:tr>
      <w:tr w:rsidR="003A0BE0" w:rsidTr="00D510D2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E0" w:rsidRDefault="003A0BE0" w:rsidP="00D510D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ПКН-11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E0" w:rsidRDefault="003A0BE0" w:rsidP="00D510D2">
            <w:pPr>
              <w:widowControl w:val="0"/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анализировать рыночные и специфические риски при решении задач управления организацией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E0" w:rsidRDefault="003A0BE0" w:rsidP="00D510D2">
            <w:pPr>
              <w:widowControl w:val="0"/>
              <w:jc w:val="left"/>
              <w:rPr>
                <w:sz w:val="24"/>
              </w:rPr>
            </w:pPr>
            <w:r>
              <w:rPr>
                <w:sz w:val="24"/>
              </w:rPr>
              <w:t>Дать оценку</w:t>
            </w:r>
            <w:r>
              <w:rPr>
                <w:spacing w:val="-4"/>
                <w:sz w:val="24"/>
              </w:rPr>
              <w:t xml:space="preserve"> рыночных и специфических рисков в деятельности организации</w:t>
            </w:r>
          </w:p>
        </w:tc>
      </w:tr>
      <w:tr w:rsidR="003A0BE0" w:rsidTr="00D510D2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E0" w:rsidRDefault="003A0BE0" w:rsidP="00D510D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ПКП-2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E0" w:rsidRDefault="003A0BE0" w:rsidP="00D510D2">
            <w:pPr>
              <w:widowControl w:val="0"/>
              <w:jc w:val="left"/>
              <w:rPr>
                <w:sz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Способность осуществлять анализ и прогнозирование финансового состояния, результатов деятельности и денежных потоков организации в условиях риска и неопределенности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E0" w:rsidRDefault="003A0BE0" w:rsidP="00D510D2">
            <w:pPr>
              <w:widowControl w:val="0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Проанализировать финансовое состояние, результаты деятельности и денежные потоки организации за последние 3 года.</w:t>
            </w:r>
          </w:p>
        </w:tc>
      </w:tr>
      <w:tr w:rsidR="003A0BE0" w:rsidTr="00D510D2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E0" w:rsidRDefault="003A0BE0" w:rsidP="00D510D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ПКП-3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E0" w:rsidRDefault="003A0BE0" w:rsidP="00D510D2">
            <w:pPr>
              <w:widowControl w:val="0"/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разрабатывать финансовую стратегию организации, долгосрочную и краткосрочную финансовую политику, а также принимать эффективные управленческие решения, обеспечивающие достижение стоящих перед организацией целей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E0" w:rsidRDefault="003A0BE0" w:rsidP="00D510D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Проанализировать финансовую стратегию, долгосрочную и краткосрочную финансовую политику организации. </w:t>
            </w:r>
          </w:p>
          <w:p w:rsidR="003A0BE0" w:rsidRDefault="003A0BE0" w:rsidP="00D510D2">
            <w:pPr>
              <w:widowControl w:val="0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Дать рекомендации по их совершенствованию</w:t>
            </w:r>
            <w:r>
              <w:rPr>
                <w:sz w:val="24"/>
              </w:rPr>
              <w:t xml:space="preserve"> </w:t>
            </w:r>
          </w:p>
        </w:tc>
      </w:tr>
      <w:tr w:rsidR="003A0BE0" w:rsidTr="00D510D2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E0" w:rsidRDefault="003A0BE0" w:rsidP="00D510D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ПКП-4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E0" w:rsidRDefault="003A0BE0" w:rsidP="00D510D2">
            <w:pPr>
              <w:widowControl w:val="0"/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оценивать финансовые риски и применять современные методы и финансовые инструменты для их снижения и нейтрализации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E0" w:rsidRDefault="003A0BE0" w:rsidP="00D510D2">
            <w:pPr>
              <w:widowControl w:val="0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Дать оценку финансовым рискам, предложить способы снижения и нейтрализации финансовых рисков.</w:t>
            </w:r>
          </w:p>
        </w:tc>
      </w:tr>
      <w:tr w:rsidR="003A0BE0" w:rsidTr="00D510D2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E0" w:rsidRDefault="003A0BE0" w:rsidP="00D510D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ПКП-5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E0" w:rsidRDefault="003A0BE0" w:rsidP="00D510D2">
            <w:pPr>
              <w:widowControl w:val="0"/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реализовывать инвестиционные решения, осуществлять формирование и управление портфелем финансовых и реальных активов организации в целях максимизации ее стоимости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E0" w:rsidRDefault="003A0BE0" w:rsidP="00D510D2">
            <w:pPr>
              <w:widowControl w:val="0"/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реализовывать инвестиционные решения, осуществлять формирование и управление портфелем финансовых и реальных активов организации в целях максимизации ее стоимости</w:t>
            </w:r>
          </w:p>
        </w:tc>
      </w:tr>
    </w:tbl>
    <w:p w:rsidR="003A0BE0" w:rsidRDefault="003A0BE0" w:rsidP="003A0BE0">
      <w:pPr>
        <w:jc w:val="both"/>
        <w:rPr>
          <w:sz w:val="24"/>
        </w:rPr>
      </w:pPr>
    </w:p>
    <w:p w:rsidR="003A0BE0" w:rsidRDefault="003A0BE0" w:rsidP="003A0BE0">
      <w:pPr>
        <w:tabs>
          <w:tab w:val="right" w:pos="9638"/>
        </w:tabs>
        <w:jc w:val="left"/>
        <w:rPr>
          <w:sz w:val="24"/>
          <w:szCs w:val="22"/>
        </w:rPr>
      </w:pPr>
      <w:r>
        <w:rPr>
          <w:sz w:val="24"/>
          <w:szCs w:val="22"/>
        </w:rPr>
        <w:t xml:space="preserve">Студент         </w:t>
      </w:r>
      <w:r>
        <w:rPr>
          <w:sz w:val="24"/>
        </w:rPr>
        <w:t xml:space="preserve">                          </w:t>
      </w:r>
      <w:r>
        <w:rPr>
          <w:sz w:val="24"/>
          <w:szCs w:val="22"/>
        </w:rPr>
        <w:t xml:space="preserve">   </w:t>
      </w:r>
      <w:r>
        <w:rPr>
          <w:sz w:val="24"/>
        </w:rPr>
        <w:t xml:space="preserve"> </w:t>
      </w:r>
      <w:r>
        <w:rPr>
          <w:sz w:val="24"/>
          <w:szCs w:val="22"/>
        </w:rPr>
        <w:t xml:space="preserve">   ______________/_____________________/___________</w:t>
      </w:r>
    </w:p>
    <w:p w:rsidR="003A0BE0" w:rsidRDefault="003A0BE0" w:rsidP="003A0BE0">
      <w:pPr>
        <w:tabs>
          <w:tab w:val="right" w:pos="9638"/>
        </w:tabs>
        <w:jc w:val="left"/>
        <w:rPr>
          <w:sz w:val="18"/>
          <w:szCs w:val="22"/>
        </w:rPr>
      </w:pPr>
      <w:r>
        <w:rPr>
          <w:sz w:val="18"/>
          <w:szCs w:val="22"/>
        </w:rPr>
        <w:t xml:space="preserve">                     </w:t>
      </w:r>
      <w:r>
        <w:rPr>
          <w:sz w:val="18"/>
        </w:rPr>
        <w:t xml:space="preserve">                                          </w:t>
      </w:r>
      <w:r>
        <w:rPr>
          <w:sz w:val="18"/>
          <w:szCs w:val="22"/>
        </w:rPr>
        <w:t xml:space="preserve">            (</w:t>
      </w:r>
      <w:proofErr w:type="gramStart"/>
      <w:r>
        <w:rPr>
          <w:sz w:val="18"/>
          <w:szCs w:val="22"/>
        </w:rPr>
        <w:t xml:space="preserve">подпись)   </w:t>
      </w:r>
      <w:proofErr w:type="gramEnd"/>
      <w:r>
        <w:rPr>
          <w:sz w:val="18"/>
          <w:szCs w:val="22"/>
        </w:rPr>
        <w:t xml:space="preserve">                     (расшифровка)                  (дата)</w:t>
      </w:r>
    </w:p>
    <w:p w:rsidR="003A0BE0" w:rsidRDefault="003A0BE0" w:rsidP="003A0BE0">
      <w:pPr>
        <w:tabs>
          <w:tab w:val="right" w:pos="9638"/>
        </w:tabs>
        <w:jc w:val="left"/>
        <w:rPr>
          <w:sz w:val="24"/>
          <w:szCs w:val="22"/>
        </w:rPr>
      </w:pPr>
    </w:p>
    <w:p w:rsidR="003A0BE0" w:rsidRDefault="003A0BE0" w:rsidP="003A0BE0">
      <w:pPr>
        <w:tabs>
          <w:tab w:val="right" w:pos="9638"/>
        </w:tabs>
        <w:jc w:val="left"/>
        <w:rPr>
          <w:sz w:val="24"/>
          <w:szCs w:val="22"/>
        </w:rPr>
      </w:pPr>
      <w:r>
        <w:rPr>
          <w:sz w:val="24"/>
          <w:szCs w:val="22"/>
        </w:rPr>
        <w:t xml:space="preserve">Руководитель практики </w:t>
      </w:r>
    </w:p>
    <w:p w:rsidR="003A0BE0" w:rsidRDefault="003A0BE0" w:rsidP="003A0BE0">
      <w:pPr>
        <w:tabs>
          <w:tab w:val="right" w:pos="9638"/>
        </w:tabs>
        <w:jc w:val="left"/>
        <w:rPr>
          <w:sz w:val="24"/>
          <w:szCs w:val="22"/>
        </w:rPr>
      </w:pPr>
      <w:r>
        <w:rPr>
          <w:sz w:val="24"/>
          <w:szCs w:val="22"/>
        </w:rPr>
        <w:t xml:space="preserve">от Университета  </w:t>
      </w:r>
      <w:r>
        <w:rPr>
          <w:sz w:val="24"/>
        </w:rPr>
        <w:t xml:space="preserve">                     </w:t>
      </w:r>
      <w:r>
        <w:rPr>
          <w:sz w:val="24"/>
          <w:szCs w:val="22"/>
        </w:rPr>
        <w:t xml:space="preserve">    _____________/_____________________/___________</w:t>
      </w:r>
    </w:p>
    <w:p w:rsidR="003A0BE0" w:rsidRDefault="003A0BE0" w:rsidP="003A0BE0">
      <w:pPr>
        <w:tabs>
          <w:tab w:val="right" w:pos="9638"/>
        </w:tabs>
        <w:jc w:val="left"/>
        <w:rPr>
          <w:sz w:val="18"/>
          <w:szCs w:val="22"/>
        </w:rPr>
      </w:pPr>
      <w:r>
        <w:rPr>
          <w:sz w:val="18"/>
          <w:szCs w:val="22"/>
        </w:rPr>
        <w:t xml:space="preserve">            </w:t>
      </w:r>
      <w:r>
        <w:rPr>
          <w:sz w:val="18"/>
        </w:rPr>
        <w:t xml:space="preserve">            </w:t>
      </w:r>
      <w:r>
        <w:rPr>
          <w:sz w:val="18"/>
          <w:szCs w:val="22"/>
        </w:rPr>
        <w:t xml:space="preserve">            </w:t>
      </w:r>
      <w:r>
        <w:rPr>
          <w:sz w:val="18"/>
        </w:rPr>
        <w:t xml:space="preserve">                           </w:t>
      </w:r>
      <w:r>
        <w:rPr>
          <w:sz w:val="18"/>
          <w:szCs w:val="22"/>
        </w:rPr>
        <w:t xml:space="preserve">     </w:t>
      </w:r>
      <w:r>
        <w:rPr>
          <w:sz w:val="18"/>
        </w:rPr>
        <w:t xml:space="preserve">    </w:t>
      </w:r>
      <w:r>
        <w:rPr>
          <w:sz w:val="18"/>
          <w:szCs w:val="22"/>
        </w:rPr>
        <w:t xml:space="preserve">    (</w:t>
      </w:r>
      <w:proofErr w:type="gramStart"/>
      <w:r>
        <w:rPr>
          <w:sz w:val="18"/>
          <w:szCs w:val="22"/>
        </w:rPr>
        <w:t xml:space="preserve">подпись)   </w:t>
      </w:r>
      <w:proofErr w:type="gramEnd"/>
      <w:r>
        <w:rPr>
          <w:sz w:val="18"/>
          <w:szCs w:val="22"/>
        </w:rPr>
        <w:t xml:space="preserve">         </w:t>
      </w:r>
      <w:r>
        <w:rPr>
          <w:sz w:val="18"/>
        </w:rPr>
        <w:t xml:space="preserve">   </w:t>
      </w:r>
      <w:r>
        <w:rPr>
          <w:sz w:val="18"/>
          <w:szCs w:val="22"/>
        </w:rPr>
        <w:t xml:space="preserve">  (расшифровка)    </w:t>
      </w:r>
      <w:r>
        <w:rPr>
          <w:sz w:val="18"/>
        </w:rPr>
        <w:t xml:space="preserve">         </w:t>
      </w:r>
      <w:r>
        <w:rPr>
          <w:sz w:val="18"/>
          <w:szCs w:val="22"/>
        </w:rPr>
        <w:t xml:space="preserve">           (дата)</w:t>
      </w:r>
    </w:p>
    <w:p w:rsidR="003A0BE0" w:rsidRDefault="003A0BE0" w:rsidP="003A0BE0">
      <w:pPr>
        <w:tabs>
          <w:tab w:val="right" w:pos="9638"/>
        </w:tabs>
        <w:jc w:val="left"/>
        <w:rPr>
          <w:sz w:val="24"/>
          <w:szCs w:val="22"/>
        </w:rPr>
      </w:pPr>
      <w:r>
        <w:rPr>
          <w:sz w:val="24"/>
          <w:szCs w:val="22"/>
        </w:rPr>
        <w:t>СОГЛАСОВАНО:</w:t>
      </w:r>
    </w:p>
    <w:p w:rsidR="003A0BE0" w:rsidRDefault="003A0BE0" w:rsidP="003A0BE0">
      <w:pPr>
        <w:tabs>
          <w:tab w:val="right" w:pos="9638"/>
        </w:tabs>
        <w:jc w:val="left"/>
        <w:rPr>
          <w:sz w:val="24"/>
          <w:szCs w:val="22"/>
        </w:rPr>
      </w:pPr>
      <w:r>
        <w:rPr>
          <w:sz w:val="24"/>
          <w:szCs w:val="22"/>
        </w:rPr>
        <w:t xml:space="preserve">Руководитель практики </w:t>
      </w:r>
    </w:p>
    <w:p w:rsidR="003A0BE0" w:rsidRDefault="003A0BE0" w:rsidP="003A0BE0">
      <w:pPr>
        <w:tabs>
          <w:tab w:val="right" w:pos="9638"/>
        </w:tabs>
        <w:jc w:val="left"/>
        <w:rPr>
          <w:sz w:val="24"/>
          <w:szCs w:val="22"/>
        </w:rPr>
      </w:pPr>
      <w:r>
        <w:rPr>
          <w:sz w:val="24"/>
          <w:szCs w:val="22"/>
        </w:rPr>
        <w:t xml:space="preserve">от профильной организации </w:t>
      </w:r>
      <w:proofErr w:type="spellStart"/>
      <w:r>
        <w:rPr>
          <w:sz w:val="24"/>
          <w:szCs w:val="22"/>
        </w:rPr>
        <w:t>м.п</w:t>
      </w:r>
      <w:proofErr w:type="spellEnd"/>
      <w:r>
        <w:rPr>
          <w:sz w:val="24"/>
          <w:szCs w:val="22"/>
        </w:rPr>
        <w:t>.</w:t>
      </w:r>
    </w:p>
    <w:p w:rsidR="003A0BE0" w:rsidRDefault="003A0BE0" w:rsidP="003A0BE0">
      <w:pPr>
        <w:tabs>
          <w:tab w:val="right" w:pos="9638"/>
        </w:tabs>
        <w:rPr>
          <w:sz w:val="24"/>
          <w:szCs w:val="22"/>
        </w:rPr>
      </w:pPr>
      <w:r>
        <w:rPr>
          <w:sz w:val="24"/>
          <w:szCs w:val="22"/>
        </w:rPr>
        <w:t xml:space="preserve"> </w:t>
      </w:r>
      <w:r>
        <w:rPr>
          <w:sz w:val="24"/>
        </w:rPr>
        <w:t xml:space="preserve">                                                       </w:t>
      </w:r>
      <w:r>
        <w:rPr>
          <w:sz w:val="24"/>
          <w:szCs w:val="22"/>
        </w:rPr>
        <w:t xml:space="preserve"> _____________/_____________________/___________</w:t>
      </w:r>
    </w:p>
    <w:p w:rsidR="009A3D06" w:rsidRDefault="003A0BE0" w:rsidP="003A0BE0">
      <w:r>
        <w:rPr>
          <w:sz w:val="24"/>
          <w:szCs w:val="22"/>
        </w:rPr>
        <w:t xml:space="preserve">                     </w:t>
      </w:r>
      <w:r>
        <w:rPr>
          <w:sz w:val="24"/>
        </w:rPr>
        <w:t xml:space="preserve">                          </w:t>
      </w:r>
      <w:r>
        <w:rPr>
          <w:sz w:val="24"/>
          <w:szCs w:val="22"/>
        </w:rPr>
        <w:t xml:space="preserve">              </w:t>
      </w:r>
      <w:r>
        <w:rPr>
          <w:sz w:val="18"/>
          <w:szCs w:val="22"/>
        </w:rPr>
        <w:t xml:space="preserve">   (</w:t>
      </w:r>
      <w:proofErr w:type="gramStart"/>
      <w:r>
        <w:rPr>
          <w:sz w:val="18"/>
          <w:szCs w:val="22"/>
        </w:rPr>
        <w:t xml:space="preserve">подпись)   </w:t>
      </w:r>
      <w:proofErr w:type="gramEnd"/>
      <w:r>
        <w:rPr>
          <w:sz w:val="18"/>
          <w:szCs w:val="22"/>
        </w:rPr>
        <w:t xml:space="preserve">                       (расшифровка)                   (дата)</w:t>
      </w:r>
      <w:bookmarkStart w:id="0" w:name="_GoBack"/>
      <w:bookmarkEnd w:id="0"/>
    </w:p>
    <w:sectPr w:rsidR="009A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22"/>
    <w:rsid w:val="003A0BE0"/>
    <w:rsid w:val="00726B22"/>
    <w:rsid w:val="009A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41C45-D47A-4EEC-999C-9395738F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BE0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Бурносова Наталья Владимировна</dc:creator>
  <cp:keywords/>
  <dc:description/>
  <cp:lastModifiedBy>Бурносова Наталья Владимировна</cp:lastModifiedBy>
  <cp:revision>2</cp:revision>
  <dcterms:created xsi:type="dcterms:W3CDTF">2023-02-27T07:33:00Z</dcterms:created>
  <dcterms:modified xsi:type="dcterms:W3CDTF">2023-02-27T07:33:00Z</dcterms:modified>
</cp:coreProperties>
</file>