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0C26E" w14:textId="33D65A26" w:rsidR="00FC55DF" w:rsidRPr="005974E3" w:rsidRDefault="006703D5" w:rsidP="00FE0D3B">
      <w:pPr>
        <w:spacing w:after="0" w:line="276" w:lineRule="auto"/>
        <w:ind w:firstLine="709"/>
        <w:contextualSpacing/>
        <w:jc w:val="center"/>
        <w:rPr>
          <w:rFonts w:cs="Times New Roman"/>
          <w:b/>
          <w:szCs w:val="24"/>
        </w:rPr>
      </w:pPr>
      <w:bookmarkStart w:id="0" w:name="_Hlk40292039"/>
      <w:r w:rsidRPr="005974E3">
        <w:rPr>
          <w:rFonts w:cs="Times New Roman"/>
          <w:b/>
          <w:szCs w:val="24"/>
        </w:rPr>
        <w:t>Методи</w:t>
      </w:r>
      <w:r w:rsidR="00453345">
        <w:rPr>
          <w:rFonts w:cs="Times New Roman"/>
          <w:b/>
          <w:szCs w:val="24"/>
        </w:rPr>
        <w:t xml:space="preserve">ка </w:t>
      </w:r>
      <w:r w:rsidR="00FC55DF" w:rsidRPr="005974E3">
        <w:rPr>
          <w:rFonts w:cs="Times New Roman"/>
          <w:b/>
          <w:szCs w:val="24"/>
        </w:rPr>
        <w:t>проведени</w:t>
      </w:r>
      <w:r w:rsidR="00453345">
        <w:rPr>
          <w:rFonts w:cs="Times New Roman"/>
          <w:b/>
          <w:szCs w:val="24"/>
        </w:rPr>
        <w:t>я</w:t>
      </w:r>
      <w:r w:rsidR="00FC55DF" w:rsidRPr="005974E3">
        <w:rPr>
          <w:rFonts w:cs="Times New Roman"/>
          <w:b/>
          <w:szCs w:val="24"/>
        </w:rPr>
        <w:t xml:space="preserve"> </w:t>
      </w:r>
      <w:bookmarkStart w:id="1" w:name="_Hlk40200396"/>
      <w:r w:rsidR="00C5527D" w:rsidRPr="005974E3">
        <w:rPr>
          <w:rFonts w:cs="Times New Roman"/>
          <w:b/>
          <w:szCs w:val="24"/>
        </w:rPr>
        <w:t>в Финансовом университете</w:t>
      </w:r>
      <w:r w:rsidR="00EC2F9B" w:rsidRPr="005974E3">
        <w:rPr>
          <w:rFonts w:cs="Times New Roman"/>
          <w:b/>
          <w:bCs/>
          <w:szCs w:val="24"/>
        </w:rPr>
        <w:t xml:space="preserve"> демонстрационного</w:t>
      </w:r>
      <w:r w:rsidR="008837A2" w:rsidRPr="005974E3">
        <w:rPr>
          <w:rFonts w:cs="Times New Roman"/>
          <w:b/>
          <w:bCs/>
          <w:szCs w:val="24"/>
        </w:rPr>
        <w:t xml:space="preserve"> </w:t>
      </w:r>
      <w:r w:rsidR="00EC2F9B" w:rsidRPr="005974E3">
        <w:rPr>
          <w:rFonts w:cs="Times New Roman"/>
          <w:b/>
          <w:bCs/>
          <w:szCs w:val="24"/>
        </w:rPr>
        <w:t>экзамена</w:t>
      </w:r>
    </w:p>
    <w:p w14:paraId="4C7366E7" w14:textId="77777777" w:rsidR="00453345" w:rsidRDefault="00FC55DF" w:rsidP="00211C24">
      <w:pPr>
        <w:spacing w:after="0" w:line="276" w:lineRule="auto"/>
        <w:ind w:firstLine="709"/>
        <w:contextualSpacing/>
        <w:jc w:val="center"/>
        <w:rPr>
          <w:rFonts w:cs="Times New Roman"/>
          <w:b/>
          <w:szCs w:val="24"/>
        </w:rPr>
      </w:pPr>
      <w:r w:rsidRPr="005974E3">
        <w:rPr>
          <w:rFonts w:cs="Times New Roman"/>
          <w:b/>
          <w:szCs w:val="24"/>
        </w:rPr>
        <w:t xml:space="preserve">по </w:t>
      </w:r>
      <w:r w:rsidR="00211C24">
        <w:rPr>
          <w:rFonts w:cs="Times New Roman"/>
          <w:b/>
          <w:szCs w:val="24"/>
        </w:rPr>
        <w:t>компетенциям «Банковское дело», «Бухгалтерский учет», «Финансы»</w:t>
      </w:r>
      <w:r w:rsidRPr="005974E3">
        <w:rPr>
          <w:rFonts w:cs="Times New Roman"/>
          <w:b/>
          <w:szCs w:val="24"/>
        </w:rPr>
        <w:t xml:space="preserve"> </w:t>
      </w:r>
      <w:r w:rsidR="00211C24">
        <w:rPr>
          <w:rFonts w:cs="Times New Roman"/>
          <w:b/>
          <w:szCs w:val="24"/>
        </w:rPr>
        <w:t xml:space="preserve">образовательных </w:t>
      </w:r>
      <w:r w:rsidRPr="005974E3">
        <w:rPr>
          <w:rFonts w:cs="Times New Roman"/>
          <w:b/>
          <w:szCs w:val="24"/>
        </w:rPr>
        <w:t>программ среднего профессионального образования</w:t>
      </w:r>
    </w:p>
    <w:p w14:paraId="6C07871E" w14:textId="023F9CD7" w:rsidR="00FC55DF" w:rsidRPr="00211C24" w:rsidRDefault="00FC55DF" w:rsidP="00211C24">
      <w:pPr>
        <w:spacing w:after="0" w:line="276" w:lineRule="auto"/>
        <w:ind w:firstLine="709"/>
        <w:contextualSpacing/>
        <w:jc w:val="center"/>
        <w:rPr>
          <w:rFonts w:cs="Times New Roman"/>
          <w:b/>
          <w:bCs/>
          <w:szCs w:val="24"/>
        </w:rPr>
      </w:pPr>
      <w:r w:rsidRPr="005974E3">
        <w:rPr>
          <w:rFonts w:cs="Times New Roman"/>
          <w:b/>
          <w:bCs/>
          <w:szCs w:val="24"/>
        </w:rPr>
        <w:t>в 2019/2020 учебном году</w:t>
      </w:r>
      <w:r w:rsidR="00211C24">
        <w:rPr>
          <w:rFonts w:cs="Times New Roman"/>
          <w:b/>
          <w:bCs/>
          <w:szCs w:val="24"/>
        </w:rPr>
        <w:t xml:space="preserve"> </w:t>
      </w:r>
      <w:r w:rsidRPr="005974E3">
        <w:rPr>
          <w:rFonts w:cs="Times New Roman"/>
          <w:b/>
          <w:szCs w:val="24"/>
        </w:rPr>
        <w:t>с применением дистанционных образовательных технологий</w:t>
      </w:r>
    </w:p>
    <w:bookmarkEnd w:id="0"/>
    <w:bookmarkEnd w:id="1"/>
    <w:p w14:paraId="1CD8B763" w14:textId="77777777" w:rsidR="00B649BC" w:rsidRPr="00211C24" w:rsidRDefault="00B649BC" w:rsidP="00B649BC">
      <w:pPr>
        <w:spacing w:before="240" w:line="276" w:lineRule="auto"/>
        <w:ind w:firstLine="709"/>
        <w:contextualSpacing/>
        <w:jc w:val="center"/>
        <w:rPr>
          <w:rFonts w:cs="Times New Roman"/>
          <w:b/>
          <w:bCs/>
          <w:szCs w:val="24"/>
        </w:rPr>
      </w:pPr>
    </w:p>
    <w:p w14:paraId="30737758" w14:textId="6367B6B2" w:rsidR="00B649BC" w:rsidRPr="005974E3" w:rsidRDefault="00B649BC" w:rsidP="00B649BC">
      <w:pPr>
        <w:spacing w:before="240" w:line="276" w:lineRule="auto"/>
        <w:ind w:firstLine="709"/>
        <w:contextualSpacing/>
        <w:jc w:val="center"/>
        <w:rPr>
          <w:rFonts w:cs="Times New Roman"/>
          <w:b/>
          <w:bCs/>
          <w:szCs w:val="24"/>
        </w:rPr>
      </w:pPr>
      <w:r w:rsidRPr="005974E3">
        <w:rPr>
          <w:rFonts w:cs="Times New Roman"/>
          <w:b/>
          <w:bCs/>
          <w:szCs w:val="24"/>
          <w:lang w:val="en-US"/>
        </w:rPr>
        <w:t>I</w:t>
      </w:r>
      <w:r w:rsidRPr="005974E3">
        <w:rPr>
          <w:rFonts w:cs="Times New Roman"/>
          <w:b/>
          <w:bCs/>
          <w:szCs w:val="24"/>
        </w:rPr>
        <w:t>.Общие положения</w:t>
      </w:r>
    </w:p>
    <w:p w14:paraId="3CD00294" w14:textId="4E548DE8" w:rsidR="000245F5" w:rsidRPr="00453345" w:rsidRDefault="000245F5" w:rsidP="000245F5">
      <w:pPr>
        <w:pStyle w:val="32"/>
        <w:numPr>
          <w:ilvl w:val="1"/>
          <w:numId w:val="4"/>
        </w:numPr>
        <w:shd w:val="clear" w:color="auto" w:fill="auto"/>
        <w:spacing w:line="276" w:lineRule="auto"/>
        <w:ind w:left="0" w:right="40" w:firstLine="709"/>
        <w:rPr>
          <w:bCs/>
          <w:sz w:val="24"/>
          <w:szCs w:val="24"/>
        </w:rPr>
      </w:pPr>
      <w:r w:rsidRPr="00453345">
        <w:rPr>
          <w:bCs/>
          <w:sz w:val="24"/>
          <w:szCs w:val="24"/>
        </w:rPr>
        <w:t>Методи</w:t>
      </w:r>
      <w:r w:rsidR="00453345" w:rsidRPr="00453345">
        <w:rPr>
          <w:bCs/>
          <w:sz w:val="24"/>
          <w:szCs w:val="24"/>
        </w:rPr>
        <w:t>ка</w:t>
      </w:r>
      <w:r w:rsidRPr="00453345">
        <w:rPr>
          <w:bCs/>
          <w:sz w:val="24"/>
          <w:szCs w:val="24"/>
        </w:rPr>
        <w:t xml:space="preserve"> проведени</w:t>
      </w:r>
      <w:r w:rsidR="00453345" w:rsidRPr="00453345">
        <w:rPr>
          <w:bCs/>
          <w:sz w:val="24"/>
          <w:szCs w:val="24"/>
        </w:rPr>
        <w:t>я</w:t>
      </w:r>
      <w:r w:rsidRPr="00453345">
        <w:rPr>
          <w:bCs/>
          <w:sz w:val="24"/>
          <w:szCs w:val="24"/>
        </w:rPr>
        <w:t xml:space="preserve"> в Финансовом университете демонстрационного экзамена по образовательным программам среднего профессионального образования в 2019/2020 учебном году с применением дистанционных образовательных технологий (далее – Методи</w:t>
      </w:r>
      <w:r w:rsidR="00453345" w:rsidRPr="00453345">
        <w:rPr>
          <w:bCs/>
          <w:sz w:val="24"/>
          <w:szCs w:val="24"/>
        </w:rPr>
        <w:t>ка</w:t>
      </w:r>
      <w:r w:rsidRPr="00453345">
        <w:rPr>
          <w:bCs/>
          <w:sz w:val="24"/>
          <w:szCs w:val="24"/>
        </w:rPr>
        <w:t>) разработаны в соответствии с:</w:t>
      </w:r>
    </w:p>
    <w:p w14:paraId="12FFC3EE" w14:textId="77777777" w:rsidR="000245F5" w:rsidRPr="006D58F0" w:rsidRDefault="000245F5" w:rsidP="000245F5">
      <w:pPr>
        <w:pStyle w:val="32"/>
        <w:numPr>
          <w:ilvl w:val="0"/>
          <w:numId w:val="3"/>
        </w:numPr>
        <w:tabs>
          <w:tab w:val="left" w:pos="1276"/>
          <w:tab w:val="left" w:pos="1474"/>
        </w:tabs>
        <w:spacing w:line="276" w:lineRule="auto"/>
        <w:ind w:left="0" w:right="40" w:firstLine="709"/>
        <w:rPr>
          <w:bCs/>
          <w:sz w:val="24"/>
          <w:szCs w:val="24"/>
        </w:rPr>
      </w:pPr>
      <w:r w:rsidRPr="00DF00A8">
        <w:rPr>
          <w:bCs/>
          <w:sz w:val="24"/>
          <w:szCs w:val="24"/>
        </w:rPr>
        <w:t>Распоряжение</w:t>
      </w:r>
      <w:r>
        <w:rPr>
          <w:bCs/>
          <w:sz w:val="24"/>
          <w:szCs w:val="24"/>
        </w:rPr>
        <w:t>м</w:t>
      </w:r>
      <w:r w:rsidRPr="00DF00A8">
        <w:rPr>
          <w:bCs/>
          <w:sz w:val="24"/>
          <w:szCs w:val="24"/>
        </w:rPr>
        <w:t xml:space="preserve"> </w:t>
      </w:r>
      <w:r w:rsidRPr="006D58F0">
        <w:rPr>
          <w:bCs/>
          <w:sz w:val="24"/>
          <w:szCs w:val="24"/>
        </w:rPr>
        <w:t>Министерства просвещения РФ от 1 апреля 2020 г. N Р-36 "О внесении изменений в приложение к распоряжению Министерства просвещения Российской Федерации от 1 апреля 2019 г. N Р-42 "Об утверждении методических рекомендаций о проведении аттестации с использованием механизма демонстрационного экзамена";</w:t>
      </w:r>
    </w:p>
    <w:p w14:paraId="790C44F8" w14:textId="756024B7" w:rsidR="000245F5" w:rsidRPr="006D58F0" w:rsidRDefault="000245F5" w:rsidP="000245F5">
      <w:pPr>
        <w:pStyle w:val="32"/>
        <w:numPr>
          <w:ilvl w:val="0"/>
          <w:numId w:val="3"/>
        </w:numPr>
        <w:tabs>
          <w:tab w:val="left" w:pos="1276"/>
          <w:tab w:val="left" w:pos="1474"/>
        </w:tabs>
        <w:spacing w:line="276" w:lineRule="auto"/>
        <w:ind w:left="0" w:right="40" w:firstLine="709"/>
        <w:rPr>
          <w:bCs/>
          <w:sz w:val="24"/>
          <w:szCs w:val="24"/>
        </w:rPr>
      </w:pPr>
      <w:bookmarkStart w:id="2" w:name="_Hlk40305866"/>
      <w:r w:rsidRPr="006D58F0">
        <w:rPr>
          <w:bCs/>
          <w:sz w:val="24"/>
          <w:szCs w:val="24"/>
        </w:rPr>
        <w:t>Методические рекомендации по организации и проведению демонстрационного экзамена по стандартам Ворлдскиллс Россия в условиях дистанционного (удаленного) участия главного и линейных экспертов по компетенциям Ворлдскиллс</w:t>
      </w:r>
      <w:bookmarkEnd w:id="2"/>
      <w:r w:rsidR="00B649BC" w:rsidRPr="006D58F0">
        <w:rPr>
          <w:bCs/>
          <w:sz w:val="24"/>
          <w:szCs w:val="24"/>
        </w:rPr>
        <w:t>;</w:t>
      </w:r>
    </w:p>
    <w:p w14:paraId="66BED12E" w14:textId="77777777" w:rsidR="000245F5" w:rsidRPr="00B649BC" w:rsidRDefault="000245F5" w:rsidP="000245F5">
      <w:pPr>
        <w:pStyle w:val="32"/>
        <w:numPr>
          <w:ilvl w:val="0"/>
          <w:numId w:val="3"/>
        </w:numPr>
        <w:tabs>
          <w:tab w:val="left" w:pos="1276"/>
          <w:tab w:val="left" w:pos="1474"/>
        </w:tabs>
        <w:spacing w:line="276" w:lineRule="auto"/>
        <w:ind w:left="0" w:right="40" w:firstLine="709"/>
        <w:rPr>
          <w:bCs/>
          <w:sz w:val="24"/>
          <w:szCs w:val="24"/>
        </w:rPr>
      </w:pPr>
      <w:r w:rsidRPr="006D58F0">
        <w:rPr>
          <w:bCs/>
          <w:sz w:val="24"/>
          <w:szCs w:val="24"/>
        </w:rPr>
        <w:t xml:space="preserve">Порядком проведения </w:t>
      </w:r>
      <w:r w:rsidRPr="00B649BC">
        <w:rPr>
          <w:bCs/>
          <w:sz w:val="24"/>
          <w:szCs w:val="24"/>
        </w:rPr>
        <w:t>государственной итоговой аттестации по образовательным программам среднего профессионального образования в Финансовом университете, утвержденным приказом Финуниверситета от 25.10.2019 № 2250/о;</w:t>
      </w:r>
    </w:p>
    <w:p w14:paraId="416BD1EA" w14:textId="77777777" w:rsidR="000245F5" w:rsidRPr="00B649BC" w:rsidRDefault="000245F5" w:rsidP="000245F5">
      <w:pPr>
        <w:pStyle w:val="32"/>
        <w:numPr>
          <w:ilvl w:val="0"/>
          <w:numId w:val="3"/>
        </w:numPr>
        <w:tabs>
          <w:tab w:val="left" w:pos="1276"/>
          <w:tab w:val="left" w:pos="1474"/>
        </w:tabs>
        <w:spacing w:line="276" w:lineRule="auto"/>
        <w:ind w:left="0" w:right="40" w:firstLine="709"/>
        <w:rPr>
          <w:bCs/>
          <w:sz w:val="24"/>
          <w:szCs w:val="24"/>
        </w:rPr>
      </w:pPr>
      <w:bookmarkStart w:id="3" w:name="_Hlk40293918"/>
      <w:r w:rsidRPr="00B649BC">
        <w:rPr>
          <w:bCs/>
          <w:sz w:val="24"/>
          <w:szCs w:val="24"/>
        </w:rPr>
        <w:t>Положением о проведении демонстрационного экзамена в Финансовом университете, утвержденного приказом Финансового университета от 07.02.2020 г № 0229/о</w:t>
      </w:r>
      <w:bookmarkEnd w:id="3"/>
      <w:r w:rsidRPr="00B649BC">
        <w:rPr>
          <w:bCs/>
          <w:sz w:val="24"/>
          <w:szCs w:val="24"/>
        </w:rPr>
        <w:t>;</w:t>
      </w:r>
    </w:p>
    <w:p w14:paraId="6060CFAE" w14:textId="046D7EAA" w:rsidR="000245F5" w:rsidRPr="00B649BC" w:rsidRDefault="000245F5" w:rsidP="000245F5">
      <w:pPr>
        <w:pStyle w:val="32"/>
        <w:numPr>
          <w:ilvl w:val="0"/>
          <w:numId w:val="3"/>
        </w:numPr>
        <w:tabs>
          <w:tab w:val="left" w:pos="1276"/>
          <w:tab w:val="left" w:pos="1474"/>
        </w:tabs>
        <w:spacing w:line="276" w:lineRule="auto"/>
        <w:ind w:left="0" w:right="40" w:firstLine="709"/>
        <w:rPr>
          <w:bCs/>
          <w:sz w:val="24"/>
          <w:szCs w:val="24"/>
        </w:rPr>
      </w:pPr>
      <w:r w:rsidRPr="00B649BC">
        <w:rPr>
          <w:bCs/>
          <w:sz w:val="24"/>
          <w:szCs w:val="24"/>
        </w:rPr>
        <w:t>Регламентом проведения в Финансовом университете государственной итоговой аттестации в форме защиты выпускной квалификационной работы по образовательным программам среднего профессионального образования в 2019/2020 учебном году с применением дистанционных образовательных технологий, утвержденного приказом Финансового университета от 06.05.2020 № 0831/о</w:t>
      </w:r>
      <w:r w:rsidR="00B649BC" w:rsidRPr="00B649BC">
        <w:rPr>
          <w:bCs/>
          <w:sz w:val="24"/>
          <w:szCs w:val="24"/>
        </w:rPr>
        <w:t>.</w:t>
      </w:r>
    </w:p>
    <w:p w14:paraId="7D0C1F99" w14:textId="799DDA94" w:rsidR="000245F5" w:rsidRPr="00102D0A" w:rsidRDefault="000245F5" w:rsidP="000245F5">
      <w:pPr>
        <w:pStyle w:val="32"/>
        <w:numPr>
          <w:ilvl w:val="1"/>
          <w:numId w:val="5"/>
        </w:numPr>
        <w:shd w:val="clear" w:color="auto" w:fill="auto"/>
        <w:tabs>
          <w:tab w:val="left" w:pos="1474"/>
        </w:tabs>
        <w:spacing w:line="276" w:lineRule="auto"/>
        <w:ind w:left="0" w:right="40" w:firstLine="709"/>
        <w:rPr>
          <w:bCs/>
          <w:sz w:val="24"/>
          <w:szCs w:val="24"/>
        </w:rPr>
      </w:pPr>
      <w:r w:rsidRPr="00102D0A">
        <w:rPr>
          <w:bCs/>
          <w:sz w:val="24"/>
          <w:szCs w:val="24"/>
        </w:rPr>
        <w:t>Методи</w:t>
      </w:r>
      <w:r w:rsidR="00453345">
        <w:rPr>
          <w:bCs/>
          <w:sz w:val="24"/>
          <w:szCs w:val="24"/>
        </w:rPr>
        <w:t>ка</w:t>
      </w:r>
      <w:r w:rsidRPr="00102D0A">
        <w:rPr>
          <w:bCs/>
          <w:sz w:val="24"/>
          <w:szCs w:val="24"/>
        </w:rPr>
        <w:t xml:space="preserve"> устанавлива</w:t>
      </w:r>
      <w:r w:rsidR="00453345">
        <w:rPr>
          <w:bCs/>
          <w:sz w:val="24"/>
          <w:szCs w:val="24"/>
        </w:rPr>
        <w:t>е</w:t>
      </w:r>
      <w:r w:rsidRPr="00102D0A">
        <w:rPr>
          <w:bCs/>
          <w:sz w:val="24"/>
          <w:szCs w:val="24"/>
        </w:rPr>
        <w:t>т формы, порядок и процедуру организации и проведения демонстрационного экзамена (далее – ДЭ) обязательные для соблюдения в качестве базовых принципов объективной оценки результатов подготовки специалистов среднего звена с применением дистанционных образовательных технологий в режиме видеоконференции в</w:t>
      </w:r>
      <w:r w:rsidRPr="00102D0A">
        <w:rPr>
          <w:color w:val="000000"/>
          <w:sz w:val="24"/>
          <w:szCs w:val="24"/>
        </w:rPr>
        <w:t xml:space="preserve"> структурных подразделениях Финансового университета и в обособленных структурных подразделениях (филиалах), реализующих образовательные программы среднего профессионального образования - программы подготовки специалистов среднего звена (далее - структурные подразделения).</w:t>
      </w:r>
    </w:p>
    <w:p w14:paraId="5525252B" w14:textId="181D4BFC" w:rsidR="000245F5" w:rsidRDefault="000245F5" w:rsidP="000245F5">
      <w:pPr>
        <w:pStyle w:val="32"/>
        <w:numPr>
          <w:ilvl w:val="1"/>
          <w:numId w:val="5"/>
        </w:numPr>
        <w:shd w:val="clear" w:color="auto" w:fill="auto"/>
        <w:tabs>
          <w:tab w:val="left" w:pos="1474"/>
        </w:tabs>
        <w:spacing w:line="276" w:lineRule="auto"/>
        <w:ind w:left="0" w:right="40" w:firstLine="709"/>
        <w:rPr>
          <w:bCs/>
          <w:sz w:val="24"/>
          <w:szCs w:val="24"/>
        </w:rPr>
      </w:pPr>
      <w:r w:rsidRPr="00B02BAA">
        <w:rPr>
          <w:bCs/>
          <w:sz w:val="24"/>
          <w:szCs w:val="24"/>
        </w:rPr>
        <w:t>Методи</w:t>
      </w:r>
      <w:r w:rsidR="00453345">
        <w:rPr>
          <w:bCs/>
          <w:sz w:val="24"/>
          <w:szCs w:val="24"/>
        </w:rPr>
        <w:t>ка</w:t>
      </w:r>
      <w:r w:rsidRPr="00B02BAA">
        <w:rPr>
          <w:bCs/>
          <w:sz w:val="24"/>
          <w:szCs w:val="24"/>
        </w:rPr>
        <w:t xml:space="preserve"> разработан</w:t>
      </w:r>
      <w:r w:rsidR="00453345">
        <w:rPr>
          <w:bCs/>
          <w:sz w:val="24"/>
          <w:szCs w:val="24"/>
        </w:rPr>
        <w:t>а</w:t>
      </w:r>
      <w:r w:rsidRPr="00B02BAA">
        <w:rPr>
          <w:bCs/>
          <w:sz w:val="24"/>
          <w:szCs w:val="24"/>
        </w:rPr>
        <w:t xml:space="preserve"> в целях оказания методической помощи для обеспечения организации процедуры аттестации с использованием механизма демонстрационного экзамена при реализации основных профессиональных образовательных программ среднего профессионального образования и не заменяет и не изменяет Положение о проведении демонстрационного экзамена в Финансовом университете, утвержденного приказом Финансового университета от 07.02.2020 г № 0229/о.</w:t>
      </w:r>
    </w:p>
    <w:p w14:paraId="0D0FD4BE" w14:textId="5198C894" w:rsidR="000245F5" w:rsidRDefault="000245F5" w:rsidP="000245F5">
      <w:pPr>
        <w:pStyle w:val="32"/>
        <w:numPr>
          <w:ilvl w:val="1"/>
          <w:numId w:val="5"/>
        </w:numPr>
        <w:shd w:val="clear" w:color="auto" w:fill="auto"/>
        <w:tabs>
          <w:tab w:val="left" w:pos="1474"/>
        </w:tabs>
        <w:spacing w:line="276" w:lineRule="auto"/>
        <w:ind w:left="0" w:right="4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Методи</w:t>
      </w:r>
      <w:r w:rsidR="00453345">
        <w:rPr>
          <w:bCs/>
          <w:sz w:val="24"/>
          <w:szCs w:val="24"/>
        </w:rPr>
        <w:t>ка</w:t>
      </w:r>
      <w:r>
        <w:rPr>
          <w:bCs/>
          <w:sz w:val="24"/>
          <w:szCs w:val="24"/>
        </w:rPr>
        <w:t xml:space="preserve"> устанавлива</w:t>
      </w:r>
      <w:r w:rsidR="00453345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т следующие модели проведения демонстрационного экзамена с применением дистанционных образовательных технологий (далее ДОТ):</w:t>
      </w:r>
    </w:p>
    <w:p w14:paraId="336122A3" w14:textId="66F0908A" w:rsidR="000245F5" w:rsidRDefault="000245F5" w:rsidP="000245F5">
      <w:pPr>
        <w:pStyle w:val="32"/>
        <w:numPr>
          <w:ilvl w:val="0"/>
          <w:numId w:val="6"/>
        </w:numPr>
        <w:shd w:val="clear" w:color="auto" w:fill="auto"/>
        <w:tabs>
          <w:tab w:val="left" w:pos="1474"/>
        </w:tabs>
        <w:spacing w:line="276" w:lineRule="auto"/>
        <w:ind w:right="40"/>
        <w:rPr>
          <w:bCs/>
          <w:sz w:val="24"/>
          <w:szCs w:val="24"/>
        </w:rPr>
      </w:pPr>
      <w:r w:rsidRPr="00A20290">
        <w:rPr>
          <w:bCs/>
          <w:sz w:val="24"/>
          <w:szCs w:val="24"/>
        </w:rPr>
        <w:t xml:space="preserve">дистанционное (удаленное) участие главного и линейных </w:t>
      </w:r>
      <w:r w:rsidRPr="004A5525">
        <w:rPr>
          <w:bCs/>
          <w:sz w:val="24"/>
          <w:szCs w:val="24"/>
        </w:rPr>
        <w:t>экспертов;</w:t>
      </w:r>
    </w:p>
    <w:p w14:paraId="6C8F9B99" w14:textId="77777777" w:rsidR="000245F5" w:rsidRDefault="000245F5" w:rsidP="000245F5">
      <w:pPr>
        <w:pStyle w:val="32"/>
        <w:numPr>
          <w:ilvl w:val="0"/>
          <w:numId w:val="6"/>
        </w:numPr>
        <w:shd w:val="clear" w:color="auto" w:fill="auto"/>
        <w:tabs>
          <w:tab w:val="left" w:pos="1474"/>
        </w:tabs>
        <w:spacing w:line="276" w:lineRule="auto"/>
        <w:ind w:right="40"/>
        <w:rPr>
          <w:bCs/>
          <w:sz w:val="24"/>
          <w:szCs w:val="24"/>
        </w:rPr>
      </w:pPr>
      <w:r w:rsidRPr="00A20290">
        <w:rPr>
          <w:bCs/>
          <w:sz w:val="24"/>
          <w:szCs w:val="24"/>
        </w:rPr>
        <w:t xml:space="preserve">дистанционное (удаленное) участие </w:t>
      </w:r>
      <w:r>
        <w:rPr>
          <w:bCs/>
          <w:sz w:val="24"/>
          <w:szCs w:val="24"/>
        </w:rPr>
        <w:t xml:space="preserve">экзаменуемых, </w:t>
      </w:r>
      <w:r w:rsidRPr="00A20290">
        <w:rPr>
          <w:bCs/>
          <w:sz w:val="24"/>
          <w:szCs w:val="24"/>
        </w:rPr>
        <w:t>главного</w:t>
      </w:r>
      <w:r>
        <w:rPr>
          <w:bCs/>
          <w:sz w:val="24"/>
          <w:szCs w:val="24"/>
        </w:rPr>
        <w:t xml:space="preserve"> и</w:t>
      </w:r>
      <w:r w:rsidRPr="00A20290">
        <w:rPr>
          <w:bCs/>
          <w:sz w:val="24"/>
          <w:szCs w:val="24"/>
        </w:rPr>
        <w:t xml:space="preserve"> линейных экспертов.</w:t>
      </w:r>
    </w:p>
    <w:p w14:paraId="3B3D794B" w14:textId="2DBBF083" w:rsidR="002F2107" w:rsidRDefault="002F2107" w:rsidP="00AB7675">
      <w:pPr>
        <w:pStyle w:val="32"/>
        <w:numPr>
          <w:ilvl w:val="1"/>
          <w:numId w:val="5"/>
        </w:numPr>
        <w:shd w:val="clear" w:color="auto" w:fill="auto"/>
        <w:tabs>
          <w:tab w:val="left" w:pos="1474"/>
        </w:tabs>
        <w:spacing w:line="276" w:lineRule="auto"/>
        <w:ind w:left="0" w:right="4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Проведение демонстрационного экзамена с применением ДОТ</w:t>
      </w:r>
      <w:r w:rsidR="00916307">
        <w:rPr>
          <w:bCs/>
          <w:sz w:val="24"/>
          <w:szCs w:val="24"/>
        </w:rPr>
        <w:t xml:space="preserve"> в форме дистанционно</w:t>
      </w:r>
      <w:r w:rsidR="00AF5998">
        <w:rPr>
          <w:bCs/>
          <w:sz w:val="24"/>
          <w:szCs w:val="24"/>
        </w:rPr>
        <w:t>го</w:t>
      </w:r>
      <w:r w:rsidR="00916307">
        <w:rPr>
          <w:bCs/>
          <w:sz w:val="24"/>
          <w:szCs w:val="24"/>
        </w:rPr>
        <w:t xml:space="preserve"> (удаленно</w:t>
      </w:r>
      <w:r w:rsidR="00AF5998">
        <w:rPr>
          <w:bCs/>
          <w:sz w:val="24"/>
          <w:szCs w:val="24"/>
        </w:rPr>
        <w:t>го</w:t>
      </w:r>
      <w:r w:rsidR="00916307">
        <w:rPr>
          <w:bCs/>
          <w:sz w:val="24"/>
          <w:szCs w:val="24"/>
        </w:rPr>
        <w:t>) участи</w:t>
      </w:r>
      <w:r w:rsidR="00AF5998">
        <w:rPr>
          <w:bCs/>
          <w:sz w:val="24"/>
          <w:szCs w:val="24"/>
        </w:rPr>
        <w:t>я</w:t>
      </w:r>
      <w:r w:rsidR="00916307">
        <w:rPr>
          <w:bCs/>
          <w:sz w:val="24"/>
          <w:szCs w:val="24"/>
        </w:rPr>
        <w:t xml:space="preserve"> главного и линейных экспертов в период</w:t>
      </w:r>
      <w:r w:rsidR="00916307" w:rsidRPr="00916307">
        <w:t xml:space="preserve"> </w:t>
      </w:r>
      <w:r w:rsidR="00916307" w:rsidRPr="00916307">
        <w:rPr>
          <w:bCs/>
          <w:sz w:val="24"/>
          <w:szCs w:val="24"/>
        </w:rPr>
        <w:t>эпидемии гриппа / ОРВИ / распространения Коронавирусной инфекции</w:t>
      </w:r>
      <w:r w:rsidR="00916307">
        <w:rPr>
          <w:bCs/>
          <w:sz w:val="24"/>
          <w:szCs w:val="24"/>
        </w:rPr>
        <w:t xml:space="preserve"> проводится с соблюдением следующих санитарных норм:</w:t>
      </w:r>
    </w:p>
    <w:p w14:paraId="112C66D1" w14:textId="481C4EF0" w:rsidR="00916307" w:rsidRPr="00916307" w:rsidRDefault="00916307" w:rsidP="00AB7675">
      <w:pPr>
        <w:pStyle w:val="32"/>
        <w:numPr>
          <w:ilvl w:val="0"/>
          <w:numId w:val="14"/>
        </w:numPr>
        <w:tabs>
          <w:tab w:val="left" w:pos="1474"/>
        </w:tabs>
        <w:spacing w:line="276" w:lineRule="auto"/>
        <w:ind w:right="40"/>
        <w:rPr>
          <w:bCs/>
          <w:sz w:val="24"/>
          <w:szCs w:val="24"/>
        </w:rPr>
      </w:pPr>
      <w:r w:rsidRPr="00916307">
        <w:rPr>
          <w:bCs/>
          <w:sz w:val="24"/>
          <w:szCs w:val="24"/>
        </w:rPr>
        <w:t>минимальное расстояние между рабочими местами должно быть не менее 2 метров;</w:t>
      </w:r>
    </w:p>
    <w:p w14:paraId="6F71278E" w14:textId="71935E38" w:rsidR="00916307" w:rsidRPr="00916307" w:rsidRDefault="00916307" w:rsidP="00AB7675">
      <w:pPr>
        <w:pStyle w:val="32"/>
        <w:numPr>
          <w:ilvl w:val="0"/>
          <w:numId w:val="14"/>
        </w:numPr>
        <w:tabs>
          <w:tab w:val="left" w:pos="1474"/>
        </w:tabs>
        <w:spacing w:line="276" w:lineRule="auto"/>
        <w:ind w:right="40"/>
        <w:rPr>
          <w:bCs/>
          <w:sz w:val="24"/>
          <w:szCs w:val="24"/>
        </w:rPr>
      </w:pPr>
      <w:r w:rsidRPr="00916307">
        <w:rPr>
          <w:bCs/>
          <w:sz w:val="24"/>
          <w:szCs w:val="24"/>
        </w:rPr>
        <w:t>проветривание и дезинфекция площадки проводятся в основной перерыв;</w:t>
      </w:r>
    </w:p>
    <w:p w14:paraId="6307654D" w14:textId="39082383" w:rsidR="00916307" w:rsidRPr="00916307" w:rsidRDefault="00916307" w:rsidP="00AB7675">
      <w:pPr>
        <w:pStyle w:val="32"/>
        <w:numPr>
          <w:ilvl w:val="0"/>
          <w:numId w:val="14"/>
        </w:numPr>
        <w:tabs>
          <w:tab w:val="left" w:pos="1474"/>
        </w:tabs>
        <w:spacing w:line="276" w:lineRule="auto"/>
        <w:ind w:right="40"/>
        <w:rPr>
          <w:bCs/>
          <w:sz w:val="24"/>
          <w:szCs w:val="24"/>
        </w:rPr>
      </w:pPr>
      <w:r w:rsidRPr="00916307">
        <w:rPr>
          <w:bCs/>
          <w:sz w:val="24"/>
          <w:szCs w:val="24"/>
        </w:rPr>
        <w:t>перед доступом на площадку всех участвующих в ДЭ лиц происходит замер температуры и медицинская проверка;</w:t>
      </w:r>
    </w:p>
    <w:p w14:paraId="411E8AF8" w14:textId="2D4424B2" w:rsidR="00916307" w:rsidRDefault="00916307" w:rsidP="00AB7675">
      <w:pPr>
        <w:pStyle w:val="32"/>
        <w:numPr>
          <w:ilvl w:val="0"/>
          <w:numId w:val="14"/>
        </w:numPr>
        <w:shd w:val="clear" w:color="auto" w:fill="auto"/>
        <w:tabs>
          <w:tab w:val="left" w:pos="1474"/>
        </w:tabs>
        <w:spacing w:line="276" w:lineRule="auto"/>
        <w:ind w:right="40"/>
        <w:rPr>
          <w:bCs/>
          <w:sz w:val="24"/>
          <w:szCs w:val="24"/>
        </w:rPr>
      </w:pPr>
      <w:r w:rsidRPr="00916307">
        <w:rPr>
          <w:bCs/>
          <w:sz w:val="24"/>
          <w:szCs w:val="24"/>
        </w:rPr>
        <w:t>во время нахождения на площадке требуется ношение масок и перчаток для всех участвующих в ДЭ лиц.</w:t>
      </w:r>
    </w:p>
    <w:p w14:paraId="00A5570A" w14:textId="77777777" w:rsidR="00A557B8" w:rsidRDefault="007762FB" w:rsidP="00A557B8">
      <w:pPr>
        <w:pStyle w:val="32"/>
        <w:numPr>
          <w:ilvl w:val="1"/>
          <w:numId w:val="5"/>
        </w:numPr>
        <w:shd w:val="clear" w:color="auto" w:fill="auto"/>
        <w:tabs>
          <w:tab w:val="left" w:pos="1474"/>
        </w:tabs>
        <w:spacing w:line="276" w:lineRule="auto"/>
        <w:ind w:left="0" w:right="4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В качестве площадки для проведения демонстрационного экзамена в формате видеоконференции в Московском финансовом колледже используется программа по согласованию с проректором по цифровизации. Обособленные структурные подразделения самостоятельно принимают решения об использовании той или иной программы для проведения демонстрационного экзамена.</w:t>
      </w:r>
    </w:p>
    <w:p w14:paraId="1C1356D7" w14:textId="33E1C7AA" w:rsidR="00A557B8" w:rsidRDefault="00A557B8" w:rsidP="00A557B8">
      <w:pPr>
        <w:pStyle w:val="32"/>
        <w:numPr>
          <w:ilvl w:val="1"/>
          <w:numId w:val="5"/>
        </w:numPr>
        <w:shd w:val="clear" w:color="auto" w:fill="auto"/>
        <w:tabs>
          <w:tab w:val="left" w:pos="1474"/>
        </w:tabs>
        <w:spacing w:line="276" w:lineRule="auto"/>
        <w:ind w:left="0" w:right="40" w:firstLine="709"/>
        <w:rPr>
          <w:bCs/>
          <w:sz w:val="24"/>
          <w:szCs w:val="24"/>
        </w:rPr>
      </w:pPr>
      <w:r w:rsidRPr="00A557B8">
        <w:rPr>
          <w:bCs/>
          <w:sz w:val="24"/>
          <w:szCs w:val="24"/>
        </w:rPr>
        <w:t>В случае изменения численности экзаменуемых актуализация Заявки о проведении ДЭ в дистанционном формате направляется в Союз на электронную почту de@worldskills.ru в соответствии с установленн</w:t>
      </w:r>
      <w:r w:rsidR="00453345">
        <w:rPr>
          <w:bCs/>
          <w:sz w:val="24"/>
          <w:szCs w:val="24"/>
        </w:rPr>
        <w:t>ыми</w:t>
      </w:r>
      <w:r w:rsidRPr="00A557B8">
        <w:rPr>
          <w:bCs/>
          <w:sz w:val="24"/>
          <w:szCs w:val="24"/>
        </w:rPr>
        <w:t xml:space="preserve"> Союзом </w:t>
      </w:r>
      <w:r w:rsidR="00453345">
        <w:rPr>
          <w:bCs/>
          <w:sz w:val="24"/>
          <w:szCs w:val="24"/>
        </w:rPr>
        <w:t>инструкцией</w:t>
      </w:r>
      <w:r w:rsidRPr="00A557B8">
        <w:rPr>
          <w:bCs/>
          <w:sz w:val="24"/>
          <w:szCs w:val="24"/>
        </w:rPr>
        <w:t>.</w:t>
      </w:r>
    </w:p>
    <w:p w14:paraId="72E7B61B" w14:textId="77777777" w:rsidR="004C5645" w:rsidRDefault="004C5645" w:rsidP="007F6D32">
      <w:pPr>
        <w:pStyle w:val="a5"/>
        <w:numPr>
          <w:ilvl w:val="1"/>
          <w:numId w:val="5"/>
        </w:numPr>
        <w:ind w:left="0"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Технический эксперт проводит проверку заполнения профилей участников демонстрационного экзамена в цифровой платформе Ворлдскиллс.</w:t>
      </w:r>
    </w:p>
    <w:p w14:paraId="29F4BAF8" w14:textId="77777777" w:rsidR="004C5645" w:rsidRPr="004C5645" w:rsidRDefault="004C5645" w:rsidP="007F6D32">
      <w:pPr>
        <w:pStyle w:val="a5"/>
        <w:numPr>
          <w:ilvl w:val="1"/>
          <w:numId w:val="5"/>
        </w:numPr>
        <w:ind w:left="0" w:firstLine="709"/>
        <w:jc w:val="both"/>
        <w:rPr>
          <w:rFonts w:eastAsia="Times New Roman" w:cs="Times New Roman"/>
          <w:bCs/>
          <w:szCs w:val="24"/>
        </w:rPr>
      </w:pPr>
      <w:r w:rsidRPr="004C5645">
        <w:rPr>
          <w:rFonts w:eastAsia="Times New Roman" w:cs="Times New Roman"/>
          <w:bCs/>
          <w:szCs w:val="24"/>
        </w:rPr>
        <w:t>Не позднее чем за три дня до проведения демонстрационного экзамена учебная часть Московского финансового колледжа/ обособленного структурного подразделения оформляет Протокол о технической готовности обучающихся к сдаче демонстрационного экзамена.</w:t>
      </w:r>
    </w:p>
    <w:p w14:paraId="70B50051" w14:textId="7595B502" w:rsidR="00494186" w:rsidRPr="00494186" w:rsidRDefault="00494186" w:rsidP="00494186">
      <w:pPr>
        <w:pStyle w:val="a5"/>
        <w:numPr>
          <w:ilvl w:val="1"/>
          <w:numId w:val="5"/>
        </w:numPr>
        <w:ind w:left="0" w:firstLine="709"/>
        <w:jc w:val="both"/>
        <w:rPr>
          <w:rFonts w:eastAsia="Times New Roman" w:cs="Times New Roman"/>
          <w:bCs/>
          <w:szCs w:val="24"/>
        </w:rPr>
      </w:pPr>
      <w:r w:rsidRPr="00494186">
        <w:rPr>
          <w:rFonts w:eastAsia="Times New Roman" w:cs="Times New Roman"/>
          <w:bCs/>
          <w:szCs w:val="24"/>
        </w:rPr>
        <w:t>При проведении ДЭ в режиме видеоконференции применяемые технические средства и используемые помещения должны обеспечивать:</w:t>
      </w:r>
    </w:p>
    <w:p w14:paraId="6ADA14CA" w14:textId="77777777" w:rsidR="00494186" w:rsidRPr="00494186" w:rsidRDefault="00494186" w:rsidP="00494186">
      <w:pPr>
        <w:pStyle w:val="a5"/>
        <w:ind w:firstLine="709"/>
        <w:jc w:val="both"/>
        <w:rPr>
          <w:rFonts w:eastAsia="Times New Roman" w:cs="Times New Roman"/>
          <w:bCs/>
          <w:szCs w:val="24"/>
        </w:rPr>
      </w:pPr>
      <w:r w:rsidRPr="00494186">
        <w:rPr>
          <w:rFonts w:eastAsia="Times New Roman" w:cs="Times New Roman"/>
          <w:bCs/>
          <w:szCs w:val="24"/>
        </w:rPr>
        <w:t>а) возможность идентификации личности обучающегося, проходящего аттестационные испытания;</w:t>
      </w:r>
    </w:p>
    <w:p w14:paraId="4B5C82D7" w14:textId="77777777" w:rsidR="00494186" w:rsidRPr="00494186" w:rsidRDefault="00494186" w:rsidP="00494186">
      <w:pPr>
        <w:pStyle w:val="a5"/>
        <w:ind w:firstLine="709"/>
        <w:jc w:val="both"/>
        <w:rPr>
          <w:rFonts w:eastAsia="Times New Roman" w:cs="Times New Roman"/>
          <w:bCs/>
          <w:szCs w:val="24"/>
        </w:rPr>
      </w:pPr>
      <w:r w:rsidRPr="00494186">
        <w:rPr>
          <w:rFonts w:eastAsia="Times New Roman" w:cs="Times New Roman"/>
          <w:bCs/>
          <w:szCs w:val="24"/>
        </w:rPr>
        <w:t>б) обзор обучающегося;</w:t>
      </w:r>
    </w:p>
    <w:p w14:paraId="37145CE1" w14:textId="77777777" w:rsidR="00494186" w:rsidRPr="00494186" w:rsidRDefault="00494186" w:rsidP="00494186">
      <w:pPr>
        <w:pStyle w:val="a5"/>
        <w:ind w:firstLine="709"/>
        <w:jc w:val="both"/>
        <w:rPr>
          <w:rFonts w:eastAsia="Times New Roman" w:cs="Times New Roman"/>
          <w:bCs/>
          <w:szCs w:val="24"/>
        </w:rPr>
      </w:pPr>
      <w:r w:rsidRPr="00494186">
        <w:rPr>
          <w:rFonts w:eastAsia="Times New Roman" w:cs="Times New Roman"/>
          <w:bCs/>
          <w:szCs w:val="24"/>
        </w:rPr>
        <w:t>в) качественную непрерывную видео- и аудиотрансляцию трудовых действий экзаменуемого;</w:t>
      </w:r>
    </w:p>
    <w:p w14:paraId="233BF75C" w14:textId="77777777" w:rsidR="00494186" w:rsidRPr="00494186" w:rsidRDefault="00494186" w:rsidP="00494186">
      <w:pPr>
        <w:pStyle w:val="a5"/>
        <w:ind w:firstLine="709"/>
        <w:jc w:val="both"/>
        <w:rPr>
          <w:rFonts w:eastAsia="Times New Roman" w:cs="Times New Roman"/>
          <w:bCs/>
          <w:szCs w:val="24"/>
        </w:rPr>
      </w:pPr>
      <w:r w:rsidRPr="00494186">
        <w:rPr>
          <w:rFonts w:eastAsia="Times New Roman" w:cs="Times New Roman"/>
          <w:bCs/>
          <w:szCs w:val="24"/>
        </w:rPr>
        <w:t>г) возможность передачи экзаменуемым (ми) оформленных документов по итогам выполнения экзаменационных модулей;</w:t>
      </w:r>
    </w:p>
    <w:p w14:paraId="4E8D532C" w14:textId="77777777" w:rsidR="00494186" w:rsidRPr="00494186" w:rsidRDefault="00494186" w:rsidP="00494186">
      <w:pPr>
        <w:pStyle w:val="a5"/>
        <w:ind w:firstLine="709"/>
        <w:jc w:val="both"/>
        <w:rPr>
          <w:rFonts w:eastAsia="Times New Roman" w:cs="Times New Roman"/>
          <w:bCs/>
          <w:szCs w:val="24"/>
        </w:rPr>
      </w:pPr>
      <w:r w:rsidRPr="00494186">
        <w:rPr>
          <w:rFonts w:eastAsia="Times New Roman" w:cs="Times New Roman"/>
          <w:bCs/>
          <w:szCs w:val="24"/>
        </w:rPr>
        <w:t>д) возможность демонстрации экзаменуемым рабочего стола компьютера во время выполнения экзаменационного задания;</w:t>
      </w:r>
    </w:p>
    <w:p w14:paraId="70B70C55" w14:textId="7512A80C" w:rsidR="00494186" w:rsidRDefault="00494186" w:rsidP="00494186">
      <w:pPr>
        <w:pStyle w:val="a5"/>
        <w:ind w:left="0" w:firstLine="709"/>
        <w:jc w:val="both"/>
        <w:rPr>
          <w:rFonts w:eastAsia="Times New Roman" w:cs="Times New Roman"/>
          <w:bCs/>
          <w:szCs w:val="24"/>
        </w:rPr>
      </w:pPr>
      <w:r w:rsidRPr="00494186">
        <w:rPr>
          <w:rFonts w:eastAsia="Times New Roman" w:cs="Times New Roman"/>
          <w:bCs/>
          <w:szCs w:val="24"/>
        </w:rPr>
        <w:t>е) возможность оперативного восстановления связи в случае технических сбоев каналов связи или оборудования.</w:t>
      </w:r>
    </w:p>
    <w:p w14:paraId="787B227A" w14:textId="57B1B6F9" w:rsidR="00494186" w:rsidRPr="00494186" w:rsidRDefault="00494186" w:rsidP="00494186">
      <w:pPr>
        <w:pStyle w:val="a5"/>
        <w:numPr>
          <w:ilvl w:val="1"/>
          <w:numId w:val="5"/>
        </w:numPr>
        <w:ind w:left="0" w:firstLine="709"/>
        <w:jc w:val="both"/>
        <w:rPr>
          <w:rFonts w:eastAsia="Times New Roman" w:cs="Times New Roman"/>
          <w:bCs/>
          <w:szCs w:val="24"/>
        </w:rPr>
      </w:pPr>
      <w:r w:rsidRPr="00494186">
        <w:rPr>
          <w:rFonts w:eastAsia="Times New Roman" w:cs="Times New Roman"/>
          <w:bCs/>
          <w:szCs w:val="24"/>
        </w:rPr>
        <w:t>Не позднее чем за три дня до проведения демонстрационного экзамена проводится проверка соответствия ЦПДЭ аккредитованным критериям, проверка каналов связи, находящихся на территории структурного подразделения, а также проверка технической готовности экзаменуемых. Проверку проводят:</w:t>
      </w:r>
    </w:p>
    <w:p w14:paraId="26E68F7E" w14:textId="77777777" w:rsidR="00494186" w:rsidRPr="00494186" w:rsidRDefault="00494186" w:rsidP="00494186">
      <w:pPr>
        <w:pStyle w:val="a5"/>
        <w:ind w:firstLine="709"/>
        <w:jc w:val="both"/>
        <w:rPr>
          <w:rFonts w:eastAsia="Times New Roman" w:cs="Times New Roman"/>
          <w:bCs/>
          <w:szCs w:val="24"/>
        </w:rPr>
      </w:pPr>
      <w:r w:rsidRPr="00494186">
        <w:rPr>
          <w:rFonts w:eastAsia="Times New Roman" w:cs="Times New Roman"/>
          <w:bCs/>
          <w:szCs w:val="24"/>
        </w:rPr>
        <w:t>- в Московском финансовом колледже специалисты Службы информационно-технической поддержки Финансового университета совместно с техническими специалистами структурного подразделения;</w:t>
      </w:r>
    </w:p>
    <w:p w14:paraId="761BA146" w14:textId="77777777" w:rsidR="00494186" w:rsidRPr="00494186" w:rsidRDefault="00494186" w:rsidP="00494186">
      <w:pPr>
        <w:pStyle w:val="a5"/>
        <w:ind w:firstLine="709"/>
        <w:jc w:val="both"/>
        <w:rPr>
          <w:rFonts w:eastAsia="Times New Roman" w:cs="Times New Roman"/>
          <w:bCs/>
          <w:szCs w:val="24"/>
        </w:rPr>
      </w:pPr>
      <w:r w:rsidRPr="00494186">
        <w:rPr>
          <w:rFonts w:eastAsia="Times New Roman" w:cs="Times New Roman"/>
          <w:bCs/>
          <w:szCs w:val="24"/>
        </w:rPr>
        <w:t>- для обособленных структурных подразделений (филиалов) соответствующая информационная техническая служба или технические специалисты филиалов.</w:t>
      </w:r>
    </w:p>
    <w:p w14:paraId="67C5D05D" w14:textId="1D06E5BB" w:rsidR="00494186" w:rsidRDefault="00494186" w:rsidP="00494186">
      <w:pPr>
        <w:pStyle w:val="a5"/>
        <w:ind w:left="0" w:firstLine="709"/>
        <w:jc w:val="both"/>
        <w:rPr>
          <w:rFonts w:eastAsia="Times New Roman" w:cs="Times New Roman"/>
          <w:bCs/>
          <w:szCs w:val="24"/>
        </w:rPr>
      </w:pPr>
      <w:r w:rsidRPr="00494186">
        <w:rPr>
          <w:rFonts w:eastAsia="Times New Roman" w:cs="Times New Roman"/>
          <w:bCs/>
          <w:szCs w:val="24"/>
        </w:rPr>
        <w:t>По итогам проверки составляется Акт о готовности ЦПДЭ к проведению демонстрационного экзамена.</w:t>
      </w:r>
    </w:p>
    <w:p w14:paraId="0AA60B5E" w14:textId="26B4D5CE" w:rsidR="003052EA" w:rsidRPr="005974E3" w:rsidRDefault="002D1EFB" w:rsidP="00A557B8">
      <w:pPr>
        <w:spacing w:before="240" w:line="276" w:lineRule="auto"/>
        <w:ind w:firstLine="709"/>
        <w:jc w:val="both"/>
        <w:rPr>
          <w:rFonts w:cs="Times New Roman"/>
          <w:b/>
          <w:szCs w:val="24"/>
        </w:rPr>
      </w:pPr>
      <w:r w:rsidRPr="005974E3">
        <w:rPr>
          <w:rFonts w:cs="Times New Roman"/>
          <w:szCs w:val="24"/>
        </w:rPr>
        <w:lastRenderedPageBreak/>
        <w:tab/>
      </w:r>
      <w:r w:rsidR="00316DDE" w:rsidRPr="005974E3">
        <w:rPr>
          <w:rFonts w:cs="Times New Roman"/>
          <w:szCs w:val="24"/>
        </w:rPr>
        <w:tab/>
      </w:r>
      <w:r w:rsidR="00316DDE" w:rsidRPr="005974E3">
        <w:rPr>
          <w:rFonts w:cs="Times New Roman"/>
          <w:szCs w:val="24"/>
        </w:rPr>
        <w:tab/>
      </w:r>
      <w:r w:rsidR="00316DDE" w:rsidRPr="005974E3">
        <w:rPr>
          <w:rFonts w:cs="Times New Roman"/>
          <w:szCs w:val="24"/>
        </w:rPr>
        <w:tab/>
      </w:r>
      <w:r w:rsidR="003052EA" w:rsidRPr="005974E3">
        <w:rPr>
          <w:rFonts w:cs="Times New Roman"/>
          <w:b/>
          <w:szCs w:val="24"/>
        </w:rPr>
        <w:t>II. Подготовительный день</w:t>
      </w:r>
    </w:p>
    <w:p w14:paraId="53F17842" w14:textId="7E2FBE0B" w:rsidR="002770B8" w:rsidRPr="00A557B8" w:rsidRDefault="00A557B8" w:rsidP="00A557B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76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2.1. </w:t>
      </w:r>
      <w:r w:rsidR="002770B8" w:rsidRPr="00A557B8">
        <w:rPr>
          <w:color w:val="000000"/>
          <w:szCs w:val="24"/>
        </w:rPr>
        <w:t xml:space="preserve">Подготовительный день по ДЭ с применением </w:t>
      </w:r>
      <w:r w:rsidR="005A3F7B" w:rsidRPr="00A557B8">
        <w:rPr>
          <w:color w:val="000000"/>
          <w:szCs w:val="24"/>
        </w:rPr>
        <w:t>ДОТ</w:t>
      </w:r>
      <w:r w:rsidR="002770B8" w:rsidRPr="00A557B8">
        <w:rPr>
          <w:color w:val="000000"/>
          <w:szCs w:val="24"/>
        </w:rPr>
        <w:t xml:space="preserve"> проводится в режиме видеоконференции. Организацию работы </w:t>
      </w:r>
      <w:r w:rsidR="005A3F7B" w:rsidRPr="00A557B8">
        <w:rPr>
          <w:color w:val="000000"/>
          <w:szCs w:val="24"/>
        </w:rPr>
        <w:t xml:space="preserve">в цифровой платформе </w:t>
      </w:r>
      <w:r w:rsidR="002770B8" w:rsidRPr="00A557B8">
        <w:rPr>
          <w:color w:val="000000"/>
          <w:szCs w:val="24"/>
        </w:rPr>
        <w:t>и техническую поддержку проведения</w:t>
      </w:r>
      <w:r w:rsidR="005A3F7B" w:rsidRPr="00A557B8">
        <w:rPr>
          <w:color w:val="000000"/>
          <w:szCs w:val="24"/>
        </w:rPr>
        <w:t xml:space="preserve"> </w:t>
      </w:r>
      <w:r w:rsidR="002770B8" w:rsidRPr="00A557B8">
        <w:rPr>
          <w:color w:val="000000"/>
          <w:szCs w:val="24"/>
        </w:rPr>
        <w:t>видеоконференции осуществля</w:t>
      </w:r>
      <w:r w:rsidR="005A3F7B" w:rsidRPr="00A557B8">
        <w:rPr>
          <w:color w:val="000000"/>
          <w:szCs w:val="24"/>
        </w:rPr>
        <w:t>е</w:t>
      </w:r>
      <w:r w:rsidR="002770B8" w:rsidRPr="00A557B8">
        <w:rPr>
          <w:color w:val="000000"/>
          <w:szCs w:val="24"/>
        </w:rPr>
        <w:t>т</w:t>
      </w:r>
      <w:r w:rsidR="005A3F7B" w:rsidRPr="00A557B8">
        <w:rPr>
          <w:color w:val="000000"/>
          <w:szCs w:val="24"/>
        </w:rPr>
        <w:t xml:space="preserve"> технический эксперт</w:t>
      </w:r>
      <w:r w:rsidR="002770B8" w:rsidRPr="00A557B8">
        <w:rPr>
          <w:color w:val="000000"/>
          <w:szCs w:val="24"/>
        </w:rPr>
        <w:t>:</w:t>
      </w:r>
    </w:p>
    <w:p w14:paraId="719F5763" w14:textId="0AE6709E" w:rsidR="002770B8" w:rsidRPr="005974E3" w:rsidRDefault="002770B8" w:rsidP="00AB7675">
      <w:pPr>
        <w:pStyle w:val="21"/>
        <w:numPr>
          <w:ilvl w:val="0"/>
          <w:numId w:val="2"/>
        </w:numPr>
        <w:shd w:val="clear" w:color="auto" w:fill="auto"/>
        <w:tabs>
          <w:tab w:val="left" w:pos="1045"/>
        </w:tabs>
        <w:spacing w:line="276" w:lineRule="auto"/>
        <w:ind w:right="20" w:firstLine="709"/>
        <w:jc w:val="both"/>
        <w:rPr>
          <w:b w:val="0"/>
          <w:bCs w:val="0"/>
          <w:sz w:val="24"/>
          <w:szCs w:val="24"/>
        </w:rPr>
      </w:pPr>
      <w:r w:rsidRPr="005974E3">
        <w:rPr>
          <w:b w:val="0"/>
          <w:bCs w:val="0"/>
          <w:color w:val="000000"/>
          <w:sz w:val="24"/>
          <w:szCs w:val="24"/>
        </w:rPr>
        <w:t xml:space="preserve">для </w:t>
      </w:r>
      <w:r w:rsidR="00A557B8">
        <w:rPr>
          <w:b w:val="0"/>
          <w:bCs w:val="0"/>
          <w:color w:val="000000"/>
          <w:sz w:val="24"/>
          <w:szCs w:val="24"/>
        </w:rPr>
        <w:t>Московского финансового колледжа</w:t>
      </w:r>
      <w:r w:rsidRPr="005974E3">
        <w:rPr>
          <w:b w:val="0"/>
          <w:bCs w:val="0"/>
          <w:color w:val="000000"/>
          <w:sz w:val="24"/>
          <w:szCs w:val="24"/>
        </w:rPr>
        <w:t xml:space="preserve"> </w:t>
      </w:r>
      <w:r w:rsidR="005A3F7B">
        <w:rPr>
          <w:b w:val="0"/>
          <w:bCs w:val="0"/>
          <w:color w:val="000000"/>
          <w:sz w:val="24"/>
          <w:szCs w:val="24"/>
        </w:rPr>
        <w:t>–</w:t>
      </w:r>
      <w:r w:rsidRPr="005974E3">
        <w:rPr>
          <w:b w:val="0"/>
          <w:bCs w:val="0"/>
          <w:color w:val="000000"/>
          <w:sz w:val="24"/>
          <w:szCs w:val="24"/>
        </w:rPr>
        <w:t xml:space="preserve"> </w:t>
      </w:r>
      <w:r w:rsidR="005A3F7B">
        <w:rPr>
          <w:b w:val="0"/>
          <w:bCs w:val="0"/>
          <w:color w:val="000000"/>
          <w:sz w:val="24"/>
          <w:szCs w:val="24"/>
        </w:rPr>
        <w:t xml:space="preserve">сотрудник </w:t>
      </w:r>
      <w:r w:rsidRPr="005974E3">
        <w:rPr>
          <w:b w:val="0"/>
          <w:bCs w:val="0"/>
          <w:color w:val="000000"/>
          <w:sz w:val="24"/>
          <w:szCs w:val="24"/>
        </w:rPr>
        <w:t>Служб</w:t>
      </w:r>
      <w:r w:rsidR="005A3F7B">
        <w:rPr>
          <w:b w:val="0"/>
          <w:bCs w:val="0"/>
          <w:color w:val="000000"/>
          <w:sz w:val="24"/>
          <w:szCs w:val="24"/>
        </w:rPr>
        <w:t>ы</w:t>
      </w:r>
      <w:r w:rsidRPr="005974E3">
        <w:rPr>
          <w:b w:val="0"/>
          <w:bCs w:val="0"/>
          <w:color w:val="000000"/>
          <w:sz w:val="24"/>
          <w:szCs w:val="24"/>
        </w:rPr>
        <w:t xml:space="preserve"> </w:t>
      </w:r>
      <w:bookmarkStart w:id="4" w:name="_Hlk40772017"/>
      <w:r w:rsidRPr="005974E3">
        <w:rPr>
          <w:b w:val="0"/>
          <w:bCs w:val="0"/>
          <w:color w:val="000000"/>
          <w:sz w:val="24"/>
          <w:szCs w:val="24"/>
        </w:rPr>
        <w:t>информационно-технической поддержки Финансового университета совместно с техническими специалистами структурного подразделения;</w:t>
      </w:r>
    </w:p>
    <w:p w14:paraId="08E861E3" w14:textId="70FCBB7B" w:rsidR="002770B8" w:rsidRPr="00AF49D9" w:rsidRDefault="002770B8" w:rsidP="00AB7675">
      <w:pPr>
        <w:pStyle w:val="21"/>
        <w:numPr>
          <w:ilvl w:val="0"/>
          <w:numId w:val="2"/>
        </w:numPr>
        <w:shd w:val="clear" w:color="auto" w:fill="auto"/>
        <w:tabs>
          <w:tab w:val="left" w:pos="1045"/>
        </w:tabs>
        <w:spacing w:line="276" w:lineRule="auto"/>
        <w:ind w:right="20" w:firstLine="709"/>
        <w:jc w:val="both"/>
        <w:rPr>
          <w:b w:val="0"/>
          <w:bCs w:val="0"/>
          <w:sz w:val="24"/>
          <w:szCs w:val="24"/>
        </w:rPr>
      </w:pPr>
      <w:bookmarkStart w:id="5" w:name="_Hlk40772050"/>
      <w:bookmarkEnd w:id="4"/>
      <w:r w:rsidRPr="005A3F7B">
        <w:rPr>
          <w:b w:val="0"/>
          <w:bCs w:val="0"/>
          <w:color w:val="000000"/>
          <w:sz w:val="24"/>
          <w:szCs w:val="24"/>
        </w:rPr>
        <w:t>для обособленных структурных подразделений (филиалов) соответствующая информационная техническая служба или технические специалисты</w:t>
      </w:r>
      <w:r w:rsidR="00E20A0A" w:rsidRPr="005A3F7B">
        <w:rPr>
          <w:b w:val="0"/>
          <w:bCs w:val="0"/>
          <w:color w:val="000000"/>
          <w:sz w:val="24"/>
          <w:szCs w:val="24"/>
        </w:rPr>
        <w:t xml:space="preserve"> филиалов</w:t>
      </w:r>
      <w:r w:rsidRPr="005A3F7B">
        <w:rPr>
          <w:b w:val="0"/>
          <w:bCs w:val="0"/>
          <w:color w:val="000000"/>
          <w:sz w:val="24"/>
          <w:szCs w:val="24"/>
        </w:rPr>
        <w:t>.</w:t>
      </w:r>
    </w:p>
    <w:bookmarkEnd w:id="5"/>
    <w:p w14:paraId="55FFEAC0" w14:textId="618D8283" w:rsidR="00C75F1D" w:rsidRPr="008E70B8" w:rsidRDefault="00C75F1D" w:rsidP="008E70B8">
      <w:pPr>
        <w:pStyle w:val="a5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76" w:lineRule="auto"/>
        <w:ind w:left="0" w:right="20" w:firstLine="709"/>
        <w:jc w:val="both"/>
        <w:rPr>
          <w:rFonts w:cs="Times New Roman"/>
          <w:szCs w:val="24"/>
        </w:rPr>
      </w:pPr>
      <w:r w:rsidRPr="008E70B8">
        <w:rPr>
          <w:rFonts w:cs="Times New Roman"/>
          <w:color w:val="000000"/>
          <w:szCs w:val="24"/>
        </w:rPr>
        <w:t xml:space="preserve">Доступ к </w:t>
      </w:r>
      <w:r w:rsidR="005A3F7B" w:rsidRPr="008E70B8">
        <w:rPr>
          <w:rFonts w:cs="Times New Roman"/>
          <w:color w:val="000000"/>
          <w:szCs w:val="24"/>
        </w:rPr>
        <w:t xml:space="preserve">цифровой платформе </w:t>
      </w:r>
      <w:r w:rsidRPr="008E70B8">
        <w:rPr>
          <w:rFonts w:cs="Times New Roman"/>
          <w:color w:val="000000"/>
          <w:szCs w:val="24"/>
        </w:rPr>
        <w:t xml:space="preserve">(сервису) проведения видеоконференций осуществляется посредством сети Интернет. Оборудование для проведения видеоконференции, размещенное по месту нахождения </w:t>
      </w:r>
      <w:r w:rsidR="00A2341D" w:rsidRPr="008E70B8">
        <w:rPr>
          <w:rFonts w:cs="Times New Roman"/>
          <w:color w:val="000000"/>
          <w:szCs w:val="24"/>
        </w:rPr>
        <w:t>экзаменуемого</w:t>
      </w:r>
      <w:r w:rsidRPr="008E70B8">
        <w:rPr>
          <w:rFonts w:cs="Times New Roman"/>
          <w:color w:val="000000"/>
          <w:szCs w:val="24"/>
        </w:rPr>
        <w:t xml:space="preserve"> и/или по месту нахождения Экспертной группы, должно включать:</w:t>
      </w:r>
    </w:p>
    <w:p w14:paraId="55DDA4CF" w14:textId="77777777" w:rsidR="00C75F1D" w:rsidRPr="005974E3" w:rsidRDefault="00C75F1D" w:rsidP="00AB7675">
      <w:pPr>
        <w:pStyle w:val="21"/>
        <w:numPr>
          <w:ilvl w:val="0"/>
          <w:numId w:val="2"/>
        </w:numPr>
        <w:shd w:val="clear" w:color="auto" w:fill="auto"/>
        <w:tabs>
          <w:tab w:val="left" w:pos="954"/>
        </w:tabs>
        <w:spacing w:line="276" w:lineRule="auto"/>
        <w:ind w:right="40" w:firstLine="709"/>
        <w:jc w:val="both"/>
        <w:rPr>
          <w:b w:val="0"/>
          <w:bCs w:val="0"/>
          <w:sz w:val="24"/>
          <w:szCs w:val="24"/>
        </w:rPr>
      </w:pPr>
      <w:r w:rsidRPr="005974E3">
        <w:rPr>
          <w:b w:val="0"/>
          <w:bCs w:val="0"/>
          <w:color w:val="000000"/>
          <w:sz w:val="24"/>
          <w:szCs w:val="24"/>
        </w:rPr>
        <w:t>персональный компьютер (ноутбук) с предварительно установленной программой, подключенный к сети Интернет (скорость доступа к сети Интернет - не менее 2 Мбит/с);</w:t>
      </w:r>
    </w:p>
    <w:p w14:paraId="330889F8" w14:textId="330E3F2C" w:rsidR="00C75F1D" w:rsidRPr="005974E3" w:rsidRDefault="00C75F1D" w:rsidP="00FE0D3B">
      <w:pPr>
        <w:pStyle w:val="21"/>
        <w:shd w:val="clear" w:color="auto" w:fill="auto"/>
        <w:spacing w:line="276" w:lineRule="auto"/>
        <w:ind w:right="40" w:firstLine="709"/>
        <w:jc w:val="both"/>
        <w:rPr>
          <w:b w:val="0"/>
          <w:bCs w:val="0"/>
          <w:sz w:val="24"/>
          <w:szCs w:val="24"/>
        </w:rPr>
      </w:pPr>
      <w:r w:rsidRPr="005974E3">
        <w:rPr>
          <w:b w:val="0"/>
          <w:bCs w:val="0"/>
          <w:color w:val="000000"/>
          <w:sz w:val="24"/>
          <w:szCs w:val="24"/>
        </w:rPr>
        <w:t xml:space="preserve">- камеру, позволяющую </w:t>
      </w:r>
      <w:r w:rsidR="00A2341D">
        <w:rPr>
          <w:b w:val="0"/>
          <w:bCs w:val="0"/>
          <w:color w:val="000000"/>
          <w:sz w:val="24"/>
          <w:szCs w:val="24"/>
        </w:rPr>
        <w:t>экзаменуемому</w:t>
      </w:r>
      <w:r w:rsidRPr="005974E3">
        <w:rPr>
          <w:b w:val="0"/>
          <w:bCs w:val="0"/>
          <w:color w:val="000000"/>
          <w:sz w:val="24"/>
          <w:szCs w:val="24"/>
        </w:rPr>
        <w:t xml:space="preserve"> и Экспертной группе видеть друг друга и обеспечивающую непрерывную трансляцию процедуры ГИА;</w:t>
      </w:r>
    </w:p>
    <w:p w14:paraId="69A1B0BB" w14:textId="0EBEE48F" w:rsidR="00C75F1D" w:rsidRPr="005974E3" w:rsidRDefault="00C75F1D" w:rsidP="00FE0D3B">
      <w:pPr>
        <w:pStyle w:val="21"/>
        <w:shd w:val="clear" w:color="auto" w:fill="auto"/>
        <w:spacing w:line="276" w:lineRule="auto"/>
        <w:ind w:right="40" w:firstLine="709"/>
        <w:jc w:val="both"/>
        <w:rPr>
          <w:b w:val="0"/>
          <w:bCs w:val="0"/>
          <w:color w:val="000000"/>
          <w:sz w:val="24"/>
          <w:szCs w:val="24"/>
        </w:rPr>
      </w:pPr>
      <w:r w:rsidRPr="005974E3">
        <w:rPr>
          <w:b w:val="0"/>
          <w:bCs w:val="0"/>
          <w:color w:val="000000"/>
          <w:sz w:val="24"/>
          <w:szCs w:val="24"/>
        </w:rPr>
        <w:t>- микрофон, обеспечивающий передачу аудиоинформации между</w:t>
      </w:r>
      <w:r w:rsidR="00F335CA" w:rsidRPr="005974E3">
        <w:rPr>
          <w:b w:val="0"/>
          <w:bCs w:val="0"/>
          <w:color w:val="000000"/>
          <w:sz w:val="24"/>
          <w:szCs w:val="24"/>
        </w:rPr>
        <w:t xml:space="preserve"> </w:t>
      </w:r>
      <w:r w:rsidR="00A2341D">
        <w:rPr>
          <w:b w:val="0"/>
          <w:bCs w:val="0"/>
          <w:color w:val="000000"/>
          <w:sz w:val="24"/>
          <w:szCs w:val="24"/>
        </w:rPr>
        <w:t>экзаменуемыми</w:t>
      </w:r>
      <w:r w:rsidRPr="005974E3">
        <w:rPr>
          <w:b w:val="0"/>
          <w:bCs w:val="0"/>
          <w:color w:val="000000"/>
          <w:sz w:val="24"/>
          <w:szCs w:val="24"/>
        </w:rPr>
        <w:t xml:space="preserve">, членами </w:t>
      </w:r>
      <w:r w:rsidR="00A2341D">
        <w:rPr>
          <w:b w:val="0"/>
          <w:bCs w:val="0"/>
          <w:color w:val="000000"/>
          <w:sz w:val="24"/>
          <w:szCs w:val="24"/>
        </w:rPr>
        <w:t>Экспертной группы</w:t>
      </w:r>
      <w:r w:rsidRPr="005974E3">
        <w:rPr>
          <w:b w:val="0"/>
          <w:bCs w:val="0"/>
          <w:color w:val="000000"/>
          <w:sz w:val="24"/>
          <w:szCs w:val="24"/>
        </w:rPr>
        <w:t>.</w:t>
      </w:r>
    </w:p>
    <w:p w14:paraId="7B05D444" w14:textId="4B02C281" w:rsidR="00F335CA" w:rsidRPr="00A46A8F" w:rsidRDefault="00F335CA" w:rsidP="008E70B8">
      <w:pPr>
        <w:pStyle w:val="21"/>
        <w:numPr>
          <w:ilvl w:val="1"/>
          <w:numId w:val="18"/>
        </w:numPr>
        <w:shd w:val="clear" w:color="auto" w:fill="auto"/>
        <w:tabs>
          <w:tab w:val="left" w:pos="1276"/>
        </w:tabs>
        <w:spacing w:line="276" w:lineRule="auto"/>
        <w:ind w:left="0" w:right="40" w:firstLine="709"/>
        <w:jc w:val="both"/>
        <w:rPr>
          <w:b w:val="0"/>
          <w:bCs w:val="0"/>
          <w:sz w:val="24"/>
          <w:szCs w:val="24"/>
        </w:rPr>
      </w:pPr>
      <w:r w:rsidRPr="00A46A8F">
        <w:rPr>
          <w:b w:val="0"/>
          <w:bCs w:val="0"/>
          <w:color w:val="000000"/>
          <w:sz w:val="24"/>
          <w:szCs w:val="24"/>
        </w:rPr>
        <w:t>В Подготовительный день технически</w:t>
      </w:r>
      <w:r w:rsidR="00A2341D" w:rsidRPr="00A46A8F">
        <w:rPr>
          <w:b w:val="0"/>
          <w:bCs w:val="0"/>
          <w:color w:val="000000"/>
          <w:sz w:val="24"/>
          <w:szCs w:val="24"/>
        </w:rPr>
        <w:t>й эксперт</w:t>
      </w:r>
      <w:r w:rsidRPr="00A46A8F">
        <w:rPr>
          <w:b w:val="0"/>
          <w:bCs w:val="0"/>
          <w:color w:val="000000"/>
          <w:sz w:val="24"/>
          <w:szCs w:val="24"/>
        </w:rPr>
        <w:t>:</w:t>
      </w:r>
    </w:p>
    <w:p w14:paraId="29AD28D8" w14:textId="366650E9" w:rsidR="00F335CA" w:rsidRPr="00E20A0A" w:rsidRDefault="00F335CA" w:rsidP="00FE0D3B">
      <w:pPr>
        <w:pStyle w:val="21"/>
        <w:shd w:val="clear" w:color="auto" w:fill="auto"/>
        <w:spacing w:line="276" w:lineRule="auto"/>
        <w:ind w:right="40" w:firstLine="709"/>
        <w:jc w:val="both"/>
        <w:rPr>
          <w:b w:val="0"/>
          <w:bCs w:val="0"/>
          <w:sz w:val="24"/>
          <w:szCs w:val="24"/>
        </w:rPr>
      </w:pPr>
      <w:bookmarkStart w:id="6" w:name="_Hlk40774890"/>
      <w:r w:rsidRPr="00A46A8F">
        <w:rPr>
          <w:b w:val="0"/>
          <w:bCs w:val="0"/>
          <w:color w:val="000000"/>
          <w:sz w:val="24"/>
          <w:szCs w:val="24"/>
        </w:rPr>
        <w:t>-</w:t>
      </w:r>
      <w:r w:rsidR="00E20A0A" w:rsidRPr="00A46A8F">
        <w:rPr>
          <w:b w:val="0"/>
          <w:bCs w:val="0"/>
          <w:color w:val="000000"/>
          <w:sz w:val="24"/>
          <w:szCs w:val="24"/>
        </w:rPr>
        <w:t xml:space="preserve"> </w:t>
      </w:r>
      <w:r w:rsidRPr="00A46A8F">
        <w:rPr>
          <w:b w:val="0"/>
          <w:bCs w:val="0"/>
          <w:color w:val="000000"/>
          <w:sz w:val="24"/>
          <w:szCs w:val="24"/>
        </w:rPr>
        <w:t>обеспечива</w:t>
      </w:r>
      <w:r w:rsidR="00A2341D" w:rsidRPr="00A46A8F">
        <w:rPr>
          <w:b w:val="0"/>
          <w:bCs w:val="0"/>
          <w:color w:val="000000"/>
          <w:sz w:val="24"/>
          <w:szCs w:val="24"/>
        </w:rPr>
        <w:t>е</w:t>
      </w:r>
      <w:r w:rsidRPr="00A46A8F">
        <w:rPr>
          <w:b w:val="0"/>
          <w:bCs w:val="0"/>
          <w:color w:val="000000"/>
          <w:sz w:val="24"/>
          <w:szCs w:val="24"/>
        </w:rPr>
        <w:t>т проверку технической готовности оборудования и каналов связи,</w:t>
      </w:r>
      <w:r w:rsidRPr="00E20A0A">
        <w:rPr>
          <w:b w:val="0"/>
          <w:bCs w:val="0"/>
          <w:color w:val="000000"/>
          <w:sz w:val="24"/>
          <w:szCs w:val="24"/>
        </w:rPr>
        <w:t xml:space="preserve"> находящихся на территории структурного подразделения;</w:t>
      </w:r>
    </w:p>
    <w:p w14:paraId="7304AEEC" w14:textId="609EBA08" w:rsidR="00F335CA" w:rsidRDefault="00F335CA" w:rsidP="00FE0D3B">
      <w:pPr>
        <w:pStyle w:val="21"/>
        <w:shd w:val="clear" w:color="auto" w:fill="auto"/>
        <w:tabs>
          <w:tab w:val="left" w:pos="954"/>
        </w:tabs>
        <w:spacing w:line="276" w:lineRule="auto"/>
        <w:ind w:right="40" w:firstLine="709"/>
        <w:jc w:val="both"/>
        <w:rPr>
          <w:b w:val="0"/>
          <w:bCs w:val="0"/>
          <w:color w:val="000000"/>
          <w:sz w:val="24"/>
          <w:szCs w:val="24"/>
        </w:rPr>
      </w:pPr>
      <w:r w:rsidRPr="00E20A0A">
        <w:rPr>
          <w:b w:val="0"/>
          <w:bCs w:val="0"/>
          <w:color w:val="000000"/>
          <w:sz w:val="24"/>
          <w:szCs w:val="24"/>
        </w:rPr>
        <w:t>- совместно с</w:t>
      </w:r>
      <w:r w:rsidR="00A2341D">
        <w:rPr>
          <w:b w:val="0"/>
          <w:bCs w:val="0"/>
          <w:color w:val="000000"/>
          <w:sz w:val="24"/>
          <w:szCs w:val="24"/>
        </w:rPr>
        <w:t xml:space="preserve"> </w:t>
      </w:r>
      <w:r w:rsidR="00A46A8F">
        <w:rPr>
          <w:b w:val="0"/>
          <w:bCs w:val="0"/>
          <w:color w:val="000000"/>
          <w:sz w:val="24"/>
          <w:szCs w:val="24"/>
        </w:rPr>
        <w:t>Главным экспертом</w:t>
      </w:r>
      <w:r w:rsidRPr="00E20A0A">
        <w:rPr>
          <w:b w:val="0"/>
          <w:bCs w:val="0"/>
          <w:color w:val="000000"/>
          <w:sz w:val="24"/>
          <w:szCs w:val="24"/>
        </w:rPr>
        <w:t xml:space="preserve"> проверяют техническую готовность </w:t>
      </w:r>
      <w:r w:rsidR="00A2341D">
        <w:rPr>
          <w:b w:val="0"/>
          <w:bCs w:val="0"/>
          <w:color w:val="000000"/>
          <w:sz w:val="24"/>
          <w:szCs w:val="24"/>
        </w:rPr>
        <w:t>экзаменуемых</w:t>
      </w:r>
      <w:r w:rsidRPr="00E20A0A">
        <w:rPr>
          <w:b w:val="0"/>
          <w:bCs w:val="0"/>
          <w:color w:val="000000"/>
          <w:sz w:val="24"/>
          <w:szCs w:val="24"/>
        </w:rPr>
        <w:t xml:space="preserve"> и </w:t>
      </w:r>
      <w:r w:rsidR="00A2341D">
        <w:rPr>
          <w:b w:val="0"/>
          <w:bCs w:val="0"/>
          <w:color w:val="000000"/>
          <w:sz w:val="24"/>
          <w:szCs w:val="24"/>
        </w:rPr>
        <w:t xml:space="preserve">членов </w:t>
      </w:r>
      <w:r w:rsidRPr="00E20A0A">
        <w:rPr>
          <w:b w:val="0"/>
          <w:bCs w:val="0"/>
          <w:color w:val="000000"/>
          <w:sz w:val="24"/>
          <w:szCs w:val="24"/>
        </w:rPr>
        <w:t>Эксперт</w:t>
      </w:r>
      <w:r w:rsidR="00453345">
        <w:rPr>
          <w:b w:val="0"/>
          <w:bCs w:val="0"/>
          <w:color w:val="000000"/>
          <w:sz w:val="24"/>
          <w:szCs w:val="24"/>
        </w:rPr>
        <w:t>н</w:t>
      </w:r>
      <w:r w:rsidRPr="00E20A0A">
        <w:rPr>
          <w:b w:val="0"/>
          <w:bCs w:val="0"/>
          <w:color w:val="000000"/>
          <w:sz w:val="24"/>
          <w:szCs w:val="24"/>
        </w:rPr>
        <w:t>ой группы с помощью тестового сеанса связи в созданном для проведения процедуры ДЭ собрани</w:t>
      </w:r>
      <w:r w:rsidR="00E20A0A">
        <w:rPr>
          <w:b w:val="0"/>
          <w:bCs w:val="0"/>
          <w:color w:val="000000"/>
          <w:sz w:val="24"/>
          <w:szCs w:val="24"/>
        </w:rPr>
        <w:t>я</w:t>
      </w:r>
      <w:r w:rsidRPr="00E20A0A">
        <w:rPr>
          <w:b w:val="0"/>
          <w:bCs w:val="0"/>
          <w:color w:val="000000"/>
          <w:sz w:val="24"/>
          <w:szCs w:val="24"/>
        </w:rPr>
        <w:t xml:space="preserve"> в режиме видеоконференции.</w:t>
      </w:r>
      <w:r w:rsidR="001C0013" w:rsidRPr="001C0013">
        <w:t xml:space="preserve"> </w:t>
      </w:r>
      <w:r w:rsidR="001C0013" w:rsidRPr="001C0013">
        <w:rPr>
          <w:b w:val="0"/>
          <w:bCs w:val="0"/>
          <w:color w:val="000000"/>
          <w:sz w:val="24"/>
          <w:szCs w:val="24"/>
        </w:rPr>
        <w:t>В случае, если участники находятся на удаленном доступе, Главный эксперт проводит контроль готовности рабочих мест с помощью веб-камер участников и контроль готовности компьютеров участников с использованием технологий удаленного доступа к компьютеру.</w:t>
      </w:r>
    </w:p>
    <w:bookmarkEnd w:id="6"/>
    <w:p w14:paraId="14CFCAA8" w14:textId="748856D0" w:rsidR="00B348C4" w:rsidRPr="007A3388" w:rsidRDefault="00A46A8F" w:rsidP="008E70B8">
      <w:pPr>
        <w:pStyle w:val="a5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46A8F">
        <w:rPr>
          <w:rFonts w:eastAsia="Times New Roman" w:cs="Times New Roman"/>
          <w:color w:val="000000"/>
          <w:szCs w:val="24"/>
          <w:lang w:eastAsia="ru-RU"/>
        </w:rPr>
        <w:t xml:space="preserve">В </w:t>
      </w:r>
      <w:r w:rsidR="007A3388">
        <w:rPr>
          <w:rFonts w:eastAsia="Times New Roman" w:cs="Times New Roman"/>
          <w:color w:val="000000"/>
          <w:szCs w:val="24"/>
          <w:lang w:eastAsia="ru-RU"/>
        </w:rPr>
        <w:t xml:space="preserve">случае реализации второй модели в </w:t>
      </w:r>
      <w:r w:rsidR="003052EA" w:rsidRPr="00A46A8F">
        <w:rPr>
          <w:rFonts w:eastAsia="Times New Roman" w:cs="Times New Roman"/>
          <w:color w:val="000000"/>
          <w:szCs w:val="24"/>
          <w:lang w:eastAsia="ru-RU"/>
        </w:rPr>
        <w:t xml:space="preserve">Подготовительный день Главным экспертом проводится проверка на предмет готовности проведения </w:t>
      </w:r>
      <w:r w:rsidRPr="00A46A8F">
        <w:rPr>
          <w:rFonts w:eastAsia="Times New Roman" w:cs="Times New Roman"/>
          <w:color w:val="000000"/>
          <w:szCs w:val="24"/>
          <w:lang w:eastAsia="ru-RU"/>
        </w:rPr>
        <w:t>ДЭ</w:t>
      </w:r>
      <w:r w:rsidR="003052EA" w:rsidRPr="00A46A8F">
        <w:rPr>
          <w:rFonts w:eastAsia="Times New Roman" w:cs="Times New Roman"/>
          <w:color w:val="000000"/>
          <w:szCs w:val="24"/>
          <w:lang w:eastAsia="ru-RU"/>
        </w:rPr>
        <w:t xml:space="preserve">, включая </w:t>
      </w:r>
      <w:bookmarkStart w:id="7" w:name="_Hlk40772142"/>
      <w:r w:rsidR="003052EA" w:rsidRPr="00A46A8F">
        <w:rPr>
          <w:rFonts w:eastAsia="Times New Roman" w:cs="Times New Roman"/>
          <w:color w:val="000000"/>
          <w:szCs w:val="24"/>
          <w:lang w:eastAsia="ru-RU"/>
        </w:rPr>
        <w:t xml:space="preserve">проверку соответствия </w:t>
      </w:r>
      <w:r w:rsidR="003052EA" w:rsidRPr="008E70B8">
        <w:rPr>
          <w:rFonts w:eastAsia="Times New Roman" w:cs="Times New Roman"/>
          <w:color w:val="000000"/>
          <w:szCs w:val="24"/>
          <w:lang w:eastAsia="ru-RU"/>
        </w:rPr>
        <w:t>ЦПДЭ</w:t>
      </w:r>
      <w:r w:rsidR="003052EA" w:rsidRPr="00A46A8F">
        <w:rPr>
          <w:rFonts w:eastAsia="Times New Roman" w:cs="Times New Roman"/>
          <w:color w:val="000000"/>
          <w:szCs w:val="24"/>
          <w:lang w:eastAsia="ru-RU"/>
        </w:rPr>
        <w:t xml:space="preserve"> аккредитованным критериям </w:t>
      </w:r>
      <w:bookmarkEnd w:id="7"/>
      <w:r w:rsidR="003052EA" w:rsidRPr="00A46A8F">
        <w:rPr>
          <w:rFonts w:eastAsia="Times New Roman" w:cs="Times New Roman"/>
          <w:color w:val="000000"/>
          <w:szCs w:val="24"/>
          <w:lang w:eastAsia="ru-RU"/>
        </w:rPr>
        <w:t>и сверку состава Экспертной группы с использованием</w:t>
      </w:r>
      <w:r w:rsidRPr="00A46A8F">
        <w:rPr>
          <w:rFonts w:eastAsia="Times New Roman" w:cs="Times New Roman"/>
          <w:color w:val="000000"/>
          <w:szCs w:val="24"/>
          <w:lang w:eastAsia="ru-RU"/>
        </w:rPr>
        <w:t xml:space="preserve"> современных цифровых платформ в режиме видеоконференцсвязи.</w:t>
      </w:r>
      <w:r w:rsidR="007A3388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3052EA" w:rsidRPr="007A3388">
        <w:rPr>
          <w:rFonts w:eastAsia="Times New Roman" w:cs="Times New Roman"/>
          <w:color w:val="000000"/>
          <w:szCs w:val="24"/>
          <w:lang w:eastAsia="ru-RU"/>
        </w:rPr>
        <w:t xml:space="preserve">По итогам проверки заполняется и подписывается </w:t>
      </w:r>
      <w:bookmarkStart w:id="8" w:name="_Hlk40774787"/>
      <w:r w:rsidR="003052EA" w:rsidRPr="007A3388">
        <w:rPr>
          <w:rFonts w:eastAsia="Times New Roman" w:cs="Times New Roman"/>
          <w:color w:val="000000"/>
          <w:szCs w:val="24"/>
          <w:lang w:eastAsia="ru-RU"/>
        </w:rPr>
        <w:t xml:space="preserve">Акт о готовности проведения демонстрационного экзамена </w:t>
      </w:r>
      <w:bookmarkEnd w:id="8"/>
      <w:r w:rsidR="003052EA" w:rsidRPr="007A3388">
        <w:rPr>
          <w:rFonts w:eastAsia="Times New Roman" w:cs="Times New Roman"/>
          <w:color w:val="000000"/>
          <w:szCs w:val="24"/>
          <w:lang w:eastAsia="ru-RU"/>
        </w:rPr>
        <w:t>(далее – Акт о готовности)</w:t>
      </w:r>
      <w:r w:rsidR="007A3388">
        <w:t xml:space="preserve">. </w:t>
      </w:r>
      <w:r w:rsidR="003052EA" w:rsidRPr="007A3388">
        <w:rPr>
          <w:rFonts w:eastAsia="Times New Roman" w:cs="Times New Roman"/>
          <w:color w:val="000000"/>
          <w:szCs w:val="24"/>
          <w:lang w:eastAsia="ru-RU"/>
        </w:rPr>
        <w:t xml:space="preserve">Акт, (скан-копия), о готовности направляется в адрес Союза и загружается на Цифровую платформу или </w:t>
      </w:r>
      <w:r w:rsidR="00B348C4" w:rsidRPr="007A3388">
        <w:rPr>
          <w:rFonts w:eastAsia="Times New Roman" w:cs="Times New Roman"/>
          <w:color w:val="000000"/>
          <w:szCs w:val="24"/>
          <w:lang w:eastAsia="ru-RU"/>
        </w:rPr>
        <w:t>иным доступным цифровым способом.</w:t>
      </w:r>
    </w:p>
    <w:p w14:paraId="783E3AA9" w14:textId="77777777" w:rsidR="00CA366C" w:rsidRDefault="003052EA" w:rsidP="008E70B8">
      <w:pPr>
        <w:pStyle w:val="a5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348C4">
        <w:rPr>
          <w:rFonts w:eastAsia="Times New Roman" w:cs="Times New Roman"/>
          <w:color w:val="000000"/>
          <w:szCs w:val="24"/>
          <w:lang w:eastAsia="ru-RU"/>
        </w:rPr>
        <w:t xml:space="preserve">В случае выявления отклонений от положений Базовых принципов, включая несоответствие площадки критериям аккредитации в соответствии с Положением об аккредитации ЦПДЭ, а также случаев, подпадающих под пункт 4.2. Положения об аккредитации ЦПДЭ, заполняется Акт о неготовности проведения демонстрационного экзамена по стандартам Ворлдскиллс Россия в соответствии с Базовыми принципами объективной оценки результатов подготовки рабочих кадров (далее – Акт о неготовности), подписывается Главным экспертом с использованием соглашения о признании скан-копий документов в электронных письмах юридически значимыми и копия или ссылка с доступом к нему в </w:t>
      </w:r>
      <w:r w:rsidR="00B348C4" w:rsidRPr="00B348C4">
        <w:rPr>
          <w:rFonts w:eastAsia="Times New Roman" w:cs="Times New Roman"/>
          <w:color w:val="000000"/>
          <w:szCs w:val="24"/>
          <w:lang w:eastAsia="ru-RU"/>
        </w:rPr>
        <w:t>любой доступной цифровой платформе</w:t>
      </w:r>
      <w:r w:rsidRPr="00B348C4">
        <w:rPr>
          <w:rFonts w:eastAsia="Times New Roman" w:cs="Times New Roman"/>
          <w:color w:val="000000"/>
          <w:szCs w:val="24"/>
          <w:lang w:eastAsia="ru-RU"/>
        </w:rPr>
        <w:t xml:space="preserve"> незамедлительно направляется в Союз на электронный адрес d.ufimtcev@worldskills.ru с </w:t>
      </w:r>
      <w:r w:rsidRPr="00B348C4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указанием конкретных причин несоответствия или отклонений/нарушений. Главный эксперт вправе до получения решения Союза о соответствии демонстрационного экзамена Базовым принципам приостановить действия по подготовке и проведению демонстрационного экзамена на соответствующей площадке. </w:t>
      </w:r>
    </w:p>
    <w:p w14:paraId="51369636" w14:textId="654FA3C8" w:rsidR="00CA366C" w:rsidRDefault="003052EA" w:rsidP="008E70B8">
      <w:pPr>
        <w:pStyle w:val="a5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A366C">
        <w:rPr>
          <w:rFonts w:eastAsia="Times New Roman" w:cs="Times New Roman"/>
          <w:color w:val="000000"/>
          <w:szCs w:val="24"/>
          <w:lang w:eastAsia="ru-RU"/>
        </w:rPr>
        <w:t xml:space="preserve">С момента получения решения Союза о несоответствии демонстрационного экзамена Базовым принципам, Главный эксперт </w:t>
      </w:r>
      <w:bookmarkStart w:id="9" w:name="_Hlk40775909"/>
      <w:r w:rsidRPr="00CA366C">
        <w:rPr>
          <w:rFonts w:eastAsia="Times New Roman" w:cs="Times New Roman"/>
          <w:color w:val="000000"/>
          <w:szCs w:val="24"/>
          <w:lang w:eastAsia="ru-RU"/>
        </w:rPr>
        <w:t>приостанавливает работу по подготовке и проведению демонстрационного экзамена</w:t>
      </w:r>
      <w:bookmarkEnd w:id="9"/>
      <w:r w:rsidRPr="00CA366C"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r w:rsidR="008E70B8">
        <w:rPr>
          <w:rFonts w:eastAsia="Times New Roman" w:cs="Times New Roman"/>
          <w:color w:val="000000"/>
          <w:szCs w:val="24"/>
          <w:lang w:eastAsia="ru-RU"/>
        </w:rPr>
        <w:t>Директор Московского финансового колледжа/</w:t>
      </w:r>
      <w:r w:rsidR="004C5645">
        <w:rPr>
          <w:rFonts w:eastAsia="Times New Roman" w:cs="Times New Roman"/>
          <w:color w:val="000000"/>
          <w:szCs w:val="24"/>
          <w:lang w:eastAsia="ru-RU"/>
        </w:rPr>
        <w:t>обособленного структурного подразделения</w:t>
      </w:r>
      <w:r w:rsidR="008E70B8">
        <w:rPr>
          <w:rFonts w:eastAsia="Times New Roman" w:cs="Times New Roman"/>
          <w:color w:val="000000"/>
          <w:szCs w:val="24"/>
          <w:lang w:eastAsia="ru-RU"/>
        </w:rPr>
        <w:t xml:space="preserve"> доводит до сведения Ректора Финансового университета о </w:t>
      </w:r>
      <w:r w:rsidR="008E70B8" w:rsidRPr="008E70B8">
        <w:rPr>
          <w:rFonts w:eastAsia="Times New Roman" w:cs="Times New Roman"/>
          <w:color w:val="000000"/>
          <w:szCs w:val="24"/>
          <w:lang w:eastAsia="ru-RU"/>
        </w:rPr>
        <w:t>приостан</w:t>
      </w:r>
      <w:r w:rsidR="008E70B8">
        <w:rPr>
          <w:rFonts w:eastAsia="Times New Roman" w:cs="Times New Roman"/>
          <w:color w:val="000000"/>
          <w:szCs w:val="24"/>
          <w:lang w:eastAsia="ru-RU"/>
        </w:rPr>
        <w:t>о</w:t>
      </w:r>
      <w:r w:rsidR="008E70B8" w:rsidRPr="008E70B8">
        <w:rPr>
          <w:rFonts w:eastAsia="Times New Roman" w:cs="Times New Roman"/>
          <w:color w:val="000000"/>
          <w:szCs w:val="24"/>
          <w:lang w:eastAsia="ru-RU"/>
        </w:rPr>
        <w:t>в</w:t>
      </w:r>
      <w:r w:rsidR="008E70B8">
        <w:rPr>
          <w:rFonts w:eastAsia="Times New Roman" w:cs="Times New Roman"/>
          <w:color w:val="000000"/>
          <w:szCs w:val="24"/>
          <w:lang w:eastAsia="ru-RU"/>
        </w:rPr>
        <w:t>ке</w:t>
      </w:r>
      <w:r w:rsidR="008E70B8" w:rsidRPr="008E70B8">
        <w:rPr>
          <w:rFonts w:eastAsia="Times New Roman" w:cs="Times New Roman"/>
          <w:color w:val="000000"/>
          <w:szCs w:val="24"/>
          <w:lang w:eastAsia="ru-RU"/>
        </w:rPr>
        <w:t xml:space="preserve"> работ</w:t>
      </w:r>
      <w:r w:rsidR="004C5645">
        <w:rPr>
          <w:rFonts w:eastAsia="Times New Roman" w:cs="Times New Roman"/>
          <w:color w:val="000000"/>
          <w:szCs w:val="24"/>
          <w:lang w:eastAsia="ru-RU"/>
        </w:rPr>
        <w:t>ы</w:t>
      </w:r>
      <w:r w:rsidR="008E70B8" w:rsidRPr="008E70B8">
        <w:rPr>
          <w:rFonts w:eastAsia="Times New Roman" w:cs="Times New Roman"/>
          <w:color w:val="000000"/>
          <w:szCs w:val="24"/>
          <w:lang w:eastAsia="ru-RU"/>
        </w:rPr>
        <w:t xml:space="preserve"> по подготовке и проведению демонстрационного экзамена</w:t>
      </w:r>
      <w:r w:rsidR="004C5645">
        <w:rPr>
          <w:rFonts w:eastAsia="Times New Roman" w:cs="Times New Roman"/>
          <w:color w:val="000000"/>
          <w:szCs w:val="24"/>
          <w:lang w:eastAsia="ru-RU"/>
        </w:rPr>
        <w:t xml:space="preserve"> и принимает меры по организации демонстрационного экзамена с участием ЦПДЭ региона.</w:t>
      </w:r>
    </w:p>
    <w:p w14:paraId="30B9C0B5" w14:textId="77777777" w:rsidR="00CA366C" w:rsidRDefault="003052EA" w:rsidP="008E70B8">
      <w:pPr>
        <w:pStyle w:val="a5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A366C">
        <w:rPr>
          <w:rFonts w:eastAsia="Times New Roman" w:cs="Times New Roman"/>
          <w:color w:val="000000"/>
          <w:szCs w:val="24"/>
          <w:lang w:eastAsia="ru-RU"/>
        </w:rPr>
        <w:t xml:space="preserve">Сверка состава экспертной группы осуществляется в соответствии с подтвержденными на Цифровой платформе данными на основании документов, удостоверяющих личность с использованием соглашения о признании скан-копий документов в электронных письмах </w:t>
      </w:r>
      <w:r w:rsidR="00CF2860" w:rsidRPr="00CA366C">
        <w:rPr>
          <w:rFonts w:eastAsia="Times New Roman" w:cs="Times New Roman"/>
          <w:color w:val="000000"/>
          <w:szCs w:val="24"/>
          <w:lang w:eastAsia="ru-RU"/>
        </w:rPr>
        <w:t>юридически значимыми</w:t>
      </w:r>
      <w:r w:rsidR="00CA366C" w:rsidRPr="00CA366C">
        <w:rPr>
          <w:rFonts w:eastAsia="Times New Roman" w:cs="Times New Roman"/>
          <w:color w:val="000000"/>
          <w:szCs w:val="24"/>
          <w:lang w:eastAsia="ru-RU"/>
        </w:rPr>
        <w:t>.</w:t>
      </w:r>
    </w:p>
    <w:p w14:paraId="49A11641" w14:textId="77777777" w:rsidR="00CA366C" w:rsidRDefault="003052EA" w:rsidP="008E70B8">
      <w:pPr>
        <w:pStyle w:val="a5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A366C">
        <w:rPr>
          <w:rFonts w:eastAsia="Times New Roman" w:cs="Times New Roman"/>
          <w:color w:val="000000"/>
          <w:szCs w:val="24"/>
          <w:lang w:eastAsia="ru-RU"/>
        </w:rPr>
        <w:t xml:space="preserve">В случае неявки экзаменуемого, состоящего в списке сдающих на Цифровой платформе, </w:t>
      </w:r>
      <w:r w:rsidRPr="00CA366C">
        <w:rPr>
          <w:rFonts w:eastAsia="Times New Roman" w:cs="Times New Roman"/>
          <w:szCs w:val="24"/>
          <w:lang w:eastAsia="ru-RU"/>
        </w:rPr>
        <w:t>не явившийся</w:t>
      </w:r>
      <w:r w:rsidRPr="00CA366C">
        <w:rPr>
          <w:rFonts w:eastAsia="Times New Roman" w:cs="Times New Roman"/>
          <w:color w:val="000000"/>
          <w:szCs w:val="24"/>
          <w:lang w:eastAsia="ru-RU"/>
        </w:rPr>
        <w:t xml:space="preserve"> исключается из списка участников на Цифровой платформе Главным экспертом. </w:t>
      </w:r>
    </w:p>
    <w:p w14:paraId="7A74CDAF" w14:textId="77777777" w:rsidR="00CA366C" w:rsidRDefault="003052EA" w:rsidP="008E70B8">
      <w:pPr>
        <w:pStyle w:val="a5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A366C">
        <w:rPr>
          <w:rFonts w:eastAsia="Times New Roman" w:cs="Times New Roman"/>
          <w:color w:val="000000"/>
          <w:szCs w:val="24"/>
          <w:lang w:eastAsia="ru-RU"/>
        </w:rPr>
        <w:t>После сверки состава Экспертной группы Главным экспертом производится распределение обязанностей по проведению экзамена между членами Экспертной группы, что фиксируется в Протоколе распределения обязанностей между членами Экспертной группы демонстрационного экзамена по стандартам Ворлдскиллс Россия с использованием соглашения о признании скан-копий документов в электронных письмах юридически значимыми</w:t>
      </w:r>
      <w:r w:rsidR="00CA366C" w:rsidRPr="00CA366C">
        <w:rPr>
          <w:rFonts w:eastAsia="Times New Roman" w:cs="Times New Roman"/>
          <w:color w:val="000000"/>
          <w:szCs w:val="24"/>
          <w:lang w:eastAsia="ru-RU"/>
        </w:rPr>
        <w:t>.</w:t>
      </w:r>
      <w:r w:rsidRPr="00CA366C">
        <w:rPr>
          <w:rFonts w:eastAsia="Times New Roman" w:cs="Times New Roman"/>
          <w:color w:val="000000"/>
          <w:szCs w:val="24"/>
          <w:lang w:eastAsia="ru-RU"/>
        </w:rPr>
        <w:t xml:space="preserve"> Оригинал протокола хранится в ЦПДЭ в соответствии со сроками и в порядке, устанавливаемом ЦПДЭ.</w:t>
      </w:r>
    </w:p>
    <w:p w14:paraId="2DFE1634" w14:textId="750B510B" w:rsidR="00F26734" w:rsidRDefault="00585D1E" w:rsidP="008E70B8">
      <w:pPr>
        <w:pStyle w:val="a5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Технический эксперт</w:t>
      </w:r>
      <w:r w:rsidR="00B01A5D" w:rsidRPr="00F26734">
        <w:rPr>
          <w:rFonts w:eastAsia="Times New Roman" w:cs="Times New Roman"/>
          <w:color w:val="000000"/>
          <w:szCs w:val="24"/>
          <w:lang w:eastAsia="ru-RU"/>
        </w:rPr>
        <w:t xml:space="preserve"> проводит работу по </w:t>
      </w:r>
      <w:r w:rsidR="00CA366C" w:rsidRPr="00F26734">
        <w:rPr>
          <w:rFonts w:eastAsia="Times New Roman" w:cs="Times New Roman"/>
          <w:color w:val="000000"/>
          <w:szCs w:val="24"/>
          <w:lang w:eastAsia="ru-RU"/>
        </w:rPr>
        <w:t>оформлению</w:t>
      </w:r>
      <w:r w:rsidR="00B01A5D" w:rsidRPr="00F26734">
        <w:rPr>
          <w:rFonts w:eastAsia="Times New Roman" w:cs="Times New Roman"/>
          <w:color w:val="000000"/>
          <w:szCs w:val="24"/>
          <w:lang w:eastAsia="ru-RU"/>
        </w:rPr>
        <w:t xml:space="preserve"> Протокола демонстрационного экзамена по стандартам Ворлдскиллс Россия об ознакомлении экспертов с правилами техники безопасности и охраны труда и Протокола демонстрационного экзамена по стандартам Ворлдскиллс Россия об ознакомлении участников с правилами техники безопасности и охраны труда и размещении их в </w:t>
      </w:r>
      <w:r w:rsidR="00CA366C" w:rsidRPr="00F26734">
        <w:rPr>
          <w:rFonts w:eastAsia="Times New Roman" w:cs="Times New Roman"/>
          <w:color w:val="000000"/>
          <w:szCs w:val="24"/>
          <w:lang w:eastAsia="ru-RU"/>
        </w:rPr>
        <w:t xml:space="preserve">цифровой платформе или </w:t>
      </w:r>
      <w:r w:rsidR="00B01A5D" w:rsidRPr="00F26734">
        <w:rPr>
          <w:rFonts w:eastAsia="Times New Roman" w:cs="Times New Roman"/>
          <w:color w:val="000000"/>
          <w:szCs w:val="24"/>
          <w:lang w:eastAsia="ru-RU"/>
        </w:rPr>
        <w:t xml:space="preserve">в режиме комментирования в </w:t>
      </w:r>
      <w:r w:rsidR="00B01A5D" w:rsidRPr="00F26734">
        <w:rPr>
          <w:rFonts w:eastAsia="Times New Roman" w:cs="Times New Roman"/>
          <w:szCs w:val="24"/>
          <w:lang w:eastAsia="ru-RU"/>
        </w:rPr>
        <w:t>соответствии</w:t>
      </w:r>
      <w:r w:rsidR="00B01A5D" w:rsidRPr="00F26734">
        <w:rPr>
          <w:rFonts w:eastAsia="Times New Roman" w:cs="Times New Roman"/>
          <w:color w:val="000000"/>
          <w:szCs w:val="24"/>
          <w:lang w:eastAsia="ru-RU"/>
        </w:rPr>
        <w:t xml:space="preserve"> с технологией Google документы.</w:t>
      </w:r>
    </w:p>
    <w:p w14:paraId="1F55419D" w14:textId="77777777" w:rsidR="00F26734" w:rsidRDefault="003052EA" w:rsidP="008E70B8">
      <w:pPr>
        <w:pStyle w:val="a5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26734">
        <w:rPr>
          <w:rFonts w:eastAsia="Times New Roman" w:cs="Times New Roman"/>
          <w:color w:val="000000"/>
          <w:szCs w:val="24"/>
          <w:lang w:eastAsia="ru-RU"/>
        </w:rPr>
        <w:t>В Подготовительный день Техническим экспертом</w:t>
      </w:r>
      <w:r w:rsidR="00CA366C" w:rsidRPr="00F2673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26734">
        <w:rPr>
          <w:rFonts w:eastAsia="Times New Roman" w:cs="Times New Roman"/>
          <w:color w:val="000000"/>
          <w:szCs w:val="24"/>
          <w:lang w:eastAsia="ru-RU"/>
        </w:rPr>
        <w:t>проводится инструктаж по охране труда и технике безопасности (далее – ОТ и ТБ) при дистанционном (удаленном) участии Главного эксперта</w:t>
      </w:r>
      <w:r w:rsidR="00066242" w:rsidRPr="00F26734">
        <w:rPr>
          <w:rFonts w:eastAsia="Times New Roman" w:cs="Times New Roman"/>
          <w:color w:val="000000"/>
          <w:szCs w:val="24"/>
          <w:lang w:eastAsia="ru-RU"/>
        </w:rPr>
        <w:t>/</w:t>
      </w:r>
      <w:r w:rsidRPr="00F26734">
        <w:rPr>
          <w:rFonts w:eastAsia="Times New Roman" w:cs="Times New Roman"/>
          <w:color w:val="000000"/>
          <w:szCs w:val="24"/>
          <w:lang w:eastAsia="ru-RU"/>
        </w:rPr>
        <w:t xml:space="preserve">в рамках самостоятельного ознакомления с видеозаписью для участников и членов Экспертной группы под роспись в </w:t>
      </w:r>
      <w:bookmarkStart w:id="10" w:name="_Hlk40306731"/>
      <w:bookmarkStart w:id="11" w:name="_Hlk40257003"/>
      <w:r w:rsidRPr="00F26734">
        <w:rPr>
          <w:rFonts w:eastAsia="Times New Roman" w:cs="Times New Roman"/>
          <w:color w:val="000000"/>
          <w:szCs w:val="24"/>
          <w:lang w:eastAsia="ru-RU"/>
        </w:rPr>
        <w:t xml:space="preserve">Протоколе демонстрационного экзамена по стандартам Ворлдскиллс Россия об ознакомлении экспертов с правилами техники безопасности и охраны труда </w:t>
      </w:r>
      <w:bookmarkEnd w:id="10"/>
      <w:r w:rsidRPr="00F26734">
        <w:rPr>
          <w:rFonts w:eastAsia="Times New Roman" w:cs="Times New Roman"/>
          <w:color w:val="000000"/>
          <w:szCs w:val="24"/>
          <w:lang w:eastAsia="ru-RU"/>
        </w:rPr>
        <w:t xml:space="preserve">и </w:t>
      </w:r>
      <w:bookmarkStart w:id="12" w:name="_Hlk40306475"/>
      <w:r w:rsidRPr="00F26734">
        <w:rPr>
          <w:rFonts w:eastAsia="Times New Roman" w:cs="Times New Roman"/>
          <w:color w:val="000000"/>
          <w:szCs w:val="24"/>
          <w:lang w:eastAsia="ru-RU"/>
        </w:rPr>
        <w:t xml:space="preserve">Протоколе демонстрационного экзамена по стандартам Ворлдскиллс Россия об ознакомлении участников с правилами техники безопасности и охраны труда </w:t>
      </w:r>
      <w:bookmarkEnd w:id="12"/>
      <w:r w:rsidR="00D204F7" w:rsidRPr="00F26734">
        <w:rPr>
          <w:rFonts w:eastAsia="Times New Roman" w:cs="Times New Roman"/>
          <w:color w:val="000000"/>
          <w:szCs w:val="24"/>
          <w:lang w:eastAsia="ru-RU"/>
        </w:rPr>
        <w:t>в режиме видеоконференции</w:t>
      </w:r>
      <w:r w:rsidRPr="00F26734"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bookmarkEnd w:id="11"/>
      <w:r w:rsidRPr="00F26734">
        <w:rPr>
          <w:rFonts w:eastAsia="Times New Roman" w:cs="Times New Roman"/>
          <w:color w:val="000000"/>
          <w:szCs w:val="24"/>
          <w:lang w:eastAsia="ru-RU"/>
        </w:rPr>
        <w:t xml:space="preserve">Все участники экзамена должны быть проинформированы о безопасном использовании всех инструментов, оборудования, вспомогательных материалов, которые они используют на площадке в соответствии с правилами техники безопасности с использованием ознакомительного видеоролика. При удаленном (дистанционном) доступе Протоколы подписываются всеми участниками </w:t>
      </w:r>
      <w:bookmarkStart w:id="13" w:name="_Hlk40257119"/>
      <w:r w:rsidRPr="00F26734">
        <w:rPr>
          <w:rFonts w:eastAsia="Times New Roman" w:cs="Times New Roman"/>
          <w:color w:val="000000"/>
          <w:szCs w:val="24"/>
          <w:lang w:eastAsia="ru-RU"/>
        </w:rPr>
        <w:t xml:space="preserve">в режиме комментирования в </w:t>
      </w:r>
      <w:r w:rsidRPr="00F26734">
        <w:rPr>
          <w:rFonts w:eastAsia="Times New Roman" w:cs="Times New Roman"/>
          <w:szCs w:val="24"/>
          <w:lang w:eastAsia="ru-RU"/>
        </w:rPr>
        <w:t>соответствии</w:t>
      </w:r>
      <w:r w:rsidRPr="00F26734">
        <w:rPr>
          <w:rFonts w:eastAsia="Times New Roman" w:cs="Times New Roman"/>
          <w:color w:val="000000"/>
          <w:szCs w:val="24"/>
          <w:lang w:eastAsia="ru-RU"/>
        </w:rPr>
        <w:t xml:space="preserve"> с технологией Google документы.</w:t>
      </w:r>
      <w:bookmarkEnd w:id="13"/>
    </w:p>
    <w:p w14:paraId="52BEDAA4" w14:textId="77777777" w:rsidR="00F26734" w:rsidRDefault="003052EA" w:rsidP="008E70B8">
      <w:pPr>
        <w:pStyle w:val="a5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26734">
        <w:rPr>
          <w:rFonts w:eastAsia="Times New Roman" w:cs="Times New Roman"/>
          <w:color w:val="000000"/>
          <w:szCs w:val="24"/>
          <w:lang w:eastAsia="ru-RU"/>
        </w:rPr>
        <w:t xml:space="preserve">Протоколы об ознакомлении с правилами техники безопасности и охраны труда хранятся в ЦПДЭ в соответствии со сроками и в порядке, устанавливаемом ЦПДЭ. </w:t>
      </w:r>
    </w:p>
    <w:p w14:paraId="0994EA38" w14:textId="4B4C7EAC" w:rsidR="00F26734" w:rsidRDefault="003052EA" w:rsidP="008E70B8">
      <w:pPr>
        <w:pStyle w:val="a5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26734">
        <w:rPr>
          <w:rFonts w:eastAsia="Times New Roman" w:cs="Times New Roman"/>
          <w:color w:val="000000"/>
          <w:szCs w:val="24"/>
          <w:lang w:eastAsia="ru-RU"/>
        </w:rPr>
        <w:t xml:space="preserve">Ответственность за соблюдение норм ОТ и ТБ </w:t>
      </w:r>
      <w:r w:rsidR="00F26734" w:rsidRPr="00F26734">
        <w:rPr>
          <w:rFonts w:eastAsia="Times New Roman" w:cs="Times New Roman"/>
          <w:color w:val="000000"/>
          <w:szCs w:val="24"/>
          <w:lang w:eastAsia="ru-RU"/>
        </w:rPr>
        <w:t>при проведении ДЭ с использованием</w:t>
      </w:r>
      <w:bookmarkStart w:id="14" w:name="_Hlk40304170"/>
      <w:r w:rsidR="00093927">
        <w:rPr>
          <w:rFonts w:eastAsia="Times New Roman" w:cs="Times New Roman"/>
          <w:color w:val="000000"/>
          <w:szCs w:val="24"/>
          <w:lang w:eastAsia="ru-RU"/>
        </w:rPr>
        <w:t>:</w:t>
      </w:r>
    </w:p>
    <w:p w14:paraId="6B9EC664" w14:textId="77777777" w:rsidR="00093927" w:rsidRDefault="00F26734" w:rsidP="00AB7675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after="0" w:line="276" w:lineRule="auto"/>
        <w:ind w:left="42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93927">
        <w:rPr>
          <w:rFonts w:eastAsia="Times New Roman" w:cs="Times New Roman"/>
          <w:color w:val="000000"/>
          <w:szCs w:val="24"/>
          <w:lang w:eastAsia="ru-RU"/>
        </w:rPr>
        <w:t xml:space="preserve">дистанционного (удаленного) участия главного и линейных экспертов </w:t>
      </w:r>
      <w:bookmarkEnd w:id="14"/>
      <w:r w:rsidRPr="00093927">
        <w:rPr>
          <w:rFonts w:eastAsia="Times New Roman" w:cs="Times New Roman"/>
          <w:color w:val="000000"/>
          <w:szCs w:val="24"/>
          <w:lang w:eastAsia="ru-RU"/>
        </w:rPr>
        <w:t>несет ЦПДЭ;</w:t>
      </w:r>
    </w:p>
    <w:p w14:paraId="6C9BF649" w14:textId="76DA3767" w:rsidR="003052EA" w:rsidRDefault="00F26734" w:rsidP="00AB7675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after="0" w:line="276" w:lineRule="auto"/>
        <w:ind w:left="42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93927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дистанционного (удаленного) участия экзаменуемых, главного и линейных экспертов </w:t>
      </w:r>
      <w:r w:rsidR="003052EA" w:rsidRPr="00093927">
        <w:rPr>
          <w:rFonts w:eastAsia="Times New Roman" w:cs="Times New Roman"/>
          <w:color w:val="000000"/>
          <w:szCs w:val="24"/>
          <w:lang w:eastAsia="ru-RU"/>
        </w:rPr>
        <w:t>нес</w:t>
      </w:r>
      <w:r w:rsidRPr="00093927">
        <w:rPr>
          <w:rFonts w:eastAsia="Times New Roman" w:cs="Times New Roman"/>
          <w:color w:val="000000"/>
          <w:szCs w:val="24"/>
          <w:lang w:eastAsia="ru-RU"/>
        </w:rPr>
        <w:t>ут участники демонстрационного экзамена.</w:t>
      </w:r>
    </w:p>
    <w:p w14:paraId="260B9F78" w14:textId="23F77222" w:rsidR="00413AE6" w:rsidRPr="00413AE6" w:rsidRDefault="00413AE6" w:rsidP="008E70B8">
      <w:pPr>
        <w:pStyle w:val="a5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after="0" w:line="276" w:lineRule="auto"/>
        <w:ind w:left="0" w:firstLine="633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13AE6">
        <w:rPr>
          <w:rFonts w:eastAsia="Times New Roman" w:cs="Times New Roman"/>
          <w:color w:val="000000"/>
          <w:szCs w:val="24"/>
          <w:lang w:eastAsia="ru-RU"/>
        </w:rPr>
        <w:t>Каждый обучающийся, допущенный к процедуре сдачи демонстрационного экзамена, должен:</w:t>
      </w:r>
    </w:p>
    <w:p w14:paraId="26F1790A" w14:textId="638A5954" w:rsidR="00413AE6" w:rsidRPr="00413AE6" w:rsidRDefault="00413AE6" w:rsidP="00AB7675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after="0" w:line="276" w:lineRule="auto"/>
        <w:ind w:left="42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13AE6">
        <w:rPr>
          <w:rFonts w:eastAsia="Times New Roman" w:cs="Times New Roman"/>
          <w:color w:val="000000"/>
          <w:szCs w:val="24"/>
          <w:lang w:eastAsia="ru-RU"/>
        </w:rPr>
        <w:t xml:space="preserve">соблюдать требования локальных нормативных актов Финансового университета в части соблюдения требований к внешнему виду обучающегося и правил поведения при общении с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Главным экспертом, </w:t>
      </w:r>
      <w:r w:rsidRPr="00413AE6">
        <w:rPr>
          <w:rFonts w:eastAsia="Times New Roman" w:cs="Times New Roman"/>
          <w:color w:val="000000"/>
          <w:szCs w:val="24"/>
          <w:lang w:eastAsia="ru-RU"/>
        </w:rPr>
        <w:t xml:space="preserve">членами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экспертной группы и членами </w:t>
      </w:r>
      <w:r w:rsidRPr="00413AE6">
        <w:rPr>
          <w:rFonts w:eastAsia="Times New Roman" w:cs="Times New Roman"/>
          <w:color w:val="000000"/>
          <w:szCs w:val="24"/>
          <w:lang w:eastAsia="ru-RU"/>
        </w:rPr>
        <w:t>экзаменационной комиссии;</w:t>
      </w:r>
    </w:p>
    <w:p w14:paraId="2FA0DED7" w14:textId="50255626" w:rsidR="00413AE6" w:rsidRPr="00413AE6" w:rsidRDefault="00413AE6" w:rsidP="00AB7675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after="0" w:line="276" w:lineRule="auto"/>
        <w:ind w:left="42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13AE6">
        <w:rPr>
          <w:rFonts w:eastAsia="Times New Roman" w:cs="Times New Roman"/>
          <w:color w:val="000000"/>
          <w:szCs w:val="24"/>
          <w:lang w:eastAsia="ru-RU"/>
        </w:rPr>
        <w:t xml:space="preserve">присутствовать на вступительном слове </w:t>
      </w:r>
      <w:r>
        <w:rPr>
          <w:rFonts w:eastAsia="Times New Roman" w:cs="Times New Roman"/>
          <w:color w:val="000000"/>
          <w:szCs w:val="24"/>
          <w:lang w:eastAsia="ru-RU"/>
        </w:rPr>
        <w:t>главного эксперта и при проведении инструктажа по ОТ и ТБ</w:t>
      </w:r>
      <w:r w:rsidRPr="00413AE6">
        <w:rPr>
          <w:rFonts w:eastAsia="Times New Roman" w:cs="Times New Roman"/>
          <w:color w:val="000000"/>
          <w:szCs w:val="24"/>
          <w:lang w:eastAsia="ru-RU"/>
        </w:rPr>
        <w:t>;</w:t>
      </w:r>
    </w:p>
    <w:p w14:paraId="4991A8CF" w14:textId="2C1D7847" w:rsidR="00413AE6" w:rsidRPr="00413AE6" w:rsidRDefault="00413AE6" w:rsidP="00AB7675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after="0" w:line="276" w:lineRule="auto"/>
        <w:ind w:left="42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13AE6">
        <w:rPr>
          <w:rFonts w:eastAsia="Times New Roman" w:cs="Times New Roman"/>
          <w:color w:val="000000"/>
          <w:szCs w:val="24"/>
          <w:lang w:eastAsia="ru-RU"/>
        </w:rPr>
        <w:t xml:space="preserve">проверить подключение к системе за </w:t>
      </w:r>
      <w:r>
        <w:rPr>
          <w:rFonts w:eastAsia="Times New Roman" w:cs="Times New Roman"/>
          <w:color w:val="000000"/>
          <w:szCs w:val="24"/>
          <w:lang w:eastAsia="ru-RU"/>
        </w:rPr>
        <w:t>3</w:t>
      </w:r>
      <w:r w:rsidRPr="00413AE6">
        <w:rPr>
          <w:rFonts w:eastAsia="Times New Roman" w:cs="Times New Roman"/>
          <w:color w:val="000000"/>
          <w:szCs w:val="24"/>
          <w:lang w:eastAsia="ru-RU"/>
        </w:rPr>
        <w:t xml:space="preserve">0 минут до </w:t>
      </w:r>
      <w:r>
        <w:rPr>
          <w:rFonts w:eastAsia="Times New Roman" w:cs="Times New Roman"/>
          <w:color w:val="000000"/>
          <w:szCs w:val="24"/>
          <w:lang w:eastAsia="ru-RU"/>
        </w:rPr>
        <w:t>начала проведения демонстрационного экзамена;</w:t>
      </w:r>
    </w:p>
    <w:p w14:paraId="212FFF16" w14:textId="5BF0EA5C" w:rsidR="00413AE6" w:rsidRPr="00413AE6" w:rsidRDefault="00413AE6" w:rsidP="00AB7675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after="0" w:line="276" w:lineRule="auto"/>
        <w:ind w:left="42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13AE6">
        <w:rPr>
          <w:rFonts w:eastAsia="Times New Roman" w:cs="Times New Roman"/>
          <w:color w:val="000000"/>
          <w:szCs w:val="24"/>
          <w:lang w:eastAsia="ru-RU"/>
        </w:rPr>
        <w:t xml:space="preserve">приступить к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выполнению заданий демонстрационного экзамена </w:t>
      </w:r>
      <w:r w:rsidRPr="00413AE6">
        <w:rPr>
          <w:rFonts w:eastAsia="Times New Roman" w:cs="Times New Roman"/>
          <w:color w:val="000000"/>
          <w:szCs w:val="24"/>
          <w:lang w:eastAsia="ru-RU"/>
        </w:rPr>
        <w:t>после прохождения идентификации личности.</w:t>
      </w:r>
    </w:p>
    <w:p w14:paraId="05424F16" w14:textId="0A1FF2E1" w:rsidR="00093927" w:rsidRPr="00167D44" w:rsidRDefault="00093927" w:rsidP="008E70B8">
      <w:pPr>
        <w:pStyle w:val="a5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67D44">
        <w:rPr>
          <w:rFonts w:eastAsia="Times New Roman" w:cs="Times New Roman"/>
          <w:color w:val="000000"/>
          <w:szCs w:val="24"/>
          <w:lang w:eastAsia="ru-RU"/>
        </w:rPr>
        <w:t>Участники должны ознакомиться с подробной информацией о плане проведения экзамена с обозначением обеденных перерывов и времени завершения экзаменационных заданий/модулей.</w:t>
      </w:r>
    </w:p>
    <w:p w14:paraId="00690F11" w14:textId="4908429D" w:rsidR="00093927" w:rsidRDefault="003052EA" w:rsidP="008E70B8">
      <w:pPr>
        <w:pStyle w:val="a5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93927">
        <w:rPr>
          <w:rFonts w:eastAsia="Times New Roman" w:cs="Times New Roman"/>
          <w:color w:val="000000"/>
          <w:szCs w:val="24"/>
          <w:lang w:eastAsia="ru-RU"/>
        </w:rPr>
        <w:t>В Подготовительный день Главным экспертом производится распределение рабочих мест участников</w:t>
      </w:r>
      <w:r w:rsidR="00093927" w:rsidRPr="00093927">
        <w:rPr>
          <w:rFonts w:eastAsia="Times New Roman" w:cs="Times New Roman"/>
          <w:color w:val="000000"/>
          <w:szCs w:val="24"/>
          <w:lang w:eastAsia="ru-RU"/>
        </w:rPr>
        <w:t>/вариантов экзаменационных заданий</w:t>
      </w:r>
      <w:r w:rsidRPr="00093927">
        <w:rPr>
          <w:rFonts w:eastAsia="Times New Roman" w:cs="Times New Roman"/>
          <w:color w:val="000000"/>
          <w:szCs w:val="24"/>
          <w:lang w:eastAsia="ru-RU"/>
        </w:rPr>
        <w:t xml:space="preserve"> на площадке в соответствии с жеребьевкой</w:t>
      </w:r>
      <w:r w:rsidR="00093927" w:rsidRPr="00093927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093927">
        <w:rPr>
          <w:rFonts w:eastAsia="Times New Roman" w:cs="Times New Roman"/>
          <w:color w:val="000000"/>
          <w:szCs w:val="24"/>
          <w:lang w:eastAsia="ru-RU"/>
        </w:rPr>
        <w:t>в соответствии с порядком очередности регистрации на видеоконференции</w:t>
      </w:r>
      <w:r w:rsidR="00093927" w:rsidRPr="00093927"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r w:rsidRPr="00093927">
        <w:rPr>
          <w:rFonts w:eastAsia="Times New Roman" w:cs="Times New Roman"/>
          <w:color w:val="000000"/>
          <w:szCs w:val="24"/>
          <w:lang w:eastAsia="ru-RU"/>
        </w:rPr>
        <w:t>Жеребьевка проводится в присутствии всех участников способом, исключающим спланированное распределение рабочих мест</w:t>
      </w:r>
      <w:r w:rsidR="007B3041" w:rsidRPr="00093927">
        <w:rPr>
          <w:rFonts w:eastAsia="Times New Roman" w:cs="Times New Roman"/>
          <w:color w:val="000000"/>
          <w:szCs w:val="24"/>
          <w:lang w:eastAsia="ru-RU"/>
        </w:rPr>
        <w:t xml:space="preserve">/вариантов </w:t>
      </w:r>
      <w:r w:rsidR="00093927" w:rsidRPr="00093927">
        <w:rPr>
          <w:rFonts w:eastAsia="Times New Roman" w:cs="Times New Roman"/>
          <w:color w:val="000000"/>
          <w:szCs w:val="24"/>
          <w:lang w:eastAsia="ru-RU"/>
        </w:rPr>
        <w:t>экзаменационных заданий</w:t>
      </w:r>
      <w:r w:rsidRPr="00093927">
        <w:rPr>
          <w:rFonts w:eastAsia="Times New Roman" w:cs="Times New Roman"/>
          <w:color w:val="000000"/>
          <w:szCs w:val="24"/>
          <w:lang w:eastAsia="ru-RU"/>
        </w:rPr>
        <w:t>.</w:t>
      </w:r>
      <w:r w:rsidR="00254DAF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14:paraId="79C7CDC6" w14:textId="7C728030" w:rsidR="00093927" w:rsidRPr="00494186" w:rsidRDefault="003052EA" w:rsidP="008E70B8">
      <w:pPr>
        <w:pStyle w:val="a5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94186">
        <w:rPr>
          <w:rFonts w:eastAsia="Times New Roman" w:cs="Times New Roman"/>
          <w:color w:val="000000"/>
          <w:szCs w:val="24"/>
          <w:lang w:eastAsia="ru-RU"/>
        </w:rPr>
        <w:t xml:space="preserve">Итоги жеребьевки и ознакомления с рабочими местами и документацией фиксируются в Протоколе распределения рабочих мест и ознакомления участников с документацией, оборудованием и рабочими местами с </w:t>
      </w:r>
      <w:r w:rsidR="00E522B0" w:rsidRPr="00494186">
        <w:rPr>
          <w:rFonts w:eastAsia="Times New Roman" w:cs="Times New Roman"/>
          <w:color w:val="000000"/>
          <w:szCs w:val="24"/>
          <w:lang w:eastAsia="ru-RU"/>
        </w:rPr>
        <w:t>помощью соглашения</w:t>
      </w:r>
      <w:r w:rsidRPr="00494186">
        <w:rPr>
          <w:rFonts w:eastAsia="Times New Roman" w:cs="Times New Roman"/>
          <w:color w:val="000000"/>
          <w:szCs w:val="24"/>
          <w:lang w:eastAsia="ru-RU"/>
        </w:rPr>
        <w:t xml:space="preserve"> о признании скан-копий документов в электронных письмах юридически значимыми (или </w:t>
      </w:r>
      <w:r w:rsidR="00093927" w:rsidRPr="00494186">
        <w:rPr>
          <w:rFonts w:eastAsia="Times New Roman" w:cs="Times New Roman"/>
          <w:color w:val="000000"/>
          <w:szCs w:val="24"/>
          <w:lang w:eastAsia="ru-RU"/>
        </w:rPr>
        <w:t>иным рекомендуемым Ворлдскиллс способом</w:t>
      </w:r>
      <w:r w:rsidRPr="00494186">
        <w:rPr>
          <w:rFonts w:eastAsia="Times New Roman" w:cs="Times New Roman"/>
          <w:color w:val="000000"/>
          <w:szCs w:val="24"/>
          <w:lang w:eastAsia="ru-RU"/>
        </w:rPr>
        <w:t>). Оригинал Протокола хранится в ЦПДЭ в соответствии со сроками и в порядке, устанавливаемом ЦПДЭ.</w:t>
      </w:r>
      <w:r w:rsidR="00A160C0" w:rsidRPr="00494186">
        <w:rPr>
          <w:rFonts w:eastAsia="Times New Roman" w:cs="Times New Roman"/>
          <w:color w:val="000000"/>
          <w:szCs w:val="24"/>
          <w:lang w:eastAsia="ru-RU"/>
        </w:rPr>
        <w:t xml:space="preserve"> Форма соглашения о признании скан-копий документов в электронных письмах юридически значимыми</w:t>
      </w:r>
      <w:r w:rsidR="00494186" w:rsidRPr="00494186">
        <w:rPr>
          <w:rFonts w:eastAsia="Times New Roman" w:cs="Times New Roman"/>
          <w:color w:val="000000"/>
          <w:szCs w:val="24"/>
          <w:lang w:eastAsia="ru-RU"/>
        </w:rPr>
        <w:t xml:space="preserve"> разрабатывается </w:t>
      </w:r>
      <w:r w:rsidR="00BF0E9F">
        <w:rPr>
          <w:rFonts w:eastAsia="Times New Roman" w:cs="Times New Roman"/>
          <w:color w:val="000000"/>
          <w:szCs w:val="24"/>
          <w:lang w:eastAsia="ru-RU"/>
        </w:rPr>
        <w:t>Союзом</w:t>
      </w:r>
      <w:r w:rsidR="00494186" w:rsidRPr="00494186">
        <w:rPr>
          <w:rFonts w:eastAsia="Times New Roman" w:cs="Times New Roman"/>
          <w:color w:val="000000"/>
          <w:szCs w:val="24"/>
          <w:lang w:eastAsia="ru-RU"/>
        </w:rPr>
        <w:t>.</w:t>
      </w:r>
    </w:p>
    <w:p w14:paraId="3A518651" w14:textId="77777777" w:rsidR="00953C8E" w:rsidRDefault="003052EA" w:rsidP="008E70B8">
      <w:pPr>
        <w:pStyle w:val="a5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93927">
        <w:rPr>
          <w:rFonts w:eastAsia="Times New Roman" w:cs="Times New Roman"/>
          <w:color w:val="000000"/>
          <w:szCs w:val="24"/>
          <w:lang w:eastAsia="ru-RU"/>
        </w:rPr>
        <w:t>В Подготовительный день не позднее 08.00 по местному времени в личном кабинете на Цифровой платформе Главный эксперт получает вариант задания и схему оценки для проведения демонстрационного экзамена в конкретной экзаменационной группе.</w:t>
      </w:r>
      <w:r w:rsidR="0009392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93927">
        <w:rPr>
          <w:rFonts w:eastAsia="Times New Roman" w:cs="Times New Roman"/>
          <w:color w:val="000000"/>
          <w:szCs w:val="24"/>
          <w:lang w:eastAsia="ru-RU"/>
        </w:rPr>
        <w:t xml:space="preserve">Если Подготовительный день проводится для нескольких экзаменационных групп, в указанный день в личном кабинете Главного эксперта поступает вариант задания для экзаменационной(ых) групп(ы), сдающей(их) первой(ыми). Варианты заданий для последующих экзаменационных групп поступают Главному эксперту за 1 день до начала таких экзаменов не позднее 08.00 по местному времени. </w:t>
      </w:r>
    </w:p>
    <w:p w14:paraId="0F8F5FD6" w14:textId="77777777" w:rsidR="00953C8E" w:rsidRDefault="003052EA" w:rsidP="008E70B8">
      <w:pPr>
        <w:pStyle w:val="a5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53C8E">
        <w:rPr>
          <w:rFonts w:eastAsia="Times New Roman" w:cs="Times New Roman"/>
          <w:color w:val="000000"/>
          <w:szCs w:val="24"/>
          <w:lang w:eastAsia="ru-RU"/>
        </w:rPr>
        <w:t>Каждая экзаменационная группа сдает экзамен по отдельному варианту задания.</w:t>
      </w:r>
    </w:p>
    <w:p w14:paraId="2E405881" w14:textId="4B1C1646" w:rsidR="003052EA" w:rsidRPr="00953C8E" w:rsidRDefault="003052EA" w:rsidP="008E70B8">
      <w:pPr>
        <w:pStyle w:val="a5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53C8E">
        <w:rPr>
          <w:rFonts w:eastAsia="Times New Roman" w:cs="Times New Roman"/>
          <w:color w:val="000000"/>
          <w:szCs w:val="24"/>
          <w:lang w:eastAsia="ru-RU"/>
        </w:rPr>
        <w:t>После получения варианта задания Главным экспертом не допускается его разглашение или ознакомление с другими лицами до дня демонстрационного экзамена.</w:t>
      </w:r>
    </w:p>
    <w:p w14:paraId="31BFEBE4" w14:textId="2C78C8E4" w:rsidR="00066242" w:rsidRPr="00066242" w:rsidRDefault="00494186" w:rsidP="00AB7675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firstLine="709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bookmarkStart w:id="15" w:name="_3znysh7" w:colFirst="0" w:colLast="0"/>
      <w:bookmarkEnd w:id="15"/>
      <w:r>
        <w:rPr>
          <w:rFonts w:eastAsia="Times New Roman" w:cs="Times New Roman"/>
          <w:b/>
          <w:color w:val="000000"/>
          <w:szCs w:val="24"/>
          <w:lang w:val="en-US" w:eastAsia="ru-RU"/>
        </w:rPr>
        <w:t>III</w:t>
      </w:r>
      <w:r w:rsidR="00066242" w:rsidRPr="00066242">
        <w:rPr>
          <w:rFonts w:eastAsia="Times New Roman" w:cs="Times New Roman"/>
          <w:b/>
          <w:color w:val="000000"/>
          <w:szCs w:val="24"/>
          <w:lang w:eastAsia="ru-RU"/>
        </w:rPr>
        <w:t>. Проведение демонстрационного экзамена</w:t>
      </w:r>
    </w:p>
    <w:p w14:paraId="5AE37C24" w14:textId="39D346C7" w:rsidR="00C66326" w:rsidRPr="00C66326" w:rsidRDefault="00C66326" w:rsidP="00494186">
      <w:pPr>
        <w:pStyle w:val="a5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633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66326">
        <w:rPr>
          <w:rFonts w:eastAsia="Times New Roman" w:cs="Times New Roman"/>
          <w:color w:val="000000"/>
          <w:szCs w:val="24"/>
          <w:lang w:eastAsia="ru-RU"/>
        </w:rPr>
        <w:t xml:space="preserve">К демонстрационному экзамену допускаются участники, прошедшие инструктаж по ОТ и ТБ, проводимый техническим экспертом при дистанционном (удаленном) участии Главного эксперта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или </w:t>
      </w:r>
      <w:r w:rsidRPr="00C66326">
        <w:rPr>
          <w:rFonts w:eastAsia="Times New Roman" w:cs="Times New Roman"/>
          <w:color w:val="000000"/>
          <w:szCs w:val="24"/>
          <w:lang w:eastAsia="ru-RU"/>
        </w:rPr>
        <w:t>в рамках самостоятельного ознакомления с видеозаписью</w:t>
      </w:r>
      <w:r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bookmarkStart w:id="16" w:name="_Hlk40306651"/>
      <w:r>
        <w:rPr>
          <w:rFonts w:eastAsia="Times New Roman" w:cs="Times New Roman"/>
          <w:color w:val="000000"/>
          <w:szCs w:val="24"/>
          <w:lang w:eastAsia="ru-RU"/>
        </w:rPr>
        <w:t>при условии наличия подписи в Протоколе</w:t>
      </w:r>
      <w:r w:rsidRPr="00C66326">
        <w:t xml:space="preserve"> </w:t>
      </w:r>
      <w:r w:rsidRPr="00C66326">
        <w:rPr>
          <w:rFonts w:eastAsia="Times New Roman" w:cs="Times New Roman"/>
          <w:color w:val="000000"/>
          <w:szCs w:val="24"/>
          <w:lang w:eastAsia="ru-RU"/>
        </w:rPr>
        <w:t>демонстрационного экзамена по стандартам Ворлдскиллс Россия об ознакомлении участников с правилами техники безопасности и охраны труда</w:t>
      </w:r>
      <w:r>
        <w:rPr>
          <w:rFonts w:eastAsia="Times New Roman" w:cs="Times New Roman"/>
          <w:color w:val="000000"/>
          <w:szCs w:val="24"/>
          <w:lang w:eastAsia="ru-RU"/>
        </w:rPr>
        <w:t>.</w:t>
      </w:r>
    </w:p>
    <w:bookmarkEnd w:id="16"/>
    <w:p w14:paraId="67735CCF" w14:textId="77777777" w:rsidR="00B21BE3" w:rsidRDefault="00066242" w:rsidP="00494186">
      <w:pPr>
        <w:pStyle w:val="a5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cs="Times New Roman"/>
          <w:color w:val="000000"/>
          <w:szCs w:val="24"/>
        </w:rPr>
      </w:pPr>
      <w:r w:rsidRPr="00B21BE3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Допуск к экзамену осуществляется Главным экспертом дистанционно (удаленно) </w:t>
      </w:r>
      <w:r w:rsidR="008540D5" w:rsidRPr="00B21BE3">
        <w:rPr>
          <w:rFonts w:cs="Times New Roman"/>
          <w:color w:val="000000"/>
          <w:szCs w:val="24"/>
        </w:rPr>
        <w:t>путем предъявления для обозрения</w:t>
      </w:r>
      <w:r w:rsidRPr="00B21BE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540D5" w:rsidRPr="00B21BE3">
        <w:rPr>
          <w:rFonts w:cs="Times New Roman"/>
          <w:color w:val="000000"/>
          <w:szCs w:val="24"/>
        </w:rPr>
        <w:t>паспорта или иного документа, удостоверяющего личность</w:t>
      </w:r>
      <w:r w:rsidRPr="00B21BE3">
        <w:rPr>
          <w:rFonts w:eastAsia="Times New Roman" w:cs="Times New Roman"/>
          <w:color w:val="000000"/>
          <w:szCs w:val="24"/>
          <w:lang w:eastAsia="ru-RU"/>
        </w:rPr>
        <w:t>,</w:t>
      </w:r>
      <w:r w:rsidR="008540D5" w:rsidRPr="00B21BE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21BE3">
        <w:rPr>
          <w:rFonts w:eastAsia="Times New Roman" w:cs="Times New Roman"/>
          <w:color w:val="000000"/>
          <w:szCs w:val="24"/>
          <w:lang w:eastAsia="ru-RU"/>
        </w:rPr>
        <w:t>экзаменуемого с использованием дистанционных технологий.</w:t>
      </w:r>
      <w:r w:rsidR="008540D5" w:rsidRPr="00B21BE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540D5" w:rsidRPr="00B21BE3">
        <w:rPr>
          <w:rFonts w:cs="Times New Roman"/>
          <w:color w:val="000000"/>
          <w:szCs w:val="24"/>
        </w:rPr>
        <w:t>При этом должна быть обеспечена четкая фиксация фотографии участника ДЭ, его фамилии, имени, отчества (при его наличии), даты и места рождения, органа, выдавшего документ, и даты его выдачи.</w:t>
      </w:r>
      <w:r w:rsidR="00B21BE3">
        <w:rPr>
          <w:rFonts w:cs="Times New Roman"/>
          <w:color w:val="000000"/>
          <w:szCs w:val="24"/>
        </w:rPr>
        <w:t xml:space="preserve"> </w:t>
      </w:r>
      <w:r w:rsidR="00CD78CF" w:rsidRPr="00B21BE3">
        <w:rPr>
          <w:rFonts w:cs="Times New Roman"/>
          <w:color w:val="000000"/>
          <w:szCs w:val="24"/>
        </w:rPr>
        <w:t>В случае невозможности идентификации личности обучающийся отстраняется от прохождения ДЭ. При этом в протокол вносится запись «не явился по неуважительной причине»</w:t>
      </w:r>
      <w:r w:rsidR="00B21BE3" w:rsidRPr="00B21BE3">
        <w:rPr>
          <w:rFonts w:cs="Times New Roman"/>
          <w:color w:val="000000"/>
          <w:szCs w:val="24"/>
        </w:rPr>
        <w:t>.</w:t>
      </w:r>
    </w:p>
    <w:p w14:paraId="45B75FD8" w14:textId="6D335A1F" w:rsidR="00C66326" w:rsidRPr="00C66326" w:rsidRDefault="00CD78CF" w:rsidP="00494186">
      <w:pPr>
        <w:pStyle w:val="a5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21BE3">
        <w:rPr>
          <w:rFonts w:cs="Times New Roman"/>
          <w:color w:val="000000"/>
          <w:szCs w:val="24"/>
        </w:rPr>
        <w:t xml:space="preserve">В случае </w:t>
      </w:r>
      <w:r w:rsidR="00A160C0" w:rsidRPr="00B21BE3">
        <w:rPr>
          <w:rFonts w:cs="Times New Roman"/>
          <w:color w:val="000000"/>
          <w:szCs w:val="24"/>
        </w:rPr>
        <w:t>невыхода,</w:t>
      </w:r>
      <w:r w:rsidRPr="00B21BE3">
        <w:rPr>
          <w:rFonts w:cs="Times New Roman"/>
          <w:color w:val="000000"/>
          <w:szCs w:val="24"/>
        </w:rPr>
        <w:t xml:space="preserve"> </w:t>
      </w:r>
      <w:r w:rsidR="00B21BE3" w:rsidRPr="00B21BE3">
        <w:rPr>
          <w:rFonts w:cs="Times New Roman"/>
          <w:color w:val="000000"/>
          <w:szCs w:val="24"/>
        </w:rPr>
        <w:t xml:space="preserve">экзаменуемого </w:t>
      </w:r>
      <w:r w:rsidRPr="00B21BE3">
        <w:rPr>
          <w:rFonts w:cs="Times New Roman"/>
          <w:color w:val="000000"/>
          <w:szCs w:val="24"/>
        </w:rPr>
        <w:t xml:space="preserve">на связь в течение более чем 20 минут с начала проведения демонстрационного экзамена, </w:t>
      </w:r>
      <w:r w:rsidR="00B21BE3" w:rsidRPr="00B21BE3">
        <w:rPr>
          <w:rFonts w:cs="Times New Roman"/>
          <w:color w:val="000000"/>
          <w:szCs w:val="24"/>
        </w:rPr>
        <w:t>экзаменуемый</w:t>
      </w:r>
      <w:r w:rsidRPr="00B21BE3">
        <w:rPr>
          <w:rFonts w:cs="Times New Roman"/>
          <w:color w:val="000000"/>
          <w:szCs w:val="24"/>
        </w:rPr>
        <w:t xml:space="preserve"> считается не явившимся на </w:t>
      </w:r>
      <w:r w:rsidR="00B21BE3" w:rsidRPr="00B21BE3">
        <w:rPr>
          <w:rFonts w:cs="Times New Roman"/>
          <w:color w:val="000000"/>
          <w:szCs w:val="24"/>
        </w:rPr>
        <w:t>демонстрационный экзамен</w:t>
      </w:r>
      <w:r w:rsidRPr="00B21BE3">
        <w:rPr>
          <w:rFonts w:cs="Times New Roman"/>
          <w:color w:val="000000"/>
          <w:szCs w:val="24"/>
        </w:rPr>
        <w:t>.</w:t>
      </w:r>
      <w:r w:rsidR="00B21BE3">
        <w:rPr>
          <w:rFonts w:cs="Times New Roman"/>
          <w:color w:val="000000"/>
          <w:szCs w:val="24"/>
        </w:rPr>
        <w:t xml:space="preserve"> </w:t>
      </w:r>
      <w:r w:rsidRPr="00B21BE3">
        <w:rPr>
          <w:rFonts w:cs="Times New Roman"/>
          <w:color w:val="000000"/>
          <w:szCs w:val="24"/>
        </w:rPr>
        <w:t xml:space="preserve">В случае необходимости </w:t>
      </w:r>
      <w:r w:rsidR="00B21BE3">
        <w:rPr>
          <w:rFonts w:cs="Times New Roman"/>
          <w:color w:val="000000"/>
          <w:szCs w:val="24"/>
        </w:rPr>
        <w:t xml:space="preserve">экзаменуемый </w:t>
      </w:r>
      <w:r w:rsidRPr="00B21BE3">
        <w:rPr>
          <w:rFonts w:cs="Times New Roman"/>
          <w:color w:val="000000"/>
          <w:szCs w:val="24"/>
        </w:rPr>
        <w:t xml:space="preserve">может получить техническую помощь у </w:t>
      </w:r>
      <w:r w:rsidR="00B21BE3">
        <w:rPr>
          <w:rFonts w:cs="Times New Roman"/>
          <w:color w:val="000000"/>
          <w:szCs w:val="24"/>
        </w:rPr>
        <w:t>технического эксперта</w:t>
      </w:r>
      <w:r w:rsidRPr="00B21BE3">
        <w:rPr>
          <w:rFonts w:cs="Times New Roman"/>
          <w:color w:val="000000"/>
          <w:szCs w:val="24"/>
        </w:rPr>
        <w:t>, обратившись к нему в оперативном порядке с описанием возникшей проблемы по корпоративной почте или с помощью телефонной связи</w:t>
      </w:r>
      <w:r w:rsidR="00A01621" w:rsidRPr="00B21BE3">
        <w:rPr>
          <w:rFonts w:cs="Times New Roman"/>
          <w:color w:val="000000"/>
          <w:szCs w:val="24"/>
        </w:rPr>
        <w:t>.</w:t>
      </w:r>
    </w:p>
    <w:p w14:paraId="0097F2F8" w14:textId="77777777" w:rsidR="001938CD" w:rsidRDefault="00066242" w:rsidP="00494186">
      <w:pPr>
        <w:pStyle w:val="a5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66326">
        <w:rPr>
          <w:rFonts w:eastAsia="Times New Roman" w:cs="Times New Roman"/>
          <w:color w:val="000000"/>
          <w:szCs w:val="24"/>
          <w:lang w:eastAsia="ru-RU"/>
        </w:rPr>
        <w:t>К оценке выполнения заданий демонстрационного экзамена допускаются члены Экспертной группы, прошедшие Инструктаж по ОТ и ТБ, проводимый техническим экспертом при дистанционном (удаленном) участии Главного эксперта</w:t>
      </w:r>
      <w:r w:rsidR="00C66326" w:rsidRPr="00C66326">
        <w:rPr>
          <w:rFonts w:eastAsia="Times New Roman" w:cs="Times New Roman"/>
          <w:color w:val="000000"/>
          <w:szCs w:val="24"/>
          <w:lang w:eastAsia="ru-RU"/>
        </w:rPr>
        <w:t xml:space="preserve"> или </w:t>
      </w:r>
      <w:r w:rsidRPr="00C66326">
        <w:rPr>
          <w:rFonts w:eastAsia="Times New Roman" w:cs="Times New Roman"/>
          <w:color w:val="000000"/>
          <w:szCs w:val="24"/>
          <w:lang w:eastAsia="ru-RU"/>
        </w:rPr>
        <w:t>в рамках самостоятельного ознакомления с видеозаписью</w:t>
      </w:r>
      <w:r w:rsidR="00C66326" w:rsidRPr="00C66326">
        <w:rPr>
          <w:rFonts w:eastAsia="Times New Roman" w:cs="Times New Roman"/>
          <w:color w:val="000000"/>
          <w:szCs w:val="24"/>
          <w:lang w:eastAsia="ru-RU"/>
        </w:rPr>
        <w:t>,</w:t>
      </w:r>
      <w:r w:rsidR="00C6632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C66326" w:rsidRPr="00C66326">
        <w:rPr>
          <w:rFonts w:eastAsia="Times New Roman" w:cs="Times New Roman"/>
          <w:color w:val="000000"/>
          <w:szCs w:val="24"/>
          <w:lang w:eastAsia="ru-RU"/>
        </w:rPr>
        <w:t>при условии наличия подписи в Протоколе демонстрационного экзамена по стандартам Ворлдскиллс Россия об ознакомлении экспертов с правилами техники безопасности и охраны труда.</w:t>
      </w:r>
    </w:p>
    <w:p w14:paraId="24757023" w14:textId="77777777" w:rsidR="001938CD" w:rsidRDefault="00066242" w:rsidP="00494186">
      <w:pPr>
        <w:pStyle w:val="a5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938CD">
        <w:rPr>
          <w:rFonts w:eastAsia="Times New Roman" w:cs="Times New Roman"/>
          <w:color w:val="000000"/>
          <w:szCs w:val="24"/>
          <w:lang w:eastAsia="ru-RU"/>
        </w:rPr>
        <w:t xml:space="preserve">Все </w:t>
      </w:r>
      <w:r w:rsidR="001938CD">
        <w:rPr>
          <w:rFonts w:eastAsia="Times New Roman" w:cs="Times New Roman"/>
          <w:color w:val="000000"/>
          <w:szCs w:val="24"/>
          <w:lang w:eastAsia="ru-RU"/>
        </w:rPr>
        <w:t>экзаменуемые</w:t>
      </w:r>
      <w:r w:rsidR="00A01621" w:rsidRPr="001938CD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1938CD">
        <w:rPr>
          <w:rFonts w:eastAsia="Times New Roman" w:cs="Times New Roman"/>
          <w:color w:val="000000"/>
          <w:szCs w:val="24"/>
          <w:lang w:eastAsia="ru-RU"/>
        </w:rPr>
        <w:t>и эксперты должны быть самостоятельно ознакомлены с Кодексом этики движения «Молодые профессионалы (Ворлдскиллс Россия), Техническим описанием компетенции, КОД, другими инструктивными и регламентирующими документами, а также настоящими методическими рекомендациями до даты проведения демонстрационного экзамена.</w:t>
      </w:r>
    </w:p>
    <w:p w14:paraId="45FA7A3C" w14:textId="77777777" w:rsidR="001938CD" w:rsidRDefault="00066242" w:rsidP="00494186">
      <w:pPr>
        <w:pStyle w:val="a5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938CD">
        <w:rPr>
          <w:rFonts w:eastAsia="Times New Roman" w:cs="Times New Roman"/>
          <w:color w:val="000000"/>
          <w:szCs w:val="24"/>
          <w:lang w:eastAsia="ru-RU"/>
        </w:rPr>
        <w:t xml:space="preserve">Перед началом экзамена членами Экспертной группы производится проверка на предмет обнаружения материалов, инструментов или оборудования, запрещенных в соответствии с инфраструктурными листами, а также из дополнительного перечня для демонстрационного экзамена с </w:t>
      </w:r>
      <w:r w:rsidR="001938CD">
        <w:rPr>
          <w:rFonts w:eastAsia="Times New Roman" w:cs="Times New Roman"/>
          <w:color w:val="000000"/>
          <w:szCs w:val="24"/>
          <w:lang w:eastAsia="ru-RU"/>
        </w:rPr>
        <w:t>применением ДОТ</w:t>
      </w:r>
      <w:r w:rsidRPr="001938CD">
        <w:rPr>
          <w:rFonts w:eastAsia="Times New Roman" w:cs="Times New Roman"/>
          <w:color w:val="000000"/>
          <w:szCs w:val="24"/>
          <w:lang w:eastAsia="ru-RU"/>
        </w:rPr>
        <w:t xml:space="preserve">, организованная в дистанционном (удаленном) формате с применением </w:t>
      </w:r>
      <w:r w:rsidR="001938CD">
        <w:rPr>
          <w:rFonts w:eastAsia="Times New Roman" w:cs="Times New Roman"/>
          <w:color w:val="000000"/>
          <w:szCs w:val="24"/>
          <w:lang w:eastAsia="ru-RU"/>
        </w:rPr>
        <w:t>видеоконференцсвязи и иных информационных средств.</w:t>
      </w:r>
    </w:p>
    <w:p w14:paraId="6A482572" w14:textId="5B464087" w:rsidR="00C056B6" w:rsidRDefault="00066242" w:rsidP="00494186">
      <w:pPr>
        <w:pStyle w:val="a5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02E50">
        <w:rPr>
          <w:rFonts w:eastAsia="Times New Roman" w:cs="Times New Roman"/>
          <w:color w:val="000000"/>
          <w:szCs w:val="24"/>
          <w:lang w:eastAsia="ru-RU"/>
        </w:rPr>
        <w:t xml:space="preserve">Главным экспертом направляются экзаменационные задания каждому участнику в электронном виде/техническим экспертом при дистанционном контроле с применением </w:t>
      </w:r>
      <w:r w:rsidR="00802E50" w:rsidRPr="00802E50">
        <w:rPr>
          <w:rFonts w:eastAsia="Times New Roman" w:cs="Times New Roman"/>
          <w:color w:val="000000"/>
          <w:szCs w:val="24"/>
          <w:lang w:eastAsia="ru-RU"/>
        </w:rPr>
        <w:t xml:space="preserve">дистанционных </w:t>
      </w:r>
      <w:r w:rsidRPr="00802E50">
        <w:rPr>
          <w:rFonts w:eastAsia="Times New Roman" w:cs="Times New Roman"/>
          <w:color w:val="000000"/>
          <w:szCs w:val="24"/>
          <w:lang w:eastAsia="ru-RU"/>
        </w:rPr>
        <w:t>технологий</w:t>
      </w:r>
      <w:r w:rsidR="00802E50" w:rsidRPr="00802E50">
        <w:rPr>
          <w:rFonts w:eastAsia="Times New Roman" w:cs="Times New Roman"/>
          <w:color w:val="000000"/>
          <w:szCs w:val="24"/>
          <w:lang w:eastAsia="ru-RU"/>
        </w:rPr>
        <w:t xml:space="preserve">, рекомендованных Методическими рекомендациями по организации и проведению демонстрационного экзамена по стандартам Ворлдскиллс Россия в условиях дистанционного (удаленного) участия главного и линейных экспертов по компетенциям Ворлдскиллс </w:t>
      </w:r>
      <w:r w:rsidR="003D3646">
        <w:rPr>
          <w:rFonts w:eastAsia="Times New Roman" w:cs="Times New Roman"/>
          <w:color w:val="000000"/>
          <w:szCs w:val="24"/>
          <w:lang w:eastAsia="ru-RU"/>
        </w:rPr>
        <w:t xml:space="preserve">(в дистанционном формате), </w:t>
      </w:r>
      <w:r w:rsidRPr="00802E50">
        <w:rPr>
          <w:rFonts w:eastAsia="Times New Roman" w:cs="Times New Roman"/>
          <w:color w:val="000000"/>
          <w:szCs w:val="24"/>
          <w:lang w:eastAsia="ru-RU"/>
        </w:rPr>
        <w:t>а также обобщенная оценочная ведомость, дополнительные инструкции к ним (при наличии), и разъясняются правила поведения во время демонстрационного экзамена.</w:t>
      </w:r>
    </w:p>
    <w:p w14:paraId="262722AD" w14:textId="77777777" w:rsidR="00C056B6" w:rsidRDefault="00066242" w:rsidP="00494186">
      <w:pPr>
        <w:pStyle w:val="a5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056B6">
        <w:rPr>
          <w:rFonts w:eastAsia="Times New Roman" w:cs="Times New Roman"/>
          <w:color w:val="000000"/>
          <w:szCs w:val="24"/>
          <w:lang w:eastAsia="ru-RU"/>
        </w:rPr>
        <w:t xml:space="preserve">В определенных случаях, предусмотренных КОД или другой документацией, регламентирующей особенности выполнения заданий по каким-либо компетенциям, задание может выдаваться участникам перед выполнением модуля с применением </w:t>
      </w:r>
      <w:r w:rsidR="00C056B6" w:rsidRPr="00C056B6">
        <w:rPr>
          <w:rFonts w:eastAsia="Times New Roman" w:cs="Times New Roman"/>
          <w:color w:val="000000"/>
          <w:szCs w:val="24"/>
          <w:lang w:eastAsia="ru-RU"/>
        </w:rPr>
        <w:t xml:space="preserve">цифровых </w:t>
      </w:r>
      <w:r w:rsidRPr="00C056B6">
        <w:rPr>
          <w:rFonts w:eastAsia="Times New Roman" w:cs="Times New Roman"/>
          <w:color w:val="000000"/>
          <w:szCs w:val="24"/>
          <w:lang w:eastAsia="ru-RU"/>
        </w:rPr>
        <w:t>технологий</w:t>
      </w:r>
      <w:r w:rsidR="00C056B6" w:rsidRPr="00C056B6">
        <w:rPr>
          <w:rFonts w:eastAsia="Times New Roman" w:cs="Times New Roman"/>
          <w:color w:val="000000"/>
          <w:szCs w:val="24"/>
          <w:lang w:eastAsia="ru-RU"/>
        </w:rPr>
        <w:t>, рекомендованных</w:t>
      </w:r>
      <w:r w:rsidR="00C056B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C056B6" w:rsidRPr="00C056B6">
        <w:rPr>
          <w:rFonts w:eastAsia="Times New Roman" w:cs="Times New Roman"/>
          <w:color w:val="000000"/>
          <w:szCs w:val="24"/>
          <w:lang w:eastAsia="ru-RU"/>
        </w:rPr>
        <w:t>Методически</w:t>
      </w:r>
      <w:r w:rsidR="00C056B6">
        <w:rPr>
          <w:rFonts w:eastAsia="Times New Roman" w:cs="Times New Roman"/>
          <w:color w:val="000000"/>
          <w:szCs w:val="24"/>
          <w:lang w:eastAsia="ru-RU"/>
        </w:rPr>
        <w:t>ми</w:t>
      </w:r>
      <w:r w:rsidR="00C056B6" w:rsidRPr="00C056B6">
        <w:rPr>
          <w:rFonts w:eastAsia="Times New Roman" w:cs="Times New Roman"/>
          <w:color w:val="000000"/>
          <w:szCs w:val="24"/>
          <w:lang w:eastAsia="ru-RU"/>
        </w:rPr>
        <w:t xml:space="preserve"> рекомендаци</w:t>
      </w:r>
      <w:r w:rsidR="00C056B6">
        <w:rPr>
          <w:rFonts w:eastAsia="Times New Roman" w:cs="Times New Roman"/>
          <w:color w:val="000000"/>
          <w:szCs w:val="24"/>
          <w:lang w:eastAsia="ru-RU"/>
        </w:rPr>
        <w:t>ям</w:t>
      </w:r>
      <w:r w:rsidR="00C056B6" w:rsidRPr="00C056B6">
        <w:rPr>
          <w:rFonts w:eastAsia="Times New Roman" w:cs="Times New Roman"/>
          <w:color w:val="000000"/>
          <w:szCs w:val="24"/>
          <w:lang w:eastAsia="ru-RU"/>
        </w:rPr>
        <w:t>и по организации и проведению демонстрационного экзамена по стандартам Ворлдскиллс Россия в условиях дистанционного (удаленного) участия главного и линейных экспертов по компетенциям Ворлдскиллс</w:t>
      </w:r>
      <w:r w:rsidR="00C056B6">
        <w:rPr>
          <w:rFonts w:eastAsia="Times New Roman" w:cs="Times New Roman"/>
          <w:color w:val="000000"/>
          <w:szCs w:val="24"/>
          <w:lang w:eastAsia="ru-RU"/>
        </w:rPr>
        <w:t>.</w:t>
      </w:r>
    </w:p>
    <w:p w14:paraId="6575E655" w14:textId="77777777" w:rsidR="00C056B6" w:rsidRDefault="00066242" w:rsidP="00494186">
      <w:pPr>
        <w:pStyle w:val="a5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056B6">
        <w:rPr>
          <w:rFonts w:eastAsia="Times New Roman" w:cs="Times New Roman"/>
          <w:color w:val="000000"/>
          <w:szCs w:val="24"/>
          <w:lang w:eastAsia="ru-RU"/>
        </w:rPr>
        <w:t>После получения экзаменационного задания и дополнительных материалов к нему, участникам предоставляется время на ознакомление, а также вопросы, озвучиваемые в дистанционном (удаленном) формате с использованием</w:t>
      </w:r>
      <w:r w:rsidR="00C056B6">
        <w:rPr>
          <w:rFonts w:eastAsia="Times New Roman" w:cs="Times New Roman"/>
          <w:color w:val="000000"/>
          <w:szCs w:val="24"/>
          <w:lang w:eastAsia="ru-RU"/>
        </w:rPr>
        <w:t xml:space="preserve"> рекомендуемых</w:t>
      </w:r>
      <w:r w:rsidRPr="00C056B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C056B6">
        <w:rPr>
          <w:rFonts w:eastAsia="Times New Roman" w:cs="Times New Roman"/>
          <w:color w:val="000000"/>
          <w:szCs w:val="24"/>
          <w:lang w:eastAsia="ru-RU"/>
        </w:rPr>
        <w:t xml:space="preserve">цифровых </w:t>
      </w:r>
      <w:r w:rsidRPr="00C056B6">
        <w:rPr>
          <w:rFonts w:eastAsia="Times New Roman" w:cs="Times New Roman"/>
          <w:color w:val="000000"/>
          <w:szCs w:val="24"/>
          <w:lang w:eastAsia="ru-RU"/>
        </w:rPr>
        <w:t>технологий: которое не включается в общее время проведения экзамена и составляет не менее 15 минут.</w:t>
      </w:r>
    </w:p>
    <w:p w14:paraId="50349F1D" w14:textId="77777777" w:rsidR="00C056B6" w:rsidRDefault="00066242" w:rsidP="00494186">
      <w:pPr>
        <w:pStyle w:val="a5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056B6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По завершению процедуры ознакомления с заданием участники подписывают Протокол об ознакомлении участников демонстрационного экзамена по стандартам Ворлдскиллс Россия с оценочными материалами и заданием </w:t>
      </w:r>
      <w:r w:rsidR="00C056B6">
        <w:rPr>
          <w:rFonts w:eastAsia="Times New Roman" w:cs="Times New Roman"/>
          <w:color w:val="000000"/>
          <w:szCs w:val="24"/>
          <w:lang w:eastAsia="ru-RU"/>
        </w:rPr>
        <w:t xml:space="preserve">с использованием дистанционных технологий, </w:t>
      </w:r>
      <w:r w:rsidRPr="00C056B6">
        <w:rPr>
          <w:rFonts w:eastAsia="Times New Roman" w:cs="Times New Roman"/>
          <w:color w:val="000000"/>
          <w:szCs w:val="24"/>
          <w:lang w:eastAsia="ru-RU"/>
        </w:rPr>
        <w:t>под контролем технического эксперта. Оригинал протокола хранится в ЦПДЭ.</w:t>
      </w:r>
    </w:p>
    <w:p w14:paraId="3B4C5C14" w14:textId="77777777" w:rsidR="000D5C07" w:rsidRDefault="00066242" w:rsidP="00494186">
      <w:pPr>
        <w:pStyle w:val="a5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056B6">
        <w:rPr>
          <w:rFonts w:eastAsia="Times New Roman" w:cs="Times New Roman"/>
          <w:color w:val="000000"/>
          <w:szCs w:val="24"/>
          <w:lang w:eastAsia="ru-RU"/>
        </w:rPr>
        <w:t>К выполнению экзаменационных заданий участники приступают после указания Главного эксперта.</w:t>
      </w:r>
    </w:p>
    <w:p w14:paraId="688FA522" w14:textId="2F23D12F" w:rsidR="000D5C07" w:rsidRPr="003D3646" w:rsidRDefault="000D5C07" w:rsidP="00D23335">
      <w:pPr>
        <w:pStyle w:val="a5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D3646">
        <w:rPr>
          <w:rFonts w:eastAsia="Times New Roman" w:cs="Times New Roman"/>
          <w:color w:val="000000"/>
          <w:szCs w:val="24"/>
          <w:lang w:eastAsia="ru-RU"/>
        </w:rPr>
        <w:t>Р</w:t>
      </w:r>
      <w:r w:rsidR="00066242" w:rsidRPr="003D3646">
        <w:rPr>
          <w:rFonts w:eastAsia="Times New Roman" w:cs="Times New Roman"/>
          <w:color w:val="000000"/>
          <w:szCs w:val="24"/>
          <w:lang w:eastAsia="ru-RU"/>
        </w:rPr>
        <w:t>екомендуется дистанционное (удаленное) участие членов государственной экзаменационной комиссии (далее – члены ГЭК) для наблюдения за ходом процедуры оценки выполнения заданий демонстрационного экзамена с целью недопущения нарушения порядка проведения государственной итоговой аттестации и обеспечения объективности ее результатов</w:t>
      </w:r>
      <w:r w:rsidRPr="003D3646">
        <w:rPr>
          <w:rFonts w:eastAsia="Times New Roman" w:cs="Times New Roman"/>
          <w:color w:val="000000"/>
          <w:szCs w:val="24"/>
          <w:lang w:eastAsia="ru-RU"/>
        </w:rPr>
        <w:t>,</w:t>
      </w:r>
      <w:r w:rsidR="00066242" w:rsidRPr="003D3646">
        <w:rPr>
          <w:rFonts w:eastAsia="Times New Roman" w:cs="Times New Roman"/>
          <w:color w:val="000000"/>
          <w:szCs w:val="24"/>
          <w:lang w:eastAsia="ru-RU"/>
        </w:rPr>
        <w:t xml:space="preserve"> используется технология</w:t>
      </w:r>
      <w:r w:rsidRPr="003D364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066242" w:rsidRPr="003D3646">
        <w:rPr>
          <w:rFonts w:eastAsia="Times New Roman" w:cs="Times New Roman"/>
          <w:color w:val="000000"/>
          <w:szCs w:val="24"/>
          <w:lang w:eastAsia="ru-RU"/>
        </w:rPr>
        <w:t>видеоконференци</w:t>
      </w:r>
      <w:r w:rsidRPr="003D3646">
        <w:rPr>
          <w:rFonts w:eastAsia="Times New Roman" w:cs="Times New Roman"/>
          <w:color w:val="000000"/>
          <w:szCs w:val="24"/>
          <w:lang w:eastAsia="ru-RU"/>
        </w:rPr>
        <w:t>и</w:t>
      </w:r>
      <w:r w:rsidR="00066242" w:rsidRPr="003D3646">
        <w:rPr>
          <w:rFonts w:eastAsia="Times New Roman" w:cs="Times New Roman"/>
          <w:color w:val="000000"/>
          <w:szCs w:val="24"/>
          <w:lang w:eastAsia="ru-RU"/>
        </w:rPr>
        <w:t>.</w:t>
      </w:r>
      <w:r w:rsidR="003D364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066242" w:rsidRPr="003D3646">
        <w:rPr>
          <w:rFonts w:eastAsia="Times New Roman" w:cs="Times New Roman"/>
          <w:color w:val="000000"/>
          <w:szCs w:val="24"/>
          <w:lang w:eastAsia="ru-RU"/>
        </w:rPr>
        <w:t xml:space="preserve">Члены ГЭК вправе наблюдать за ходом демонстрационного экзамена, не участвуют и не вмешиваются в работу Главного эксперта и Экспертной группы, а также не контактируют с участниками и членами Экспертной группы. </w:t>
      </w:r>
    </w:p>
    <w:p w14:paraId="7A0C1635" w14:textId="77777777" w:rsidR="000D5C07" w:rsidRDefault="00066242" w:rsidP="00494186">
      <w:pPr>
        <w:pStyle w:val="a5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D5C07">
        <w:rPr>
          <w:rFonts w:eastAsia="Times New Roman" w:cs="Times New Roman"/>
          <w:color w:val="000000"/>
          <w:szCs w:val="24"/>
          <w:lang w:eastAsia="ru-RU"/>
        </w:rPr>
        <w:t xml:space="preserve">Все замечания, связанные, по мнению членов ГЭК, с нарушением хода оценочных процедур, а также некорректным поведением участников и экспертов, которые мешают другим участникам выполнять экзаменационные задания и могут повлиять на объективность результатов оценки, доводятся до сведения Главного эксперта с использованием следующих технологий: по электронной почте посредством направления соответствующего заявления с изложением конкретных фактов и доказательств. </w:t>
      </w:r>
    </w:p>
    <w:p w14:paraId="265A6DEE" w14:textId="77777777" w:rsidR="000D5C07" w:rsidRDefault="00066242" w:rsidP="00494186">
      <w:pPr>
        <w:pStyle w:val="a5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D5C07">
        <w:rPr>
          <w:rFonts w:eastAsia="Times New Roman" w:cs="Times New Roman"/>
          <w:color w:val="000000"/>
          <w:szCs w:val="24"/>
          <w:lang w:eastAsia="ru-RU"/>
        </w:rPr>
        <w:t>Нахождение других лиц на площадке</w:t>
      </w:r>
      <w:r w:rsidR="000D5C07">
        <w:rPr>
          <w:rFonts w:eastAsia="Times New Roman" w:cs="Times New Roman"/>
          <w:color w:val="000000"/>
          <w:szCs w:val="24"/>
          <w:lang w:eastAsia="ru-RU"/>
        </w:rPr>
        <w:t>/в цифровой платформе</w:t>
      </w:r>
      <w:r w:rsidRPr="000D5C07">
        <w:rPr>
          <w:rFonts w:eastAsia="Times New Roman" w:cs="Times New Roman"/>
          <w:color w:val="000000"/>
          <w:szCs w:val="24"/>
          <w:lang w:eastAsia="ru-RU"/>
        </w:rPr>
        <w:t xml:space="preserve">, кроме Главного эксперта/членов Экспертной группы/Технического эксперта/экзаменуемых, </w:t>
      </w:r>
      <w:r w:rsidR="000D5C07">
        <w:rPr>
          <w:rFonts w:eastAsia="Times New Roman" w:cs="Times New Roman"/>
          <w:color w:val="000000"/>
          <w:szCs w:val="24"/>
          <w:lang w:eastAsia="ru-RU"/>
        </w:rPr>
        <w:t xml:space="preserve">членов </w:t>
      </w:r>
      <w:r w:rsidRPr="000D5C07">
        <w:rPr>
          <w:rFonts w:eastAsia="Times New Roman" w:cs="Times New Roman"/>
          <w:color w:val="000000"/>
          <w:szCs w:val="24"/>
          <w:lang w:eastAsia="ru-RU"/>
        </w:rPr>
        <w:t>ГЭК, не допускается.</w:t>
      </w:r>
    </w:p>
    <w:p w14:paraId="780927F2" w14:textId="77777777" w:rsidR="000D5C07" w:rsidRDefault="00066242" w:rsidP="00494186">
      <w:pPr>
        <w:pStyle w:val="a5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D5C07">
        <w:rPr>
          <w:rFonts w:eastAsia="Times New Roman" w:cs="Times New Roman"/>
          <w:color w:val="000000"/>
          <w:szCs w:val="24"/>
          <w:lang w:eastAsia="ru-RU"/>
        </w:rPr>
        <w:t>В ходе проведения экзамена участникам запрещаются контакты с другими участниками или членами Экспертной группы без разрешения Главного эксперта.</w:t>
      </w:r>
    </w:p>
    <w:p w14:paraId="1CD87DCB" w14:textId="0CF4ECE0" w:rsidR="000D5C07" w:rsidRDefault="00066242" w:rsidP="00494186">
      <w:pPr>
        <w:pStyle w:val="a5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D5C07">
        <w:rPr>
          <w:rFonts w:eastAsia="Times New Roman" w:cs="Times New Roman"/>
          <w:color w:val="000000"/>
          <w:szCs w:val="24"/>
          <w:lang w:eastAsia="ru-RU"/>
        </w:rPr>
        <w:t xml:space="preserve">В случае возникновения несчастного случая или болезни экзаменуемого Главным экспертом незамедлительно уведомляется представитель </w:t>
      </w:r>
      <w:r w:rsidR="00A01621" w:rsidRPr="000D5C07">
        <w:rPr>
          <w:rFonts w:eastAsia="Times New Roman" w:cs="Times New Roman"/>
          <w:color w:val="000000"/>
          <w:szCs w:val="24"/>
          <w:lang w:eastAsia="ru-RU"/>
        </w:rPr>
        <w:t>структурного подразделения/филиала</w:t>
      </w:r>
      <w:r w:rsidR="000D5C07">
        <w:rPr>
          <w:rFonts w:eastAsia="Times New Roman" w:cs="Times New Roman"/>
          <w:color w:val="000000"/>
          <w:szCs w:val="24"/>
          <w:lang w:eastAsia="ru-RU"/>
        </w:rPr>
        <w:t>.</w:t>
      </w:r>
      <w:r w:rsidRPr="000D5C07">
        <w:rPr>
          <w:rFonts w:eastAsia="Times New Roman" w:cs="Times New Roman"/>
          <w:color w:val="000000"/>
          <w:szCs w:val="24"/>
          <w:lang w:eastAsia="ru-RU"/>
        </w:rPr>
        <w:t xml:space="preserve"> Далее с привлечением </w:t>
      </w:r>
      <w:r w:rsidR="00A01621" w:rsidRPr="000D5C07">
        <w:rPr>
          <w:rFonts w:eastAsia="Times New Roman" w:cs="Times New Roman"/>
          <w:color w:val="000000"/>
          <w:szCs w:val="24"/>
          <w:lang w:eastAsia="ru-RU"/>
        </w:rPr>
        <w:t xml:space="preserve">представителя структурного подразделения/филиала </w:t>
      </w:r>
      <w:r w:rsidRPr="000D5C07">
        <w:rPr>
          <w:rFonts w:eastAsia="Times New Roman" w:cs="Times New Roman"/>
          <w:color w:val="000000"/>
          <w:szCs w:val="24"/>
          <w:lang w:eastAsia="ru-RU"/>
        </w:rPr>
        <w:t>принимается решение об отстранении экзаменуемого от дальнейшего участия в экзамене или назначении ему дополнительного времени в пределах времени, предусмотренного планом проведения демонстрационного экзамена.</w:t>
      </w:r>
      <w:r w:rsidR="000D5C0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D5C07">
        <w:rPr>
          <w:rFonts w:eastAsia="Times New Roman" w:cs="Times New Roman"/>
          <w:color w:val="000000"/>
          <w:szCs w:val="24"/>
          <w:lang w:eastAsia="ru-RU"/>
        </w:rPr>
        <w:t xml:space="preserve">В случае </w:t>
      </w:r>
      <w:r w:rsidR="00B926C6" w:rsidRPr="000D5C07">
        <w:rPr>
          <w:rFonts w:eastAsia="Times New Roman" w:cs="Times New Roman"/>
          <w:color w:val="000000"/>
          <w:szCs w:val="24"/>
          <w:lang w:eastAsia="ru-RU"/>
        </w:rPr>
        <w:t>отстранения</w:t>
      </w:r>
      <w:r w:rsidRPr="000D5C07">
        <w:rPr>
          <w:rFonts w:eastAsia="Times New Roman" w:cs="Times New Roman"/>
          <w:color w:val="000000"/>
          <w:szCs w:val="24"/>
          <w:lang w:eastAsia="ru-RU"/>
        </w:rPr>
        <w:t xml:space="preserve"> экзаменуемого от дальнейшего участия в экзамене ввиду болезни или несчастного случая, ему начисляются баллы за любую завершенную работу. </w:t>
      </w:r>
    </w:p>
    <w:p w14:paraId="1F4C49C4" w14:textId="77777777" w:rsidR="000D5C07" w:rsidRDefault="00066242" w:rsidP="00494186">
      <w:pPr>
        <w:pStyle w:val="a5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D5C07">
        <w:rPr>
          <w:rFonts w:eastAsia="Times New Roman" w:cs="Times New Roman"/>
          <w:color w:val="000000"/>
          <w:szCs w:val="24"/>
          <w:lang w:eastAsia="ru-RU"/>
        </w:rPr>
        <w:t>Вышеуказанные случаи подлежат обязательной регистрации в Протоколе учета времени и нештатных ситуаций и подписываются на основании соглашения о признании скан-копий документов в электронных письмах юридически значимыми главным экспертом. Оригинал протокола хранится в ЦПДЭ.</w:t>
      </w:r>
    </w:p>
    <w:p w14:paraId="218A5135" w14:textId="268E46A7" w:rsidR="00B926C6" w:rsidRDefault="00066242" w:rsidP="00494186">
      <w:pPr>
        <w:pStyle w:val="a5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D5C07">
        <w:rPr>
          <w:rFonts w:eastAsia="Times New Roman" w:cs="Times New Roman"/>
          <w:color w:val="000000"/>
          <w:szCs w:val="24"/>
          <w:lang w:eastAsia="ru-RU"/>
        </w:rPr>
        <w:t>Участник, нарушивший правила поведения на экзамене</w:t>
      </w:r>
      <w:r w:rsidR="003D3646">
        <w:rPr>
          <w:rFonts w:eastAsia="Times New Roman" w:cs="Times New Roman"/>
          <w:color w:val="000000"/>
          <w:szCs w:val="24"/>
          <w:lang w:eastAsia="ru-RU"/>
        </w:rPr>
        <w:t>,</w:t>
      </w:r>
      <w:r w:rsidRPr="000D5C07">
        <w:rPr>
          <w:rFonts w:eastAsia="Times New Roman" w:cs="Times New Roman"/>
          <w:color w:val="000000"/>
          <w:szCs w:val="24"/>
          <w:lang w:eastAsia="ru-RU"/>
        </w:rPr>
        <w:t xml:space="preserve"> и </w:t>
      </w:r>
      <w:r w:rsidR="003D3646" w:rsidRPr="000D5C07">
        <w:rPr>
          <w:rFonts w:eastAsia="Times New Roman" w:cs="Times New Roman"/>
          <w:color w:val="000000"/>
          <w:szCs w:val="24"/>
          <w:lang w:eastAsia="ru-RU"/>
        </w:rPr>
        <w:t>чье поведение</w:t>
      </w:r>
      <w:r w:rsidRPr="000D5C07">
        <w:rPr>
          <w:rFonts w:eastAsia="Times New Roman" w:cs="Times New Roman"/>
          <w:color w:val="000000"/>
          <w:szCs w:val="24"/>
          <w:lang w:eastAsia="ru-RU"/>
        </w:rPr>
        <w:t xml:space="preserve"> мешает процедуре проведения экзамена, получает предупреждение с занесением в протокол учета времени и нештатных ситуаций, который подписывается Главным экспертом и всеми членами Экспертной группы на основании соглашения о признании скан-копий документов в электронных письмах юридически значимыми. Потерянное время при этом не компенсируется участнику, нарушившему правило.</w:t>
      </w:r>
    </w:p>
    <w:p w14:paraId="0C78A824" w14:textId="77777777" w:rsidR="00B926C6" w:rsidRDefault="00066242" w:rsidP="00494186">
      <w:pPr>
        <w:pStyle w:val="a5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926C6">
        <w:rPr>
          <w:rFonts w:eastAsia="Times New Roman" w:cs="Times New Roman"/>
          <w:color w:val="000000"/>
          <w:szCs w:val="24"/>
          <w:lang w:eastAsia="ru-RU"/>
        </w:rPr>
        <w:t xml:space="preserve">После повторного предупреждения участник удаляется с площадки, вносится соответствующая запись в протоколе с подписями Главного эксперта и всех членов Экспертной </w:t>
      </w:r>
      <w:r w:rsidRPr="00B926C6">
        <w:rPr>
          <w:rFonts w:eastAsia="Times New Roman" w:cs="Times New Roman"/>
          <w:color w:val="000000"/>
          <w:szCs w:val="24"/>
          <w:lang w:eastAsia="ru-RU"/>
        </w:rPr>
        <w:lastRenderedPageBreak/>
        <w:t>группы на основании соглашения о признании скан-копий документов в электронных письмах юридически значимыми</w:t>
      </w:r>
      <w:r w:rsidR="00B926C6">
        <w:rPr>
          <w:rFonts w:eastAsia="Times New Roman" w:cs="Times New Roman"/>
          <w:color w:val="000000"/>
          <w:szCs w:val="24"/>
          <w:lang w:eastAsia="ru-RU"/>
        </w:rPr>
        <w:t>.</w:t>
      </w:r>
    </w:p>
    <w:p w14:paraId="62795B46" w14:textId="77777777" w:rsidR="00B926C6" w:rsidRDefault="00066242" w:rsidP="00494186">
      <w:pPr>
        <w:pStyle w:val="a5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926C6">
        <w:rPr>
          <w:rFonts w:eastAsia="Times New Roman" w:cs="Times New Roman"/>
          <w:color w:val="000000"/>
          <w:szCs w:val="24"/>
          <w:lang w:eastAsia="ru-RU"/>
        </w:rPr>
        <w:t>В процессе выполнения заданий экзаменуемые обязаны неукоснительно соблюдать требования ОТ и ТБ. Несоблюдение экзаменуемыми норм и правил ОТ и ТБ может привести к потере баллов в соответствии с критериями оценки. Систематическое и грубое нарушение норм безопасности может привести к временному или окончательному отстранению экзаменуемого от выполнения экзаменационных заданий.</w:t>
      </w:r>
    </w:p>
    <w:p w14:paraId="567D5F31" w14:textId="77777777" w:rsidR="00B926C6" w:rsidRDefault="00B926C6" w:rsidP="00494186">
      <w:pPr>
        <w:pStyle w:val="a5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926C6">
        <w:rPr>
          <w:rFonts w:eastAsia="Times New Roman" w:cs="Times New Roman"/>
          <w:color w:val="000000"/>
          <w:szCs w:val="24"/>
          <w:lang w:eastAsia="ru-RU"/>
        </w:rPr>
        <w:t>При нарушении правил: заслонение камеры на рабочем месте / отключении записи монитора применяются следующие меры, участник получает предупреждение. При повторном нарушении данный факт вносится в Протокол учета времени и нештатных ситуаций, который подписывает Главный эксперт, с получением подтверждения от экспертов, выполняющих наблюдение за площадкой проведения экзамена по электронной почте.</w:t>
      </w:r>
    </w:p>
    <w:p w14:paraId="5A14FA33" w14:textId="62441D5F" w:rsidR="00B926C6" w:rsidRDefault="00B926C6" w:rsidP="00494186">
      <w:pPr>
        <w:pStyle w:val="a5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926C6">
        <w:rPr>
          <w:rFonts w:eastAsia="Times New Roman" w:cs="Times New Roman"/>
          <w:color w:val="000000"/>
          <w:szCs w:val="24"/>
          <w:lang w:eastAsia="ru-RU"/>
        </w:rPr>
        <w:t xml:space="preserve">В случае отказа работы оборудования фиксируется время прекращения выполнения задания по техническим причинам, данный факт вносится в Протокол учета времени и нештатных ситуаций, который подписывает Главный эксперт, с получением подтверждение от экспертов, выполняющих наблюдение за площадкой проведения экзамена по электронной почте. После устранения неполадок участник приступает к продолжению выполнения задания. Участнику компенсируется потерянное время в полном объеме. </w:t>
      </w:r>
    </w:p>
    <w:p w14:paraId="6A27C0C4" w14:textId="77777777" w:rsidR="003D3646" w:rsidRDefault="003D3646" w:rsidP="003D3646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14:paraId="1F99ED81" w14:textId="3ED807DE" w:rsidR="003D3646" w:rsidRDefault="003D3646" w:rsidP="003D3646">
      <w:pPr>
        <w:pStyle w:val="a5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36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val="en-US" w:eastAsia="ru-RU"/>
        </w:rPr>
        <w:t>IV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. Оценивание результатов демонстрационного экзамена</w:t>
      </w:r>
    </w:p>
    <w:p w14:paraId="00B2AAB1" w14:textId="77777777" w:rsidR="003D3646" w:rsidRPr="003D3646" w:rsidRDefault="003D3646" w:rsidP="003D3646">
      <w:pPr>
        <w:pStyle w:val="a5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36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14:paraId="1547DD7A" w14:textId="156DF153" w:rsidR="00F74791" w:rsidRPr="003D3646" w:rsidRDefault="00066242" w:rsidP="001C0BD3">
      <w:pPr>
        <w:pStyle w:val="a5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D3646">
        <w:rPr>
          <w:rFonts w:eastAsia="Times New Roman" w:cs="Times New Roman"/>
          <w:color w:val="000000"/>
          <w:szCs w:val="24"/>
          <w:lang w:eastAsia="ru-RU"/>
        </w:rPr>
        <w:t>Оценка не должна выставляться в присутствии участника демонстрационного экзамена</w:t>
      </w:r>
      <w:r w:rsidR="003D3646" w:rsidRPr="003D3646">
        <w:rPr>
          <w:rFonts w:eastAsia="Times New Roman" w:cs="Times New Roman"/>
          <w:color w:val="000000"/>
          <w:szCs w:val="24"/>
          <w:lang w:eastAsia="ru-RU"/>
        </w:rPr>
        <w:t>.</w:t>
      </w:r>
      <w:r w:rsidR="003D364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D3646">
        <w:rPr>
          <w:rFonts w:eastAsia="Times New Roman" w:cs="Times New Roman"/>
          <w:color w:val="000000"/>
          <w:szCs w:val="24"/>
          <w:lang w:eastAsia="ru-RU"/>
        </w:rPr>
        <w:t>Процедура оценивания результатов выполнения экзаменационных заданий осуществляется в соответствии с правилами, предусмотренными оценочной документацией по компетенции и методикой проведения оценки по стандартам Ворлдскиллс</w:t>
      </w:r>
      <w:r w:rsidR="00F74791" w:rsidRPr="003D3646">
        <w:rPr>
          <w:rFonts w:eastAsia="Times New Roman" w:cs="Times New Roman"/>
          <w:color w:val="000000"/>
          <w:szCs w:val="24"/>
          <w:lang w:eastAsia="ru-RU"/>
        </w:rPr>
        <w:t>.</w:t>
      </w:r>
      <w:r w:rsidRPr="003D3646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14:paraId="147DC180" w14:textId="33EC467D" w:rsidR="00F74791" w:rsidRDefault="00066242" w:rsidP="003D3646">
      <w:pPr>
        <w:pStyle w:val="a5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4791">
        <w:rPr>
          <w:rFonts w:eastAsia="Times New Roman" w:cs="Times New Roman"/>
          <w:color w:val="000000"/>
          <w:szCs w:val="24"/>
          <w:lang w:eastAsia="ru-RU"/>
        </w:rPr>
        <w:t>Оценивание результатов выполнения экзаменационных заданий может выполняться по ходу проведения экзамена с использованием следующих технологий</w:t>
      </w:r>
      <w:r w:rsidR="00F74791">
        <w:rPr>
          <w:rFonts w:eastAsia="Times New Roman" w:cs="Times New Roman"/>
          <w:color w:val="000000"/>
          <w:szCs w:val="24"/>
          <w:lang w:eastAsia="ru-RU"/>
        </w:rPr>
        <w:t xml:space="preserve"> видеосвязи, а также облачных технологий. </w:t>
      </w:r>
      <w:r w:rsidR="00F74791" w:rsidRPr="00F74791">
        <w:rPr>
          <w:rFonts w:eastAsia="Times New Roman" w:cs="Times New Roman"/>
          <w:color w:val="000000"/>
          <w:szCs w:val="24"/>
          <w:lang w:eastAsia="ru-RU"/>
        </w:rPr>
        <w:t xml:space="preserve">Оценивание результатов может выполняться в течение не более </w:t>
      </w:r>
      <w:r w:rsidR="00F74791">
        <w:rPr>
          <w:rFonts w:eastAsia="Times New Roman" w:cs="Times New Roman"/>
          <w:color w:val="000000"/>
          <w:szCs w:val="24"/>
          <w:lang w:eastAsia="ru-RU"/>
        </w:rPr>
        <w:t>срока, рекомендованного Методическими рекомендациями</w:t>
      </w:r>
      <w:r w:rsidR="00F74791" w:rsidRPr="00F7479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9C1D96">
        <w:rPr>
          <w:rFonts w:eastAsia="Times New Roman" w:cs="Times New Roman"/>
          <w:color w:val="000000"/>
          <w:szCs w:val="24"/>
          <w:lang w:eastAsia="ru-RU"/>
        </w:rPr>
        <w:t xml:space="preserve">Ворлдскиллс </w:t>
      </w:r>
      <w:r w:rsidR="00F74791" w:rsidRPr="00F74791">
        <w:rPr>
          <w:rFonts w:eastAsia="Times New Roman" w:cs="Times New Roman"/>
          <w:color w:val="000000"/>
          <w:szCs w:val="24"/>
          <w:lang w:eastAsia="ru-RU"/>
        </w:rPr>
        <w:t xml:space="preserve">после проведения </w:t>
      </w:r>
      <w:r w:rsidR="009C1D96">
        <w:rPr>
          <w:rFonts w:eastAsia="Times New Roman" w:cs="Times New Roman"/>
          <w:color w:val="000000"/>
          <w:szCs w:val="24"/>
          <w:lang w:eastAsia="ru-RU"/>
        </w:rPr>
        <w:t xml:space="preserve">демонстрационного </w:t>
      </w:r>
      <w:r w:rsidR="00F74791" w:rsidRPr="00F74791">
        <w:rPr>
          <w:rFonts w:eastAsia="Times New Roman" w:cs="Times New Roman"/>
          <w:color w:val="000000"/>
          <w:szCs w:val="24"/>
          <w:lang w:eastAsia="ru-RU"/>
        </w:rPr>
        <w:t>экзамена</w:t>
      </w:r>
      <w:r w:rsidR="00F74791">
        <w:rPr>
          <w:rFonts w:eastAsia="Times New Roman" w:cs="Times New Roman"/>
          <w:color w:val="000000"/>
          <w:szCs w:val="24"/>
          <w:lang w:eastAsia="ru-RU"/>
        </w:rPr>
        <w:t>.</w:t>
      </w:r>
    </w:p>
    <w:p w14:paraId="544A8821" w14:textId="77777777" w:rsidR="00BC47A8" w:rsidRDefault="00F74791" w:rsidP="003D3646">
      <w:pPr>
        <w:pStyle w:val="a5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4791">
        <w:rPr>
          <w:rFonts w:eastAsia="Times New Roman" w:cs="Times New Roman"/>
          <w:color w:val="000000"/>
          <w:szCs w:val="24"/>
          <w:lang w:eastAsia="ru-RU"/>
        </w:rPr>
        <w:t>Баллы выставляются членами Экспертной группы с использованием предусмотренных в системе CIS форм и оценочных ведомостей, затем переносятся в систему CIS Главным экспертом по мере осуществления процедуры оценки. Оценочные ведомости Главному эксперту члены Экспертной группы пересылают по электронной почте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и иными способами</w:t>
      </w:r>
      <w:r w:rsidRPr="00F74791">
        <w:rPr>
          <w:rFonts w:eastAsia="Times New Roman" w:cs="Times New Roman"/>
          <w:color w:val="000000"/>
          <w:szCs w:val="24"/>
          <w:lang w:eastAsia="ru-RU"/>
        </w:rPr>
        <w:t>.</w:t>
      </w:r>
    </w:p>
    <w:p w14:paraId="343F0EC3" w14:textId="77777777" w:rsidR="00BC47A8" w:rsidRDefault="00066242" w:rsidP="003D3646">
      <w:pPr>
        <w:pStyle w:val="a5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C47A8">
        <w:rPr>
          <w:rFonts w:eastAsia="Times New Roman" w:cs="Times New Roman"/>
          <w:color w:val="000000"/>
          <w:szCs w:val="24"/>
          <w:lang w:eastAsia="ru-RU"/>
        </w:rPr>
        <w:t>В случае выявления спорных моментов осуществляется пересмотр видеозаписи демонстрационного экзамена членами Экспертной группы/членами ГЭК в режиме видеоконференции</w:t>
      </w:r>
      <w:r w:rsidR="00BC47A8">
        <w:rPr>
          <w:rFonts w:eastAsia="Times New Roman" w:cs="Times New Roman"/>
          <w:color w:val="000000"/>
          <w:szCs w:val="24"/>
          <w:lang w:eastAsia="ru-RU"/>
        </w:rPr>
        <w:t>.</w:t>
      </w:r>
    </w:p>
    <w:p w14:paraId="1EF8A7C6" w14:textId="77777777" w:rsidR="00BC47A8" w:rsidRDefault="00066242" w:rsidP="003D3646">
      <w:pPr>
        <w:pStyle w:val="a5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C47A8">
        <w:rPr>
          <w:rFonts w:eastAsia="Times New Roman" w:cs="Times New Roman"/>
          <w:color w:val="000000"/>
          <w:szCs w:val="24"/>
          <w:lang w:eastAsia="ru-RU"/>
        </w:rPr>
        <w:t>После внесения Главным экспертом всех баллов в систему CIS, баллы в системе CIS блокируются.</w:t>
      </w:r>
      <w:r w:rsidR="00BC47A8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14:paraId="710A108D" w14:textId="77777777" w:rsidR="00BC47A8" w:rsidRDefault="00066242" w:rsidP="003D3646">
      <w:pPr>
        <w:pStyle w:val="a5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C47A8">
        <w:rPr>
          <w:rFonts w:eastAsia="Times New Roman" w:cs="Times New Roman"/>
          <w:color w:val="000000"/>
          <w:szCs w:val="24"/>
          <w:lang w:eastAsia="ru-RU"/>
        </w:rPr>
        <w:t xml:space="preserve">После всех оценочных процедур, включая блокировку баллов в системе CIS, Главным экспертом и членами Экспертной группы производится сверка баллов, занесенных в систему CIS, с предварительно заполненными в электронной форме оценочными ведомостями. </w:t>
      </w:r>
    </w:p>
    <w:p w14:paraId="697BE68A" w14:textId="77777777" w:rsidR="00BC47A8" w:rsidRDefault="00BC47A8" w:rsidP="003D3646">
      <w:pPr>
        <w:pStyle w:val="a5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К</w:t>
      </w:r>
      <w:r w:rsidR="00066242" w:rsidRPr="00BC47A8">
        <w:rPr>
          <w:rFonts w:eastAsia="Times New Roman" w:cs="Times New Roman"/>
          <w:color w:val="000000"/>
          <w:szCs w:val="24"/>
          <w:lang w:eastAsia="ru-RU"/>
        </w:rPr>
        <w:t xml:space="preserve"> сверке привлекается член ГЭК, присутствовавший дистанционно (удаленно) на демонстрационном экзамене в качестве наблюдателя с использованием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дистанционных </w:t>
      </w:r>
      <w:r w:rsidR="00066242" w:rsidRPr="00BC47A8">
        <w:rPr>
          <w:rFonts w:eastAsia="Times New Roman" w:cs="Times New Roman"/>
          <w:color w:val="000000"/>
          <w:szCs w:val="24"/>
          <w:lang w:eastAsia="ru-RU"/>
        </w:rPr>
        <w:t>технологий: совместный доступ к документу</w:t>
      </w:r>
      <w:r>
        <w:rPr>
          <w:rFonts w:eastAsia="Times New Roman" w:cs="Times New Roman"/>
          <w:color w:val="000000"/>
          <w:szCs w:val="24"/>
          <w:lang w:eastAsia="ru-RU"/>
        </w:rPr>
        <w:t>.</w:t>
      </w:r>
    </w:p>
    <w:p w14:paraId="2B067404" w14:textId="77777777" w:rsidR="00BC47A8" w:rsidRDefault="00066242" w:rsidP="003D3646">
      <w:pPr>
        <w:pStyle w:val="a5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C47A8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Если баллы, занесенные в систему CIS, соответствуют предварительно заполненным в электронной форме оценочным ведомостям, из системы CIS выгружается итоговый протокол, подписывается Главным экспертом и членами Экспертной группы на основании соглашения о признании скан-копий документов в электронных письмах юридически значимыми (и в случаях, </w:t>
      </w:r>
      <w:r w:rsidR="00BC47A8">
        <w:rPr>
          <w:rFonts w:eastAsia="Times New Roman" w:cs="Times New Roman"/>
          <w:color w:val="000000"/>
          <w:szCs w:val="24"/>
          <w:lang w:eastAsia="ru-RU"/>
        </w:rPr>
        <w:t>участия членов ГЭК)</w:t>
      </w:r>
      <w:r w:rsidRPr="00BC47A8">
        <w:rPr>
          <w:rFonts w:eastAsia="Times New Roman" w:cs="Times New Roman"/>
          <w:color w:val="000000"/>
          <w:szCs w:val="24"/>
          <w:lang w:eastAsia="ru-RU"/>
        </w:rPr>
        <w:t xml:space="preserve"> – заверяется членом ГЭК на основании соглашения о признании скан-копий документов в электронных письмах юридически значимыми.</w:t>
      </w:r>
    </w:p>
    <w:p w14:paraId="4C8C4795" w14:textId="77777777" w:rsidR="002D3A58" w:rsidRDefault="00066242" w:rsidP="003D3646">
      <w:pPr>
        <w:pStyle w:val="a5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C47A8">
        <w:rPr>
          <w:rFonts w:eastAsia="Times New Roman" w:cs="Times New Roman"/>
          <w:color w:val="000000"/>
          <w:szCs w:val="24"/>
          <w:lang w:eastAsia="ru-RU"/>
        </w:rPr>
        <w:t xml:space="preserve">Оригинал Итогового протокола передается в </w:t>
      </w:r>
      <w:r w:rsidR="006323E1" w:rsidRPr="00BC47A8">
        <w:rPr>
          <w:rFonts w:eastAsia="Times New Roman" w:cs="Times New Roman"/>
          <w:color w:val="000000"/>
          <w:szCs w:val="24"/>
          <w:lang w:eastAsia="ru-RU"/>
        </w:rPr>
        <w:t>структурное подразделение/филиал</w:t>
      </w:r>
      <w:r w:rsidRPr="00BC47A8">
        <w:rPr>
          <w:rFonts w:eastAsia="Times New Roman" w:cs="Times New Roman"/>
          <w:color w:val="000000"/>
          <w:szCs w:val="24"/>
          <w:lang w:eastAsia="ru-RU"/>
        </w:rPr>
        <w:t xml:space="preserve"> или ЦПДЭ, копия предоставляется Союзу по запросу.</w:t>
      </w:r>
    </w:p>
    <w:p w14:paraId="3C09606E" w14:textId="77777777" w:rsidR="002D3A58" w:rsidRDefault="00066242" w:rsidP="003D3646">
      <w:pPr>
        <w:pStyle w:val="a5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3A58">
        <w:rPr>
          <w:rFonts w:eastAsia="Times New Roman" w:cs="Times New Roman"/>
          <w:color w:val="000000"/>
          <w:szCs w:val="24"/>
          <w:lang w:eastAsia="ru-RU"/>
        </w:rPr>
        <w:t xml:space="preserve">В случае выявления в процессе сверки несоответствия внесенных в систему CIS данных и предварительно заполненным в электронной форме оценочным ведомостям, Главным экспертом направляется запрос ответственным сотрудникам по работе с системой CIS для разблокировки системы CIS в соответствующем диапазоне, оформляется протокол о нештатной ситуации, который подписывается Главным экспертом и всеми экспертами, </w:t>
      </w:r>
      <w:r w:rsidRPr="002D3A58">
        <w:rPr>
          <w:rFonts w:eastAsia="Times New Roman" w:cs="Times New Roman"/>
          <w:szCs w:val="24"/>
          <w:lang w:eastAsia="ru-RU"/>
        </w:rPr>
        <w:t>проводившими</w:t>
      </w:r>
      <w:r w:rsidRPr="002D3A58">
        <w:rPr>
          <w:rFonts w:eastAsia="Times New Roman" w:cs="Times New Roman"/>
          <w:color w:val="000000"/>
          <w:szCs w:val="24"/>
          <w:lang w:eastAsia="ru-RU"/>
        </w:rPr>
        <w:t xml:space="preserve"> оценку, с помощью ЭП / на основании соглашения о признании скан-копий документов в электронных письмах юридически значимыми</w:t>
      </w:r>
      <w:r w:rsidR="002D3A58" w:rsidRPr="002D3A58"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r w:rsidRPr="002D3A58">
        <w:rPr>
          <w:rFonts w:eastAsia="Times New Roman" w:cs="Times New Roman"/>
          <w:color w:val="000000"/>
          <w:szCs w:val="24"/>
          <w:lang w:eastAsia="ru-RU"/>
        </w:rPr>
        <w:t xml:space="preserve">Далее вносятся все необходимые корректировки, производится блокировка баллов в системе CIS и выгружается актуальный отчет о блокировке критериев оценки и итоговый протокол, который подписывается Главным экспертом и членами Экспертной группы и заверяется членом ГЭК </w:t>
      </w:r>
      <w:r w:rsidR="002D3A58" w:rsidRPr="002D3A58">
        <w:rPr>
          <w:rFonts w:eastAsia="Times New Roman" w:cs="Times New Roman"/>
          <w:color w:val="000000"/>
          <w:szCs w:val="24"/>
          <w:lang w:eastAsia="ru-RU"/>
        </w:rPr>
        <w:t>при его участии</w:t>
      </w:r>
      <w:r w:rsidRPr="002D3A58">
        <w:rPr>
          <w:rFonts w:eastAsia="Times New Roman" w:cs="Times New Roman"/>
          <w:color w:val="000000"/>
          <w:szCs w:val="24"/>
          <w:lang w:eastAsia="ru-RU"/>
        </w:rPr>
        <w:t>, с помощью ЭП / на основании соглашения о признании скан-копий документов в электронных письмах юридически значимыми</w:t>
      </w:r>
      <w:r w:rsidR="002D3A58" w:rsidRPr="002D3A58">
        <w:rPr>
          <w:rFonts w:eastAsia="Times New Roman" w:cs="Times New Roman"/>
          <w:color w:val="000000"/>
          <w:szCs w:val="24"/>
          <w:lang w:eastAsia="ru-RU"/>
        </w:rPr>
        <w:t>.</w:t>
      </w:r>
    </w:p>
    <w:p w14:paraId="2E97DF01" w14:textId="77777777" w:rsidR="002D3A58" w:rsidRDefault="00066242" w:rsidP="003D3646">
      <w:pPr>
        <w:pStyle w:val="a5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3A58">
        <w:rPr>
          <w:rFonts w:eastAsia="Times New Roman" w:cs="Times New Roman"/>
          <w:color w:val="000000"/>
          <w:szCs w:val="24"/>
          <w:lang w:eastAsia="ru-RU"/>
        </w:rPr>
        <w:t xml:space="preserve">Подписанный Главным экспертом и членами Экспертной группы и заверенный членом ГЭК (если экзамен проводится в составе государственной итоговой аттестации) итоговый протокол передается в </w:t>
      </w:r>
      <w:r w:rsidR="006323E1" w:rsidRPr="002D3A58">
        <w:rPr>
          <w:rFonts w:eastAsia="Times New Roman" w:cs="Times New Roman"/>
          <w:color w:val="000000"/>
          <w:szCs w:val="24"/>
          <w:lang w:eastAsia="ru-RU"/>
        </w:rPr>
        <w:t>структурное подразделение/филиал</w:t>
      </w:r>
      <w:r w:rsidRPr="002D3A58">
        <w:rPr>
          <w:rFonts w:eastAsia="Times New Roman" w:cs="Times New Roman"/>
          <w:color w:val="000000"/>
          <w:szCs w:val="24"/>
          <w:lang w:eastAsia="ru-RU"/>
        </w:rPr>
        <w:t>, копия – Главному эксперту для включения в пакет отчетных материалов.</w:t>
      </w:r>
    </w:p>
    <w:p w14:paraId="6138A1F6" w14:textId="77777777" w:rsidR="002D3A58" w:rsidRDefault="00066242" w:rsidP="003D3646">
      <w:pPr>
        <w:pStyle w:val="a5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3A58">
        <w:rPr>
          <w:rFonts w:eastAsia="Times New Roman" w:cs="Times New Roman"/>
          <w:color w:val="000000"/>
          <w:szCs w:val="24"/>
          <w:lang w:eastAsia="ru-RU"/>
        </w:rPr>
        <w:t xml:space="preserve">По итогу проведения Демонстрационного экзамена по стандартам Ворлдскиллс Россия, Главный эксперт составляет итоговый Отчёт и загружает его на Цифровую платформу либо передает Союзу доступ к документу в Google документы. </w:t>
      </w:r>
    </w:p>
    <w:p w14:paraId="784F0E43" w14:textId="36DFFCA0" w:rsidR="002D3A58" w:rsidRPr="00A05F86" w:rsidRDefault="00E40180" w:rsidP="003D3646">
      <w:pPr>
        <w:pStyle w:val="a5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2D3A58">
        <w:rPr>
          <w:rFonts w:eastAsia="Times New Roman" w:cs="Times New Roman"/>
          <w:color w:val="000000"/>
          <w:szCs w:val="24"/>
          <w:lang w:eastAsia="ru-RU"/>
        </w:rPr>
        <w:t xml:space="preserve">На </w:t>
      </w:r>
      <w:r w:rsidR="00BC2C37" w:rsidRPr="002D3A58">
        <w:rPr>
          <w:rFonts w:eastAsia="Times New Roman" w:cs="Times New Roman"/>
          <w:color w:val="000000"/>
          <w:szCs w:val="24"/>
          <w:lang w:eastAsia="ru-RU"/>
        </w:rPr>
        <w:t xml:space="preserve">основании итогового протокола, сформированного </w:t>
      </w:r>
      <w:r w:rsidR="00370926" w:rsidRPr="002D3A58">
        <w:rPr>
          <w:rFonts w:eastAsia="Times New Roman" w:cs="Times New Roman"/>
          <w:color w:val="000000"/>
          <w:szCs w:val="24"/>
          <w:lang w:eastAsia="ru-RU"/>
        </w:rPr>
        <w:t xml:space="preserve">информационной системой ДЭ, предназначенная для обработки информации во время его проведения (далее - </w:t>
      </w:r>
      <w:r w:rsidR="00BC2C37" w:rsidRPr="002D3A58">
        <w:rPr>
          <w:rFonts w:eastAsia="Times New Roman" w:cs="Times New Roman"/>
          <w:color w:val="000000"/>
          <w:szCs w:val="24"/>
          <w:lang w:eastAsia="ru-RU"/>
        </w:rPr>
        <w:t>систем</w:t>
      </w:r>
      <w:r w:rsidR="00370926" w:rsidRPr="002D3A58">
        <w:rPr>
          <w:rFonts w:eastAsia="Times New Roman" w:cs="Times New Roman"/>
          <w:color w:val="000000"/>
          <w:szCs w:val="24"/>
          <w:lang w:eastAsia="ru-RU"/>
        </w:rPr>
        <w:t xml:space="preserve">а </w:t>
      </w:r>
      <w:r w:rsidR="00BC2C37" w:rsidRPr="002D3A58">
        <w:rPr>
          <w:rFonts w:eastAsia="Times New Roman" w:cs="Times New Roman"/>
          <w:color w:val="000000"/>
          <w:szCs w:val="24"/>
          <w:lang w:eastAsia="ru-RU"/>
        </w:rPr>
        <w:t xml:space="preserve"> CIS</w:t>
      </w:r>
      <w:r w:rsidR="00370926" w:rsidRPr="002D3A58">
        <w:rPr>
          <w:rFonts w:eastAsia="Times New Roman" w:cs="Times New Roman"/>
          <w:color w:val="000000"/>
          <w:szCs w:val="24"/>
          <w:lang w:eastAsia="ru-RU"/>
        </w:rPr>
        <w:t>),</w:t>
      </w:r>
      <w:r w:rsidR="00BC2C37" w:rsidRPr="002D3A58">
        <w:rPr>
          <w:rFonts w:eastAsia="Times New Roman" w:cs="Times New Roman"/>
          <w:color w:val="000000"/>
          <w:szCs w:val="24"/>
          <w:lang w:eastAsia="ru-RU"/>
        </w:rPr>
        <w:t xml:space="preserve"> члены ГЭК или экзаменационной коми</w:t>
      </w:r>
      <w:r w:rsidR="00370926" w:rsidRPr="002D3A58">
        <w:rPr>
          <w:rFonts w:eastAsia="Times New Roman" w:cs="Times New Roman"/>
          <w:color w:val="000000"/>
          <w:szCs w:val="24"/>
          <w:lang w:eastAsia="ru-RU"/>
        </w:rPr>
        <w:t>с</w:t>
      </w:r>
      <w:r w:rsidR="00BC2C37" w:rsidRPr="002D3A58">
        <w:rPr>
          <w:rFonts w:eastAsia="Times New Roman" w:cs="Times New Roman"/>
          <w:color w:val="000000"/>
          <w:szCs w:val="24"/>
          <w:lang w:eastAsia="ru-RU"/>
        </w:rPr>
        <w:t xml:space="preserve">сии (в зависимости от вида аттестации промежуточная или государственная итоговая аттестация) переводят полученные баллы в оценку «отлично», «хорошо», «удовлетворительно», «неудовлетворительно» в соответствии с методикой перевода, отраженной в </w:t>
      </w:r>
      <w:r w:rsidR="00BE49C7">
        <w:rPr>
          <w:rFonts w:eastAsia="Times New Roman" w:cs="Times New Roman"/>
          <w:color w:val="000000"/>
          <w:szCs w:val="24"/>
          <w:lang w:eastAsia="ru-RU"/>
        </w:rPr>
        <w:t>КОД</w:t>
      </w:r>
      <w:r w:rsidR="00A05F86">
        <w:rPr>
          <w:rFonts w:eastAsia="Times New Roman" w:cs="Times New Roman"/>
          <w:color w:val="000000"/>
          <w:szCs w:val="24"/>
          <w:lang w:eastAsia="ru-RU"/>
        </w:rPr>
        <w:t xml:space="preserve">. </w:t>
      </w:r>
    </w:p>
    <w:p w14:paraId="28BA78DF" w14:textId="77777777" w:rsidR="002D3A58" w:rsidRPr="002D3A58" w:rsidRDefault="00BC2C37" w:rsidP="003D3646">
      <w:pPr>
        <w:pStyle w:val="a5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3A58">
        <w:rPr>
          <w:rFonts w:eastAsia="Times New Roman" w:cs="Times New Roman"/>
          <w:szCs w:val="24"/>
          <w:lang w:eastAsia="ru-RU"/>
        </w:rPr>
        <w:t xml:space="preserve">Члены </w:t>
      </w:r>
      <w:r w:rsidR="00370926" w:rsidRPr="002D3A58">
        <w:rPr>
          <w:rFonts w:eastAsia="Times New Roman" w:cs="Times New Roman"/>
          <w:szCs w:val="24"/>
          <w:lang w:eastAsia="ru-RU"/>
        </w:rPr>
        <w:t>экзаменационной комиссии</w:t>
      </w:r>
      <w:r w:rsidRPr="002D3A58">
        <w:rPr>
          <w:rFonts w:eastAsia="Times New Roman" w:cs="Times New Roman"/>
          <w:szCs w:val="24"/>
          <w:lang w:eastAsia="ru-RU"/>
        </w:rPr>
        <w:t xml:space="preserve"> или ГЭК заполняют экзаменационные ведомости/протоколы заседания ЭК или ГЭК (в зависимости от вида аттестации промежуточная или государственная итоговая аттестация) в установленном порядке.</w:t>
      </w:r>
    </w:p>
    <w:p w14:paraId="6C5A35C6" w14:textId="77777777" w:rsidR="002D3A58" w:rsidRPr="002D3A58" w:rsidRDefault="00370926" w:rsidP="003D3646">
      <w:pPr>
        <w:pStyle w:val="a5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3A58">
        <w:rPr>
          <w:rFonts w:eastAsia="Times New Roman" w:cs="Times New Roman"/>
          <w:szCs w:val="24"/>
          <w:lang w:eastAsia="ru-RU"/>
        </w:rPr>
        <w:t xml:space="preserve">Оценка, полученная в результате прохождения ДЭ в рамках промежуточной </w:t>
      </w:r>
      <w:r w:rsidR="002D3A58" w:rsidRPr="002D3A58">
        <w:rPr>
          <w:rFonts w:eastAsia="Times New Roman" w:cs="Times New Roman"/>
          <w:szCs w:val="24"/>
          <w:lang w:eastAsia="ru-RU"/>
        </w:rPr>
        <w:t>аттестации</w:t>
      </w:r>
      <w:r w:rsidRPr="002D3A58">
        <w:rPr>
          <w:rFonts w:eastAsia="Times New Roman" w:cs="Times New Roman"/>
          <w:szCs w:val="24"/>
          <w:lang w:eastAsia="ru-RU"/>
        </w:rPr>
        <w:t>, переносится в экзаменационную ведомость и зачетную книжку обучающегося.</w:t>
      </w:r>
    </w:p>
    <w:p w14:paraId="2DC16716" w14:textId="66CC7111" w:rsidR="00370926" w:rsidRPr="00A05F86" w:rsidRDefault="00370926" w:rsidP="003D3646">
      <w:pPr>
        <w:pStyle w:val="a5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3A58">
        <w:rPr>
          <w:rFonts w:eastAsia="Times New Roman" w:cs="Times New Roman"/>
          <w:szCs w:val="24"/>
          <w:lang w:eastAsia="ru-RU"/>
        </w:rPr>
        <w:t>Оценка, полученная в результате прохождения ДЭ в рамках государственной итоговой аттестации, переносится из протоколов заседания ГЭК в приложение к диплому.</w:t>
      </w:r>
    </w:p>
    <w:p w14:paraId="07133660" w14:textId="77777777" w:rsidR="00723059" w:rsidRPr="005974E3" w:rsidRDefault="00723059" w:rsidP="002D3A58">
      <w:pPr>
        <w:pStyle w:val="21"/>
        <w:shd w:val="clear" w:color="auto" w:fill="auto"/>
        <w:tabs>
          <w:tab w:val="left" w:pos="1465"/>
        </w:tabs>
        <w:spacing w:before="240" w:after="240" w:line="276" w:lineRule="auto"/>
        <w:ind w:firstLine="709"/>
        <w:rPr>
          <w:sz w:val="24"/>
          <w:szCs w:val="24"/>
        </w:rPr>
      </w:pPr>
      <w:bookmarkStart w:id="17" w:name="_GoBack"/>
      <w:bookmarkEnd w:id="17"/>
      <w:r w:rsidRPr="005974E3">
        <w:rPr>
          <w:sz w:val="24"/>
          <w:szCs w:val="24"/>
          <w:lang w:val="en-US"/>
        </w:rPr>
        <w:t>V</w:t>
      </w:r>
      <w:r w:rsidRPr="002D3A58">
        <w:rPr>
          <w:sz w:val="24"/>
          <w:szCs w:val="24"/>
        </w:rPr>
        <w:t>.</w:t>
      </w:r>
      <w:r w:rsidRPr="005974E3">
        <w:rPr>
          <w:sz w:val="24"/>
          <w:szCs w:val="24"/>
        </w:rPr>
        <w:t>Паспорт компетенций.</w:t>
      </w:r>
    </w:p>
    <w:p w14:paraId="48569DCA" w14:textId="77777777" w:rsidR="002D3A58" w:rsidRDefault="00723059" w:rsidP="00AB7675">
      <w:pPr>
        <w:pStyle w:val="21"/>
        <w:numPr>
          <w:ilvl w:val="1"/>
          <w:numId w:val="11"/>
        </w:numPr>
        <w:spacing w:line="276" w:lineRule="auto"/>
        <w:ind w:left="0" w:firstLine="709"/>
        <w:jc w:val="both"/>
        <w:rPr>
          <w:b w:val="0"/>
          <w:bCs w:val="0"/>
          <w:sz w:val="24"/>
          <w:szCs w:val="24"/>
        </w:rPr>
      </w:pPr>
      <w:r w:rsidRPr="005974E3">
        <w:rPr>
          <w:b w:val="0"/>
          <w:bCs w:val="0"/>
          <w:sz w:val="24"/>
          <w:szCs w:val="24"/>
        </w:rPr>
        <w:t>По результатам ДЭ по стандартам Ворлдскиллс Россия все участники получают Паспорт компетенций (Skills Passport).</w:t>
      </w:r>
    </w:p>
    <w:p w14:paraId="6E970E9D" w14:textId="77777777" w:rsidR="002D3A58" w:rsidRPr="002D3A58" w:rsidRDefault="00723059" w:rsidP="00AB7675">
      <w:pPr>
        <w:pStyle w:val="21"/>
        <w:numPr>
          <w:ilvl w:val="1"/>
          <w:numId w:val="11"/>
        </w:numPr>
        <w:spacing w:line="276" w:lineRule="auto"/>
        <w:ind w:left="0" w:firstLine="709"/>
        <w:jc w:val="both"/>
        <w:rPr>
          <w:b w:val="0"/>
          <w:bCs w:val="0"/>
          <w:sz w:val="24"/>
          <w:szCs w:val="24"/>
        </w:rPr>
      </w:pPr>
      <w:r w:rsidRPr="002D3A58">
        <w:rPr>
          <w:b w:val="0"/>
          <w:bCs w:val="0"/>
          <w:szCs w:val="24"/>
        </w:rPr>
        <w:t xml:space="preserve">Паспорт компетенций, сформированный на русском языке, и Skills Passport на </w:t>
      </w:r>
      <w:r w:rsidRPr="002D3A58">
        <w:rPr>
          <w:b w:val="0"/>
          <w:bCs w:val="0"/>
          <w:szCs w:val="24"/>
        </w:rPr>
        <w:lastRenderedPageBreak/>
        <w:t>английском языке равнозначны.</w:t>
      </w:r>
    </w:p>
    <w:p w14:paraId="4D21AA73" w14:textId="77777777" w:rsidR="002D3A58" w:rsidRDefault="00723059" w:rsidP="00AB7675">
      <w:pPr>
        <w:pStyle w:val="21"/>
        <w:numPr>
          <w:ilvl w:val="1"/>
          <w:numId w:val="11"/>
        </w:numPr>
        <w:spacing w:line="276" w:lineRule="auto"/>
        <w:ind w:left="0" w:firstLine="709"/>
        <w:jc w:val="both"/>
        <w:rPr>
          <w:b w:val="0"/>
          <w:bCs w:val="0"/>
          <w:sz w:val="24"/>
          <w:szCs w:val="24"/>
        </w:rPr>
      </w:pPr>
      <w:r w:rsidRPr="002D3A58">
        <w:rPr>
          <w:b w:val="0"/>
          <w:bCs w:val="0"/>
          <w:sz w:val="24"/>
          <w:szCs w:val="24"/>
        </w:rPr>
        <w:t>Форма Паспорта компетенций (Skills Passport) устанавливается Союзом Ворлдскиллс.</w:t>
      </w:r>
    </w:p>
    <w:p w14:paraId="6792CEAA" w14:textId="4121A569" w:rsidR="00723059" w:rsidRDefault="00723059" w:rsidP="00AB7675">
      <w:pPr>
        <w:pStyle w:val="21"/>
        <w:numPr>
          <w:ilvl w:val="1"/>
          <w:numId w:val="11"/>
        </w:numPr>
        <w:spacing w:line="276" w:lineRule="auto"/>
        <w:ind w:left="0" w:firstLine="709"/>
        <w:jc w:val="both"/>
        <w:rPr>
          <w:b w:val="0"/>
          <w:bCs w:val="0"/>
          <w:sz w:val="24"/>
          <w:szCs w:val="24"/>
        </w:rPr>
      </w:pPr>
      <w:r w:rsidRPr="002D3A58">
        <w:rPr>
          <w:b w:val="0"/>
          <w:bCs w:val="0"/>
          <w:sz w:val="24"/>
          <w:szCs w:val="24"/>
        </w:rPr>
        <w:t>Учет выданных Паспортов компетенций (Skills Passport) осуществляется Союзом в электронном реестре в соответствии с присвоенным регистрационным номером.</w:t>
      </w:r>
    </w:p>
    <w:p w14:paraId="1E1B13B3" w14:textId="77777777" w:rsidR="000F588E" w:rsidRPr="005974E3" w:rsidRDefault="000F588E" w:rsidP="002D3A58">
      <w:pPr>
        <w:pStyle w:val="21"/>
        <w:shd w:val="clear" w:color="auto" w:fill="auto"/>
        <w:tabs>
          <w:tab w:val="left" w:pos="1465"/>
        </w:tabs>
        <w:spacing w:before="240" w:after="240" w:line="276" w:lineRule="auto"/>
        <w:ind w:firstLine="709"/>
        <w:rPr>
          <w:color w:val="000000"/>
          <w:sz w:val="24"/>
          <w:szCs w:val="24"/>
        </w:rPr>
      </w:pPr>
      <w:r w:rsidRPr="005974E3">
        <w:rPr>
          <w:color w:val="000000"/>
          <w:sz w:val="24"/>
          <w:szCs w:val="24"/>
          <w:lang w:val="en-US"/>
        </w:rPr>
        <w:t>V</w:t>
      </w:r>
      <w:r w:rsidR="00723059" w:rsidRPr="005974E3">
        <w:rPr>
          <w:color w:val="000000"/>
          <w:sz w:val="24"/>
          <w:szCs w:val="24"/>
          <w:lang w:val="en-US"/>
        </w:rPr>
        <w:t>I</w:t>
      </w:r>
      <w:r w:rsidRPr="005974E3">
        <w:rPr>
          <w:color w:val="000000"/>
          <w:sz w:val="24"/>
          <w:szCs w:val="24"/>
        </w:rPr>
        <w:t>. Особенности проведения демонстрационного экзамена обучающимися с ограниченными возможностями здоровья</w:t>
      </w:r>
    </w:p>
    <w:p w14:paraId="03BE514E" w14:textId="77777777" w:rsidR="006B5AAF" w:rsidRDefault="000F588E" w:rsidP="00AB7675">
      <w:pPr>
        <w:pStyle w:val="21"/>
        <w:numPr>
          <w:ilvl w:val="1"/>
          <w:numId w:val="12"/>
        </w:numPr>
        <w:shd w:val="clear" w:color="auto" w:fill="auto"/>
        <w:tabs>
          <w:tab w:val="left" w:pos="1458"/>
        </w:tabs>
        <w:spacing w:line="276" w:lineRule="auto"/>
        <w:ind w:left="0" w:right="20" w:firstLine="709"/>
        <w:jc w:val="both"/>
        <w:rPr>
          <w:b w:val="0"/>
          <w:bCs w:val="0"/>
          <w:sz w:val="24"/>
          <w:szCs w:val="24"/>
        </w:rPr>
      </w:pPr>
      <w:r w:rsidRPr="005974E3">
        <w:rPr>
          <w:b w:val="0"/>
          <w:bCs w:val="0"/>
          <w:color w:val="000000"/>
          <w:sz w:val="24"/>
          <w:szCs w:val="24"/>
        </w:rPr>
        <w:t>Для обучающихся из числа инвалидов ГИА проводится Финансовым университетом с учетом особенностей их психофизического развития, индивидуальных возможностей и состояния здоровья.</w:t>
      </w:r>
    </w:p>
    <w:p w14:paraId="52DC6A8D" w14:textId="1580A81E" w:rsidR="000F588E" w:rsidRPr="006B5AAF" w:rsidRDefault="000F588E" w:rsidP="00AB7675">
      <w:pPr>
        <w:pStyle w:val="21"/>
        <w:numPr>
          <w:ilvl w:val="1"/>
          <w:numId w:val="12"/>
        </w:numPr>
        <w:shd w:val="clear" w:color="auto" w:fill="auto"/>
        <w:tabs>
          <w:tab w:val="left" w:pos="1458"/>
        </w:tabs>
        <w:spacing w:line="276" w:lineRule="auto"/>
        <w:ind w:left="0" w:right="20" w:firstLine="709"/>
        <w:jc w:val="both"/>
        <w:rPr>
          <w:b w:val="0"/>
          <w:bCs w:val="0"/>
          <w:sz w:val="24"/>
          <w:szCs w:val="24"/>
        </w:rPr>
      </w:pPr>
      <w:r w:rsidRPr="006B5AAF">
        <w:rPr>
          <w:b w:val="0"/>
          <w:bCs w:val="0"/>
          <w:color w:val="000000"/>
          <w:sz w:val="24"/>
          <w:szCs w:val="24"/>
        </w:rPr>
        <w:t>Для таких обучающихся Финансовый университет обеспечивает выполнение следующих требований при проведении аттестационного испытания:</w:t>
      </w:r>
    </w:p>
    <w:p w14:paraId="6CF07DCF" w14:textId="77777777" w:rsidR="000F588E" w:rsidRPr="005974E3" w:rsidRDefault="00723059" w:rsidP="00FE0D3B">
      <w:pPr>
        <w:pStyle w:val="21"/>
        <w:shd w:val="clear" w:color="auto" w:fill="auto"/>
        <w:tabs>
          <w:tab w:val="left" w:pos="956"/>
        </w:tabs>
        <w:spacing w:line="276" w:lineRule="auto"/>
        <w:ind w:right="20" w:firstLine="709"/>
        <w:jc w:val="both"/>
        <w:rPr>
          <w:b w:val="0"/>
          <w:bCs w:val="0"/>
          <w:sz w:val="24"/>
          <w:szCs w:val="24"/>
        </w:rPr>
      </w:pPr>
      <w:r w:rsidRPr="005974E3">
        <w:rPr>
          <w:b w:val="0"/>
          <w:bCs w:val="0"/>
          <w:color w:val="000000"/>
          <w:sz w:val="24"/>
          <w:szCs w:val="24"/>
        </w:rPr>
        <w:t xml:space="preserve">- </w:t>
      </w:r>
      <w:r w:rsidR="000F588E" w:rsidRPr="005974E3">
        <w:rPr>
          <w:b w:val="0"/>
          <w:bCs w:val="0"/>
          <w:color w:val="000000"/>
          <w:sz w:val="24"/>
          <w:szCs w:val="24"/>
        </w:rPr>
        <w:t>использование индивидуальной звукоусиливающей аппаратуры и, при необходимости, увеличение времени проведения защиты, но не более чем на 30 минут (для глухих и слабослышащих с тяжелыми нарушениями речи);</w:t>
      </w:r>
    </w:p>
    <w:p w14:paraId="0D7EEBD5" w14:textId="77777777" w:rsidR="002D3A58" w:rsidRDefault="00723059" w:rsidP="002D3A58">
      <w:pPr>
        <w:pStyle w:val="21"/>
        <w:shd w:val="clear" w:color="auto" w:fill="auto"/>
        <w:tabs>
          <w:tab w:val="left" w:pos="956"/>
        </w:tabs>
        <w:spacing w:line="276" w:lineRule="auto"/>
        <w:ind w:right="20" w:firstLine="709"/>
        <w:jc w:val="both"/>
        <w:rPr>
          <w:b w:val="0"/>
          <w:bCs w:val="0"/>
          <w:sz w:val="24"/>
          <w:szCs w:val="24"/>
        </w:rPr>
      </w:pPr>
      <w:r w:rsidRPr="005974E3">
        <w:rPr>
          <w:b w:val="0"/>
          <w:bCs w:val="0"/>
          <w:color w:val="000000"/>
          <w:sz w:val="24"/>
          <w:szCs w:val="24"/>
        </w:rPr>
        <w:t xml:space="preserve">- </w:t>
      </w:r>
      <w:r w:rsidR="000F588E" w:rsidRPr="005974E3">
        <w:rPr>
          <w:b w:val="0"/>
          <w:bCs w:val="0"/>
          <w:color w:val="000000"/>
          <w:sz w:val="24"/>
          <w:szCs w:val="24"/>
        </w:rPr>
        <w:t>присутствие в помещении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прочитать и оформить задание). При этом ассистент не имеет права оказывать помощь за рамками выполнения своих функций (помогать в содержательной части ответов на вопросы, подсказывать и т.п.).</w:t>
      </w:r>
    </w:p>
    <w:p w14:paraId="58ABB157" w14:textId="77A4F172" w:rsidR="000F588E" w:rsidRPr="002B1129" w:rsidRDefault="000F588E" w:rsidP="00AB7675">
      <w:pPr>
        <w:pStyle w:val="21"/>
        <w:numPr>
          <w:ilvl w:val="1"/>
          <w:numId w:val="12"/>
        </w:numPr>
        <w:shd w:val="clear" w:color="auto" w:fill="auto"/>
        <w:tabs>
          <w:tab w:val="left" w:pos="956"/>
        </w:tabs>
        <w:spacing w:line="276" w:lineRule="auto"/>
        <w:ind w:left="0" w:right="20" w:firstLine="709"/>
        <w:jc w:val="both"/>
        <w:rPr>
          <w:b w:val="0"/>
          <w:bCs w:val="0"/>
          <w:sz w:val="24"/>
          <w:szCs w:val="24"/>
        </w:rPr>
      </w:pPr>
      <w:r w:rsidRPr="005974E3">
        <w:rPr>
          <w:b w:val="0"/>
          <w:bCs w:val="0"/>
          <w:color w:val="000000"/>
          <w:sz w:val="24"/>
          <w:szCs w:val="24"/>
        </w:rPr>
        <w:t>В случае необходимости присутствия ассистента или выполнения иных особых условий, обучающийся подает заявление на имя руководителя структурного подразделения не позднее чем за 7 календарных дней до даты проведения аттестационного испытания. Заявление подается в произвольной письменной форме с электронной почты обучающегося на электронную почту ответственного сотрудника структурного подразделения.</w:t>
      </w:r>
    </w:p>
    <w:sectPr w:rsidR="000F588E" w:rsidRPr="002B1129" w:rsidSect="005866D0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ACFE1" w14:textId="77777777" w:rsidR="00BA241F" w:rsidRDefault="00BA241F" w:rsidP="00920961">
      <w:pPr>
        <w:spacing w:after="0" w:line="240" w:lineRule="auto"/>
      </w:pPr>
      <w:r>
        <w:separator/>
      </w:r>
    </w:p>
  </w:endnote>
  <w:endnote w:type="continuationSeparator" w:id="0">
    <w:p w14:paraId="40665586" w14:textId="77777777" w:rsidR="00BA241F" w:rsidRDefault="00BA241F" w:rsidP="0092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93A2C" w14:textId="77777777" w:rsidR="00BA241F" w:rsidRDefault="00BA241F" w:rsidP="00920961">
      <w:pPr>
        <w:spacing w:after="0" w:line="240" w:lineRule="auto"/>
      </w:pPr>
      <w:r>
        <w:separator/>
      </w:r>
    </w:p>
  </w:footnote>
  <w:footnote w:type="continuationSeparator" w:id="0">
    <w:p w14:paraId="4D53DF0D" w14:textId="77777777" w:rsidR="00BA241F" w:rsidRDefault="00BA241F" w:rsidP="00920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5737935"/>
      <w:docPartObj>
        <w:docPartGallery w:val="Page Numbers (Top of Page)"/>
        <w:docPartUnique/>
      </w:docPartObj>
    </w:sdtPr>
    <w:sdtEndPr/>
    <w:sdtContent>
      <w:p w14:paraId="0E8017B5" w14:textId="23688523" w:rsidR="00E133F4" w:rsidRDefault="00E133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E27">
          <w:rPr>
            <w:noProof/>
          </w:rPr>
          <w:t>13</w:t>
        </w:r>
        <w:r>
          <w:fldChar w:fldCharType="end"/>
        </w:r>
      </w:p>
    </w:sdtContent>
  </w:sdt>
  <w:p w14:paraId="71C1AE7F" w14:textId="77777777" w:rsidR="002F2107" w:rsidRDefault="002F21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279A"/>
    <w:multiLevelType w:val="multilevel"/>
    <w:tmpl w:val="F976E95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0AFC28C8"/>
    <w:multiLevelType w:val="hybridMultilevel"/>
    <w:tmpl w:val="DE46CBCE"/>
    <w:lvl w:ilvl="0" w:tplc="8B34E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1398D"/>
    <w:multiLevelType w:val="multilevel"/>
    <w:tmpl w:val="20DACB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D45888"/>
    <w:multiLevelType w:val="multilevel"/>
    <w:tmpl w:val="226CDB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12B84E90"/>
    <w:multiLevelType w:val="multilevel"/>
    <w:tmpl w:val="8B8E28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AA20CD"/>
    <w:multiLevelType w:val="hybridMultilevel"/>
    <w:tmpl w:val="00F2B640"/>
    <w:lvl w:ilvl="0" w:tplc="8B34E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AD11FB"/>
    <w:multiLevelType w:val="hybridMultilevel"/>
    <w:tmpl w:val="DC100006"/>
    <w:lvl w:ilvl="0" w:tplc="8B34E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B468F4"/>
    <w:multiLevelType w:val="hybridMultilevel"/>
    <w:tmpl w:val="7CECF96C"/>
    <w:lvl w:ilvl="0" w:tplc="8B34E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8BD5D8D"/>
    <w:multiLevelType w:val="multilevel"/>
    <w:tmpl w:val="8EF023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C9556D"/>
    <w:multiLevelType w:val="hybridMultilevel"/>
    <w:tmpl w:val="046AA97A"/>
    <w:lvl w:ilvl="0" w:tplc="8B34E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F4CF0"/>
    <w:multiLevelType w:val="multilevel"/>
    <w:tmpl w:val="8B8E28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D27189"/>
    <w:multiLevelType w:val="multilevel"/>
    <w:tmpl w:val="8B8E2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A302A9"/>
    <w:multiLevelType w:val="multilevel"/>
    <w:tmpl w:val="8B8E2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2FD1AB3"/>
    <w:multiLevelType w:val="multilevel"/>
    <w:tmpl w:val="ECC84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76B1220"/>
    <w:multiLevelType w:val="multilevel"/>
    <w:tmpl w:val="8B8E28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C0519DB"/>
    <w:multiLevelType w:val="multilevel"/>
    <w:tmpl w:val="3D74EC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6" w15:restartNumberingAfterBreak="0">
    <w:nsid w:val="5349606E"/>
    <w:multiLevelType w:val="hybridMultilevel"/>
    <w:tmpl w:val="61243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7CA2B6B"/>
    <w:multiLevelType w:val="multilevel"/>
    <w:tmpl w:val="20DACB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3E4622A"/>
    <w:multiLevelType w:val="multilevel"/>
    <w:tmpl w:val="3F8650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 w15:restartNumberingAfterBreak="0">
    <w:nsid w:val="6E9A67BA"/>
    <w:multiLevelType w:val="multilevel"/>
    <w:tmpl w:val="1D5CC8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2F45454"/>
    <w:multiLevelType w:val="hybridMultilevel"/>
    <w:tmpl w:val="E58490E0"/>
    <w:lvl w:ilvl="0" w:tplc="8B34E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077C9"/>
    <w:multiLevelType w:val="multilevel"/>
    <w:tmpl w:val="41E0BC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3"/>
  </w:num>
  <w:num w:numId="5">
    <w:abstractNumId w:val="12"/>
  </w:num>
  <w:num w:numId="6">
    <w:abstractNumId w:val="9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15"/>
  </w:num>
  <w:num w:numId="12">
    <w:abstractNumId w:val="18"/>
  </w:num>
  <w:num w:numId="13">
    <w:abstractNumId w:val="5"/>
  </w:num>
  <w:num w:numId="14">
    <w:abstractNumId w:val="20"/>
  </w:num>
  <w:num w:numId="15">
    <w:abstractNumId w:val="19"/>
  </w:num>
  <w:num w:numId="16">
    <w:abstractNumId w:val="6"/>
  </w:num>
  <w:num w:numId="17">
    <w:abstractNumId w:val="16"/>
  </w:num>
  <w:num w:numId="18">
    <w:abstractNumId w:val="3"/>
  </w:num>
  <w:num w:numId="19">
    <w:abstractNumId w:val="2"/>
  </w:num>
  <w:num w:numId="20">
    <w:abstractNumId w:val="17"/>
  </w:num>
  <w:num w:numId="21">
    <w:abstractNumId w:val="11"/>
  </w:num>
  <w:num w:numId="22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B8"/>
    <w:rsid w:val="00010153"/>
    <w:rsid w:val="00014B41"/>
    <w:rsid w:val="00016A90"/>
    <w:rsid w:val="000209B9"/>
    <w:rsid w:val="00022E32"/>
    <w:rsid w:val="000245F5"/>
    <w:rsid w:val="00031136"/>
    <w:rsid w:val="0003190D"/>
    <w:rsid w:val="00044510"/>
    <w:rsid w:val="0004645D"/>
    <w:rsid w:val="00054482"/>
    <w:rsid w:val="0005660C"/>
    <w:rsid w:val="000574AD"/>
    <w:rsid w:val="00066242"/>
    <w:rsid w:val="0007349C"/>
    <w:rsid w:val="0007359C"/>
    <w:rsid w:val="00073BA4"/>
    <w:rsid w:val="000771BA"/>
    <w:rsid w:val="0008232E"/>
    <w:rsid w:val="00083D4D"/>
    <w:rsid w:val="00084FAB"/>
    <w:rsid w:val="00086DF1"/>
    <w:rsid w:val="00087B6C"/>
    <w:rsid w:val="00090700"/>
    <w:rsid w:val="00093927"/>
    <w:rsid w:val="000A3482"/>
    <w:rsid w:val="000A3504"/>
    <w:rsid w:val="000A5FEA"/>
    <w:rsid w:val="000B0A2B"/>
    <w:rsid w:val="000B782B"/>
    <w:rsid w:val="000C12E8"/>
    <w:rsid w:val="000C1921"/>
    <w:rsid w:val="000D0119"/>
    <w:rsid w:val="000D5C07"/>
    <w:rsid w:val="000D6741"/>
    <w:rsid w:val="000F44D1"/>
    <w:rsid w:val="000F588E"/>
    <w:rsid w:val="00100DF8"/>
    <w:rsid w:val="00101A5B"/>
    <w:rsid w:val="00102D0A"/>
    <w:rsid w:val="00105174"/>
    <w:rsid w:val="001215D7"/>
    <w:rsid w:val="00122611"/>
    <w:rsid w:val="00125557"/>
    <w:rsid w:val="0012575D"/>
    <w:rsid w:val="00133732"/>
    <w:rsid w:val="00136023"/>
    <w:rsid w:val="001457C6"/>
    <w:rsid w:val="001466E5"/>
    <w:rsid w:val="001517F4"/>
    <w:rsid w:val="00156CF9"/>
    <w:rsid w:val="00162BD2"/>
    <w:rsid w:val="00163C85"/>
    <w:rsid w:val="0016438F"/>
    <w:rsid w:val="00166656"/>
    <w:rsid w:val="00167D44"/>
    <w:rsid w:val="001770C5"/>
    <w:rsid w:val="00180584"/>
    <w:rsid w:val="001868E3"/>
    <w:rsid w:val="00187034"/>
    <w:rsid w:val="00191D9E"/>
    <w:rsid w:val="00192D21"/>
    <w:rsid w:val="001938CD"/>
    <w:rsid w:val="00194776"/>
    <w:rsid w:val="001A4EE5"/>
    <w:rsid w:val="001B046C"/>
    <w:rsid w:val="001B0ADB"/>
    <w:rsid w:val="001B29AC"/>
    <w:rsid w:val="001B5454"/>
    <w:rsid w:val="001B6D43"/>
    <w:rsid w:val="001C0013"/>
    <w:rsid w:val="001C060F"/>
    <w:rsid w:val="001C23B8"/>
    <w:rsid w:val="001D06FD"/>
    <w:rsid w:val="001E589D"/>
    <w:rsid w:val="001F37C4"/>
    <w:rsid w:val="001F6468"/>
    <w:rsid w:val="001F65F5"/>
    <w:rsid w:val="001F67EE"/>
    <w:rsid w:val="001F7B53"/>
    <w:rsid w:val="00200097"/>
    <w:rsid w:val="00201D80"/>
    <w:rsid w:val="0020609C"/>
    <w:rsid w:val="00211C24"/>
    <w:rsid w:val="00222A93"/>
    <w:rsid w:val="00223122"/>
    <w:rsid w:val="00233ED6"/>
    <w:rsid w:val="002411E8"/>
    <w:rsid w:val="0024598B"/>
    <w:rsid w:val="002503C9"/>
    <w:rsid w:val="00252F87"/>
    <w:rsid w:val="00254DAF"/>
    <w:rsid w:val="00257DBA"/>
    <w:rsid w:val="00261E23"/>
    <w:rsid w:val="002641B4"/>
    <w:rsid w:val="00265159"/>
    <w:rsid w:val="00267675"/>
    <w:rsid w:val="002770B8"/>
    <w:rsid w:val="00284996"/>
    <w:rsid w:val="00295454"/>
    <w:rsid w:val="00297218"/>
    <w:rsid w:val="002975F5"/>
    <w:rsid w:val="002A4248"/>
    <w:rsid w:val="002A5E29"/>
    <w:rsid w:val="002B1129"/>
    <w:rsid w:val="002B3BF2"/>
    <w:rsid w:val="002B6EFA"/>
    <w:rsid w:val="002C3E4A"/>
    <w:rsid w:val="002C5589"/>
    <w:rsid w:val="002D1EFB"/>
    <w:rsid w:val="002D3A58"/>
    <w:rsid w:val="002D613C"/>
    <w:rsid w:val="002E5EFA"/>
    <w:rsid w:val="002E693B"/>
    <w:rsid w:val="002F030F"/>
    <w:rsid w:val="002F189B"/>
    <w:rsid w:val="002F2107"/>
    <w:rsid w:val="0030139A"/>
    <w:rsid w:val="00302C2C"/>
    <w:rsid w:val="00304D18"/>
    <w:rsid w:val="003052EA"/>
    <w:rsid w:val="00307AFC"/>
    <w:rsid w:val="00314034"/>
    <w:rsid w:val="00316DDE"/>
    <w:rsid w:val="00331838"/>
    <w:rsid w:val="00333781"/>
    <w:rsid w:val="00340DE5"/>
    <w:rsid w:val="00342AFA"/>
    <w:rsid w:val="0035008E"/>
    <w:rsid w:val="00352881"/>
    <w:rsid w:val="00370926"/>
    <w:rsid w:val="003819A3"/>
    <w:rsid w:val="0039070F"/>
    <w:rsid w:val="00390D8A"/>
    <w:rsid w:val="003A5CCC"/>
    <w:rsid w:val="003B51FE"/>
    <w:rsid w:val="003B600A"/>
    <w:rsid w:val="003B73B2"/>
    <w:rsid w:val="003C7F8B"/>
    <w:rsid w:val="003D19A1"/>
    <w:rsid w:val="003D2021"/>
    <w:rsid w:val="003D2A08"/>
    <w:rsid w:val="003D2E0B"/>
    <w:rsid w:val="003D3646"/>
    <w:rsid w:val="003D5305"/>
    <w:rsid w:val="003E2395"/>
    <w:rsid w:val="003E3C12"/>
    <w:rsid w:val="003E47EF"/>
    <w:rsid w:val="003E6434"/>
    <w:rsid w:val="003F716C"/>
    <w:rsid w:val="00402061"/>
    <w:rsid w:val="0041331A"/>
    <w:rsid w:val="00413AE6"/>
    <w:rsid w:val="0042654D"/>
    <w:rsid w:val="004313B5"/>
    <w:rsid w:val="00435766"/>
    <w:rsid w:val="00436B10"/>
    <w:rsid w:val="004371BD"/>
    <w:rsid w:val="00442886"/>
    <w:rsid w:val="00453345"/>
    <w:rsid w:val="004533A4"/>
    <w:rsid w:val="00454F87"/>
    <w:rsid w:val="00461D11"/>
    <w:rsid w:val="004847C0"/>
    <w:rsid w:val="00494186"/>
    <w:rsid w:val="00494FC3"/>
    <w:rsid w:val="00495C81"/>
    <w:rsid w:val="004A5525"/>
    <w:rsid w:val="004A7F39"/>
    <w:rsid w:val="004B39B1"/>
    <w:rsid w:val="004B4349"/>
    <w:rsid w:val="004B67D0"/>
    <w:rsid w:val="004C5645"/>
    <w:rsid w:val="004D07B4"/>
    <w:rsid w:val="004D40E3"/>
    <w:rsid w:val="004D43A3"/>
    <w:rsid w:val="004E0590"/>
    <w:rsid w:val="004E103F"/>
    <w:rsid w:val="004E1F7F"/>
    <w:rsid w:val="004E227D"/>
    <w:rsid w:val="004E4AF5"/>
    <w:rsid w:val="004E7F33"/>
    <w:rsid w:val="004F2B1E"/>
    <w:rsid w:val="0050595C"/>
    <w:rsid w:val="00510C2A"/>
    <w:rsid w:val="005154DB"/>
    <w:rsid w:val="00515923"/>
    <w:rsid w:val="00527ADA"/>
    <w:rsid w:val="0053308C"/>
    <w:rsid w:val="00534A44"/>
    <w:rsid w:val="00540502"/>
    <w:rsid w:val="00544BFC"/>
    <w:rsid w:val="00545A78"/>
    <w:rsid w:val="005463E1"/>
    <w:rsid w:val="00553387"/>
    <w:rsid w:val="00561DB9"/>
    <w:rsid w:val="00565704"/>
    <w:rsid w:val="00573DBB"/>
    <w:rsid w:val="00585D1E"/>
    <w:rsid w:val="005866D0"/>
    <w:rsid w:val="00590ED6"/>
    <w:rsid w:val="00595195"/>
    <w:rsid w:val="005962AE"/>
    <w:rsid w:val="0059656A"/>
    <w:rsid w:val="005974E3"/>
    <w:rsid w:val="005A1FCD"/>
    <w:rsid w:val="005A3F7B"/>
    <w:rsid w:val="005A7C44"/>
    <w:rsid w:val="005C13EE"/>
    <w:rsid w:val="005D1528"/>
    <w:rsid w:val="005D561F"/>
    <w:rsid w:val="005D5849"/>
    <w:rsid w:val="005E3CAD"/>
    <w:rsid w:val="005F644B"/>
    <w:rsid w:val="005F7005"/>
    <w:rsid w:val="005F7D51"/>
    <w:rsid w:val="005F7EC8"/>
    <w:rsid w:val="006014C0"/>
    <w:rsid w:val="00602436"/>
    <w:rsid w:val="0060524D"/>
    <w:rsid w:val="006059AB"/>
    <w:rsid w:val="0060747C"/>
    <w:rsid w:val="00613C8A"/>
    <w:rsid w:val="006313D5"/>
    <w:rsid w:val="006323E1"/>
    <w:rsid w:val="006325AB"/>
    <w:rsid w:val="00634B04"/>
    <w:rsid w:val="00635D24"/>
    <w:rsid w:val="00636B8E"/>
    <w:rsid w:val="006529AA"/>
    <w:rsid w:val="006542F6"/>
    <w:rsid w:val="00661DDB"/>
    <w:rsid w:val="006634D2"/>
    <w:rsid w:val="006645EF"/>
    <w:rsid w:val="0066625D"/>
    <w:rsid w:val="006703D5"/>
    <w:rsid w:val="00673493"/>
    <w:rsid w:val="00675246"/>
    <w:rsid w:val="006770F5"/>
    <w:rsid w:val="00681A16"/>
    <w:rsid w:val="00686337"/>
    <w:rsid w:val="00692F2D"/>
    <w:rsid w:val="00694809"/>
    <w:rsid w:val="006952C6"/>
    <w:rsid w:val="006A1181"/>
    <w:rsid w:val="006A70DF"/>
    <w:rsid w:val="006A7C92"/>
    <w:rsid w:val="006B3A34"/>
    <w:rsid w:val="006B5AAF"/>
    <w:rsid w:val="006D0AD4"/>
    <w:rsid w:val="006D3810"/>
    <w:rsid w:val="006D58F0"/>
    <w:rsid w:val="006E2BD8"/>
    <w:rsid w:val="006E61ED"/>
    <w:rsid w:val="006F00D0"/>
    <w:rsid w:val="006F24DA"/>
    <w:rsid w:val="006F7A0C"/>
    <w:rsid w:val="00700084"/>
    <w:rsid w:val="00700319"/>
    <w:rsid w:val="00712C8C"/>
    <w:rsid w:val="00721603"/>
    <w:rsid w:val="00723059"/>
    <w:rsid w:val="00724959"/>
    <w:rsid w:val="007276F5"/>
    <w:rsid w:val="0072791D"/>
    <w:rsid w:val="00730D6A"/>
    <w:rsid w:val="00731905"/>
    <w:rsid w:val="00741154"/>
    <w:rsid w:val="00744353"/>
    <w:rsid w:val="00744959"/>
    <w:rsid w:val="007540A8"/>
    <w:rsid w:val="00755ACF"/>
    <w:rsid w:val="00756B2B"/>
    <w:rsid w:val="00760F22"/>
    <w:rsid w:val="00762F29"/>
    <w:rsid w:val="007756B5"/>
    <w:rsid w:val="007762FB"/>
    <w:rsid w:val="007835B2"/>
    <w:rsid w:val="0079390A"/>
    <w:rsid w:val="007A0E2F"/>
    <w:rsid w:val="007A3388"/>
    <w:rsid w:val="007A6C8C"/>
    <w:rsid w:val="007B0425"/>
    <w:rsid w:val="007B16BB"/>
    <w:rsid w:val="007B3041"/>
    <w:rsid w:val="007B39BB"/>
    <w:rsid w:val="007B3D63"/>
    <w:rsid w:val="007C0778"/>
    <w:rsid w:val="007C1EBF"/>
    <w:rsid w:val="007D0F59"/>
    <w:rsid w:val="007F5DE8"/>
    <w:rsid w:val="007F65E4"/>
    <w:rsid w:val="007F6D32"/>
    <w:rsid w:val="00800413"/>
    <w:rsid w:val="00802E50"/>
    <w:rsid w:val="00805C6D"/>
    <w:rsid w:val="00806719"/>
    <w:rsid w:val="00806F17"/>
    <w:rsid w:val="00811AEB"/>
    <w:rsid w:val="00814716"/>
    <w:rsid w:val="008179ED"/>
    <w:rsid w:val="0082067D"/>
    <w:rsid w:val="00820764"/>
    <w:rsid w:val="00822A1B"/>
    <w:rsid w:val="00826F93"/>
    <w:rsid w:val="00833DBB"/>
    <w:rsid w:val="008351A0"/>
    <w:rsid w:val="00842199"/>
    <w:rsid w:val="0084560D"/>
    <w:rsid w:val="00847FEF"/>
    <w:rsid w:val="008540D5"/>
    <w:rsid w:val="00865AF2"/>
    <w:rsid w:val="008674E3"/>
    <w:rsid w:val="00872BA8"/>
    <w:rsid w:val="00873DE6"/>
    <w:rsid w:val="00882C0C"/>
    <w:rsid w:val="008837A2"/>
    <w:rsid w:val="00886512"/>
    <w:rsid w:val="008A15FB"/>
    <w:rsid w:val="008C0CA5"/>
    <w:rsid w:val="008C354A"/>
    <w:rsid w:val="008C382F"/>
    <w:rsid w:val="008D3C0D"/>
    <w:rsid w:val="008D59E1"/>
    <w:rsid w:val="008D6126"/>
    <w:rsid w:val="008D73ED"/>
    <w:rsid w:val="008D7C31"/>
    <w:rsid w:val="008E08A8"/>
    <w:rsid w:val="008E48B0"/>
    <w:rsid w:val="008E70B8"/>
    <w:rsid w:val="008F004F"/>
    <w:rsid w:val="008F46A6"/>
    <w:rsid w:val="009000D5"/>
    <w:rsid w:val="00903B96"/>
    <w:rsid w:val="009121F1"/>
    <w:rsid w:val="00916307"/>
    <w:rsid w:val="00917FF2"/>
    <w:rsid w:val="00920961"/>
    <w:rsid w:val="00924B94"/>
    <w:rsid w:val="0092562D"/>
    <w:rsid w:val="00927031"/>
    <w:rsid w:val="0092784E"/>
    <w:rsid w:val="00933929"/>
    <w:rsid w:val="009354B3"/>
    <w:rsid w:val="0093604C"/>
    <w:rsid w:val="00943621"/>
    <w:rsid w:val="00951A36"/>
    <w:rsid w:val="00952E6E"/>
    <w:rsid w:val="00953604"/>
    <w:rsid w:val="00953C8E"/>
    <w:rsid w:val="00955F28"/>
    <w:rsid w:val="00962CBF"/>
    <w:rsid w:val="00977FC9"/>
    <w:rsid w:val="00991CF8"/>
    <w:rsid w:val="00994EE1"/>
    <w:rsid w:val="009A1D91"/>
    <w:rsid w:val="009A4925"/>
    <w:rsid w:val="009A4E64"/>
    <w:rsid w:val="009A5C3A"/>
    <w:rsid w:val="009A5CE9"/>
    <w:rsid w:val="009A60B1"/>
    <w:rsid w:val="009C0D9C"/>
    <w:rsid w:val="009C1D96"/>
    <w:rsid w:val="009C3FE1"/>
    <w:rsid w:val="009C5400"/>
    <w:rsid w:val="009D1195"/>
    <w:rsid w:val="009D1236"/>
    <w:rsid w:val="009E6EAA"/>
    <w:rsid w:val="009F0118"/>
    <w:rsid w:val="009F0399"/>
    <w:rsid w:val="009F36F0"/>
    <w:rsid w:val="009F609E"/>
    <w:rsid w:val="00A01621"/>
    <w:rsid w:val="00A05D25"/>
    <w:rsid w:val="00A05F86"/>
    <w:rsid w:val="00A0765F"/>
    <w:rsid w:val="00A15682"/>
    <w:rsid w:val="00A160C0"/>
    <w:rsid w:val="00A20290"/>
    <w:rsid w:val="00A21946"/>
    <w:rsid w:val="00A2341D"/>
    <w:rsid w:val="00A2407A"/>
    <w:rsid w:val="00A33950"/>
    <w:rsid w:val="00A3563F"/>
    <w:rsid w:val="00A4174C"/>
    <w:rsid w:val="00A423F7"/>
    <w:rsid w:val="00A43F2C"/>
    <w:rsid w:val="00A46A8F"/>
    <w:rsid w:val="00A47A06"/>
    <w:rsid w:val="00A557B8"/>
    <w:rsid w:val="00A55ECB"/>
    <w:rsid w:val="00A678E2"/>
    <w:rsid w:val="00A67AE6"/>
    <w:rsid w:val="00A737EF"/>
    <w:rsid w:val="00A910E2"/>
    <w:rsid w:val="00A96CDE"/>
    <w:rsid w:val="00AA0D16"/>
    <w:rsid w:val="00AA5E85"/>
    <w:rsid w:val="00AA779D"/>
    <w:rsid w:val="00AB7675"/>
    <w:rsid w:val="00AD52EC"/>
    <w:rsid w:val="00AE33A9"/>
    <w:rsid w:val="00AE6DEC"/>
    <w:rsid w:val="00AF0C99"/>
    <w:rsid w:val="00AF49D9"/>
    <w:rsid w:val="00AF4D14"/>
    <w:rsid w:val="00AF5998"/>
    <w:rsid w:val="00AF7E87"/>
    <w:rsid w:val="00B00F2A"/>
    <w:rsid w:val="00B01A5D"/>
    <w:rsid w:val="00B02BAA"/>
    <w:rsid w:val="00B02DCD"/>
    <w:rsid w:val="00B03251"/>
    <w:rsid w:val="00B07C99"/>
    <w:rsid w:val="00B124C5"/>
    <w:rsid w:val="00B13746"/>
    <w:rsid w:val="00B20EBA"/>
    <w:rsid w:val="00B21BE3"/>
    <w:rsid w:val="00B24EA0"/>
    <w:rsid w:val="00B26C7F"/>
    <w:rsid w:val="00B315CF"/>
    <w:rsid w:val="00B348C4"/>
    <w:rsid w:val="00B37C2A"/>
    <w:rsid w:val="00B4092A"/>
    <w:rsid w:val="00B543DE"/>
    <w:rsid w:val="00B6050C"/>
    <w:rsid w:val="00B6154B"/>
    <w:rsid w:val="00B649BC"/>
    <w:rsid w:val="00B6558F"/>
    <w:rsid w:val="00B65FA3"/>
    <w:rsid w:val="00B7037E"/>
    <w:rsid w:val="00B72113"/>
    <w:rsid w:val="00B84938"/>
    <w:rsid w:val="00B87E58"/>
    <w:rsid w:val="00B926C6"/>
    <w:rsid w:val="00B9595A"/>
    <w:rsid w:val="00BA241F"/>
    <w:rsid w:val="00BA6297"/>
    <w:rsid w:val="00BB01D3"/>
    <w:rsid w:val="00BB50D6"/>
    <w:rsid w:val="00BB5565"/>
    <w:rsid w:val="00BC2C37"/>
    <w:rsid w:val="00BC2FB2"/>
    <w:rsid w:val="00BC47A8"/>
    <w:rsid w:val="00BC4E00"/>
    <w:rsid w:val="00BC5318"/>
    <w:rsid w:val="00BC7AEC"/>
    <w:rsid w:val="00BE2476"/>
    <w:rsid w:val="00BE49C7"/>
    <w:rsid w:val="00BE77AA"/>
    <w:rsid w:val="00BF0E9F"/>
    <w:rsid w:val="00C034D9"/>
    <w:rsid w:val="00C056B6"/>
    <w:rsid w:val="00C06366"/>
    <w:rsid w:val="00C1015A"/>
    <w:rsid w:val="00C10AB8"/>
    <w:rsid w:val="00C14BF4"/>
    <w:rsid w:val="00C22C2E"/>
    <w:rsid w:val="00C230BB"/>
    <w:rsid w:val="00C245D0"/>
    <w:rsid w:val="00C3075D"/>
    <w:rsid w:val="00C36CBE"/>
    <w:rsid w:val="00C429CE"/>
    <w:rsid w:val="00C42F80"/>
    <w:rsid w:val="00C50F6D"/>
    <w:rsid w:val="00C529A5"/>
    <w:rsid w:val="00C52F97"/>
    <w:rsid w:val="00C53D21"/>
    <w:rsid w:val="00C5527D"/>
    <w:rsid w:val="00C66326"/>
    <w:rsid w:val="00C70AB3"/>
    <w:rsid w:val="00C75F1D"/>
    <w:rsid w:val="00C766D7"/>
    <w:rsid w:val="00C81AFB"/>
    <w:rsid w:val="00C83FED"/>
    <w:rsid w:val="00C940E2"/>
    <w:rsid w:val="00C9583C"/>
    <w:rsid w:val="00C9597B"/>
    <w:rsid w:val="00C97773"/>
    <w:rsid w:val="00CA3095"/>
    <w:rsid w:val="00CA366C"/>
    <w:rsid w:val="00CA4361"/>
    <w:rsid w:val="00CA71AF"/>
    <w:rsid w:val="00CB3A79"/>
    <w:rsid w:val="00CC12AE"/>
    <w:rsid w:val="00CC23A5"/>
    <w:rsid w:val="00CC67B9"/>
    <w:rsid w:val="00CD78CF"/>
    <w:rsid w:val="00CE34A8"/>
    <w:rsid w:val="00CF2860"/>
    <w:rsid w:val="00CF6420"/>
    <w:rsid w:val="00CF75B8"/>
    <w:rsid w:val="00D00960"/>
    <w:rsid w:val="00D04314"/>
    <w:rsid w:val="00D204F7"/>
    <w:rsid w:val="00D21B6C"/>
    <w:rsid w:val="00D222A4"/>
    <w:rsid w:val="00D25D2A"/>
    <w:rsid w:val="00D3390F"/>
    <w:rsid w:val="00D36FFF"/>
    <w:rsid w:val="00D37761"/>
    <w:rsid w:val="00D413C7"/>
    <w:rsid w:val="00D46588"/>
    <w:rsid w:val="00D522E6"/>
    <w:rsid w:val="00D54BA7"/>
    <w:rsid w:val="00D61E96"/>
    <w:rsid w:val="00D62C92"/>
    <w:rsid w:val="00D6618A"/>
    <w:rsid w:val="00D71ED0"/>
    <w:rsid w:val="00D7402C"/>
    <w:rsid w:val="00D83915"/>
    <w:rsid w:val="00D83BA5"/>
    <w:rsid w:val="00D90FFB"/>
    <w:rsid w:val="00D92B27"/>
    <w:rsid w:val="00DA71CF"/>
    <w:rsid w:val="00DD663D"/>
    <w:rsid w:val="00DE2C67"/>
    <w:rsid w:val="00DE34B3"/>
    <w:rsid w:val="00DE4F4D"/>
    <w:rsid w:val="00DE4FCB"/>
    <w:rsid w:val="00DF00A8"/>
    <w:rsid w:val="00DF00E2"/>
    <w:rsid w:val="00DF1E86"/>
    <w:rsid w:val="00DF2C6E"/>
    <w:rsid w:val="00E06D0B"/>
    <w:rsid w:val="00E133F4"/>
    <w:rsid w:val="00E14255"/>
    <w:rsid w:val="00E20A0A"/>
    <w:rsid w:val="00E37335"/>
    <w:rsid w:val="00E40180"/>
    <w:rsid w:val="00E44361"/>
    <w:rsid w:val="00E44F95"/>
    <w:rsid w:val="00E522B0"/>
    <w:rsid w:val="00E553BF"/>
    <w:rsid w:val="00E563DE"/>
    <w:rsid w:val="00E631CF"/>
    <w:rsid w:val="00E647E9"/>
    <w:rsid w:val="00E64FB6"/>
    <w:rsid w:val="00E81F5A"/>
    <w:rsid w:val="00E918BA"/>
    <w:rsid w:val="00E91F09"/>
    <w:rsid w:val="00E92E27"/>
    <w:rsid w:val="00E936BC"/>
    <w:rsid w:val="00E95AD9"/>
    <w:rsid w:val="00EA4D0A"/>
    <w:rsid w:val="00EC2F9B"/>
    <w:rsid w:val="00EC7E5A"/>
    <w:rsid w:val="00ED077D"/>
    <w:rsid w:val="00ED372C"/>
    <w:rsid w:val="00EE03D1"/>
    <w:rsid w:val="00EE678E"/>
    <w:rsid w:val="00EE70BE"/>
    <w:rsid w:val="00F061F4"/>
    <w:rsid w:val="00F06E27"/>
    <w:rsid w:val="00F105DC"/>
    <w:rsid w:val="00F12D25"/>
    <w:rsid w:val="00F17F6D"/>
    <w:rsid w:val="00F20F66"/>
    <w:rsid w:val="00F22548"/>
    <w:rsid w:val="00F263BB"/>
    <w:rsid w:val="00F26734"/>
    <w:rsid w:val="00F278EB"/>
    <w:rsid w:val="00F31EE1"/>
    <w:rsid w:val="00F335CA"/>
    <w:rsid w:val="00F33711"/>
    <w:rsid w:val="00F3711E"/>
    <w:rsid w:val="00F43FEA"/>
    <w:rsid w:val="00F443B6"/>
    <w:rsid w:val="00F44AB5"/>
    <w:rsid w:val="00F44BE4"/>
    <w:rsid w:val="00F45EF2"/>
    <w:rsid w:val="00F56228"/>
    <w:rsid w:val="00F5735B"/>
    <w:rsid w:val="00F65112"/>
    <w:rsid w:val="00F67CFE"/>
    <w:rsid w:val="00F74791"/>
    <w:rsid w:val="00F74E39"/>
    <w:rsid w:val="00F810DC"/>
    <w:rsid w:val="00F819C2"/>
    <w:rsid w:val="00F94D5C"/>
    <w:rsid w:val="00FA1C18"/>
    <w:rsid w:val="00FA2810"/>
    <w:rsid w:val="00FA5242"/>
    <w:rsid w:val="00FB5C3C"/>
    <w:rsid w:val="00FC2F8D"/>
    <w:rsid w:val="00FC55DF"/>
    <w:rsid w:val="00FC697D"/>
    <w:rsid w:val="00FD2D33"/>
    <w:rsid w:val="00FD4B2A"/>
    <w:rsid w:val="00FE0D3B"/>
    <w:rsid w:val="00FE148D"/>
    <w:rsid w:val="00FE3F22"/>
    <w:rsid w:val="00FE4A71"/>
    <w:rsid w:val="00FF0D4E"/>
    <w:rsid w:val="00FF1355"/>
    <w:rsid w:val="00FF3577"/>
    <w:rsid w:val="00FF4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96D3"/>
  <w15:docId w15:val="{0662869E-1A6B-43DE-90CF-85A91D6B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2C37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86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01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01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83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542F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961"/>
  </w:style>
  <w:style w:type="paragraph" w:styleId="a8">
    <w:name w:val="footer"/>
    <w:basedOn w:val="a"/>
    <w:link w:val="a9"/>
    <w:uiPriority w:val="99"/>
    <w:unhideWhenUsed/>
    <w:rsid w:val="0092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961"/>
  </w:style>
  <w:style w:type="paragraph" w:styleId="aa">
    <w:name w:val="Revision"/>
    <w:hidden/>
    <w:uiPriority w:val="99"/>
    <w:semiHidden/>
    <w:rsid w:val="007B39BB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6F24D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F24D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F24D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F24D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F24DA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8F004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F004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F004F"/>
    <w:rPr>
      <w:vertAlign w:val="superscript"/>
    </w:rPr>
  </w:style>
  <w:style w:type="paragraph" w:styleId="af3">
    <w:name w:val="Body Text"/>
    <w:basedOn w:val="a"/>
    <w:link w:val="af4"/>
    <w:semiHidden/>
    <w:unhideWhenUsed/>
    <w:rsid w:val="00C97773"/>
    <w:pPr>
      <w:spacing w:after="0" w:line="36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C977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5">
    <w:name w:val="Table Grid"/>
    <w:basedOn w:val="a1"/>
    <w:uiPriority w:val="59"/>
    <w:rsid w:val="0080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AE6D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66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7">
    <w:name w:val="Normal (Web)"/>
    <w:basedOn w:val="a"/>
    <w:uiPriority w:val="99"/>
    <w:semiHidden/>
    <w:unhideWhenUsed/>
    <w:rsid w:val="0029721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f8">
    <w:name w:val="Основной текст_"/>
    <w:basedOn w:val="a0"/>
    <w:link w:val="21"/>
    <w:rsid w:val="002770B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8"/>
    <w:rsid w:val="002770B8"/>
    <w:pPr>
      <w:widowControl w:val="0"/>
      <w:shd w:val="clear" w:color="auto" w:fill="FFFFFF"/>
      <w:spacing w:after="0" w:line="677" w:lineRule="exact"/>
      <w:ind w:hanging="840"/>
      <w:jc w:val="center"/>
    </w:pPr>
    <w:rPr>
      <w:rFonts w:eastAsia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rsid w:val="002770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770B8"/>
    <w:pPr>
      <w:widowControl w:val="0"/>
      <w:shd w:val="clear" w:color="auto" w:fill="FFFFFF"/>
      <w:spacing w:after="0" w:line="67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9">
    <w:name w:val="Основной текст9"/>
    <w:basedOn w:val="af8"/>
    <w:rsid w:val="00E40180"/>
    <w:rPr>
      <w:rFonts w:ascii="Times New Roman" w:eastAsia="Times New Roman" w:hAnsi="Times New Roman" w:cs="Times New Roman"/>
      <w:b w:val="0"/>
      <w:bCs w:val="0"/>
      <w:color w:val="000000"/>
      <w:spacing w:val="2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">
    <w:name w:val="Основной текст11"/>
    <w:basedOn w:val="af8"/>
    <w:rsid w:val="00E40180"/>
    <w:rPr>
      <w:rFonts w:ascii="Times New Roman" w:eastAsia="Times New Roman" w:hAnsi="Times New Roman" w:cs="Times New Roman"/>
      <w:b w:val="0"/>
      <w:bCs w:val="0"/>
      <w:color w:val="FFFFFF"/>
      <w:spacing w:val="2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">
    <w:name w:val="Основной текст14"/>
    <w:basedOn w:val="af8"/>
    <w:rsid w:val="00E40180"/>
    <w:rPr>
      <w:rFonts w:ascii="Times New Roman" w:eastAsia="Times New Roman" w:hAnsi="Times New Roman" w:cs="Times New Roman"/>
      <w:b w:val="0"/>
      <w:bCs w:val="0"/>
      <w:color w:val="000000"/>
      <w:spacing w:val="2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5">
    <w:name w:val="Основной текст15"/>
    <w:basedOn w:val="af8"/>
    <w:rsid w:val="00E40180"/>
    <w:rPr>
      <w:rFonts w:ascii="Times New Roman" w:eastAsia="Times New Roman" w:hAnsi="Times New Roman" w:cs="Times New Roman"/>
      <w:b w:val="0"/>
      <w:bCs w:val="0"/>
      <w:color w:val="000000"/>
      <w:spacing w:val="2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7">
    <w:name w:val="Основной текст17"/>
    <w:basedOn w:val="a"/>
    <w:rsid w:val="00E40180"/>
    <w:pPr>
      <w:widowControl w:val="0"/>
      <w:shd w:val="clear" w:color="auto" w:fill="FFFFFF"/>
      <w:spacing w:after="0" w:line="677" w:lineRule="exact"/>
      <w:ind w:hanging="1820"/>
      <w:jc w:val="both"/>
    </w:pPr>
    <w:rPr>
      <w:rFonts w:eastAsia="Times New Roman" w:cs="Times New Roman"/>
      <w:spacing w:val="16"/>
      <w:lang w:eastAsia="ru-RU"/>
    </w:rPr>
  </w:style>
  <w:style w:type="paragraph" w:styleId="af9">
    <w:name w:val="No Spacing"/>
    <w:uiPriority w:val="1"/>
    <w:qFormat/>
    <w:rsid w:val="00E4018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401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01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632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F5929-8B61-46ED-947F-10CDB137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10</Pages>
  <Words>4591</Words>
  <Characters>26171</Characters>
  <Application>Microsoft Office Word</Application>
  <DocSecurity>0</DocSecurity>
  <Lines>218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Финансовый университет при правительстве РФ</Company>
  <LinksUpToDate>false</LinksUpToDate>
  <CharactersWithSpaces>30701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Светлана Анатольевна</dc:creator>
  <cp:keywords/>
  <dc:description/>
  <cp:lastModifiedBy>Ирина Тараненко</cp:lastModifiedBy>
  <cp:revision>20</cp:revision>
  <cp:lastPrinted>2019-01-16T10:17:00Z</cp:lastPrinted>
  <dcterms:created xsi:type="dcterms:W3CDTF">2020-05-15T09:01:00Z</dcterms:created>
  <dcterms:modified xsi:type="dcterms:W3CDTF">2020-05-19T09:25:00Z</dcterms:modified>
</cp:coreProperties>
</file>