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561"/>
        <w:gridCol w:w="3277"/>
        <w:gridCol w:w="2124"/>
        <w:gridCol w:w="1981"/>
        <w:gridCol w:w="851"/>
        <w:gridCol w:w="2689"/>
        <w:gridCol w:w="3401"/>
      </w:tblGrid>
      <w:tr>
        <w:tc>
          <w:tcPr>
            <w:tcW w:type="dxa" w:w="561"/>
          </w:tcPr>
          <w:p w14:paraId="01000000">
            <w:pPr>
              <w:rPr>
                <w:rFonts w:ascii="Arial" w:hAnsi="Arial"/>
                <w:b w:val="1"/>
                <w:sz w:val="23"/>
              </w:rPr>
            </w:pPr>
            <w:r>
              <w:rPr>
                <w:rFonts w:ascii="Arial" w:hAnsi="Arial"/>
                <w:b w:val="1"/>
                <w:sz w:val="23"/>
              </w:rPr>
              <w:t>№</w:t>
            </w:r>
          </w:p>
          <w:p w14:paraId="0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 w:val="1"/>
                <w:sz w:val="23"/>
              </w:rPr>
              <w:t>пп</w:t>
            </w:r>
          </w:p>
        </w:tc>
        <w:tc>
          <w:tcPr>
            <w:tcW w:type="dxa" w:w="3277"/>
          </w:tcPr>
          <w:p w14:paraId="03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Наименование учебных дисциплин</w:t>
            </w:r>
          </w:p>
        </w:tc>
        <w:tc>
          <w:tcPr>
            <w:tcW w:type="dxa" w:w="2124"/>
          </w:tcPr>
          <w:p w14:paraId="0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Вид образования</w:t>
            </w:r>
          </w:p>
        </w:tc>
        <w:tc>
          <w:tcPr>
            <w:tcW w:type="dxa" w:w="1981"/>
          </w:tcPr>
          <w:p w14:paraId="0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Форма обучения</w:t>
            </w:r>
          </w:p>
        </w:tc>
        <w:tc>
          <w:tcPr>
            <w:tcW w:type="dxa" w:w="851"/>
          </w:tcPr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Курс</w:t>
            </w:r>
          </w:p>
        </w:tc>
        <w:tc>
          <w:tcPr>
            <w:tcW w:type="dxa" w:w="2689"/>
          </w:tcPr>
          <w:p w14:paraId="07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Направление подготовки</w:t>
            </w:r>
          </w:p>
        </w:tc>
        <w:tc>
          <w:tcPr>
            <w:tcW w:type="dxa" w:w="3401"/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Программа / профиль</w:t>
            </w:r>
          </w:p>
        </w:tc>
      </w:tr>
      <w:tr>
        <w:tc>
          <w:tcPr>
            <w:tcW w:type="dxa" w:w="561"/>
          </w:tcPr>
          <w:p w14:paraId="09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3277"/>
          </w:tcPr>
          <w:p w14:paraId="0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Безопасность жизнедеятельности</w:t>
            </w:r>
          </w:p>
        </w:tc>
        <w:tc>
          <w:tcPr>
            <w:tcW w:type="dxa" w:w="2124"/>
          </w:tcPr>
          <w:p w14:paraId="0B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</w:tcPr>
          <w:p w14:paraId="0C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0D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</w:tcPr>
          <w:p w14:paraId="10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11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12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13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14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Учет, анализ и аудит </w:t>
            </w:r>
          </w:p>
        </w:tc>
      </w:tr>
      <w:tr>
        <w:tc>
          <w:tcPr>
            <w:tcW w:type="dxa" w:w="561"/>
          </w:tcPr>
          <w:p w14:paraId="1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1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19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1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1B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</w:tcPr>
          <w:p w14:paraId="1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1F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20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21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22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25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26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2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28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29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2C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2D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2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2F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30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33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34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35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36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37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</w:tcPr>
          <w:p w14:paraId="3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3277"/>
          </w:tcPr>
          <w:p w14:paraId="3B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Деловой иностранный язык</w:t>
            </w:r>
          </w:p>
        </w:tc>
        <w:tc>
          <w:tcPr>
            <w:tcW w:type="dxa" w:w="2124"/>
          </w:tcPr>
          <w:p w14:paraId="3C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ма</w:t>
            </w:r>
            <w:r>
              <w:rPr>
                <w:rFonts w:ascii="Arial" w:hAnsi="Arial"/>
                <w:sz w:val="23"/>
              </w:rPr>
              <w:t>гистратура</w:t>
            </w:r>
          </w:p>
        </w:tc>
        <w:tc>
          <w:tcPr>
            <w:tcW w:type="dxa" w:w="1981"/>
          </w:tcPr>
          <w:p w14:paraId="3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</w:tcPr>
          <w:p w14:paraId="3E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38.04.01</w:t>
            </w:r>
            <w:r>
              <w:rPr>
                <w:rFonts w:ascii="Arial" w:hAnsi="Arial"/>
                <w:color w:val="000000"/>
                <w:sz w:val="23"/>
              </w:rPr>
              <w:t xml:space="preserve">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Бухгалтерский у</w:t>
            </w:r>
            <w:r>
              <w:rPr>
                <w:rFonts w:ascii="Arial" w:hAnsi="Arial"/>
                <w:color w:val="000000"/>
                <w:sz w:val="23"/>
              </w:rPr>
              <w:t>чет</w:t>
            </w:r>
            <w:r>
              <w:rPr>
                <w:rFonts w:ascii="Arial" w:hAnsi="Arial"/>
                <w:color w:val="000000"/>
                <w:sz w:val="23"/>
              </w:rPr>
              <w:t xml:space="preserve"> и правовое обеспечение бизнеса</w:t>
            </w:r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r>
              <w:rPr>
                <w:rFonts w:ascii="Arial" w:hAnsi="Arial"/>
                <w:color w:val="000000"/>
                <w:sz w:val="23"/>
              </w:rPr>
              <w:t>(</w:t>
            </w:r>
            <w:r>
              <w:rPr>
                <w:rFonts w:ascii="Arial" w:hAnsi="Arial"/>
                <w:color w:val="000000"/>
                <w:sz w:val="23"/>
              </w:rPr>
              <w:t>БУиПОБ</w:t>
            </w:r>
            <w:r>
              <w:rPr>
                <w:rFonts w:ascii="Arial" w:hAnsi="Arial"/>
                <w:color w:val="000000"/>
                <w:sz w:val="23"/>
              </w:rPr>
              <w:t>)</w:t>
            </w:r>
          </w:p>
        </w:tc>
      </w:tr>
      <w:tr>
        <w:tc>
          <w:tcPr>
            <w:tcW w:type="dxa" w:w="561"/>
          </w:tcPr>
          <w:p w14:paraId="41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Договорное право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4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49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4A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4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</w:tcPr>
          <w:p w14:paraId="4C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4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4F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4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Иностранный язык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</w:tcPr>
          <w:p w14:paraId="52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53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</w:tcPr>
          <w:p w14:paraId="56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5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5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59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5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5D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5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5F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60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61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</w:tcPr>
          <w:p w14:paraId="64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65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66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67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68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6B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6C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6D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6E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6F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</w:tcPr>
          <w:p w14:paraId="72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73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74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75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76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79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7A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7B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7C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7D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Маркетинг</w:t>
            </w:r>
          </w:p>
        </w:tc>
      </w:tr>
      <w:tr>
        <w:tc>
          <w:tcPr>
            <w:tcW w:type="dxa" w:w="561"/>
          </w:tcPr>
          <w:p w14:paraId="80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81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82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83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84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</w:tcPr>
          <w:p w14:paraId="8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8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89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8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8B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8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8F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90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91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92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95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96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9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98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99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9C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9D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9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9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A0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</w:tcPr>
          <w:p w14:paraId="A3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5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Иностранный язык в профессиональной сфере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</w:tcPr>
          <w:p w14:paraId="A6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A7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</w:tcPr>
          <w:p w14:paraId="AA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AB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AC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AD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AE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B1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B2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B3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B4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B5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Маркетинг</w:t>
            </w:r>
          </w:p>
        </w:tc>
      </w:tr>
      <w:tr>
        <w:tc>
          <w:tcPr>
            <w:tcW w:type="dxa" w:w="561"/>
          </w:tcPr>
          <w:p w14:paraId="B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B9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BA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BB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BC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BF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C0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C1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C2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C3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C6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C7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C8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C9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CA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CD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CE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CF00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D0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D1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</w:tcPr>
          <w:p w14:paraId="D400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6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Информационное право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​ИТ-Менеджмент в бизнесе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7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История России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0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1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2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3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4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5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6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Финансовый менеджмент 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7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8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9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A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B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C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D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E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F00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Финансовый менеджмент 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</w:tcPr>
          <w:p w14:paraId="13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8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История экономических учений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</w:tcPr>
          <w:p w14:paraId="16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17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</w:tcPr>
          <w:p w14:paraId="1A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1B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1C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1D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</w:tcPr>
          <w:p w14:paraId="1E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21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22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23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2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25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28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9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Комплаенс</w:t>
            </w:r>
            <w:r>
              <w:rPr>
                <w:rFonts w:ascii="Arial" w:hAnsi="Arial"/>
                <w:color w:val="000000"/>
                <w:sz w:val="23"/>
              </w:rPr>
              <w:t xml:space="preserve"> в системе корпоративного управления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561"/>
          </w:tcPr>
          <w:p w14:paraId="2F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10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Комплаенс</w:t>
            </w:r>
            <w:r>
              <w:rPr>
                <w:rFonts w:ascii="Arial" w:hAnsi="Arial"/>
                <w:color w:val="000000"/>
                <w:sz w:val="23"/>
              </w:rPr>
              <w:t>-контроль в деятельности организации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</w:tcPr>
          <w:p w14:paraId="36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11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Конкурентное право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561"/>
          </w:tcPr>
          <w:p w14:paraId="3D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12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право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561"/>
          </w:tcPr>
          <w:p w14:paraId="44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13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право (финансовый аспект)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38.04.01</w:t>
            </w:r>
            <w:r>
              <w:rPr>
                <w:rFonts w:ascii="Arial" w:hAnsi="Arial"/>
                <w:color w:val="000000"/>
                <w:sz w:val="23"/>
              </w:rPr>
              <w:t xml:space="preserve">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Бухгалтерский у</w:t>
            </w:r>
            <w:r>
              <w:rPr>
                <w:rFonts w:ascii="Arial" w:hAnsi="Arial"/>
                <w:color w:val="000000"/>
                <w:sz w:val="23"/>
              </w:rPr>
              <w:t>чет</w:t>
            </w:r>
            <w:r>
              <w:rPr>
                <w:rFonts w:ascii="Arial" w:hAnsi="Arial"/>
                <w:color w:val="000000"/>
                <w:sz w:val="23"/>
              </w:rPr>
              <w:t xml:space="preserve"> и правовое обеспечение бизнеса</w:t>
            </w:r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r>
              <w:rPr>
                <w:rFonts w:ascii="Arial" w:hAnsi="Arial"/>
                <w:color w:val="000000"/>
                <w:sz w:val="23"/>
              </w:rPr>
              <w:t>(</w:t>
            </w:r>
            <w:r>
              <w:rPr>
                <w:rFonts w:ascii="Arial" w:hAnsi="Arial"/>
                <w:color w:val="000000"/>
                <w:sz w:val="23"/>
              </w:rPr>
              <w:t>БУиПОБ</w:t>
            </w:r>
            <w:r>
              <w:rPr>
                <w:rFonts w:ascii="Arial" w:hAnsi="Arial"/>
                <w:color w:val="000000"/>
                <w:sz w:val="23"/>
              </w:rPr>
              <w:t>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14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Логика. Теория аргументации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15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Макроэкономика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3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4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5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</w:tcPr>
          <w:p w14:paraId="91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16</w:t>
            </w:r>
          </w:p>
        </w:tc>
        <w:tc>
          <w:tcPr>
            <w:tcW w:type="dxa" w:w="3277"/>
          </w:tcPr>
          <w:p w14:paraId="92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Макроэкономическое планирование и прогнозирование</w:t>
            </w:r>
          </w:p>
        </w:tc>
        <w:tc>
          <w:tcPr>
            <w:tcW w:type="dxa" w:w="2124"/>
          </w:tcPr>
          <w:p w14:paraId="93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</w:tcPr>
          <w:p w14:paraId="9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95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98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17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Межкультурная деловая коммуникация коммуникации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38.04.01</w:t>
            </w:r>
            <w:r>
              <w:rPr>
                <w:rFonts w:ascii="Arial" w:hAnsi="Arial"/>
                <w:color w:val="000000"/>
                <w:sz w:val="23"/>
              </w:rPr>
              <w:t xml:space="preserve">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Бухгалтерский у</w:t>
            </w:r>
            <w:r>
              <w:rPr>
                <w:rFonts w:ascii="Arial" w:hAnsi="Arial"/>
                <w:color w:val="000000"/>
                <w:sz w:val="23"/>
              </w:rPr>
              <w:t>чет</w:t>
            </w:r>
            <w:r>
              <w:rPr>
                <w:rFonts w:ascii="Arial" w:hAnsi="Arial"/>
                <w:color w:val="000000"/>
                <w:sz w:val="23"/>
              </w:rPr>
              <w:t xml:space="preserve"> и правовое обеспечение бизнеса</w:t>
            </w:r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r>
              <w:rPr>
                <w:rFonts w:ascii="Arial" w:hAnsi="Arial"/>
                <w:color w:val="000000"/>
                <w:sz w:val="23"/>
              </w:rPr>
              <w:t>(</w:t>
            </w:r>
            <w:r>
              <w:rPr>
                <w:rFonts w:ascii="Arial" w:hAnsi="Arial"/>
                <w:color w:val="000000"/>
                <w:sz w:val="23"/>
              </w:rPr>
              <w:t>БУиПОБ</w:t>
            </w:r>
            <w:r>
              <w:rPr>
                <w:rFonts w:ascii="Arial" w:hAnsi="Arial"/>
                <w:color w:val="000000"/>
                <w:sz w:val="23"/>
              </w:rPr>
              <w:t>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18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Микроэкономика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Учет, анализ и аудит 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19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Мировая экономика и МЭО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</w:t>
            </w:r>
          </w:p>
        </w:tc>
      </w:tr>
      <w:tr>
        <w:tc>
          <w:tcPr>
            <w:tcW w:type="dxa" w:w="561"/>
          </w:tcPr>
          <w:p w14:paraId="DE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</w:tcPr>
          <w:p w14:paraId="DF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24"/>
          </w:tcPr>
          <w:p w14:paraId="E001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81"/>
          </w:tcPr>
          <w:p w14:paraId="E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E2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3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4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 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5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20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Основы бизнеса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7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0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1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2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3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4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501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</w:tcPr>
          <w:p w14:paraId="F6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</w:tcPr>
          <w:p w14:paraId="F701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8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9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A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B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Основы деловой и публичной коммуникации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C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D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E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F01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22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Основы права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3202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23</w:t>
            </w:r>
          </w:p>
        </w:tc>
        <w:tc>
          <w:tcPr>
            <w:tcW w:type="dxa" w:w="3277"/>
          </w:tcPr>
          <w:p w14:paraId="3302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Особенности взаимодействия бизнеса и власти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14884"/>
            <w:gridSpan w:val="7"/>
            <w:tcBorders>
              <w:right w:color="009AC3" w:sz="6" w:val="single"/>
            </w:tcBorders>
          </w:tcPr>
          <w:p w14:paraId="39020000">
            <w:pPr>
              <w:rPr>
                <w:rFonts w:ascii="Arial" w:hAnsi="Arial"/>
                <w:color w:val="000000"/>
                <w:sz w:val="23"/>
              </w:rPr>
            </w:pP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24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Политология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A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4F02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25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Социальная ответственность бизнеса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561"/>
          </w:tcPr>
          <w:p w14:paraId="5602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26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Социальный аудит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Корпоративное управление</w:t>
            </w:r>
          </w:p>
        </w:tc>
      </w:tr>
      <w:tr>
        <w:tc>
          <w:tcPr>
            <w:tcW w:type="dxa" w:w="561"/>
          </w:tcPr>
          <w:p w14:paraId="5D02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27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Социология управления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</w:tcPr>
          <w:p w14:paraId="6402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5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6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6B02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C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D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28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Теория организации и управление изменениями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Маркетинг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0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1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2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29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Тренинг </w:t>
            </w:r>
            <w:r>
              <w:rPr>
                <w:rFonts w:ascii="Arial" w:hAnsi="Arial"/>
                <w:color w:val="000000"/>
                <w:sz w:val="23"/>
              </w:rPr>
              <w:t>командообразования</w:t>
            </w:r>
            <w:r>
              <w:rPr>
                <w:rFonts w:ascii="Arial" w:hAnsi="Arial"/>
                <w:color w:val="000000"/>
                <w:sz w:val="23"/>
              </w:rPr>
              <w:t xml:space="preserve"> и групповой работы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30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  человеческими ресурсами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31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Физическая культура и спорт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2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0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1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E202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3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4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E902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A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B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F002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1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202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3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4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5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6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7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32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8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Философия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9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 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A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B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C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D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E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F02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(ускоренное обучение по индивидуальному плану)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3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33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университет: история и современность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 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F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4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</w:tcPr>
          <w:p w14:paraId="5203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3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4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 (ускоренное обучение по индивидуальному плану)</w:t>
            </w:r>
          </w:p>
        </w:tc>
      </w:tr>
      <w:tr>
        <w:tc>
          <w:tcPr>
            <w:tcW w:type="dxa" w:w="561"/>
          </w:tcPr>
          <w:p w14:paraId="5903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A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B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5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</w:tcPr>
          <w:p w14:paraId="6003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1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2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очно-заочная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38.03.05 Бизнес-информатика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ИТ-Менеджмент в бизнесе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  <w:r>
              <w:rPr>
                <w:rFonts w:ascii="Arial" w:hAnsi="Arial"/>
                <w:color w:val="000000"/>
                <w:sz w:val="23"/>
              </w:rPr>
              <w:t>4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Элективные дисциплины по физической культуре и спорту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 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Финансовая разведка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6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7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8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Маркетинг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Управление бизнесом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9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​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6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7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8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Экономическая безопасность хозяйствующих субъектов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D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E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AF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Маркетинг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4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5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6030000">
            <w:pPr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38.03.02 Менеджмент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Финансовый менеджмент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35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Юридическая ответственность за финансово-экономические нарушения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бакалавриат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B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38.03.01 Экономика.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Учет, анализ и аудит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2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36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Юридическая ответственность субъектов предпринимательской деятельности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магистратура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заочная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2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38.04.01</w:t>
            </w:r>
            <w:r>
              <w:rPr>
                <w:rFonts w:ascii="Arial" w:hAnsi="Arial"/>
                <w:color w:val="000000"/>
                <w:sz w:val="23"/>
              </w:rPr>
              <w:t xml:space="preserve"> Экономика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Бухгалтерский у</w:t>
            </w:r>
            <w:r>
              <w:rPr>
                <w:rFonts w:ascii="Arial" w:hAnsi="Arial"/>
                <w:color w:val="000000"/>
                <w:sz w:val="23"/>
              </w:rPr>
              <w:t>чет</w:t>
            </w:r>
            <w:r>
              <w:rPr>
                <w:rFonts w:ascii="Arial" w:hAnsi="Arial"/>
                <w:color w:val="000000"/>
                <w:sz w:val="23"/>
              </w:rPr>
              <w:t xml:space="preserve"> и правовое обеспечение бизнеса</w:t>
            </w:r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r>
              <w:rPr>
                <w:rFonts w:ascii="Arial" w:hAnsi="Arial"/>
                <w:color w:val="000000"/>
                <w:sz w:val="23"/>
              </w:rPr>
              <w:t>(</w:t>
            </w:r>
            <w:r>
              <w:rPr>
                <w:rFonts w:ascii="Arial" w:hAnsi="Arial"/>
                <w:color w:val="000000"/>
                <w:sz w:val="23"/>
              </w:rPr>
              <w:t>БУиПОБ</w:t>
            </w:r>
            <w:r>
              <w:rPr>
                <w:rFonts w:ascii="Arial" w:hAnsi="Arial"/>
                <w:color w:val="000000"/>
                <w:sz w:val="23"/>
              </w:rPr>
              <w:t>)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9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37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Русский язык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C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0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38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Обществознание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2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4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5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6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7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39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История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9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B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C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D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E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40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География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0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1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2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3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4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5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41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Иностранный язык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7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8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9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A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B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C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42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Физическая культура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E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EF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0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1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2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3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43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4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Основы безопасности жизнедеятельности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5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6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7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8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903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A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44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B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Литература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C03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D03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E03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FF03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004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1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45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2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Химия 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304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4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504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604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704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8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46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9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Биология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A04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B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C04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D04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E04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  <w:tr>
        <w:tc>
          <w:tcPr>
            <w:tcW w:type="dxa" w:w="56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0F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47</w:t>
            </w:r>
          </w:p>
        </w:tc>
        <w:tc>
          <w:tcPr>
            <w:tcW w:type="dxa" w:w="327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0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Русский язык</w:t>
            </w:r>
          </w:p>
        </w:tc>
        <w:tc>
          <w:tcPr>
            <w:tcW w:type="dxa" w:w="2124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1040000">
            <w:r>
              <w:rPr>
                <w:rFonts w:ascii="Arial" w:hAnsi="Arial"/>
                <w:color w:val="000000"/>
                <w:sz w:val="23"/>
              </w:rPr>
              <w:t>СПО</w:t>
            </w:r>
          </w:p>
        </w:tc>
        <w:tc>
          <w:tcPr>
            <w:tcW w:type="dxa" w:w="198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2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очная</w:t>
            </w:r>
          </w:p>
        </w:tc>
        <w:tc>
          <w:tcPr>
            <w:tcW w:type="dxa" w:w="85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3040000">
            <w:r>
              <w:rPr>
                <w:rFonts w:ascii="Arial" w:hAnsi="Arial"/>
                <w:color w:val="000000"/>
                <w:sz w:val="23"/>
              </w:rPr>
              <w:t>1</w:t>
            </w:r>
          </w:p>
        </w:tc>
        <w:tc>
          <w:tcPr>
            <w:tcW w:type="dxa" w:w="268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4040000">
            <w:r>
              <w:rPr>
                <w:rFonts w:ascii="Arial" w:hAnsi="Arial"/>
                <w:color w:val="000000"/>
                <w:sz w:val="23"/>
              </w:rPr>
              <w:t>38.02.06 Финансы</w:t>
            </w:r>
          </w:p>
        </w:tc>
        <w:tc>
          <w:tcPr>
            <w:tcW w:type="dxa" w:w="340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15040000">
            <w:r>
              <w:rPr>
                <w:rFonts w:ascii="Arial" w:hAnsi="Arial"/>
                <w:color w:val="000000"/>
                <w:sz w:val="23"/>
              </w:rPr>
              <w:t>Социально-экономический</w:t>
            </w:r>
          </w:p>
        </w:tc>
      </w:tr>
    </w:tbl>
    <w:p w14:paraId="16040000">
      <w:pPr>
        <w:rPr>
          <w:rFonts w:ascii="Arial" w:hAnsi="Arial"/>
          <w:sz w:val="23"/>
        </w:rPr>
      </w:pPr>
    </w:p>
    <w:p w14:paraId="17040000"/>
    <w:p w14:paraId="18040000"/>
    <w:p w14:paraId="19040000"/>
    <w:p w14:paraId="1A040000"/>
    <w:p w14:paraId="1B040000"/>
    <w:p w14:paraId="1C040000"/>
    <w:p w14:paraId="1D040000"/>
    <w:p w14:paraId="1E040000"/>
    <w:p w14:paraId="1F040000"/>
    <w:p w14:paraId="20040000"/>
    <w:p w14:paraId="21040000"/>
    <w:p w14:paraId="22040000"/>
    <w:p w14:paraId="23040000"/>
    <w:p w14:paraId="24040000"/>
    <w:p w14:paraId="25040000"/>
    <w:p w14:paraId="26040000"/>
    <w:p w14:paraId="27040000"/>
    <w:p w14:paraId="28040000"/>
    <w:p w14:paraId="29040000">
      <w:r>
        <w:t>НИР СТУДЕНТОВ</w:t>
      </w:r>
    </w:p>
    <w:tbl>
      <w:tblPr>
        <w:tblStyle w:val="Style_1"/>
        <w:tblInd w:type="dxa" w:w="-3"/>
        <w:tblLayout w:type="fixed"/>
      </w:tblPr>
      <w:tblGrid>
        <w:gridCol w:w="988"/>
        <w:gridCol w:w="2587"/>
        <w:gridCol w:w="2105"/>
        <w:gridCol w:w="1827"/>
        <w:gridCol w:w="2041"/>
        <w:gridCol w:w="3016"/>
        <w:gridCol w:w="1996"/>
      </w:tblGrid>
      <w:tr>
        <w:tc>
          <w:tcPr>
            <w:tcW w:type="dxa" w:w="988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A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№</w:t>
            </w:r>
          </w:p>
          <w:p w14:paraId="2B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п/п</w:t>
            </w:r>
          </w:p>
        </w:tc>
        <w:tc>
          <w:tcPr>
            <w:tcW w:type="dxa" w:w="258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C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Наименование</w:t>
            </w:r>
          </w:p>
          <w:p w14:paraId="2D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(формат, вид, тема)</w:t>
            </w:r>
          </w:p>
        </w:tc>
        <w:tc>
          <w:tcPr>
            <w:tcW w:type="dxa" w:w="2105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2E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Дата и место</w:t>
            </w:r>
          </w:p>
          <w:p w14:paraId="2F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проведения</w:t>
            </w:r>
          </w:p>
          <w:p w14:paraId="30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 </w:t>
            </w:r>
          </w:p>
        </w:tc>
        <w:tc>
          <w:tcPr>
            <w:tcW w:type="dxa" w:w="1827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1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Кафедра</w:t>
            </w:r>
          </w:p>
        </w:tc>
        <w:tc>
          <w:tcPr>
            <w:tcW w:type="dxa" w:w="204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2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ФИО отв</w:t>
            </w:r>
            <w:r>
              <w:rPr>
                <w:rStyle w:val="Style_2_ch"/>
                <w:rFonts w:ascii="Arial" w:hAnsi="Arial"/>
                <w:color w:val="000000"/>
                <w:sz w:val="23"/>
              </w:rPr>
              <w:t>етственного</w:t>
            </w:r>
            <w:r>
              <w:rPr>
                <w:rStyle w:val="Style_2_ch"/>
                <w:rFonts w:ascii="Arial" w:hAnsi="Arial"/>
                <w:color w:val="000000"/>
                <w:sz w:val="23"/>
              </w:rPr>
              <w:t xml:space="preserve"> за проведение</w:t>
            </w:r>
            <w:r>
              <w:rPr>
                <w:rStyle w:val="Style_2_ch"/>
                <w:rFonts w:ascii="Arial" w:hAnsi="Arial"/>
                <w:color w:val="000000"/>
                <w:sz w:val="23"/>
              </w:rPr>
              <w:t xml:space="preserve"> (научный руководитель)</w:t>
            </w:r>
          </w:p>
        </w:tc>
        <w:tc>
          <w:tcPr>
            <w:tcW w:type="dxa" w:w="3016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3040000">
            <w:pPr>
              <w:pStyle w:val="Style_3"/>
              <w:spacing w:after="150" w:before="0"/>
              <w:ind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sz w:val="23"/>
              </w:rPr>
              <w:t>Название доклада</w:t>
            </w:r>
          </w:p>
        </w:tc>
        <w:tc>
          <w:tcPr>
            <w:tcW w:type="dxa" w:w="1996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34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Итоги мероприятия (призо</w:t>
            </w:r>
            <w:r>
              <w:rPr>
                <w:rStyle w:val="Style_2_ch"/>
                <w:rFonts w:ascii="Arial" w:hAnsi="Arial"/>
                <w:color w:val="000000"/>
                <w:sz w:val="23"/>
              </w:rPr>
              <w:t>вые места, ФИО призеров, направление подготовки</w:t>
            </w:r>
            <w:r>
              <w:rPr>
                <w:rStyle w:val="Style_2_ch"/>
                <w:rFonts w:ascii="Arial" w:hAnsi="Arial"/>
                <w:color w:val="000000"/>
                <w:sz w:val="23"/>
              </w:rPr>
              <w:t>)</w:t>
            </w:r>
          </w:p>
        </w:tc>
      </w:tr>
      <w:tr>
        <w:tc>
          <w:tcPr>
            <w:tcW w:type="dxa" w:w="988"/>
          </w:tcPr>
          <w:p w14:paraId="35040000">
            <w:r>
              <w:t>1</w:t>
            </w:r>
          </w:p>
        </w:tc>
        <w:tc>
          <w:tcPr>
            <w:tcW w:type="dxa" w:w="2587"/>
            <w:tcBorders>
              <w:top w:color="000000" w:sz="4" w:val="single"/>
            </w:tcBorders>
          </w:tcPr>
          <w:p w14:paraId="36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2-я Всероссийская научно-практическая конференция «Актуальные вопросы устойчивого развития современного общества и экономики» (офлайн формат).</w:t>
            </w:r>
          </w:p>
          <w:p w14:paraId="3704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05"/>
            <w:tcBorders>
              <w:top w:color="000000" w:sz="4" w:val="single"/>
            </w:tcBorders>
          </w:tcPr>
          <w:p w14:paraId="38040000">
            <w:pPr>
              <w:rPr>
                <w:rFonts w:ascii="Arial" w:hAnsi="Arial"/>
                <w:sz w:val="23"/>
                <w:highlight w:val="white"/>
              </w:rPr>
            </w:pPr>
            <w:r>
              <w:rPr>
                <w:rFonts w:ascii="Arial" w:hAnsi="Arial"/>
                <w:sz w:val="23"/>
                <w:highlight w:val="white"/>
              </w:rPr>
              <w:t xml:space="preserve">27-28 апреля 2023г., </w:t>
            </w:r>
            <w:r>
              <w:rPr>
                <w:rFonts w:ascii="Arial" w:hAnsi="Arial"/>
                <w:sz w:val="23"/>
              </w:rPr>
              <w:t xml:space="preserve"> г.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 xml:space="preserve">Курск, </w:t>
            </w:r>
            <w:r>
              <w:rPr>
                <w:rFonts w:ascii="Arial" w:hAnsi="Arial"/>
                <w:sz w:val="23"/>
              </w:rPr>
              <w:t xml:space="preserve">Курский филиал </w:t>
            </w:r>
            <w:r>
              <w:rPr>
                <w:rFonts w:ascii="Arial" w:hAnsi="Arial"/>
                <w:sz w:val="23"/>
              </w:rPr>
              <w:t>Финуниверситет</w:t>
            </w:r>
            <w:r>
              <w:rPr>
                <w:rFonts w:ascii="Arial" w:hAnsi="Arial"/>
                <w:sz w:val="23"/>
              </w:rPr>
              <w:t>а</w:t>
            </w:r>
          </w:p>
        </w:tc>
        <w:tc>
          <w:tcPr>
            <w:tcW w:type="dxa" w:w="1827"/>
            <w:tcBorders>
              <w:top w:color="000000" w:sz="4" w:val="single"/>
            </w:tcBorders>
          </w:tcPr>
          <w:p w14:paraId="3904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  <w:tcBorders>
              <w:top w:color="000000" w:sz="4" w:val="single"/>
            </w:tcBorders>
          </w:tcPr>
          <w:p w14:paraId="3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Спицына Анна Олеговна</w:t>
            </w:r>
            <w:r>
              <w:rPr>
                <w:rFonts w:ascii="Arial" w:hAnsi="Arial"/>
                <w:sz w:val="23"/>
              </w:rPr>
              <w:t xml:space="preserve"> </w:t>
            </w:r>
          </w:p>
          <w:p w14:paraId="3B04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3016"/>
            <w:tcBorders>
              <w:top w:color="000000" w:sz="4" w:val="single"/>
            </w:tcBorders>
          </w:tcPr>
          <w:p w14:paraId="3C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z w:val="23"/>
                <w:highlight w:val="white"/>
              </w:rPr>
              <w:t>Обеспечение баланса интересов автора и собственника оригинала произведения в лицензионном договоре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3D040000">
            <w:pPr>
              <w:rPr>
                <w:sz w:val="20"/>
              </w:rPr>
            </w:pPr>
            <w:r>
              <w:rPr>
                <w:rFonts w:ascii="Arial" w:hAnsi="Arial"/>
                <w:sz w:val="23"/>
              </w:rPr>
              <w:t>Жиглов</w:t>
            </w:r>
            <w:r>
              <w:rPr>
                <w:rFonts w:ascii="Arial" w:hAnsi="Arial"/>
                <w:sz w:val="23"/>
              </w:rPr>
              <w:t xml:space="preserve"> Р. С.</w:t>
            </w:r>
            <w:r>
              <w:rPr>
                <w:rFonts w:ascii="Arial" w:hAnsi="Arial"/>
                <w:sz w:val="23"/>
              </w:rPr>
              <w:t>, студент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</w:t>
            </w:r>
            <w:r>
              <w:rPr>
                <w:rFonts w:ascii="Arial" w:hAnsi="Arial"/>
                <w:sz w:val="23"/>
              </w:rPr>
              <w:t xml:space="preserve"> подготовки «Финансовый менеджмент»</w:t>
            </w:r>
          </w:p>
        </w:tc>
      </w:tr>
      <w:tr>
        <w:tc>
          <w:tcPr>
            <w:tcW w:type="dxa" w:w="988"/>
          </w:tcPr>
          <w:p w14:paraId="3E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2587"/>
            <w:tcBorders>
              <w:top w:color="000000" w:sz="4" w:val="single"/>
            </w:tcBorders>
          </w:tcPr>
          <w:p w14:paraId="3F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  <w:p w14:paraId="4004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2105"/>
            <w:tcBorders>
              <w:top w:color="000000" w:sz="4" w:val="single"/>
            </w:tcBorders>
          </w:tcPr>
          <w:p w14:paraId="4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  <w:tcBorders>
              <w:top w:color="000000" w:sz="4" w:val="single"/>
            </w:tcBorders>
          </w:tcPr>
          <w:p w14:paraId="42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  <w:tcBorders>
              <w:top w:color="000000" w:sz="4" w:val="single"/>
            </w:tcBorders>
          </w:tcPr>
          <w:p w14:paraId="43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Спицына Анна Олеговна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44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Теоретические аспекты финансового менеджмента в корпорации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45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Латынцев</w:t>
            </w:r>
            <w:r>
              <w:rPr>
                <w:rFonts w:ascii="Arial" w:hAnsi="Arial"/>
                <w:sz w:val="23"/>
              </w:rPr>
              <w:t xml:space="preserve"> Н.В.., студент 2 курса</w:t>
            </w:r>
            <w:r>
              <w:rPr>
                <w:rFonts w:ascii="Arial" w:hAnsi="Arial"/>
                <w:sz w:val="23"/>
              </w:rPr>
              <w:t xml:space="preserve"> бакалавриата,</w:t>
            </w:r>
            <w:r>
              <w:rPr>
                <w:rFonts w:ascii="Arial" w:hAnsi="Arial"/>
                <w:sz w:val="23"/>
              </w:rPr>
              <w:t xml:space="preserve"> нап</w:t>
            </w:r>
            <w:r>
              <w:rPr>
                <w:rFonts w:ascii="Arial" w:hAnsi="Arial"/>
                <w:sz w:val="23"/>
              </w:rPr>
              <w:t>равление подготовки «Маркетинг»</w:t>
            </w:r>
          </w:p>
        </w:tc>
      </w:tr>
      <w:tr>
        <w:tc>
          <w:tcPr>
            <w:tcW w:type="dxa" w:w="988"/>
          </w:tcPr>
          <w:p w14:paraId="46040000">
            <w:r>
              <w:t>3</w:t>
            </w:r>
          </w:p>
        </w:tc>
        <w:tc>
          <w:tcPr>
            <w:tcW w:type="dxa" w:w="2587"/>
          </w:tcPr>
          <w:p w14:paraId="47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48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49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  <w:tcBorders>
              <w:top w:color="000000" w:sz="4" w:val="single"/>
            </w:tcBorders>
          </w:tcPr>
          <w:p w14:paraId="4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Цвирова</w:t>
            </w:r>
            <w:r>
              <w:rPr>
                <w:rFonts w:ascii="Arial" w:hAnsi="Arial"/>
                <w:sz w:val="23"/>
              </w:rPr>
              <w:t xml:space="preserve"> Марина Леонидовна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4B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Философский взгляд на эвтаназию: актуальность проблемы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4C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Ганюгина</w:t>
            </w:r>
            <w:r>
              <w:rPr>
                <w:rFonts w:ascii="Arial" w:hAnsi="Arial"/>
                <w:sz w:val="23"/>
              </w:rPr>
              <w:t xml:space="preserve"> П.Е, 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1 курса </w:t>
            </w:r>
            <w:r>
              <w:rPr>
                <w:rFonts w:ascii="Arial" w:hAnsi="Arial"/>
                <w:sz w:val="23"/>
              </w:rPr>
              <w:t>бакалавриата, направление подготовки «Управление бизнесом»</w:t>
            </w:r>
          </w:p>
        </w:tc>
      </w:tr>
      <w:tr>
        <w:tc>
          <w:tcPr>
            <w:tcW w:type="dxa" w:w="988"/>
          </w:tcPr>
          <w:p w14:paraId="4D040000">
            <w:r>
              <w:t>4</w:t>
            </w:r>
          </w:p>
        </w:tc>
        <w:tc>
          <w:tcPr>
            <w:tcW w:type="dxa" w:w="2587"/>
          </w:tcPr>
          <w:p w14:paraId="4E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4F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50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  <w:tcBorders>
              <w:top w:color="000000" w:sz="4" w:val="single"/>
            </w:tcBorders>
          </w:tcPr>
          <w:p w14:paraId="5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52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Лидерство в управлении современной организацией (на примере компании МТС)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53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Алябьева</w:t>
            </w:r>
            <w:r>
              <w:rPr>
                <w:rFonts w:ascii="Arial" w:hAnsi="Arial"/>
                <w:sz w:val="23"/>
              </w:rPr>
              <w:t xml:space="preserve"> Ю.С., студент</w:t>
            </w:r>
            <w:r>
              <w:rPr>
                <w:rFonts w:ascii="Arial" w:hAnsi="Arial"/>
                <w:sz w:val="23"/>
              </w:rPr>
              <w:t>ка 2</w:t>
            </w:r>
            <w:r>
              <w:rPr>
                <w:rFonts w:ascii="Arial" w:hAnsi="Arial"/>
                <w:sz w:val="23"/>
              </w:rPr>
              <w:t xml:space="preserve"> курса </w:t>
            </w:r>
            <w:r>
              <w:rPr>
                <w:rFonts w:ascii="Arial" w:hAnsi="Arial"/>
                <w:sz w:val="23"/>
              </w:rPr>
              <w:t xml:space="preserve">бакалавриата, направление </w:t>
            </w:r>
            <w:r>
              <w:rPr>
                <w:rFonts w:ascii="Arial" w:hAnsi="Arial"/>
                <w:sz w:val="23"/>
              </w:rPr>
              <w:t xml:space="preserve">подготовки </w:t>
            </w:r>
            <w:r>
              <w:rPr>
                <w:rFonts w:ascii="Arial" w:hAnsi="Arial"/>
                <w:sz w:val="23"/>
              </w:rPr>
              <w:t>«</w:t>
            </w:r>
            <w:r>
              <w:rPr>
                <w:rFonts w:ascii="Arial" w:hAnsi="Arial"/>
                <w:sz w:val="23"/>
              </w:rPr>
              <w:t>Учет, анализ и аудит</w:t>
            </w:r>
            <w:r>
              <w:rPr>
                <w:rFonts w:ascii="Arial" w:hAnsi="Arial"/>
                <w:sz w:val="23"/>
              </w:rPr>
              <w:t>»</w:t>
            </w:r>
          </w:p>
        </w:tc>
      </w:tr>
      <w:tr>
        <w:tc>
          <w:tcPr>
            <w:tcW w:type="dxa" w:w="988"/>
          </w:tcPr>
          <w:p w14:paraId="54040000">
            <w:r>
              <w:t>5</w:t>
            </w:r>
          </w:p>
        </w:tc>
        <w:tc>
          <w:tcPr>
            <w:tcW w:type="dxa" w:w="2587"/>
          </w:tcPr>
          <w:p w14:paraId="55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56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57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58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59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Эффективное управление бизнесом как фактор повышения конкурентоспособности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5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Алексанян</w:t>
            </w:r>
            <w:r>
              <w:rPr>
                <w:rFonts w:ascii="Arial" w:hAnsi="Arial"/>
                <w:sz w:val="23"/>
              </w:rPr>
              <w:t xml:space="preserve"> М.Г., 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2 курса </w:t>
            </w:r>
            <w:r>
              <w:rPr>
                <w:rFonts w:ascii="Arial" w:hAnsi="Arial"/>
                <w:sz w:val="23"/>
              </w:rPr>
              <w:t xml:space="preserve">бакалавриата, направление </w:t>
            </w:r>
            <w:r>
              <w:rPr>
                <w:rFonts w:ascii="Arial" w:hAnsi="Arial"/>
                <w:sz w:val="23"/>
              </w:rPr>
              <w:t xml:space="preserve">подготовки </w:t>
            </w:r>
            <w:r>
              <w:rPr>
                <w:rFonts w:ascii="Arial" w:hAnsi="Arial"/>
                <w:sz w:val="23"/>
              </w:rPr>
              <w:t>«</w:t>
            </w:r>
            <w:r>
              <w:rPr>
                <w:rFonts w:ascii="Arial" w:hAnsi="Arial"/>
                <w:sz w:val="23"/>
              </w:rPr>
              <w:t>Учет, анализ и аудит</w:t>
            </w:r>
            <w:r>
              <w:rPr>
                <w:rFonts w:ascii="Arial" w:hAnsi="Arial"/>
                <w:sz w:val="23"/>
              </w:rPr>
              <w:t>»</w:t>
            </w:r>
          </w:p>
        </w:tc>
      </w:tr>
      <w:tr>
        <w:tc>
          <w:tcPr>
            <w:tcW w:type="dxa" w:w="988"/>
          </w:tcPr>
          <w:p w14:paraId="5B040000">
            <w:r>
              <w:t>6</w:t>
            </w:r>
          </w:p>
        </w:tc>
        <w:tc>
          <w:tcPr>
            <w:tcW w:type="dxa" w:w="2587"/>
          </w:tcPr>
          <w:p w14:paraId="5C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5D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5E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5F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60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Перспективы использования сети интернет при взаимодействии политических партий РФ с гражданами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61040000">
            <w:pPr>
              <w:rPr>
                <w:sz w:val="20"/>
              </w:rPr>
            </w:pPr>
            <w:r>
              <w:rPr>
                <w:rFonts w:ascii="Arial" w:hAnsi="Arial"/>
                <w:sz w:val="23"/>
              </w:rPr>
              <w:t>Гранкин</w:t>
            </w:r>
            <w:r>
              <w:rPr>
                <w:rFonts w:ascii="Arial" w:hAnsi="Arial"/>
                <w:sz w:val="23"/>
              </w:rPr>
              <w:t xml:space="preserve"> Е.А., </w:t>
            </w:r>
            <w:r>
              <w:rPr>
                <w:rFonts w:ascii="Arial" w:hAnsi="Arial"/>
                <w:sz w:val="23"/>
              </w:rPr>
              <w:t xml:space="preserve"> студент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«Экономическая безопасность хозяйствующих субъектов»</w:t>
            </w:r>
          </w:p>
        </w:tc>
      </w:tr>
      <w:tr>
        <w:tc>
          <w:tcPr>
            <w:tcW w:type="dxa" w:w="988"/>
          </w:tcPr>
          <w:p w14:paraId="62040000">
            <w:r>
              <w:t>7</w:t>
            </w:r>
          </w:p>
        </w:tc>
        <w:tc>
          <w:tcPr>
            <w:tcW w:type="dxa" w:w="2587"/>
          </w:tcPr>
          <w:p w14:paraId="63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64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65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66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67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Реализация принципов системного подхода (на примере организации Вкусно- И- Точка)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68040000">
            <w:pPr>
              <w:rPr>
                <w:sz w:val="20"/>
              </w:rPr>
            </w:pPr>
            <w:r>
              <w:rPr>
                <w:rFonts w:ascii="Arial" w:hAnsi="Arial"/>
                <w:sz w:val="23"/>
              </w:rPr>
              <w:t xml:space="preserve">Гейко Е.С., </w:t>
            </w:r>
            <w:r>
              <w:rPr>
                <w:rFonts w:ascii="Arial" w:hAnsi="Arial"/>
                <w:sz w:val="23"/>
              </w:rPr>
              <w:t xml:space="preserve"> студентка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«Экономическая безопасность хозяйствующих субъектов»</w:t>
            </w:r>
          </w:p>
        </w:tc>
      </w:tr>
      <w:tr>
        <w:tc>
          <w:tcPr>
            <w:tcW w:type="dxa" w:w="988"/>
          </w:tcPr>
          <w:p w14:paraId="69040000">
            <w:r>
              <w:t>8</w:t>
            </w:r>
          </w:p>
        </w:tc>
        <w:tc>
          <w:tcPr>
            <w:tcW w:type="dxa" w:w="2587"/>
          </w:tcPr>
          <w:p w14:paraId="6A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6B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6C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6D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6E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Перспективы использования цифровой валюты в экономике РФ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6F040000">
            <w:pPr>
              <w:rPr>
                <w:sz w:val="20"/>
              </w:rPr>
            </w:pPr>
            <w:r>
              <w:rPr>
                <w:rFonts w:ascii="Arial" w:hAnsi="Arial"/>
                <w:sz w:val="23"/>
              </w:rPr>
              <w:t xml:space="preserve">Ершова А.Е., </w:t>
            </w:r>
            <w:r>
              <w:rPr>
                <w:rFonts w:ascii="Arial" w:hAnsi="Arial"/>
                <w:sz w:val="23"/>
              </w:rPr>
              <w:t xml:space="preserve"> студент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«Экономическая безопасность хозяйствующих субъектов»</w:t>
            </w:r>
          </w:p>
        </w:tc>
      </w:tr>
      <w:tr>
        <w:tc>
          <w:tcPr>
            <w:tcW w:type="dxa" w:w="988"/>
          </w:tcPr>
          <w:p w14:paraId="70040000">
            <w:r>
              <w:t>9</w:t>
            </w:r>
          </w:p>
        </w:tc>
        <w:tc>
          <w:tcPr>
            <w:tcW w:type="dxa" w:w="2587"/>
          </w:tcPr>
          <w:p w14:paraId="71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72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73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74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75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Тенденции трансформации современной медицинской отрасли при использовании искусственного интеллекта</w:t>
            </w:r>
            <w:r>
              <w:rPr>
                <w:rFonts w:ascii="Arial" w:hAnsi="Arial"/>
                <w:sz w:val="23"/>
              </w:rPr>
              <w:t xml:space="preserve"> современной организации (на примере компании </w:t>
            </w:r>
            <w:r>
              <w:rPr>
                <w:rFonts w:ascii="Arial" w:hAnsi="Arial"/>
                <w:sz w:val="23"/>
              </w:rPr>
              <w:t>AMAZON</w:t>
            </w:r>
            <w:r>
              <w:rPr>
                <w:rFonts w:ascii="Arial" w:hAnsi="Arial"/>
                <w:sz w:val="23"/>
              </w:rPr>
              <w:t>)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76040000">
            <w:pPr>
              <w:rPr>
                <w:sz w:val="20"/>
              </w:rPr>
            </w:pPr>
            <w:r>
              <w:rPr>
                <w:rFonts w:ascii="Arial" w:hAnsi="Arial"/>
                <w:sz w:val="23"/>
              </w:rPr>
              <w:t xml:space="preserve">Запорожская Д.А., </w:t>
            </w:r>
            <w:r>
              <w:rPr>
                <w:rFonts w:ascii="Arial" w:hAnsi="Arial"/>
                <w:sz w:val="23"/>
              </w:rPr>
              <w:t xml:space="preserve"> студент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«Экономическая безопасность хозяйствующих субъектов»</w:t>
            </w:r>
          </w:p>
        </w:tc>
      </w:tr>
      <w:tr>
        <w:tc>
          <w:tcPr>
            <w:tcW w:type="dxa" w:w="988"/>
          </w:tcPr>
          <w:p w14:paraId="77040000">
            <w:r>
              <w:t>10</w:t>
            </w:r>
          </w:p>
        </w:tc>
        <w:tc>
          <w:tcPr>
            <w:tcW w:type="dxa" w:w="2587"/>
          </w:tcPr>
          <w:p w14:paraId="78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</w:t>
            </w:r>
            <w:r>
              <w:rPr>
                <w:rFonts w:ascii="Arial" w:hAnsi="Arial"/>
                <w:sz w:val="23"/>
              </w:rPr>
              <w:t xml:space="preserve">опыт и российская практика» </w:t>
            </w:r>
          </w:p>
        </w:tc>
        <w:tc>
          <w:tcPr>
            <w:tcW w:type="dxa" w:w="2105"/>
          </w:tcPr>
          <w:p w14:paraId="79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7A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7B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7C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Защита прав в досудебном и судебном порядке на примере защиты прав потребителей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7D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Ушакова Е.И., 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«Учет, анализ и аудит»</w:t>
            </w:r>
          </w:p>
        </w:tc>
      </w:tr>
      <w:tr>
        <w:tc>
          <w:tcPr>
            <w:tcW w:type="dxa" w:w="988"/>
          </w:tcPr>
          <w:p w14:paraId="7E040000">
            <w:r>
              <w:t>11</w:t>
            </w:r>
          </w:p>
        </w:tc>
        <w:tc>
          <w:tcPr>
            <w:tcW w:type="dxa" w:w="2587"/>
          </w:tcPr>
          <w:p w14:paraId="7F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80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81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82040000">
            <w:r>
              <w:rPr>
                <w:rFonts w:ascii="Arial" w:hAnsi="Arial"/>
                <w:sz w:val="23"/>
              </w:rPr>
              <w:t>Кольцов Алексей Александрович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83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Положение российского фондового рынка в условиях санкций и его дальнейшие перспективы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84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Шевченко Д.А., 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2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«Учет, анализ и аудит»</w:t>
            </w:r>
          </w:p>
        </w:tc>
      </w:tr>
      <w:tr>
        <w:tc>
          <w:tcPr>
            <w:tcW w:type="dxa" w:w="988"/>
          </w:tcPr>
          <w:p w14:paraId="85040000">
            <w:r>
              <w:t>12</w:t>
            </w:r>
          </w:p>
        </w:tc>
        <w:tc>
          <w:tcPr>
            <w:tcW w:type="dxa" w:w="2587"/>
          </w:tcPr>
          <w:p w14:paraId="86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87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88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89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Бондарева Галина </w:t>
            </w:r>
            <w:r>
              <w:rPr>
                <w:rFonts w:ascii="Arial" w:hAnsi="Arial"/>
                <w:sz w:val="23"/>
              </w:rPr>
              <w:t>А</w:t>
            </w:r>
            <w:r>
              <w:rPr>
                <w:rFonts w:ascii="Arial" w:hAnsi="Arial"/>
                <w:sz w:val="23"/>
              </w:rPr>
              <w:t>лександровна</w:t>
            </w:r>
          </w:p>
        </w:tc>
        <w:tc>
          <w:tcPr>
            <w:tcW w:type="dxa" w:w="3016"/>
            <w:tcBorders>
              <w:top w:color="000000" w:sz="4" w:val="single"/>
              <w:bottom w:color="000000" w:sz="4" w:val="single"/>
            </w:tcBorders>
          </w:tcPr>
          <w:p w14:paraId="8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М</w:t>
            </w:r>
            <w:r>
              <w:rPr>
                <w:rFonts w:ascii="Arial" w:hAnsi="Arial"/>
                <w:sz w:val="23"/>
              </w:rPr>
              <w:t>инимизация финансового мошенничества. Пособие для граждан</w:t>
            </w:r>
          </w:p>
        </w:tc>
        <w:tc>
          <w:tcPr>
            <w:tcW w:type="dxa" w:w="1996"/>
            <w:tcBorders>
              <w:top w:color="000000" w:sz="4" w:val="single"/>
              <w:bottom w:color="000000" w:sz="4" w:val="single"/>
            </w:tcBorders>
          </w:tcPr>
          <w:p w14:paraId="8B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Заболотный Д. В.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 xml:space="preserve">студент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</w:t>
            </w:r>
            <w:r>
              <w:rPr>
                <w:rFonts w:ascii="Arial" w:hAnsi="Arial"/>
                <w:sz w:val="23"/>
              </w:rPr>
              <w:t>«Финансовая разведка»</w:t>
            </w:r>
          </w:p>
        </w:tc>
      </w:tr>
      <w:tr>
        <w:tc>
          <w:tcPr>
            <w:tcW w:type="dxa" w:w="988"/>
          </w:tcPr>
          <w:p w14:paraId="8C040000">
            <w:r>
              <w:t>13</w:t>
            </w:r>
          </w:p>
        </w:tc>
        <w:tc>
          <w:tcPr>
            <w:tcW w:type="dxa" w:w="2587"/>
          </w:tcPr>
          <w:p w14:paraId="8D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8E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8F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90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9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И</w:t>
            </w:r>
            <w:r>
              <w:rPr>
                <w:rFonts w:ascii="Arial" w:hAnsi="Arial"/>
                <w:sz w:val="23"/>
              </w:rPr>
              <w:t>зменение нормы обязательных банковских резервов и ключевой ставки как экономические инструменты государственного регулирования рынка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92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Гороховцев</w:t>
            </w:r>
            <w:r>
              <w:rPr>
                <w:rFonts w:ascii="Arial" w:hAnsi="Arial"/>
                <w:sz w:val="23"/>
              </w:rPr>
              <w:t xml:space="preserve"> Д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 xml:space="preserve">студент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</w:t>
            </w:r>
            <w:r>
              <w:rPr>
                <w:rFonts w:ascii="Arial" w:hAnsi="Arial"/>
                <w:sz w:val="23"/>
              </w:rPr>
              <w:t xml:space="preserve"> «Финансовая разведка»</w:t>
            </w:r>
          </w:p>
        </w:tc>
      </w:tr>
      <w:tr>
        <w:tc>
          <w:tcPr>
            <w:tcW w:type="dxa" w:w="988"/>
          </w:tcPr>
          <w:p w14:paraId="93040000">
            <w:r>
              <w:t>14</w:t>
            </w:r>
          </w:p>
        </w:tc>
        <w:tc>
          <w:tcPr>
            <w:tcW w:type="dxa" w:w="2587"/>
          </w:tcPr>
          <w:p w14:paraId="94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</w:t>
            </w:r>
            <w:r>
              <w:rPr>
                <w:rFonts w:ascii="Arial" w:hAnsi="Arial"/>
                <w:sz w:val="23"/>
              </w:rPr>
              <w:t xml:space="preserve">опыт и российская практика» </w:t>
            </w:r>
          </w:p>
        </w:tc>
        <w:tc>
          <w:tcPr>
            <w:tcW w:type="dxa" w:w="2105"/>
          </w:tcPr>
          <w:p w14:paraId="95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96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97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98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У</w:t>
            </w:r>
            <w:r>
              <w:rPr>
                <w:rFonts w:ascii="Arial" w:hAnsi="Arial"/>
                <w:sz w:val="23"/>
              </w:rPr>
              <w:t>правление персоналом: подбор, обучение, мотивация</w:t>
            </w:r>
          </w:p>
          <w:p w14:paraId="9904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96"/>
            <w:tcBorders>
              <w:top w:color="000000" w:sz="4" w:val="single"/>
            </w:tcBorders>
          </w:tcPr>
          <w:p w14:paraId="9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Кондратова</w:t>
            </w:r>
            <w:r>
              <w:rPr>
                <w:rFonts w:ascii="Arial" w:hAnsi="Arial"/>
                <w:sz w:val="23"/>
              </w:rPr>
              <w:t xml:space="preserve"> У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 Н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«Финансовый менеджмент»</w:t>
            </w:r>
          </w:p>
        </w:tc>
      </w:tr>
      <w:tr>
        <w:tc>
          <w:tcPr>
            <w:tcW w:type="dxa" w:w="988"/>
          </w:tcPr>
          <w:p w14:paraId="9B040000">
            <w:r>
              <w:t>15</w:t>
            </w:r>
          </w:p>
        </w:tc>
        <w:tc>
          <w:tcPr>
            <w:tcW w:type="dxa" w:w="2587"/>
          </w:tcPr>
          <w:p w14:paraId="9C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9D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9E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9F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A0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Развитие фондового рынка в России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A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Литинская</w:t>
            </w:r>
            <w:r>
              <w:rPr>
                <w:rFonts w:ascii="Arial" w:hAnsi="Arial"/>
                <w:sz w:val="23"/>
              </w:rPr>
              <w:t xml:space="preserve"> К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 О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«Финансовая разведка»</w:t>
            </w:r>
          </w:p>
        </w:tc>
      </w:tr>
      <w:tr>
        <w:tc>
          <w:tcPr>
            <w:tcW w:type="dxa" w:w="988"/>
          </w:tcPr>
          <w:p w14:paraId="A2040000">
            <w:r>
              <w:t>16</w:t>
            </w:r>
          </w:p>
        </w:tc>
        <w:tc>
          <w:tcPr>
            <w:tcW w:type="dxa" w:w="2587"/>
          </w:tcPr>
          <w:p w14:paraId="A3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A4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A5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A6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A7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Э</w:t>
            </w:r>
            <w:r>
              <w:rPr>
                <w:rFonts w:ascii="Arial" w:hAnsi="Arial"/>
                <w:sz w:val="23"/>
              </w:rPr>
              <w:t>кономические системы</w:t>
            </w:r>
          </w:p>
          <w:p w14:paraId="A8040000">
            <w:pPr>
              <w:rPr>
                <w:rFonts w:ascii="Arial" w:hAnsi="Arial"/>
                <w:sz w:val="23"/>
              </w:rPr>
            </w:pPr>
          </w:p>
        </w:tc>
        <w:tc>
          <w:tcPr>
            <w:tcW w:type="dxa" w:w="1996"/>
            <w:tcBorders>
              <w:top w:color="000000" w:sz="4" w:val="single"/>
            </w:tcBorders>
          </w:tcPr>
          <w:p w14:paraId="A9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Мазазолина</w:t>
            </w:r>
            <w:r>
              <w:rPr>
                <w:rFonts w:ascii="Arial" w:hAnsi="Arial"/>
                <w:sz w:val="23"/>
              </w:rPr>
              <w:t xml:space="preserve"> Е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 А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«Финансовая разведка»</w:t>
            </w:r>
          </w:p>
        </w:tc>
      </w:tr>
      <w:tr>
        <w:tc>
          <w:tcPr>
            <w:tcW w:type="dxa" w:w="988"/>
          </w:tcPr>
          <w:p w14:paraId="AA040000">
            <w:r>
              <w:t>17</w:t>
            </w:r>
          </w:p>
        </w:tc>
        <w:tc>
          <w:tcPr>
            <w:tcW w:type="dxa" w:w="2587"/>
          </w:tcPr>
          <w:p w14:paraId="AB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AC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AD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AE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AF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Цифровая трансформация бизнеса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B0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Павлова О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 Ю</w:t>
            </w:r>
            <w:r>
              <w:rPr>
                <w:rFonts w:ascii="Arial" w:hAnsi="Arial"/>
                <w:sz w:val="23"/>
              </w:rPr>
              <w:t>.</w:t>
            </w:r>
            <w:r>
              <w:rPr>
                <w:rFonts w:ascii="Arial" w:hAnsi="Arial"/>
                <w:sz w:val="23"/>
              </w:rPr>
              <w:t xml:space="preserve">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</w:t>
            </w:r>
            <w:r>
              <w:rPr>
                <w:rFonts w:ascii="Arial" w:hAnsi="Arial"/>
                <w:sz w:val="23"/>
              </w:rPr>
              <w:t xml:space="preserve"> «Финансовый менеджмент»</w:t>
            </w:r>
          </w:p>
        </w:tc>
      </w:tr>
      <w:tr>
        <w:tc>
          <w:tcPr>
            <w:tcW w:type="dxa" w:w="988"/>
          </w:tcPr>
          <w:p w14:paraId="B1040000">
            <w:r>
              <w:t>18</w:t>
            </w:r>
          </w:p>
        </w:tc>
        <w:tc>
          <w:tcPr>
            <w:tcW w:type="dxa" w:w="2587"/>
          </w:tcPr>
          <w:p w14:paraId="B2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</w:t>
            </w:r>
            <w:r>
              <w:rPr>
                <w:rFonts w:ascii="Arial" w:hAnsi="Arial"/>
                <w:sz w:val="23"/>
              </w:rPr>
              <w:t xml:space="preserve">опыт и российская практика» </w:t>
            </w:r>
          </w:p>
        </w:tc>
        <w:tc>
          <w:tcPr>
            <w:tcW w:type="dxa" w:w="2105"/>
          </w:tcPr>
          <w:p w14:paraId="B3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B4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B5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B6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Государственная политика в области образования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B7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Перькова</w:t>
            </w:r>
            <w:r>
              <w:rPr>
                <w:rFonts w:ascii="Arial" w:hAnsi="Arial"/>
                <w:sz w:val="23"/>
              </w:rPr>
              <w:t xml:space="preserve"> Диана Александровна,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«Финансовая разведка»</w:t>
            </w:r>
          </w:p>
        </w:tc>
      </w:tr>
      <w:tr>
        <w:tc>
          <w:tcPr>
            <w:tcW w:type="dxa" w:w="988"/>
          </w:tcPr>
          <w:p w14:paraId="B8040000">
            <w:r>
              <w:t>19</w:t>
            </w:r>
          </w:p>
        </w:tc>
        <w:tc>
          <w:tcPr>
            <w:tcW w:type="dxa" w:w="2587"/>
          </w:tcPr>
          <w:p w14:paraId="B9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BA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BB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BC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BD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Московская биржа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BE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Сутормина</w:t>
            </w:r>
            <w:r>
              <w:rPr>
                <w:rFonts w:ascii="Arial" w:hAnsi="Arial"/>
                <w:sz w:val="23"/>
              </w:rPr>
              <w:t xml:space="preserve"> Ирина Сергеевна,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«Финансовый менеджмент»</w:t>
            </w:r>
          </w:p>
        </w:tc>
      </w:tr>
      <w:tr>
        <w:tc>
          <w:tcPr>
            <w:tcW w:type="dxa" w:w="988"/>
          </w:tcPr>
          <w:p w14:paraId="BF040000">
            <w:r>
              <w:t>20</w:t>
            </w:r>
          </w:p>
        </w:tc>
        <w:tc>
          <w:tcPr>
            <w:tcW w:type="dxa" w:w="2587"/>
          </w:tcPr>
          <w:p w14:paraId="C0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C1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C2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C3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C4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Конкуренция как условие для развития рынка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C5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Ханина Екатерина Алексеевна,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«Финансовая разведка»</w:t>
            </w:r>
          </w:p>
        </w:tc>
      </w:tr>
      <w:tr>
        <w:tc>
          <w:tcPr>
            <w:tcW w:type="dxa" w:w="988"/>
          </w:tcPr>
          <w:p w14:paraId="C6040000">
            <w:r>
              <w:t>21</w:t>
            </w:r>
          </w:p>
        </w:tc>
        <w:tc>
          <w:tcPr>
            <w:tcW w:type="dxa" w:w="2587"/>
          </w:tcPr>
          <w:p w14:paraId="C7040000">
            <w:r>
              <w:rPr>
                <w:rFonts w:ascii="Arial" w:hAnsi="Arial"/>
                <w:sz w:val="23"/>
              </w:rPr>
              <w:t xml:space="preserve">13-я Международная научно-практическая конференция «Институты и механизмы инновационного развития: мировой опыт и российская практика» </w:t>
            </w:r>
          </w:p>
        </w:tc>
        <w:tc>
          <w:tcPr>
            <w:tcW w:type="dxa" w:w="2105"/>
          </w:tcPr>
          <w:p w14:paraId="C8040000">
            <w:r>
              <w:rPr>
                <w:rFonts w:ascii="Arial" w:hAnsi="Arial"/>
                <w:sz w:val="23"/>
              </w:rPr>
              <w:t xml:space="preserve">26 октября 2023г., г. Курск, Курский филиал </w:t>
            </w:r>
            <w:r>
              <w:rPr>
                <w:rFonts w:ascii="Arial" w:hAnsi="Arial"/>
                <w:sz w:val="23"/>
              </w:rPr>
              <w:t>Финуниверситета</w:t>
            </w:r>
          </w:p>
        </w:tc>
        <w:tc>
          <w:tcPr>
            <w:tcW w:type="dxa" w:w="1827"/>
          </w:tcPr>
          <w:p w14:paraId="C9040000">
            <w:r>
              <w:rPr>
                <w:rFonts w:ascii="Arial" w:hAnsi="Arial"/>
                <w:color w:val="000000"/>
                <w:sz w:val="23"/>
              </w:rPr>
              <w:t>Гуманитарные и социально-экономические дисциплины</w:t>
            </w:r>
          </w:p>
        </w:tc>
        <w:tc>
          <w:tcPr>
            <w:tcW w:type="dxa" w:w="2041"/>
          </w:tcPr>
          <w:p w14:paraId="CA040000">
            <w:r>
              <w:rPr>
                <w:rFonts w:ascii="Arial" w:hAnsi="Arial"/>
                <w:sz w:val="23"/>
              </w:rPr>
              <w:t>Бондарева Галина Александровна</w:t>
            </w:r>
          </w:p>
        </w:tc>
        <w:tc>
          <w:tcPr>
            <w:tcW w:type="dxa" w:w="3016"/>
            <w:tcBorders>
              <w:top w:color="000000" w:sz="4" w:val="single"/>
            </w:tcBorders>
          </w:tcPr>
          <w:p w14:paraId="CB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Как регулирование экономики влияет на инфляцию и безработицу</w:t>
            </w:r>
          </w:p>
        </w:tc>
        <w:tc>
          <w:tcPr>
            <w:tcW w:type="dxa" w:w="1996"/>
            <w:tcBorders>
              <w:top w:color="000000" w:sz="4" w:val="single"/>
            </w:tcBorders>
          </w:tcPr>
          <w:p w14:paraId="CC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Цуканова</w:t>
            </w:r>
            <w:r>
              <w:rPr>
                <w:rFonts w:ascii="Arial" w:hAnsi="Arial"/>
                <w:sz w:val="23"/>
              </w:rPr>
              <w:t xml:space="preserve"> Дарья Алексеевна, </w:t>
            </w:r>
            <w:r>
              <w:rPr>
                <w:rFonts w:ascii="Arial" w:hAnsi="Arial"/>
                <w:sz w:val="23"/>
              </w:rPr>
              <w:t>студент</w:t>
            </w:r>
            <w:r>
              <w:rPr>
                <w:rFonts w:ascii="Arial" w:hAnsi="Arial"/>
                <w:sz w:val="23"/>
              </w:rPr>
              <w:t>ка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1</w:t>
            </w:r>
            <w:r>
              <w:rPr>
                <w:rFonts w:ascii="Arial" w:hAnsi="Arial"/>
                <w:sz w:val="23"/>
              </w:rPr>
              <w:t xml:space="preserve"> курса</w:t>
            </w:r>
            <w:r>
              <w:rPr>
                <w:rFonts w:ascii="Arial" w:hAnsi="Arial"/>
                <w:sz w:val="23"/>
              </w:rPr>
              <w:t xml:space="preserve"> бакалавриата, направление подготовки «Финансовая разведка»</w:t>
            </w:r>
          </w:p>
        </w:tc>
      </w:tr>
    </w:tbl>
    <w:p w14:paraId="CD040000"/>
    <w:p w14:paraId="CE040000">
      <w:pPr>
        <w:spacing w:after="148" w:before="148" w:line="295" w:lineRule="atLeast"/>
        <w:ind/>
        <w:jc w:val="center"/>
        <w:outlineLvl w:val="0"/>
        <w:rPr>
          <w:rFonts w:ascii="Arial" w:hAnsi="Arial"/>
          <w:b w:val="1"/>
          <w:color w:val="007D8C"/>
          <w:sz w:val="32"/>
        </w:rPr>
      </w:pPr>
    </w:p>
    <w:p w14:paraId="CF040000">
      <w:pPr>
        <w:spacing w:after="148" w:before="148" w:line="295" w:lineRule="atLeast"/>
        <w:ind/>
        <w:jc w:val="center"/>
        <w:outlineLvl w:val="0"/>
        <w:rPr>
          <w:rFonts w:ascii="Arial" w:hAnsi="Arial"/>
          <w:b w:val="1"/>
          <w:color w:val="007D8C"/>
          <w:sz w:val="32"/>
        </w:rPr>
      </w:pPr>
    </w:p>
    <w:p w14:paraId="D0040000">
      <w:pPr>
        <w:spacing w:after="148" w:before="148" w:line="295" w:lineRule="atLeast"/>
        <w:ind/>
        <w:jc w:val="center"/>
        <w:outlineLvl w:val="0"/>
        <w:rPr>
          <w:rFonts w:ascii="Arial" w:hAnsi="Arial"/>
          <w:color w:val="007D8C"/>
          <w:sz w:val="32"/>
        </w:rPr>
      </w:pPr>
      <w:r>
        <w:rPr>
          <w:rFonts w:ascii="Arial" w:hAnsi="Arial"/>
          <w:b w:val="1"/>
          <w:color w:val="007D8C"/>
          <w:sz w:val="32"/>
        </w:rPr>
        <w:t>Реестр публикаций ППС кафедры «Гуманитарные и социально-экономические дисциплины»</w:t>
      </w:r>
    </w:p>
    <w:p w14:paraId="D1040000">
      <w:pPr>
        <w:spacing w:after="148" w:before="148" w:line="295" w:lineRule="atLeast"/>
        <w:ind/>
        <w:jc w:val="center"/>
        <w:outlineLvl w:val="0"/>
        <w:rPr>
          <w:rFonts w:ascii="Arial" w:hAnsi="Arial"/>
          <w:color w:val="007D8C"/>
          <w:sz w:val="32"/>
        </w:rPr>
      </w:pPr>
      <w:r>
        <w:rPr>
          <w:rFonts w:ascii="Arial" w:hAnsi="Arial"/>
          <w:b w:val="1"/>
          <w:color w:val="007D8C"/>
          <w:sz w:val="32"/>
        </w:rPr>
        <w:t>за 202</w:t>
      </w:r>
      <w:r>
        <w:rPr>
          <w:rFonts w:ascii="Arial" w:hAnsi="Arial"/>
          <w:b w:val="1"/>
          <w:color w:val="007D8C"/>
          <w:sz w:val="32"/>
        </w:rPr>
        <w:t>2</w:t>
      </w:r>
      <w:r>
        <w:rPr>
          <w:rFonts w:ascii="Arial" w:hAnsi="Arial"/>
          <w:b w:val="1"/>
          <w:color w:val="007D8C"/>
          <w:sz w:val="32"/>
        </w:rPr>
        <w:t>-202</w:t>
      </w:r>
      <w:r>
        <w:rPr>
          <w:rFonts w:ascii="Arial" w:hAnsi="Arial"/>
          <w:b w:val="1"/>
          <w:color w:val="007D8C"/>
          <w:sz w:val="32"/>
        </w:rPr>
        <w:t>3</w:t>
      </w:r>
      <w:r>
        <w:rPr>
          <w:rFonts w:ascii="Arial" w:hAnsi="Arial"/>
          <w:b w:val="1"/>
          <w:color w:val="007D8C"/>
          <w:sz w:val="32"/>
        </w:rPr>
        <w:t> учебный год</w:t>
      </w:r>
    </w:p>
    <w:p w14:paraId="D2040000"/>
    <w:tbl>
      <w:tblPr>
        <w:tblStyle w:val="Style_1"/>
        <w:tblInd w:type="dxa" w:w="-3"/>
        <w:tblLayout w:type="fixed"/>
      </w:tblPr>
      <w:tblGrid>
        <w:gridCol w:w="809"/>
        <w:gridCol w:w="4439"/>
        <w:gridCol w:w="3432"/>
        <w:gridCol w:w="1521"/>
        <w:gridCol w:w="3402"/>
      </w:tblGrid>
      <w:tr>
        <w:tc>
          <w:tcPr>
            <w:tcW w:type="dxa" w:w="80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3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№ п/п</w:t>
            </w:r>
          </w:p>
        </w:tc>
        <w:tc>
          <w:tcPr>
            <w:tcW w:type="dxa" w:w="4439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4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Название публикации</w:t>
            </w:r>
          </w:p>
        </w:tc>
        <w:tc>
          <w:tcPr>
            <w:tcW w:type="dxa" w:w="3432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5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Выходные данные</w:t>
            </w:r>
          </w:p>
        </w:tc>
        <w:tc>
          <w:tcPr>
            <w:tcW w:type="dxa" w:w="1521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6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п.л.общий</w:t>
            </w:r>
          </w:p>
        </w:tc>
        <w:tc>
          <w:tcPr>
            <w:tcW w:type="dxa" w:w="3402"/>
            <w:tcBorders>
              <w:top w:color="009AC3" w:sz="6" w:val="single"/>
              <w:left w:color="009AC3" w:sz="6" w:val="single"/>
              <w:bottom w:color="009AC3" w:sz="6" w:val="single"/>
              <w:right w:color="009AC3" w:sz="6" w:val="single"/>
            </w:tcBorders>
          </w:tcPr>
          <w:p w14:paraId="D7040000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Style w:val="Style_2_ch"/>
                <w:rFonts w:ascii="Arial" w:hAnsi="Arial"/>
                <w:color w:val="000000"/>
                <w:sz w:val="23"/>
              </w:rPr>
              <w:t>ФИО автора</w:t>
            </w:r>
          </w:p>
        </w:tc>
      </w:tr>
      <w:tr>
        <w:tc>
          <w:tcPr>
            <w:tcW w:type="dxa" w:w="809"/>
          </w:tcPr>
          <w:p w14:paraId="D8040000">
            <w:r>
              <w:t>1</w:t>
            </w:r>
          </w:p>
        </w:tc>
        <w:tc>
          <w:tcPr>
            <w:tcW w:type="dxa" w:w="4439"/>
          </w:tcPr>
          <w:p w14:paraId="D9040000">
            <w:pPr>
              <w:pStyle w:val="Style_4"/>
              <w:spacing w:after="0" w:line="240" w:lineRule="auto"/>
              <w:ind w:firstLine="0" w:left="-1"/>
              <w:contextualSpacing w:val="1"/>
              <w:rPr>
                <w:rFonts w:ascii="Arial" w:hAnsi="Arial"/>
                <w:b w:val="1"/>
                <w:color w:val="F26C4F"/>
                <w:sz w:val="23"/>
                <w:shd w:fill="F5F5F5" w:val="clear"/>
              </w:rPr>
            </w:pPr>
            <w:r>
              <w:rPr>
                <w:rFonts w:ascii="Arial" w:hAnsi="Arial"/>
                <w:color w:val="000000"/>
                <w:spacing w:val="3"/>
                <w:sz w:val="23"/>
                <w:highlight w:val="white"/>
              </w:rPr>
              <w:t>М</w:t>
            </w:r>
            <w:r>
              <w:rPr>
                <w:rFonts w:ascii="Arial" w:hAnsi="Arial"/>
                <w:color w:val="000000"/>
                <w:spacing w:val="3"/>
                <w:sz w:val="23"/>
                <w:highlight w:val="white"/>
              </w:rPr>
              <w:t>еханизм оценки и повышение развития малого бизнеса в городе Москве</w:t>
            </w:r>
          </w:p>
          <w:p w14:paraId="DA040000"/>
        </w:tc>
        <w:tc>
          <w:tcPr>
            <w:tcW w:type="dxa" w:w="3432"/>
          </w:tcPr>
          <w:p w14:paraId="DB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OpenScience</w:t>
            </w:r>
            <w:r>
              <w:rPr>
                <w:rFonts w:ascii="Arial" w:hAnsi="Arial"/>
                <w:sz w:val="23"/>
              </w:rPr>
              <w:t>. 2023. Т. 5. № 3. С. 41-52</w:t>
            </w:r>
          </w:p>
        </w:tc>
        <w:tc>
          <w:tcPr>
            <w:tcW w:type="dxa" w:w="1521"/>
          </w:tcPr>
          <w:p w14:paraId="DC040000">
            <w:pPr>
              <w:ind/>
              <w:jc w:val="center"/>
              <w:rPr>
                <w:rFonts w:ascii="Arial" w:hAnsi="Arial"/>
                <w:sz w:val="23"/>
                <w:u w:val="single"/>
              </w:rPr>
            </w:pPr>
            <w:r>
              <w:rPr>
                <w:rFonts w:ascii="Arial" w:hAnsi="Arial"/>
                <w:sz w:val="23"/>
                <w:u w:val="single"/>
              </w:rPr>
              <w:t>0,6</w:t>
            </w:r>
          </w:p>
          <w:p w14:paraId="DD040000">
            <w:pPr>
              <w:ind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0,2</w:t>
            </w:r>
          </w:p>
        </w:tc>
        <w:tc>
          <w:tcPr>
            <w:tcW w:type="dxa" w:w="3402"/>
          </w:tcPr>
          <w:p w14:paraId="DE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000000"/>
                <w:spacing w:val="3"/>
                <w:sz w:val="23"/>
                <w:highlight w:val="white"/>
              </w:rPr>
              <w:t>Мохов И.А</w:t>
            </w:r>
          </w:p>
        </w:tc>
      </w:tr>
      <w:tr>
        <w:tc>
          <w:tcPr>
            <w:tcW w:type="dxa" w:w="809"/>
          </w:tcPr>
          <w:p w14:paraId="DF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type="dxa" w:w="4439"/>
          </w:tcPr>
          <w:p w14:paraId="E0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Современное состояние, тенденции и направления развития иноязычного образования</w:t>
            </w:r>
          </w:p>
        </w:tc>
        <w:tc>
          <w:tcPr>
            <w:tcW w:type="dxa" w:w="3432"/>
          </w:tcPr>
          <w:p w14:paraId="E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Курск: ЗАО «Университетская книга», 2023</w:t>
            </w:r>
          </w:p>
        </w:tc>
        <w:tc>
          <w:tcPr>
            <w:tcW w:type="dxa" w:w="1521"/>
          </w:tcPr>
          <w:p w14:paraId="E2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0,3</w:t>
            </w:r>
          </w:p>
        </w:tc>
        <w:tc>
          <w:tcPr>
            <w:tcW w:type="dxa" w:w="3402"/>
          </w:tcPr>
          <w:p w14:paraId="E3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Тынник</w:t>
            </w:r>
            <w:r>
              <w:rPr>
                <w:rFonts w:ascii="Arial" w:hAnsi="Arial"/>
                <w:sz w:val="23"/>
              </w:rPr>
              <w:t xml:space="preserve"> Г.Н.</w:t>
            </w:r>
          </w:p>
        </w:tc>
      </w:tr>
      <w:tr>
        <w:tc>
          <w:tcPr>
            <w:tcW w:type="dxa" w:w="809"/>
          </w:tcPr>
          <w:p w14:paraId="E4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4439"/>
          </w:tcPr>
          <w:p w14:paraId="E5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Действие уголовно-процессуального законодательства в пространстве: проблемные аспекты</w:t>
            </w:r>
          </w:p>
        </w:tc>
        <w:tc>
          <w:tcPr>
            <w:tcW w:type="dxa" w:w="3432"/>
          </w:tcPr>
          <w:p w14:paraId="E6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Пенза, 2023</w:t>
            </w:r>
          </w:p>
        </w:tc>
        <w:tc>
          <w:tcPr>
            <w:tcW w:type="dxa" w:w="1521"/>
          </w:tcPr>
          <w:p w14:paraId="E7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0,25</w:t>
            </w:r>
          </w:p>
        </w:tc>
        <w:tc>
          <w:tcPr>
            <w:tcW w:type="dxa" w:w="3402"/>
          </w:tcPr>
          <w:p w14:paraId="E8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Спицына А.О.</w:t>
            </w:r>
          </w:p>
        </w:tc>
      </w:tr>
      <w:tr>
        <w:tc>
          <w:tcPr>
            <w:tcW w:type="dxa" w:w="809"/>
          </w:tcPr>
          <w:p w14:paraId="E9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4</w:t>
            </w:r>
          </w:p>
        </w:tc>
        <w:tc>
          <w:tcPr>
            <w:tcW w:type="dxa" w:w="4439"/>
          </w:tcPr>
          <w:p w14:paraId="EA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Управление </w:t>
            </w:r>
            <w:r>
              <w:rPr>
                <w:rFonts w:ascii="Arial" w:hAnsi="Arial"/>
                <w:sz w:val="23"/>
              </w:rPr>
              <w:t>этноконфессиональным</w:t>
            </w:r>
            <w:r>
              <w:rPr>
                <w:rFonts w:ascii="Arial" w:hAnsi="Arial"/>
                <w:sz w:val="23"/>
              </w:rPr>
              <w:t xml:space="preserve"> пространством публичных коммуникаций региона (Монография)</w:t>
            </w:r>
          </w:p>
        </w:tc>
        <w:tc>
          <w:tcPr>
            <w:tcW w:type="dxa" w:w="3432"/>
          </w:tcPr>
          <w:p w14:paraId="EB040000">
            <w:pPr>
              <w:rPr>
                <w:sz w:val="24"/>
              </w:rPr>
            </w:pPr>
            <w:r>
              <w:rPr>
                <w:color w:val="000000"/>
                <w:spacing w:val="3"/>
                <w:sz w:val="24"/>
                <w:highlight w:val="white"/>
              </w:rPr>
              <w:t>Курск: Закрытое акционерное общество «</w:t>
            </w:r>
            <w:r>
              <w:rPr>
                <w:color w:val="000000"/>
                <w:spacing w:val="3"/>
                <w:sz w:val="24"/>
                <w:highlight w:val="white"/>
              </w:rPr>
              <w:t>Универ</w:t>
            </w:r>
            <w:r>
              <w:rPr>
                <w:color w:val="000000"/>
                <w:spacing w:val="3"/>
                <w:sz w:val="24"/>
                <w:highlight w:val="white"/>
              </w:rPr>
              <w:t>», 2023</w:t>
            </w:r>
          </w:p>
        </w:tc>
        <w:tc>
          <w:tcPr>
            <w:tcW w:type="dxa" w:w="1521"/>
          </w:tcPr>
          <w:p w14:paraId="EC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9</w:t>
            </w:r>
          </w:p>
        </w:tc>
        <w:tc>
          <w:tcPr>
            <w:tcW w:type="dxa" w:w="3402"/>
          </w:tcPr>
          <w:p w14:paraId="ED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А. И. Алексеенко, </w:t>
            </w:r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В. В. Зотов.</w:t>
            </w:r>
          </w:p>
        </w:tc>
      </w:tr>
      <w:tr>
        <w:tc>
          <w:tcPr>
            <w:tcW w:type="dxa" w:w="809"/>
          </w:tcPr>
          <w:p w14:paraId="EE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5</w:t>
            </w:r>
          </w:p>
        </w:tc>
        <w:tc>
          <w:tcPr>
            <w:tcW w:type="dxa" w:w="4439"/>
          </w:tcPr>
          <w:p w14:paraId="EF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Физическая культура и спорт как средства социализации современной Российской молодежи</w:t>
            </w:r>
          </w:p>
        </w:tc>
        <w:tc>
          <w:tcPr>
            <w:tcW w:type="dxa" w:w="3432"/>
          </w:tcPr>
          <w:p w14:paraId="F0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Курск,</w:t>
            </w:r>
            <w:r>
              <w:rPr>
                <w:rFonts w:ascii="Arial" w:hAnsi="Arial"/>
                <w:sz w:val="23"/>
              </w:rPr>
              <w:t xml:space="preserve"> ЗАО «Университетская книга», 2023</w:t>
            </w:r>
          </w:p>
        </w:tc>
        <w:tc>
          <w:tcPr>
            <w:tcW w:type="dxa" w:w="1521"/>
          </w:tcPr>
          <w:p w14:paraId="F1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0,25</w:t>
            </w:r>
          </w:p>
        </w:tc>
        <w:tc>
          <w:tcPr>
            <w:tcW w:type="dxa" w:w="3402"/>
          </w:tcPr>
          <w:p w14:paraId="F2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Цвирова</w:t>
            </w:r>
            <w:r>
              <w:rPr>
                <w:rFonts w:ascii="Arial" w:hAnsi="Arial"/>
                <w:sz w:val="23"/>
              </w:rPr>
              <w:t xml:space="preserve"> М.Л.</w:t>
            </w:r>
          </w:p>
        </w:tc>
      </w:tr>
      <w:tr>
        <w:tc>
          <w:tcPr>
            <w:tcW w:type="dxa" w:w="809"/>
          </w:tcPr>
          <w:p w14:paraId="F3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6</w:t>
            </w:r>
          </w:p>
        </w:tc>
        <w:tc>
          <w:tcPr>
            <w:tcW w:type="dxa" w:w="4439"/>
          </w:tcPr>
          <w:p w14:paraId="F4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Корпоративное мошенничество: характеристика и сущность</w:t>
            </w:r>
          </w:p>
        </w:tc>
        <w:tc>
          <w:tcPr>
            <w:tcW w:type="dxa" w:w="3432"/>
          </w:tcPr>
          <w:p w14:paraId="F5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Курск: ЗАО «Университетская книга», 2023</w:t>
            </w:r>
          </w:p>
        </w:tc>
        <w:tc>
          <w:tcPr>
            <w:tcW w:type="dxa" w:w="1521"/>
          </w:tcPr>
          <w:p w14:paraId="F6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0,25</w:t>
            </w:r>
          </w:p>
        </w:tc>
        <w:tc>
          <w:tcPr>
            <w:tcW w:type="dxa" w:w="3402"/>
          </w:tcPr>
          <w:p w14:paraId="F7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Спицына А.О.</w:t>
            </w:r>
          </w:p>
        </w:tc>
      </w:tr>
      <w:tr>
        <w:tc>
          <w:tcPr>
            <w:tcW w:type="dxa" w:w="809"/>
          </w:tcPr>
          <w:p w14:paraId="F804000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7</w:t>
            </w:r>
          </w:p>
        </w:tc>
        <w:tc>
          <w:tcPr>
            <w:tcW w:type="dxa" w:w="4439"/>
          </w:tcPr>
          <w:p w14:paraId="F9040000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Корпоративное управление и ответственность бизнеса.</w:t>
            </w:r>
            <w:r>
              <w:rPr>
                <w:rFonts w:ascii="Arial" w:hAnsi="Arial"/>
                <w:color w:val="000000"/>
                <w:sz w:val="24"/>
                <w:highlight w:val="white"/>
              </w:rPr>
              <w:t xml:space="preserve"> учебник / Москва, 2023. (2-е издание, переработанное и дополненное)</w:t>
            </w:r>
          </w:p>
        </w:tc>
        <w:tc>
          <w:tcPr>
            <w:tcW w:type="dxa" w:w="3432"/>
          </w:tcPr>
          <w:p w14:paraId="FA040000">
            <w:pPr>
              <w:rPr>
                <w:rFonts w:ascii="Arial" w:hAnsi="Arial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О</w:t>
            </w:r>
            <w:bookmarkStart w:id="1" w:name="_GoBack"/>
            <w:bookmarkEnd w:id="1"/>
            <w:r>
              <w:rPr>
                <w:color w:val="000000"/>
                <w:sz w:val="24"/>
                <w:highlight w:val="white"/>
              </w:rPr>
              <w:t>бщество с ограниченной ответственностью "Издательство "</w:t>
            </w:r>
            <w:r>
              <w:rPr>
                <w:color w:val="000000"/>
                <w:sz w:val="24"/>
                <w:highlight w:val="white"/>
              </w:rPr>
              <w:t>КноРус</w:t>
            </w:r>
            <w:r>
              <w:rPr>
                <w:color w:val="000000"/>
                <w:sz w:val="24"/>
                <w:highlight w:val="white"/>
              </w:rPr>
              <w:t>" (Москва) 2023</w:t>
            </w:r>
          </w:p>
        </w:tc>
        <w:tc>
          <w:tcPr>
            <w:tcW w:type="dxa" w:w="1521"/>
          </w:tcPr>
          <w:p w14:paraId="FB04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type="dxa" w:w="3402"/>
          </w:tcPr>
          <w:p w14:paraId="FC040000">
            <w:pPr>
              <w:rPr>
                <w:sz w:val="24"/>
              </w:rPr>
            </w:pPr>
            <w:r>
              <w:rPr>
                <w:sz w:val="24"/>
              </w:rPr>
              <w:t>Гуманитарные и социально-экономические дисциплины</w:t>
            </w:r>
          </w:p>
          <w:p w14:paraId="FD040000">
            <w:pPr>
              <w:rPr>
                <w:rFonts w:ascii="Arial" w:hAnsi="Arial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 xml:space="preserve">Беляева И.Ю., </w:t>
            </w:r>
            <w:r>
              <w:rPr>
                <w:color w:val="000000"/>
                <w:sz w:val="24"/>
                <w:highlight w:val="white"/>
              </w:rPr>
              <w:t>Батаева</w:t>
            </w:r>
            <w:r>
              <w:rPr>
                <w:color w:val="000000"/>
                <w:sz w:val="24"/>
                <w:highlight w:val="white"/>
              </w:rPr>
              <w:t xml:space="preserve"> Б.С., Булава И.В., Данилова О.В., </w:t>
            </w:r>
            <w:r>
              <w:rPr>
                <w:color w:val="000000"/>
                <w:sz w:val="24"/>
                <w:highlight w:val="white"/>
              </w:rPr>
              <w:t>Ерзылева</w:t>
            </w:r>
            <w:r>
              <w:rPr>
                <w:color w:val="000000"/>
                <w:sz w:val="24"/>
                <w:highlight w:val="white"/>
              </w:rPr>
              <w:t xml:space="preserve"> И.А., Измайлова М.А., </w:t>
            </w:r>
            <w:r>
              <w:rPr>
                <w:color w:val="000000"/>
                <w:sz w:val="24"/>
                <w:highlight w:val="white"/>
              </w:rPr>
              <w:t>Капранова</w:t>
            </w:r>
            <w:r>
              <w:rPr>
                <w:color w:val="000000"/>
                <w:sz w:val="24"/>
                <w:highlight w:val="white"/>
              </w:rPr>
              <w:t xml:space="preserve"> Л.Д., Костыгова Л.А., </w:t>
            </w:r>
            <w:r>
              <w:rPr>
                <w:color w:val="000000"/>
                <w:sz w:val="24"/>
                <w:highlight w:val="white"/>
              </w:rPr>
              <w:t>Кухтин</w:t>
            </w:r>
            <w:r>
              <w:rPr>
                <w:color w:val="000000"/>
                <w:sz w:val="24"/>
                <w:highlight w:val="white"/>
              </w:rPr>
              <w:t xml:space="preserve"> П.В., Мамаева Ю.А., </w:t>
            </w:r>
            <w:r>
              <w:rPr>
                <w:color w:val="000000"/>
                <w:sz w:val="24"/>
                <w:highlight w:val="white"/>
              </w:rPr>
              <w:t>Мингалиев</w:t>
            </w:r>
            <w:r>
              <w:rPr>
                <w:color w:val="000000"/>
                <w:sz w:val="24"/>
                <w:highlight w:val="white"/>
              </w:rPr>
              <w:t xml:space="preserve"> К.Н., Полищук О.А., </w:t>
            </w:r>
            <w:r>
              <w:rPr>
                <w:color w:val="000000"/>
                <w:sz w:val="24"/>
                <w:highlight w:val="white"/>
              </w:rPr>
              <w:t>Помулев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 xml:space="preserve">А.А., Пухова М.М., Раков А.В., Сычева Е.А., </w:t>
            </w:r>
            <w:r>
              <w:rPr>
                <w:color w:val="000000"/>
                <w:sz w:val="24"/>
                <w:highlight w:val="white"/>
              </w:rPr>
              <w:t>Усков</w:t>
            </w:r>
            <w:r>
              <w:rPr>
                <w:color w:val="000000"/>
                <w:sz w:val="24"/>
                <w:highlight w:val="white"/>
              </w:rPr>
              <w:t xml:space="preserve"> К.В., Фирсова И.А., Харитонова Т.В., </w:t>
            </w:r>
            <w:r>
              <w:rPr>
                <w:color w:val="000000"/>
                <w:sz w:val="24"/>
                <w:highlight w:val="white"/>
              </w:rPr>
              <w:t>Харчилава</w:t>
            </w:r>
            <w:r>
              <w:rPr>
                <w:color w:val="000000"/>
                <w:sz w:val="24"/>
                <w:highlight w:val="white"/>
              </w:rPr>
              <w:t xml:space="preserve"> Х.П. , </w:t>
            </w:r>
            <w:r>
              <w:rPr>
                <w:color w:val="000000"/>
                <w:sz w:val="24"/>
                <w:highlight w:val="white"/>
              </w:rPr>
              <w:t>Чулакова</w:t>
            </w:r>
            <w:r>
              <w:rPr>
                <w:color w:val="000000"/>
                <w:sz w:val="24"/>
                <w:highlight w:val="white"/>
              </w:rPr>
              <w:t xml:space="preserve"> А.Л. и др.</w:t>
            </w:r>
          </w:p>
        </w:tc>
      </w:tr>
    </w:tbl>
    <w:p w14:paraId="FE040000">
      <w:pPr>
        <w:rPr>
          <w:rFonts w:ascii="Arial" w:hAnsi="Arial"/>
          <w:sz w:val="23"/>
        </w:rPr>
      </w:pPr>
    </w:p>
    <w:p w14:paraId="FF040000"/>
    <w:p w14:paraId="00050000"/>
    <w:p w14:paraId="01050000"/>
    <w:sectPr>
      <w:pgSz w:h="11906" w:orient="landscape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jc w:val="both"/>
    </w:pPr>
    <w:rPr>
      <w:rFonts w:ascii="Times New Roman" w:hAnsi="Times New Roman"/>
      <w:sz w:val="28"/>
    </w:rPr>
  </w:style>
  <w:style w:styleId="Style_4_ch" w:type="character">
    <w:name w:val="List Paragraph"/>
    <w:basedOn w:val="Style_5_ch"/>
    <w:link w:val="Style_4"/>
    <w:rPr>
      <w:rFonts w:ascii="Times New Roman" w:hAnsi="Times New Roman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" w:type="paragraph">
    <w:name w:val="Strong"/>
    <w:basedOn w:val="Style_11"/>
    <w:link w:val="Style_2_ch"/>
    <w:rPr>
      <w:b w:val="1"/>
    </w:rPr>
  </w:style>
  <w:style w:styleId="Style_2_ch" w:type="character">
    <w:name w:val="Strong"/>
    <w:basedOn w:val="Style_11_ch"/>
    <w:link w:val="Style_2"/>
    <w:rPr>
      <w:b w:val="1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2024-02-26T12:01:24Z</dcterms:modified>
</cp:coreProperties>
</file>