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на основе содержания общепрофессиональных и профессиональных дисциплин направления подготовки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449C2">
        <w:rPr>
          <w:rFonts w:ascii="Times New Roman" w:hAnsi="Times New Roman" w:cs="Times New Roman"/>
          <w:sz w:val="28"/>
          <w:szCs w:val="28"/>
        </w:rPr>
        <w:t>Раскройте современные подходы к стандартизации и моделированию жизненного цикла информационных систем.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2.</w:t>
      </w:r>
      <w:r w:rsidRPr="004449C2">
        <w:rPr>
          <w:rFonts w:ascii="Times New Roman" w:hAnsi="Times New Roman" w:cs="Times New Roman"/>
          <w:sz w:val="28"/>
          <w:szCs w:val="28"/>
        </w:rPr>
        <w:tab/>
        <w:t>Выполните обзор и сравнительный анализ гибких методологий разработки программного обеспечения, сформулируйте критерии их применимости.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3.</w:t>
      </w:r>
      <w:r w:rsidRPr="004449C2">
        <w:rPr>
          <w:rFonts w:ascii="Times New Roman" w:hAnsi="Times New Roman" w:cs="Times New Roman"/>
          <w:sz w:val="28"/>
          <w:szCs w:val="28"/>
        </w:rPr>
        <w:tab/>
        <w:t>Осуществите обзор тяжеловесных методологий разработки программного обеспечения и предложите критерии их применимости.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4.</w:t>
      </w:r>
      <w:r w:rsidRPr="004449C2">
        <w:rPr>
          <w:rFonts w:ascii="Times New Roman" w:hAnsi="Times New Roman" w:cs="Times New Roman"/>
          <w:sz w:val="28"/>
          <w:szCs w:val="28"/>
        </w:rPr>
        <w:tab/>
        <w:t xml:space="preserve">Раскройте функциональные возможности и тенденции развития 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Unified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Modeling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 xml:space="preserve"> (UML), сформулируйте критерии практической применимости UML для проектирования информационных систем различной сложности.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5.</w:t>
      </w:r>
      <w:r w:rsidRPr="004449C2">
        <w:rPr>
          <w:rFonts w:ascii="Times New Roman" w:hAnsi="Times New Roman" w:cs="Times New Roman"/>
          <w:sz w:val="28"/>
          <w:szCs w:val="28"/>
        </w:rPr>
        <w:tab/>
        <w:t>Проанализируйте общие и отличительные черты понятий «процессная трансформация», «трансформация процессов», «совершенствование процессов». Сравните масштаб изменений в компании в результате реализации каждого из трех соответствующих типов проектов.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6.</w:t>
      </w:r>
      <w:r w:rsidRPr="004449C2">
        <w:rPr>
          <w:rFonts w:ascii="Times New Roman" w:hAnsi="Times New Roman" w:cs="Times New Roman"/>
          <w:sz w:val="28"/>
          <w:szCs w:val="28"/>
        </w:rPr>
        <w:tab/>
        <w:t>Обоснуйте целесообразность применения процессного подхода для повышения эффективности деятельности предприятия. Какие информационные системы применяют для поддержки процессного подхода к управлению?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7.</w:t>
      </w:r>
      <w:r w:rsidRPr="004449C2">
        <w:rPr>
          <w:rFonts w:ascii="Times New Roman" w:hAnsi="Times New Roman" w:cs="Times New Roman"/>
          <w:sz w:val="28"/>
          <w:szCs w:val="28"/>
        </w:rPr>
        <w:tab/>
        <w:t>Рассмотрите целесообразность моделирования и анализа бизнес-процессов в проектах разных типов. Покажите цель и место моделирования и анализа бизнес-процессов в проектах разных типов (рассмотреть не менее трех типов проектов).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8.</w:t>
      </w:r>
      <w:r w:rsidRPr="004449C2">
        <w:rPr>
          <w:rFonts w:ascii="Times New Roman" w:hAnsi="Times New Roman" w:cs="Times New Roman"/>
          <w:sz w:val="28"/>
          <w:szCs w:val="28"/>
        </w:rPr>
        <w:tab/>
        <w:t xml:space="preserve">Эволюция понятия архитектура предприятия. Дайте определение четырехуровневой модели архитектуры предприятия 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>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9.</w:t>
      </w:r>
      <w:r w:rsidRPr="004449C2">
        <w:rPr>
          <w:rFonts w:ascii="Times New Roman" w:hAnsi="Times New Roman" w:cs="Times New Roman"/>
          <w:sz w:val="28"/>
          <w:szCs w:val="28"/>
        </w:rPr>
        <w:tab/>
        <w:t xml:space="preserve">Опишите структуру языка моделирования предприятия 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ArchiMate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>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10.</w:t>
      </w:r>
      <w:r w:rsidRPr="004449C2">
        <w:rPr>
          <w:rFonts w:ascii="Times New Roman" w:hAnsi="Times New Roman" w:cs="Times New Roman"/>
          <w:sz w:val="28"/>
          <w:szCs w:val="28"/>
        </w:rPr>
        <w:tab/>
        <w:t>Перечислите основные методологии, стандарты и своды знаний в области архитектуры предприятия. Опишите их назначение.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11.</w:t>
      </w:r>
      <w:r w:rsidRPr="004449C2">
        <w:rPr>
          <w:rFonts w:ascii="Times New Roman" w:hAnsi="Times New Roman" w:cs="Times New Roman"/>
          <w:sz w:val="28"/>
          <w:szCs w:val="28"/>
        </w:rPr>
        <w:tab/>
        <w:t xml:space="preserve">Основные 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 xml:space="preserve"> модели, используемые для проектирования архитектуры предприятия: сформулируйте их основные характеристики.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12.</w:t>
      </w:r>
      <w:r w:rsidRPr="004449C2">
        <w:rPr>
          <w:rFonts w:ascii="Times New Roman" w:hAnsi="Times New Roman" w:cs="Times New Roman"/>
          <w:sz w:val="28"/>
          <w:szCs w:val="28"/>
        </w:rPr>
        <w:tab/>
        <w:t>Дайте определение понятия заинтересованной стороны, ее интересы в архитектуре предприятия. Роли, ракурсы, представления архитектуры предприятия и проблема коммуникации.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4449C2">
        <w:rPr>
          <w:rFonts w:ascii="Times New Roman" w:hAnsi="Times New Roman" w:cs="Times New Roman"/>
          <w:sz w:val="28"/>
          <w:szCs w:val="28"/>
        </w:rPr>
        <w:tab/>
        <w:t xml:space="preserve">Дайте основную характеристику фаз ADM 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фреймворка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 xml:space="preserve"> архитектуры предприятия TOGAF.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14.</w:t>
      </w:r>
      <w:r w:rsidRPr="004449C2">
        <w:rPr>
          <w:rFonts w:ascii="Times New Roman" w:hAnsi="Times New Roman" w:cs="Times New Roman"/>
          <w:sz w:val="28"/>
          <w:szCs w:val="28"/>
        </w:rPr>
        <w:tab/>
        <w:t xml:space="preserve">Перечислите основные 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фреймворки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>, используемые для описания архитектуры предприятия, представив их сравнительный анализ.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15.</w:t>
      </w:r>
      <w:r w:rsidRPr="004449C2">
        <w:rPr>
          <w:rFonts w:ascii="Times New Roman" w:hAnsi="Times New Roman" w:cs="Times New Roman"/>
          <w:sz w:val="28"/>
          <w:szCs w:val="28"/>
        </w:rPr>
        <w:tab/>
        <w:t xml:space="preserve">Проанализируйте критерии, по которым можно оценить значимость ИТ- проекта на 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прединвестиционной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 xml:space="preserve"> фазе</w:t>
      </w:r>
      <w:proofErr w:type="gramStart"/>
      <w:r w:rsidRPr="004449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49C2">
        <w:rPr>
          <w:rFonts w:ascii="Times New Roman" w:hAnsi="Times New Roman" w:cs="Times New Roman"/>
          <w:sz w:val="28"/>
          <w:szCs w:val="28"/>
        </w:rPr>
        <w:t xml:space="preserve"> и дайте рекомендации по написанию технико-экономического обоснования (бизнес-кейса) проекта.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16.</w:t>
      </w:r>
      <w:r w:rsidRPr="004449C2">
        <w:rPr>
          <w:rFonts w:ascii="Times New Roman" w:hAnsi="Times New Roman" w:cs="Times New Roman"/>
          <w:sz w:val="28"/>
          <w:szCs w:val="28"/>
        </w:rPr>
        <w:tab/>
        <w:t>Проанализируйте подходы к стандартизации проектной деятельности: приведите примеры наиболее известных международных и национальных стандартов, дайте их краткую характеристику; приведите примеры стандартов проектного управления, в которых нашла отражение концепция гибкого управления.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17.</w:t>
      </w:r>
      <w:r w:rsidRPr="004449C2">
        <w:rPr>
          <w:rFonts w:ascii="Times New Roman" w:hAnsi="Times New Roman" w:cs="Times New Roman"/>
          <w:sz w:val="28"/>
          <w:szCs w:val="28"/>
        </w:rPr>
        <w:tab/>
        <w:t>Обоснуйте влияние модели организационной структуры предприятия на процессы обеспечения проектной деятельности и проанализируйте, как меняется роль менеджера проекта в зависимости от модели организационной структуры предприятия. Проиллюстрируйте ответ примерами.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18.</w:t>
      </w:r>
      <w:r w:rsidRPr="004449C2">
        <w:rPr>
          <w:rFonts w:ascii="Times New Roman" w:hAnsi="Times New Roman" w:cs="Times New Roman"/>
          <w:sz w:val="28"/>
          <w:szCs w:val="28"/>
        </w:rPr>
        <w:tab/>
        <w:t>Обоснуйте важность управления интеграцией проекта и дайте рекомендации по организации эффективных процессов управления интеграцией на всех этапах жизненного цикла проекта.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19.</w:t>
      </w:r>
      <w:r w:rsidRPr="004449C2">
        <w:rPr>
          <w:rFonts w:ascii="Times New Roman" w:hAnsi="Times New Roman" w:cs="Times New Roman"/>
          <w:sz w:val="28"/>
          <w:szCs w:val="28"/>
        </w:rPr>
        <w:tab/>
        <w:t>Проанализируйте наиболее распространенные риски ИТ-проектов: опишите показатели, которые используются для оценки проектных рисков и сопоставьте методы качественного и количественного анализа проектных рисков.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20.</w:t>
      </w:r>
      <w:r w:rsidRPr="004449C2">
        <w:rPr>
          <w:rFonts w:ascii="Times New Roman" w:hAnsi="Times New Roman" w:cs="Times New Roman"/>
          <w:sz w:val="28"/>
          <w:szCs w:val="28"/>
        </w:rPr>
        <w:tab/>
        <w:t>Дайте рекомендации по организации эффективных процессов управления рисками ИТ-проекта.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21.</w:t>
      </w:r>
      <w:r w:rsidRPr="004449C2">
        <w:rPr>
          <w:rFonts w:ascii="Times New Roman" w:hAnsi="Times New Roman" w:cs="Times New Roman"/>
          <w:sz w:val="28"/>
          <w:szCs w:val="28"/>
        </w:rPr>
        <w:tab/>
        <w:t>Перечислите основные направления развития цифровой экономики в Российской Федерации и целевые показатели программы, касающиеся информационной безопасности и интернета вещей.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22.</w:t>
      </w:r>
      <w:r w:rsidRPr="004449C2">
        <w:rPr>
          <w:rFonts w:ascii="Times New Roman" w:hAnsi="Times New Roman" w:cs="Times New Roman"/>
          <w:sz w:val="28"/>
          <w:szCs w:val="28"/>
        </w:rPr>
        <w:tab/>
        <w:t xml:space="preserve">Охарактеризуйте ситуацию с 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импортозамещением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 xml:space="preserve"> программного обеспечения в России: история проблемы, основные 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>, текущая ситуация, механизмы обхода, прогнозы.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23.</w:t>
      </w:r>
      <w:r w:rsidRPr="004449C2">
        <w:rPr>
          <w:rFonts w:ascii="Times New Roman" w:hAnsi="Times New Roman" w:cs="Times New Roman"/>
          <w:sz w:val="28"/>
          <w:szCs w:val="28"/>
        </w:rPr>
        <w:tab/>
        <w:t>Поясните, каким образом оценить вовлеченность высшего руководства компании на результативность внедрения ИТ и каковы действия спонсоров ИТ-проекта со стороны заказчика.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Pr="004449C2">
        <w:rPr>
          <w:rFonts w:ascii="Times New Roman" w:hAnsi="Times New Roman" w:cs="Times New Roman"/>
          <w:sz w:val="28"/>
          <w:szCs w:val="28"/>
        </w:rPr>
        <w:tab/>
        <w:t xml:space="preserve">Охарактеризуйте соотношение двух понятий: системы электронного документооборота и ECM-системы. Перечислите функции, присущие ECM- системам по версии 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Gartner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>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25.</w:t>
      </w:r>
      <w:r w:rsidRPr="004449C2">
        <w:rPr>
          <w:rFonts w:ascii="Times New Roman" w:hAnsi="Times New Roman" w:cs="Times New Roman"/>
          <w:sz w:val="28"/>
          <w:szCs w:val="28"/>
        </w:rPr>
        <w:tab/>
        <w:t>Сформулируйте признаки цифровых технологий, характерных для Индустрии 4.0. Приведите кейсы современных информационных технологий и систем, не относящихся к цифровым.</w:t>
      </w:r>
    </w:p>
    <w:p w:rsid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26.</w:t>
      </w:r>
      <w:r w:rsidRPr="004449C2">
        <w:rPr>
          <w:rFonts w:ascii="Times New Roman" w:hAnsi="Times New Roman" w:cs="Times New Roman"/>
          <w:sz w:val="28"/>
          <w:szCs w:val="28"/>
        </w:rPr>
        <w:tab/>
        <w:t xml:space="preserve">Сформулируйте и обоснуйте требования, которые 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клиентоориентированная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 xml:space="preserve"> компания предъявляет к внедряемым ИТ-решениям.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на основе содержания дисциплин профиля «ИТ-менеджмент в бизнесе»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27.</w:t>
      </w:r>
      <w:r w:rsidRPr="004449C2">
        <w:rPr>
          <w:rFonts w:ascii="Times New Roman" w:hAnsi="Times New Roman" w:cs="Times New Roman"/>
          <w:sz w:val="28"/>
          <w:szCs w:val="28"/>
        </w:rPr>
        <w:tab/>
        <w:t>Укажите особенности рынка и тенденции развития платформ бизнес-аналитики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3634">
        <w:rPr>
          <w:rFonts w:ascii="Times New Roman" w:hAnsi="Times New Roman" w:cs="Times New Roman"/>
          <w:sz w:val="28"/>
          <w:szCs w:val="28"/>
        </w:rPr>
        <w:t>1</w:t>
      </w:r>
      <w:r w:rsidRPr="004449C2">
        <w:rPr>
          <w:rFonts w:ascii="Times New Roman" w:hAnsi="Times New Roman" w:cs="Times New Roman"/>
          <w:sz w:val="28"/>
          <w:szCs w:val="28"/>
        </w:rPr>
        <w:t xml:space="preserve"> году (по версии 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Gartner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>)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28.</w:t>
      </w:r>
      <w:r w:rsidRPr="004449C2">
        <w:rPr>
          <w:rFonts w:ascii="Times New Roman" w:hAnsi="Times New Roman" w:cs="Times New Roman"/>
          <w:sz w:val="28"/>
          <w:szCs w:val="28"/>
        </w:rPr>
        <w:tab/>
        <w:t xml:space="preserve">Охарактеризуйте преимущества и недостатки 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проприетарных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 xml:space="preserve"> BI-решений перед аналитическими модулями в ERP-систем. Охарактеризуйте особенности расчета экономической эффективности BI-проектов и назовите три наиболее вероятных бизнес-выгоды от внедрения таких систем. (30 баллов)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29.</w:t>
      </w:r>
      <w:r w:rsidRPr="004449C2">
        <w:rPr>
          <w:rFonts w:ascii="Times New Roman" w:hAnsi="Times New Roman" w:cs="Times New Roman"/>
          <w:sz w:val="28"/>
          <w:szCs w:val="28"/>
        </w:rPr>
        <w:tab/>
        <w:t>Укажите 15 критических возможностей платформ бизнес-аналитики в 20</w:t>
      </w:r>
      <w:r w:rsidR="001A7295">
        <w:rPr>
          <w:rFonts w:ascii="Times New Roman" w:hAnsi="Times New Roman" w:cs="Times New Roman"/>
          <w:sz w:val="28"/>
          <w:szCs w:val="28"/>
        </w:rPr>
        <w:t>2</w:t>
      </w:r>
      <w:r w:rsidR="00745F3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1A7295">
        <w:rPr>
          <w:rFonts w:ascii="Times New Roman" w:hAnsi="Times New Roman" w:cs="Times New Roman"/>
          <w:sz w:val="28"/>
          <w:szCs w:val="28"/>
        </w:rPr>
        <w:t xml:space="preserve"> </w:t>
      </w:r>
      <w:r w:rsidRPr="004449C2">
        <w:rPr>
          <w:rFonts w:ascii="Times New Roman" w:hAnsi="Times New Roman" w:cs="Times New Roman"/>
          <w:sz w:val="28"/>
          <w:szCs w:val="28"/>
        </w:rPr>
        <w:t xml:space="preserve">году (по версии 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Gartner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>)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30.</w:t>
      </w:r>
      <w:r w:rsidRPr="004449C2">
        <w:rPr>
          <w:rFonts w:ascii="Times New Roman" w:hAnsi="Times New Roman" w:cs="Times New Roman"/>
          <w:sz w:val="28"/>
          <w:szCs w:val="28"/>
        </w:rPr>
        <w:tab/>
        <w:t>Определите место цифровых компаний в модернизации экономики и особенности бизнес-модели высокотехнологичных компаний.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31.</w:t>
      </w:r>
      <w:r w:rsidRPr="004449C2">
        <w:rPr>
          <w:rFonts w:ascii="Times New Roman" w:hAnsi="Times New Roman" w:cs="Times New Roman"/>
          <w:sz w:val="28"/>
          <w:szCs w:val="28"/>
        </w:rPr>
        <w:tab/>
        <w:t>Охарактеризуйте основные вехи дорожной карты цифровой трансформации современной компании, а также методы и инструменты, применяемые для построения цифрового предприятия.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32.</w:t>
      </w:r>
      <w:r w:rsidRPr="004449C2">
        <w:rPr>
          <w:rFonts w:ascii="Times New Roman" w:hAnsi="Times New Roman" w:cs="Times New Roman"/>
          <w:sz w:val="28"/>
          <w:szCs w:val="28"/>
        </w:rPr>
        <w:tab/>
        <w:t>Обоснуйте ценность структурированного и неструктурированного корпоративного контента в решении задачи повышения эффективности управления бизнесом?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33.</w:t>
      </w:r>
      <w:r w:rsidRPr="004449C2">
        <w:rPr>
          <w:rFonts w:ascii="Times New Roman" w:hAnsi="Times New Roman" w:cs="Times New Roman"/>
          <w:sz w:val="28"/>
          <w:szCs w:val="28"/>
        </w:rPr>
        <w:tab/>
        <w:t xml:space="preserve">Приведите сравнительную характеристику технологических подходов к управлению корпоративным контентом: 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Enterprise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Platforms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>. Приведите основные российские тренды автоматизации процессов управления корпоративным контентом: цели, задачи, применяемые технологии.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34.</w:t>
      </w:r>
      <w:r w:rsidRPr="004449C2">
        <w:rPr>
          <w:rFonts w:ascii="Times New Roman" w:hAnsi="Times New Roman" w:cs="Times New Roman"/>
          <w:sz w:val="28"/>
          <w:szCs w:val="28"/>
        </w:rPr>
        <w:tab/>
        <w:t>Управление цифровыми активами и юридически значимыми документами: общее и различия в требованиях к вводу, управлению, хранению и предоставлению.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lastRenderedPageBreak/>
        <w:t>35.</w:t>
      </w:r>
      <w:r w:rsidRPr="004449C2">
        <w:rPr>
          <w:rFonts w:ascii="Times New Roman" w:hAnsi="Times New Roman" w:cs="Times New Roman"/>
          <w:sz w:val="28"/>
          <w:szCs w:val="28"/>
        </w:rPr>
        <w:tab/>
        <w:t>Опишите известные Вам инструменты Интернет-маркетинга. Сравните их преимущества и недостатки между собой.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36.</w:t>
      </w:r>
      <w:r w:rsidRPr="004449C2">
        <w:rPr>
          <w:rFonts w:ascii="Times New Roman" w:hAnsi="Times New Roman" w:cs="Times New Roman"/>
          <w:sz w:val="28"/>
          <w:szCs w:val="28"/>
        </w:rPr>
        <w:tab/>
        <w:t>Сравните концепции E-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 xml:space="preserve"> и E-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>. Приведите известные Вам примеры E-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>, не связанные с E-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>, и их бизнес-модели.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37.</w:t>
      </w:r>
      <w:r w:rsidRPr="004449C2">
        <w:rPr>
          <w:rFonts w:ascii="Times New Roman" w:hAnsi="Times New Roman" w:cs="Times New Roman"/>
          <w:sz w:val="28"/>
          <w:szCs w:val="28"/>
        </w:rPr>
        <w:tab/>
        <w:t>Предложите и сравните известные Вам подходы к продвижению ИТ- продукта и ИТ-услуги в Интернет.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38.</w:t>
      </w:r>
      <w:r w:rsidRPr="004449C2">
        <w:rPr>
          <w:rFonts w:ascii="Times New Roman" w:hAnsi="Times New Roman" w:cs="Times New Roman"/>
          <w:sz w:val="28"/>
          <w:szCs w:val="28"/>
        </w:rPr>
        <w:tab/>
        <w:t>Определите основные подходы к оценке эффективности информационных технологий/информационных систем (ИТ/ИС).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39.</w:t>
      </w:r>
      <w:r w:rsidRPr="004449C2">
        <w:rPr>
          <w:rFonts w:ascii="Times New Roman" w:hAnsi="Times New Roman" w:cs="Times New Roman"/>
          <w:sz w:val="28"/>
          <w:szCs w:val="28"/>
        </w:rPr>
        <w:tab/>
        <w:t>Дайте оценку подхода к проведению инвестиционного анализа конкурирующих ИТ-проектов.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40.</w:t>
      </w:r>
      <w:r w:rsidRPr="004449C2">
        <w:rPr>
          <w:rFonts w:ascii="Times New Roman" w:hAnsi="Times New Roman" w:cs="Times New Roman"/>
          <w:sz w:val="28"/>
          <w:szCs w:val="28"/>
        </w:rPr>
        <w:tab/>
        <w:t>Определите и опишите учёт факторов неопределённости и риска при анализе инвестиций в ИС/ИТ: определение ставки дисконтирования с учётом риска, метод сценариев (пессимизма – наиболее вероятного развития событий – оптимизма). Методика расчёта точки безубыточности по инвестиционному проекту.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41.</w:t>
      </w:r>
      <w:r w:rsidRPr="004449C2">
        <w:rPr>
          <w:rFonts w:ascii="Times New Roman" w:hAnsi="Times New Roman" w:cs="Times New Roman"/>
          <w:sz w:val="28"/>
          <w:szCs w:val="28"/>
        </w:rPr>
        <w:tab/>
        <w:t>Оцените сущность затратных методов оценки ИС/ИТ. Метод определения совокупной стоимости владения (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Cost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Ownership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>, TCO). Использование показателя ТСО при оценке альтернативных проектов.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42.</w:t>
      </w:r>
      <w:r w:rsidRPr="004449C2">
        <w:rPr>
          <w:rFonts w:ascii="Times New Roman" w:hAnsi="Times New Roman" w:cs="Times New Roman"/>
          <w:sz w:val="28"/>
          <w:szCs w:val="28"/>
        </w:rPr>
        <w:tab/>
        <w:t>Рассмотрите и проанализируйте методы оценки социальной эффективности инвестиций в ИТ/ИС. Определение влияния отдельных факторов на совокупный показатель с использованием метода цепных подстановок.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43.</w:t>
      </w:r>
      <w:r w:rsidRPr="004449C2">
        <w:rPr>
          <w:rFonts w:ascii="Times New Roman" w:hAnsi="Times New Roman" w:cs="Times New Roman"/>
          <w:sz w:val="28"/>
          <w:szCs w:val="28"/>
        </w:rPr>
        <w:tab/>
        <w:t>Раскройте назначение процессов предоставления услуг в ITIL v.2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44.</w:t>
      </w:r>
      <w:r w:rsidRPr="004449C2">
        <w:rPr>
          <w:rFonts w:ascii="Times New Roman" w:hAnsi="Times New Roman" w:cs="Times New Roman"/>
          <w:sz w:val="28"/>
          <w:szCs w:val="28"/>
        </w:rPr>
        <w:tab/>
        <w:t>Раскройте назначение процессов поддержки услуг в ITIL V.2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45.</w:t>
      </w:r>
      <w:r w:rsidRPr="004449C2">
        <w:rPr>
          <w:rFonts w:ascii="Times New Roman" w:hAnsi="Times New Roman" w:cs="Times New Roman"/>
          <w:sz w:val="28"/>
          <w:szCs w:val="28"/>
        </w:rPr>
        <w:tab/>
        <w:t>Охарактеризуйте процессы стратегии услуг в ITIL V.2011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46.</w:t>
      </w:r>
      <w:r w:rsidRPr="004449C2">
        <w:rPr>
          <w:rFonts w:ascii="Times New Roman" w:hAnsi="Times New Roman" w:cs="Times New Roman"/>
          <w:sz w:val="28"/>
          <w:szCs w:val="28"/>
        </w:rPr>
        <w:tab/>
        <w:t>Раскройте структуру и назначение стандарта ISO/IEC 20000 (ГОСТ Р ИСО/МЭК 20000)</w:t>
      </w:r>
    </w:p>
    <w:p w:rsidR="004449C2" w:rsidRPr="00AC792E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47.</w:t>
      </w:r>
      <w:r w:rsidRPr="004449C2">
        <w:rPr>
          <w:rFonts w:ascii="Times New Roman" w:hAnsi="Times New Roman" w:cs="Times New Roman"/>
          <w:sz w:val="28"/>
          <w:szCs w:val="28"/>
        </w:rPr>
        <w:tab/>
      </w:r>
      <w:r w:rsidR="00AD3634" w:rsidRPr="00AD3634">
        <w:rPr>
          <w:rFonts w:ascii="Times New Roman" w:hAnsi="Times New Roman" w:cs="Times New Roman"/>
          <w:sz w:val="28"/>
          <w:szCs w:val="28"/>
          <w:lang w:bidi="ru-RU"/>
        </w:rPr>
        <w:t>Подходы к описанию технологической архитектуры организации: их преимущества и недостатки.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48.</w:t>
      </w:r>
      <w:r w:rsidRPr="004449C2">
        <w:rPr>
          <w:rFonts w:ascii="Times New Roman" w:hAnsi="Times New Roman" w:cs="Times New Roman"/>
          <w:sz w:val="28"/>
          <w:szCs w:val="28"/>
        </w:rPr>
        <w:tab/>
        <w:t xml:space="preserve">Раскройте структуру </w:t>
      </w:r>
      <w:proofErr w:type="spellStart"/>
      <w:r w:rsidRPr="004449C2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4449C2">
        <w:rPr>
          <w:rFonts w:ascii="Times New Roman" w:hAnsi="Times New Roman" w:cs="Times New Roman"/>
          <w:sz w:val="28"/>
          <w:szCs w:val="28"/>
        </w:rPr>
        <w:t xml:space="preserve"> модели процессов жизненного цикла ПО в стандарте ГОСТ Р ИСО/МЭК 12207-2010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49.</w:t>
      </w:r>
      <w:r w:rsidRPr="004449C2">
        <w:rPr>
          <w:rFonts w:ascii="Times New Roman" w:hAnsi="Times New Roman" w:cs="Times New Roman"/>
          <w:sz w:val="28"/>
          <w:szCs w:val="28"/>
        </w:rPr>
        <w:tab/>
        <w:t>Охарактеризуйте различие в подходах к оценке зрелости в моделях CMM и CMMI</w:t>
      </w:r>
    </w:p>
    <w:p w:rsidR="004449C2" w:rsidRPr="004449C2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lastRenderedPageBreak/>
        <w:t>50.</w:t>
      </w:r>
      <w:r w:rsidRPr="004449C2">
        <w:rPr>
          <w:rFonts w:ascii="Times New Roman" w:hAnsi="Times New Roman" w:cs="Times New Roman"/>
          <w:sz w:val="28"/>
          <w:szCs w:val="28"/>
        </w:rPr>
        <w:tab/>
        <w:t>Перечислите состав и основные характеристики компонентов ИТ-инфраструктуры предприятия (организации). Приведите примеры базовых и дополнительных компонентов.</w:t>
      </w:r>
    </w:p>
    <w:p w:rsidR="00D06D5E" w:rsidRDefault="004449C2" w:rsidP="004449C2">
      <w:pPr>
        <w:jc w:val="both"/>
        <w:rPr>
          <w:rFonts w:ascii="Times New Roman" w:hAnsi="Times New Roman" w:cs="Times New Roman"/>
          <w:sz w:val="28"/>
          <w:szCs w:val="28"/>
        </w:rPr>
      </w:pPr>
      <w:r w:rsidRPr="004449C2">
        <w:rPr>
          <w:rFonts w:ascii="Times New Roman" w:hAnsi="Times New Roman" w:cs="Times New Roman"/>
          <w:sz w:val="28"/>
          <w:szCs w:val="28"/>
        </w:rPr>
        <w:t>51.</w:t>
      </w:r>
      <w:r w:rsidRPr="004449C2">
        <w:rPr>
          <w:rFonts w:ascii="Times New Roman" w:hAnsi="Times New Roman" w:cs="Times New Roman"/>
          <w:sz w:val="28"/>
          <w:szCs w:val="28"/>
        </w:rPr>
        <w:tab/>
        <w:t>Перечислите основные классы систем хранения данных. Приведите примеры топологии взаимодействия сервера и систем хранения данных разных классов. Проанализируйте условия применимости классов СХД в зависимости от масштаба предприятия (организации).</w:t>
      </w:r>
    </w:p>
    <w:p w:rsidR="00B051EC" w:rsidRDefault="00B051EC" w:rsidP="00444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634" w:rsidRDefault="00AD3634" w:rsidP="004449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C2"/>
    <w:rsid w:val="001A7295"/>
    <w:rsid w:val="003A5238"/>
    <w:rsid w:val="004449C2"/>
    <w:rsid w:val="00745F32"/>
    <w:rsid w:val="00902A75"/>
    <w:rsid w:val="00AC792E"/>
    <w:rsid w:val="00AD3634"/>
    <w:rsid w:val="00B051EC"/>
    <w:rsid w:val="00D0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C629"/>
  <w15:chartTrackingRefBased/>
  <w15:docId w15:val="{7C686146-5F2F-4603-8EC4-1AA8DCE9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91CDCF66456042A3DF151792344F31" ma:contentTypeVersion="0" ma:contentTypeDescription="Создание документа." ma:contentTypeScope="" ma:versionID="01bc855c810af3c0f8bd2f0a5638a5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B4555-ACB4-47BB-A9D7-B71607B0BCF7}"/>
</file>

<file path=customXml/itemProps2.xml><?xml version="1.0" encoding="utf-8"?>
<ds:datastoreItem xmlns:ds="http://schemas.openxmlformats.org/officeDocument/2006/customXml" ds:itemID="{44CE505D-952E-400C-B7B7-39EFF99BE733}"/>
</file>

<file path=customXml/itemProps3.xml><?xml version="1.0" encoding="utf-8"?>
<ds:datastoreItem xmlns:ds="http://schemas.openxmlformats.org/officeDocument/2006/customXml" ds:itemID="{3E52BA5C-BF58-4E48-B471-9E4081E077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7</cp:revision>
  <dcterms:created xsi:type="dcterms:W3CDTF">2021-12-07T19:22:00Z</dcterms:created>
  <dcterms:modified xsi:type="dcterms:W3CDTF">2021-12-14T16:28:00Z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0x010100B491CDCF66456042A3DF151792344F31</vt:lpwstr>
  </property>
</Properties>
</file>