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853999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Социальный аудит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153DC0" w:rsidRDefault="00153DC0" w:rsidP="0015100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853999" w:rsidRPr="00853999" w:rsidRDefault="004D734A" w:rsidP="00853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853999">
        <w:rPr>
          <w:b/>
          <w:bCs/>
          <w:sz w:val="28"/>
          <w:szCs w:val="28"/>
        </w:rPr>
        <w:t xml:space="preserve"> </w:t>
      </w:r>
      <w:r w:rsidRPr="008539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3999" w:rsidRPr="00853999">
        <w:rPr>
          <w:rFonts w:ascii="Times New Roman" w:hAnsi="Times New Roman" w:cs="Times New Roman"/>
          <w:color w:val="000000"/>
          <w:sz w:val="28"/>
          <w:szCs w:val="28"/>
        </w:rPr>
        <w:t>Социальный аудит</w:t>
      </w:r>
      <w:r w:rsidRPr="00853999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853999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8539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 </w:t>
      </w:r>
      <w:r w:rsidR="00767B62" w:rsidRPr="00767B6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абстрактному мышлению, критическому анализу проблемных ситуаций на основе системного подхода, выработке стратегий действий (УК-1); </w:t>
      </w:r>
      <w:r w:rsidR="00767B62">
        <w:rPr>
          <w:rFonts w:ascii="Times New Roman" w:hAnsi="Times New Roman" w:cs="Times New Roman"/>
          <w:color w:val="000000"/>
          <w:sz w:val="28"/>
          <w:szCs w:val="28"/>
        </w:rPr>
        <w:t>способность практического использования современных концепций политики социальной ответственности бизнеса при разработке корпоративной стратегии (ДКН-3).</w:t>
      </w:r>
    </w:p>
    <w:p w:rsidR="00F3761D" w:rsidRPr="00F3761D" w:rsidRDefault="00F3761D" w:rsidP="001249FE">
      <w:pPr>
        <w:pStyle w:val="Default"/>
        <w:jc w:val="both"/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853999" w:rsidRPr="00853999">
        <w:rPr>
          <w:sz w:val="28"/>
          <w:szCs w:val="28"/>
        </w:rPr>
        <w:t>Социальный аудит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DC157D" w:rsidRDefault="00853999" w:rsidP="008539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социального аудита.  </w:t>
      </w:r>
      <w:r w:rsidRPr="00853999">
        <w:rPr>
          <w:sz w:val="28"/>
          <w:szCs w:val="28"/>
        </w:rPr>
        <w:t>Социальная ответственность бизнеса. Практика корпоративного управления. Теория корпоративного управления. Контроль в системе корпоративного управления.</w:t>
      </w:r>
    </w:p>
    <w:sectPr w:rsidR="00CF0364" w:rsidRPr="00DC157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115E8"/>
    <w:rsid w:val="000652FC"/>
    <w:rsid w:val="0011582E"/>
    <w:rsid w:val="001249FE"/>
    <w:rsid w:val="00151008"/>
    <w:rsid w:val="00153DC0"/>
    <w:rsid w:val="00204131"/>
    <w:rsid w:val="002323A8"/>
    <w:rsid w:val="0029550A"/>
    <w:rsid w:val="002D4085"/>
    <w:rsid w:val="00323102"/>
    <w:rsid w:val="003F2DD3"/>
    <w:rsid w:val="004962BF"/>
    <w:rsid w:val="004D734A"/>
    <w:rsid w:val="00546DF2"/>
    <w:rsid w:val="005741FD"/>
    <w:rsid w:val="00581EB0"/>
    <w:rsid w:val="00585E8E"/>
    <w:rsid w:val="00651F71"/>
    <w:rsid w:val="00672A46"/>
    <w:rsid w:val="006932B5"/>
    <w:rsid w:val="006D0E43"/>
    <w:rsid w:val="00767B62"/>
    <w:rsid w:val="00805B39"/>
    <w:rsid w:val="008067BD"/>
    <w:rsid w:val="00853999"/>
    <w:rsid w:val="0086273A"/>
    <w:rsid w:val="00873858"/>
    <w:rsid w:val="00992A14"/>
    <w:rsid w:val="009C5B37"/>
    <w:rsid w:val="00A75B47"/>
    <w:rsid w:val="00AF1264"/>
    <w:rsid w:val="00B024E4"/>
    <w:rsid w:val="00B33048"/>
    <w:rsid w:val="00B804B2"/>
    <w:rsid w:val="00BB0FE1"/>
    <w:rsid w:val="00C62395"/>
    <w:rsid w:val="00C82299"/>
    <w:rsid w:val="00CF0364"/>
    <w:rsid w:val="00DC157D"/>
    <w:rsid w:val="00E00ADD"/>
    <w:rsid w:val="00E442F3"/>
    <w:rsid w:val="00E878BE"/>
    <w:rsid w:val="00F3761D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C9404-39D5-4E8A-AD71-5BD1D4D2A395}"/>
</file>

<file path=customXml/itemProps2.xml><?xml version="1.0" encoding="utf-8"?>
<ds:datastoreItem xmlns:ds="http://schemas.openxmlformats.org/officeDocument/2006/customXml" ds:itemID="{25D97042-B1C1-4D85-A359-9F6F7CAB96D3}"/>
</file>

<file path=customXml/itemProps3.xml><?xml version="1.0" encoding="utf-8"?>
<ds:datastoreItem xmlns:ds="http://schemas.openxmlformats.org/officeDocument/2006/customXml" ds:itemID="{3281E798-3C4E-4103-83D9-6C6C0B525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5</cp:revision>
  <dcterms:created xsi:type="dcterms:W3CDTF">2017-04-21T09:02:00Z</dcterms:created>
  <dcterms:modified xsi:type="dcterms:W3CDTF">2019-04-10T15:18:00Z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