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35" w:rsidRDefault="0085268F" w:rsidP="0085268F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1941830</wp:posOffset>
            </wp:positionH>
            <wp:positionV relativeFrom="page">
              <wp:posOffset>603250</wp:posOffset>
            </wp:positionV>
            <wp:extent cx="2860040" cy="1009650"/>
            <wp:effectExtent l="0" t="0" r="0" b="0"/>
            <wp:wrapTopAndBottom/>
            <wp:docPr id="2" name="Рисунок 1" descr="http://www.fa.ru/Documents/fa100/fa100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fa.ru/Documents/fa100/fa100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A6A" w:rsidRPr="00603A6A" w:rsidRDefault="00603A6A" w:rsidP="0085268F">
      <w:pPr>
        <w:suppressAutoHyphens/>
        <w:spacing w:before="480"/>
        <w:jc w:val="center"/>
        <w:rPr>
          <w:b/>
          <w:szCs w:val="28"/>
        </w:rPr>
      </w:pPr>
      <w:r w:rsidRPr="00603A6A">
        <w:rPr>
          <w:b/>
          <w:szCs w:val="28"/>
        </w:rPr>
        <w:t>Финансовый университет при Правительстве Российской Федерации</w:t>
      </w:r>
    </w:p>
    <w:p w:rsidR="00603A6A" w:rsidRPr="00603A6A" w:rsidRDefault="00BC6608" w:rsidP="00603A6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Алтайский</w:t>
      </w:r>
      <w:r w:rsidR="00603A6A" w:rsidRPr="00603A6A">
        <w:rPr>
          <w:b/>
          <w:szCs w:val="28"/>
        </w:rPr>
        <w:t xml:space="preserve"> филиал</w:t>
      </w:r>
    </w:p>
    <w:p w:rsidR="00603A6A" w:rsidRPr="00603A6A" w:rsidRDefault="00603A6A" w:rsidP="00603A6A">
      <w:pPr>
        <w:tabs>
          <w:tab w:val="left" w:pos="709"/>
          <w:tab w:val="left" w:pos="993"/>
        </w:tabs>
        <w:ind w:left="426"/>
        <w:jc w:val="center"/>
        <w:rPr>
          <w:b/>
          <w:szCs w:val="28"/>
        </w:rPr>
      </w:pPr>
      <w:r w:rsidRPr="00603A6A">
        <w:rPr>
          <w:b/>
          <w:szCs w:val="28"/>
        </w:rPr>
        <w:t>Правительство Алтайского края</w:t>
      </w:r>
    </w:p>
    <w:p w:rsidR="00603A6A" w:rsidRPr="00603A6A" w:rsidRDefault="00603A6A" w:rsidP="00603A6A">
      <w:pPr>
        <w:tabs>
          <w:tab w:val="left" w:pos="896"/>
        </w:tabs>
        <w:jc w:val="center"/>
        <w:rPr>
          <w:b/>
          <w:bCs/>
          <w:color w:val="000000"/>
          <w:spacing w:val="2"/>
          <w:szCs w:val="28"/>
        </w:rPr>
      </w:pPr>
      <w:r w:rsidRPr="00603A6A">
        <w:rPr>
          <w:b/>
          <w:bCs/>
          <w:color w:val="000000"/>
          <w:spacing w:val="2"/>
          <w:szCs w:val="28"/>
        </w:rPr>
        <w:t>Алтайское краевое Законодательное Собрание</w:t>
      </w:r>
    </w:p>
    <w:p w:rsidR="00603A6A" w:rsidRPr="00603A6A" w:rsidRDefault="00603A6A" w:rsidP="00603A6A">
      <w:pPr>
        <w:tabs>
          <w:tab w:val="left" w:pos="709"/>
          <w:tab w:val="left" w:pos="993"/>
        </w:tabs>
        <w:ind w:left="426"/>
        <w:jc w:val="center"/>
        <w:rPr>
          <w:b/>
          <w:bCs/>
          <w:szCs w:val="28"/>
        </w:rPr>
      </w:pPr>
      <w:r w:rsidRPr="00603A6A">
        <w:rPr>
          <w:b/>
          <w:bCs/>
          <w:szCs w:val="28"/>
        </w:rPr>
        <w:t>Управление Федеральной налоговой службы России по Алтайскому краю</w:t>
      </w:r>
    </w:p>
    <w:p w:rsidR="00603A6A" w:rsidRPr="00603A6A" w:rsidRDefault="00603A6A" w:rsidP="00603A6A">
      <w:pPr>
        <w:tabs>
          <w:tab w:val="left" w:pos="709"/>
          <w:tab w:val="left" w:pos="993"/>
        </w:tabs>
        <w:ind w:left="426"/>
        <w:jc w:val="center"/>
        <w:rPr>
          <w:b/>
          <w:bCs/>
          <w:szCs w:val="28"/>
        </w:rPr>
      </w:pPr>
      <w:r w:rsidRPr="00603A6A">
        <w:rPr>
          <w:b/>
          <w:bCs/>
          <w:szCs w:val="28"/>
        </w:rPr>
        <w:t>Управление Федерального казначейства по Алтайскому краю</w:t>
      </w:r>
    </w:p>
    <w:p w:rsidR="00603A6A" w:rsidRPr="00603A6A" w:rsidRDefault="00603A6A" w:rsidP="00603A6A">
      <w:pPr>
        <w:tabs>
          <w:tab w:val="left" w:pos="2010"/>
        </w:tabs>
        <w:ind w:left="426"/>
        <w:jc w:val="center"/>
        <w:rPr>
          <w:b/>
          <w:szCs w:val="28"/>
        </w:rPr>
      </w:pPr>
      <w:r w:rsidRPr="00603A6A">
        <w:rPr>
          <w:b/>
          <w:szCs w:val="28"/>
        </w:rPr>
        <w:t>Отделение по Алтайскому краю Сибирского главного управления Центрального банка Российской Федерации</w:t>
      </w:r>
    </w:p>
    <w:p w:rsidR="00603A6A" w:rsidRPr="00603A6A" w:rsidRDefault="00603A6A" w:rsidP="00603A6A">
      <w:pPr>
        <w:tabs>
          <w:tab w:val="left" w:pos="284"/>
          <w:tab w:val="left" w:pos="896"/>
        </w:tabs>
        <w:jc w:val="center"/>
        <w:rPr>
          <w:b/>
          <w:bCs/>
          <w:iCs/>
          <w:szCs w:val="28"/>
        </w:rPr>
      </w:pPr>
      <w:r w:rsidRPr="00603A6A">
        <w:rPr>
          <w:b/>
          <w:bCs/>
          <w:iCs/>
          <w:szCs w:val="28"/>
        </w:rPr>
        <w:t>Алтайский банковский союз</w:t>
      </w:r>
    </w:p>
    <w:p w:rsidR="00603A6A" w:rsidRPr="00603A6A" w:rsidRDefault="00603A6A" w:rsidP="00603A6A">
      <w:pPr>
        <w:tabs>
          <w:tab w:val="left" w:pos="896"/>
        </w:tabs>
        <w:jc w:val="center"/>
        <w:rPr>
          <w:b/>
          <w:bCs/>
          <w:iCs/>
          <w:szCs w:val="28"/>
        </w:rPr>
      </w:pPr>
      <w:r w:rsidRPr="00603A6A">
        <w:rPr>
          <w:b/>
          <w:szCs w:val="28"/>
        </w:rPr>
        <w:t>Алтайский фонд развития малого и среднего предпринимательства</w:t>
      </w:r>
    </w:p>
    <w:p w:rsidR="00603A6A" w:rsidRDefault="00603A6A" w:rsidP="00603A6A">
      <w:pPr>
        <w:tabs>
          <w:tab w:val="left" w:pos="896"/>
        </w:tabs>
        <w:jc w:val="center"/>
        <w:rPr>
          <w:b/>
          <w:bCs/>
          <w:iCs/>
          <w:szCs w:val="28"/>
        </w:rPr>
      </w:pPr>
      <w:r w:rsidRPr="00603A6A">
        <w:rPr>
          <w:b/>
          <w:bCs/>
          <w:iCs/>
          <w:szCs w:val="28"/>
        </w:rPr>
        <w:t>Алтайский союз предпринимателей</w:t>
      </w:r>
    </w:p>
    <w:p w:rsidR="00E01B12" w:rsidRPr="00E01B12" w:rsidRDefault="00E01B12" w:rsidP="00E01B12">
      <w:pPr>
        <w:tabs>
          <w:tab w:val="left" w:pos="709"/>
          <w:tab w:val="left" w:pos="896"/>
          <w:tab w:val="left" w:pos="993"/>
        </w:tabs>
        <w:jc w:val="center"/>
        <w:rPr>
          <w:b/>
          <w:bCs/>
          <w:color w:val="212121"/>
          <w:szCs w:val="28"/>
        </w:rPr>
      </w:pPr>
      <w:r w:rsidRPr="00E01B12">
        <w:rPr>
          <w:b/>
          <w:bCs/>
          <w:szCs w:val="28"/>
        </w:rPr>
        <w:t>Территориальный офис «Алтайский» Сибирского филиала ПАО Росбанк</w:t>
      </w:r>
    </w:p>
    <w:p w:rsidR="00603A6A" w:rsidRPr="00E01B12" w:rsidRDefault="00603A6A" w:rsidP="00603A6A">
      <w:pPr>
        <w:jc w:val="center"/>
        <w:rPr>
          <w:b/>
          <w:szCs w:val="28"/>
          <w:lang w:val="kk-KZ"/>
        </w:rPr>
      </w:pPr>
      <w:r w:rsidRPr="00E01B12">
        <w:rPr>
          <w:b/>
          <w:szCs w:val="28"/>
          <w:lang w:val="kk-KZ"/>
        </w:rPr>
        <w:t>Центральный университет Богемия (ЧЕХИЯ)</w:t>
      </w:r>
    </w:p>
    <w:p w:rsidR="00603A6A" w:rsidRPr="00603A6A" w:rsidRDefault="00603A6A" w:rsidP="00603A6A">
      <w:pPr>
        <w:tabs>
          <w:tab w:val="left" w:pos="896"/>
        </w:tabs>
        <w:jc w:val="center"/>
        <w:rPr>
          <w:b/>
          <w:bCs/>
          <w:iCs/>
          <w:szCs w:val="28"/>
        </w:rPr>
      </w:pPr>
      <w:r w:rsidRPr="00603A6A">
        <w:rPr>
          <w:b/>
          <w:szCs w:val="28"/>
        </w:rPr>
        <w:t>Казахский гуманитарно-юридический инновационный университет</w:t>
      </w:r>
    </w:p>
    <w:p w:rsidR="00603A6A" w:rsidRPr="00603A6A" w:rsidRDefault="00603A6A" w:rsidP="00603A6A">
      <w:pPr>
        <w:tabs>
          <w:tab w:val="left" w:pos="709"/>
          <w:tab w:val="left" w:pos="896"/>
          <w:tab w:val="left" w:pos="993"/>
        </w:tabs>
        <w:jc w:val="center"/>
        <w:rPr>
          <w:b/>
          <w:bCs/>
          <w:szCs w:val="28"/>
        </w:rPr>
      </w:pPr>
      <w:r w:rsidRPr="00603A6A">
        <w:rPr>
          <w:b/>
          <w:bCs/>
          <w:szCs w:val="28"/>
        </w:rPr>
        <w:t>Международный университет Центральной Азии</w:t>
      </w:r>
    </w:p>
    <w:p w:rsidR="00603A6A" w:rsidRPr="00603A6A" w:rsidRDefault="00603A6A" w:rsidP="00603A6A">
      <w:pPr>
        <w:tabs>
          <w:tab w:val="left" w:pos="709"/>
          <w:tab w:val="left" w:pos="896"/>
          <w:tab w:val="left" w:pos="993"/>
        </w:tabs>
        <w:jc w:val="center"/>
        <w:rPr>
          <w:b/>
          <w:bCs/>
          <w:szCs w:val="28"/>
        </w:rPr>
      </w:pPr>
      <w:r w:rsidRPr="00603A6A">
        <w:rPr>
          <w:b/>
          <w:bCs/>
          <w:szCs w:val="28"/>
        </w:rPr>
        <w:t>Кыргызский государственный университет им. И. Арабаева</w:t>
      </w:r>
    </w:p>
    <w:p w:rsidR="00603A6A" w:rsidRPr="00603A6A" w:rsidRDefault="00603A6A" w:rsidP="00603A6A">
      <w:pPr>
        <w:tabs>
          <w:tab w:val="left" w:pos="8160"/>
        </w:tabs>
        <w:jc w:val="center"/>
        <w:rPr>
          <w:b/>
          <w:bCs/>
          <w:color w:val="000000"/>
          <w:szCs w:val="28"/>
          <w:lang w:eastAsia="ru-RU"/>
        </w:rPr>
      </w:pPr>
      <w:r w:rsidRPr="00603A6A">
        <w:rPr>
          <w:b/>
          <w:bCs/>
          <w:color w:val="000000"/>
          <w:szCs w:val="28"/>
          <w:lang w:eastAsia="ru-RU"/>
        </w:rPr>
        <w:t>Кыргызско-Российский Славянский университет им. Б. Ельцина</w:t>
      </w:r>
    </w:p>
    <w:p w:rsidR="00603A6A" w:rsidRPr="00603A6A" w:rsidRDefault="00603A6A" w:rsidP="00603A6A">
      <w:pPr>
        <w:tabs>
          <w:tab w:val="left" w:pos="709"/>
          <w:tab w:val="left" w:pos="896"/>
          <w:tab w:val="left" w:pos="993"/>
        </w:tabs>
        <w:jc w:val="center"/>
        <w:rPr>
          <w:b/>
          <w:bCs/>
          <w:szCs w:val="28"/>
        </w:rPr>
      </w:pPr>
      <w:r w:rsidRPr="00603A6A">
        <w:rPr>
          <w:b/>
          <w:bCs/>
          <w:szCs w:val="28"/>
        </w:rPr>
        <w:t>Воронежский государственный лесотехнический университет им. Г.Ф. Морозова</w:t>
      </w:r>
    </w:p>
    <w:p w:rsidR="00603A6A" w:rsidRPr="00603A6A" w:rsidRDefault="00603A6A" w:rsidP="00603A6A">
      <w:pPr>
        <w:tabs>
          <w:tab w:val="left" w:pos="709"/>
          <w:tab w:val="left" w:pos="896"/>
          <w:tab w:val="left" w:pos="993"/>
        </w:tabs>
        <w:jc w:val="center"/>
        <w:rPr>
          <w:b/>
          <w:bCs/>
          <w:szCs w:val="28"/>
        </w:rPr>
      </w:pPr>
      <w:r w:rsidRPr="00603A6A">
        <w:rPr>
          <w:b/>
          <w:bCs/>
          <w:szCs w:val="28"/>
        </w:rPr>
        <w:t>Новосибирский государственный технический университет</w:t>
      </w:r>
    </w:p>
    <w:p w:rsidR="00603A6A" w:rsidRPr="00603A6A" w:rsidRDefault="00603A6A" w:rsidP="00603A6A">
      <w:pPr>
        <w:tabs>
          <w:tab w:val="left" w:pos="709"/>
          <w:tab w:val="left" w:pos="896"/>
          <w:tab w:val="left" w:pos="993"/>
        </w:tabs>
        <w:jc w:val="center"/>
        <w:rPr>
          <w:b/>
          <w:color w:val="212121"/>
          <w:szCs w:val="28"/>
        </w:rPr>
      </w:pPr>
      <w:r w:rsidRPr="00603A6A">
        <w:rPr>
          <w:b/>
          <w:color w:val="212121"/>
          <w:szCs w:val="28"/>
        </w:rPr>
        <w:t>Сочинский государственный университет</w:t>
      </w:r>
    </w:p>
    <w:p w:rsidR="00603A6A" w:rsidRDefault="00603A6A" w:rsidP="00C36F35">
      <w:pPr>
        <w:jc w:val="center"/>
        <w:rPr>
          <w:b/>
          <w:szCs w:val="28"/>
        </w:rPr>
      </w:pPr>
    </w:p>
    <w:p w:rsidR="004D28BC" w:rsidRDefault="004D28BC" w:rsidP="00C36F35">
      <w:pPr>
        <w:jc w:val="center"/>
        <w:rPr>
          <w:b/>
          <w:szCs w:val="28"/>
        </w:rPr>
      </w:pPr>
    </w:p>
    <w:p w:rsidR="004D28BC" w:rsidRPr="00604BFC" w:rsidRDefault="004D28BC" w:rsidP="00C36F35">
      <w:pPr>
        <w:jc w:val="center"/>
        <w:rPr>
          <w:b/>
          <w:szCs w:val="28"/>
        </w:rPr>
      </w:pPr>
    </w:p>
    <w:p w:rsidR="00C36F35" w:rsidRPr="00603A6A" w:rsidRDefault="00603A6A" w:rsidP="00C36F35">
      <w:pPr>
        <w:jc w:val="center"/>
        <w:rPr>
          <w:b/>
          <w:sz w:val="32"/>
          <w:szCs w:val="32"/>
        </w:rPr>
      </w:pPr>
      <w:r w:rsidRPr="00603A6A">
        <w:rPr>
          <w:b/>
          <w:sz w:val="32"/>
          <w:szCs w:val="32"/>
        </w:rPr>
        <w:t>ИНФОРМАЦИОННОЕ ПИСЬМО</w:t>
      </w:r>
    </w:p>
    <w:p w:rsidR="006E7AB4" w:rsidRPr="00B818D5" w:rsidRDefault="00791565" w:rsidP="00B25E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X</w:t>
      </w:r>
      <w:r w:rsidR="00AA10A9">
        <w:rPr>
          <w:b/>
          <w:sz w:val="36"/>
          <w:szCs w:val="36"/>
          <w:lang w:val="en-US"/>
        </w:rPr>
        <w:t>I</w:t>
      </w:r>
      <w:r w:rsidR="00B818D5" w:rsidRPr="00B818D5">
        <w:rPr>
          <w:b/>
          <w:sz w:val="36"/>
          <w:szCs w:val="36"/>
        </w:rPr>
        <w:t xml:space="preserve"> международн</w:t>
      </w:r>
      <w:r w:rsidR="00603A6A">
        <w:rPr>
          <w:b/>
          <w:sz w:val="36"/>
          <w:szCs w:val="36"/>
        </w:rPr>
        <w:t>ой</w:t>
      </w:r>
      <w:r w:rsidR="004A467F">
        <w:rPr>
          <w:b/>
          <w:sz w:val="36"/>
          <w:szCs w:val="36"/>
        </w:rPr>
        <w:t xml:space="preserve"> научн</w:t>
      </w:r>
      <w:r w:rsidR="00B25EEA">
        <w:rPr>
          <w:b/>
          <w:sz w:val="36"/>
          <w:szCs w:val="36"/>
        </w:rPr>
        <w:t>о-практической</w:t>
      </w:r>
      <w:r w:rsidR="00B818D5" w:rsidRPr="00B818D5">
        <w:rPr>
          <w:b/>
          <w:sz w:val="36"/>
          <w:szCs w:val="36"/>
        </w:rPr>
        <w:t xml:space="preserve"> конференци</w:t>
      </w:r>
      <w:r w:rsidR="00603A6A">
        <w:rPr>
          <w:b/>
          <w:sz w:val="36"/>
          <w:szCs w:val="36"/>
        </w:rPr>
        <w:t>и</w:t>
      </w:r>
    </w:p>
    <w:p w:rsidR="00C36F35" w:rsidRPr="004A467F" w:rsidRDefault="00BD54A4" w:rsidP="00C36F35">
      <w:pPr>
        <w:jc w:val="center"/>
        <w:rPr>
          <w:color w:val="002060"/>
          <w:sz w:val="40"/>
          <w:szCs w:val="44"/>
        </w:rPr>
      </w:pPr>
      <w:r w:rsidRPr="004A467F">
        <w:rPr>
          <w:color w:val="002060"/>
          <w:sz w:val="40"/>
          <w:szCs w:val="44"/>
        </w:rPr>
        <w:t>«</w:t>
      </w:r>
      <w:r w:rsidRPr="004A467F">
        <w:rPr>
          <w:sz w:val="36"/>
          <w:szCs w:val="36"/>
        </w:rPr>
        <w:t xml:space="preserve">СОЦИАЛЬНО-ЭКОНОМИЧЕСКАЯ ПОЛИТИКА СТРАНЫ И СИБИРСКОГО РЕГИОНА </w:t>
      </w:r>
      <w:r>
        <w:rPr>
          <w:sz w:val="36"/>
          <w:szCs w:val="36"/>
        </w:rPr>
        <w:t>В УСЛОВИЯХ ЦИФРОВОЙ ЭКОНОМИКИ</w:t>
      </w:r>
      <w:r w:rsidRPr="004A467F">
        <w:rPr>
          <w:color w:val="002060"/>
          <w:sz w:val="40"/>
          <w:szCs w:val="44"/>
        </w:rPr>
        <w:t>»</w:t>
      </w:r>
    </w:p>
    <w:p w:rsidR="0085268F" w:rsidRDefault="00C36F35" w:rsidP="0085268F">
      <w:pPr>
        <w:tabs>
          <w:tab w:val="left" w:pos="2694"/>
        </w:tabs>
        <w:spacing w:before="3000"/>
        <w:jc w:val="center"/>
        <w:rPr>
          <w:b/>
          <w:bCs/>
          <w:szCs w:val="28"/>
        </w:rPr>
      </w:pPr>
      <w:r w:rsidRPr="005F4A9D">
        <w:rPr>
          <w:b/>
          <w:bCs/>
          <w:szCs w:val="28"/>
        </w:rPr>
        <w:t xml:space="preserve">Барнаул, </w:t>
      </w:r>
      <w:r w:rsidR="00AA10A9" w:rsidRPr="005F4A9D">
        <w:rPr>
          <w:b/>
          <w:bCs/>
          <w:szCs w:val="28"/>
        </w:rPr>
        <w:t>2</w:t>
      </w:r>
      <w:r w:rsidR="00F101A2" w:rsidRPr="005F4A9D">
        <w:rPr>
          <w:b/>
          <w:bCs/>
          <w:szCs w:val="28"/>
        </w:rPr>
        <w:t>6</w:t>
      </w:r>
      <w:r w:rsidR="00AA10A9" w:rsidRPr="005F4A9D">
        <w:rPr>
          <w:b/>
          <w:bCs/>
          <w:szCs w:val="28"/>
        </w:rPr>
        <w:t>-2</w:t>
      </w:r>
      <w:r w:rsidR="00F101A2" w:rsidRPr="005F4A9D">
        <w:rPr>
          <w:b/>
          <w:bCs/>
          <w:szCs w:val="28"/>
        </w:rPr>
        <w:t>7</w:t>
      </w:r>
      <w:r w:rsidR="00215ADF" w:rsidRPr="005F4A9D">
        <w:rPr>
          <w:b/>
          <w:bCs/>
          <w:szCs w:val="28"/>
        </w:rPr>
        <w:t xml:space="preserve"> </w:t>
      </w:r>
      <w:r w:rsidR="00F101A2" w:rsidRPr="005F4A9D">
        <w:rPr>
          <w:b/>
          <w:bCs/>
          <w:szCs w:val="28"/>
        </w:rPr>
        <w:t>сентября</w:t>
      </w:r>
      <w:r w:rsidR="00AA10A9" w:rsidRPr="005F4A9D">
        <w:rPr>
          <w:b/>
          <w:bCs/>
          <w:szCs w:val="28"/>
        </w:rPr>
        <w:t xml:space="preserve"> 2019</w:t>
      </w:r>
      <w:r w:rsidR="00215ADF" w:rsidRPr="005F4A9D">
        <w:rPr>
          <w:b/>
          <w:bCs/>
          <w:szCs w:val="28"/>
        </w:rPr>
        <w:t xml:space="preserve"> года</w:t>
      </w:r>
    </w:p>
    <w:p w:rsidR="00C36F35" w:rsidRPr="00B818D5" w:rsidRDefault="0085268F" w:rsidP="008540B8">
      <w:pPr>
        <w:tabs>
          <w:tab w:val="left" w:pos="2694"/>
        </w:tabs>
        <w:ind w:firstLine="567"/>
        <w:jc w:val="both"/>
        <w:rPr>
          <w:color w:val="000000"/>
          <w:szCs w:val="28"/>
        </w:rPr>
      </w:pPr>
      <w:r>
        <w:rPr>
          <w:b/>
          <w:bCs/>
          <w:szCs w:val="28"/>
        </w:rPr>
        <w:br w:type="page"/>
      </w:r>
      <w:r w:rsidR="00551A2B">
        <w:rPr>
          <w:bCs/>
          <w:szCs w:val="28"/>
        </w:rPr>
        <w:lastRenderedPageBreak/>
        <w:t>Основной</w:t>
      </w:r>
      <w:r w:rsidR="00791565">
        <w:rPr>
          <w:bCs/>
          <w:szCs w:val="28"/>
        </w:rPr>
        <w:t xml:space="preserve"> цел</w:t>
      </w:r>
      <w:r w:rsidR="00551A2B">
        <w:rPr>
          <w:bCs/>
          <w:szCs w:val="28"/>
        </w:rPr>
        <w:t>ью</w:t>
      </w:r>
      <w:r w:rsidR="00791565">
        <w:rPr>
          <w:bCs/>
          <w:szCs w:val="28"/>
        </w:rPr>
        <w:t xml:space="preserve"> </w:t>
      </w:r>
      <w:r w:rsidR="00D42061" w:rsidRPr="00B818D5">
        <w:rPr>
          <w:bCs/>
          <w:szCs w:val="28"/>
        </w:rPr>
        <w:t>конференции</w:t>
      </w:r>
      <w:r w:rsidR="00D42061" w:rsidRPr="00B818D5">
        <w:rPr>
          <w:bCs/>
          <w:szCs w:val="28"/>
          <w:lang w:eastAsia="ru-RU"/>
        </w:rPr>
        <w:t xml:space="preserve"> </w:t>
      </w:r>
      <w:r w:rsidR="00551A2B">
        <w:rPr>
          <w:bCs/>
          <w:szCs w:val="28"/>
          <w:lang w:eastAsia="ru-RU"/>
        </w:rPr>
        <w:t>является</w:t>
      </w:r>
      <w:r w:rsidR="00D42061" w:rsidRPr="00B818D5">
        <w:rPr>
          <w:bCs/>
          <w:szCs w:val="28"/>
          <w:lang w:eastAsia="ru-RU"/>
        </w:rPr>
        <w:t xml:space="preserve"> организация конструктивной интеллектуальной дискуссии по актуальным</w:t>
      </w:r>
      <w:r w:rsidR="00D42061" w:rsidRPr="00B818D5">
        <w:rPr>
          <w:szCs w:val="28"/>
          <w:lang w:eastAsia="ru-RU"/>
        </w:rPr>
        <w:t xml:space="preserve"> вопросам устойчивого развития субъе</w:t>
      </w:r>
      <w:r w:rsidR="00791565">
        <w:rPr>
          <w:szCs w:val="28"/>
          <w:lang w:eastAsia="ru-RU"/>
        </w:rPr>
        <w:t xml:space="preserve">ктов хозяйственной деятельности и выявление перспективных </w:t>
      </w:r>
      <w:r w:rsidR="00D42061" w:rsidRPr="00B818D5">
        <w:rPr>
          <w:szCs w:val="28"/>
          <w:lang w:eastAsia="ru-RU"/>
        </w:rPr>
        <w:t xml:space="preserve">направлений улучшения инвестиционного климата и инвестиционной привлекательности сибирского региона. </w:t>
      </w:r>
      <w:r w:rsidR="00E60717" w:rsidRPr="00B818D5">
        <w:rPr>
          <w:szCs w:val="28"/>
        </w:rPr>
        <w:t xml:space="preserve">Международная конференция является эффективной площадкой для обсуждения самых острых и актуальных вопросов </w:t>
      </w:r>
      <w:r w:rsidR="00E60717">
        <w:rPr>
          <w:szCs w:val="28"/>
        </w:rPr>
        <w:t xml:space="preserve">развития </w:t>
      </w:r>
      <w:r w:rsidR="00E60717" w:rsidRPr="00B818D5">
        <w:rPr>
          <w:szCs w:val="28"/>
        </w:rPr>
        <w:t xml:space="preserve">современной </w:t>
      </w:r>
      <w:r w:rsidR="00E60717">
        <w:rPr>
          <w:szCs w:val="28"/>
        </w:rPr>
        <w:t>макро- и микроэкономике.</w:t>
      </w:r>
    </w:p>
    <w:p w:rsidR="00554640" w:rsidRPr="00B818D5" w:rsidRDefault="00D42061" w:rsidP="006E0FC7">
      <w:pPr>
        <w:ind w:right="142" w:firstLine="540"/>
        <w:jc w:val="both"/>
        <w:rPr>
          <w:szCs w:val="28"/>
          <w:lang w:eastAsia="ru-RU"/>
        </w:rPr>
      </w:pPr>
      <w:r w:rsidRPr="00B818D5">
        <w:rPr>
          <w:szCs w:val="28"/>
          <w:lang w:eastAsia="ru-RU"/>
        </w:rPr>
        <w:t xml:space="preserve">В ходе работы конференции будут </w:t>
      </w:r>
      <w:r w:rsidR="00554640" w:rsidRPr="00B818D5">
        <w:rPr>
          <w:szCs w:val="28"/>
          <w:lang w:eastAsia="ru-RU"/>
        </w:rPr>
        <w:t>рассмотрены</w:t>
      </w:r>
      <w:r w:rsidRPr="00B818D5">
        <w:rPr>
          <w:szCs w:val="28"/>
          <w:lang w:eastAsia="ru-RU"/>
        </w:rPr>
        <w:t xml:space="preserve"> вопросы </w:t>
      </w:r>
      <w:r w:rsidR="00AA10A9" w:rsidRPr="00B818D5">
        <w:rPr>
          <w:szCs w:val="28"/>
        </w:rPr>
        <w:t>развития страны</w:t>
      </w:r>
      <w:r w:rsidR="00AA10A9">
        <w:rPr>
          <w:szCs w:val="28"/>
        </w:rPr>
        <w:t xml:space="preserve">, </w:t>
      </w:r>
      <w:r w:rsidR="00AA10A9" w:rsidRPr="00B818D5">
        <w:rPr>
          <w:szCs w:val="28"/>
        </w:rPr>
        <w:t xml:space="preserve">Сибири </w:t>
      </w:r>
      <w:r w:rsidR="00AA10A9">
        <w:rPr>
          <w:szCs w:val="28"/>
        </w:rPr>
        <w:t>и региона в условиях цифровой экономики</w:t>
      </w:r>
      <w:r w:rsidR="00554640" w:rsidRPr="00B818D5">
        <w:rPr>
          <w:szCs w:val="28"/>
        </w:rPr>
        <w:t xml:space="preserve">, современные подходы к маркетингу туристических территорий </w:t>
      </w:r>
      <w:r w:rsidR="00554640" w:rsidRPr="00B818D5">
        <w:rPr>
          <w:szCs w:val="28"/>
          <w:lang w:eastAsia="ru-RU"/>
        </w:rPr>
        <w:t xml:space="preserve">сибирского региона, </w:t>
      </w:r>
      <w:r w:rsidR="006E0FC7" w:rsidRPr="00B818D5">
        <w:rPr>
          <w:szCs w:val="28"/>
          <w:lang w:eastAsia="ru-RU"/>
        </w:rPr>
        <w:t xml:space="preserve">проблемы и </w:t>
      </w:r>
      <w:r w:rsidR="00554640" w:rsidRPr="00B818D5">
        <w:rPr>
          <w:szCs w:val="28"/>
          <w:lang w:eastAsia="ru-RU"/>
        </w:rPr>
        <w:t>с</w:t>
      </w:r>
      <w:r w:rsidR="00554640" w:rsidRPr="00B818D5">
        <w:rPr>
          <w:szCs w:val="28"/>
        </w:rPr>
        <w:t>овременные пути повышения эффективности сельского хозяйства</w:t>
      </w:r>
      <w:r w:rsidR="006E0FC7" w:rsidRPr="00B818D5">
        <w:rPr>
          <w:szCs w:val="28"/>
        </w:rPr>
        <w:t xml:space="preserve"> </w:t>
      </w:r>
      <w:r w:rsidR="00E60717">
        <w:rPr>
          <w:szCs w:val="28"/>
        </w:rPr>
        <w:t>России</w:t>
      </w:r>
      <w:r w:rsidR="006E0FC7" w:rsidRPr="00B818D5">
        <w:rPr>
          <w:szCs w:val="28"/>
        </w:rPr>
        <w:t xml:space="preserve"> и сибирского региона. </w:t>
      </w:r>
      <w:r w:rsidR="00E60717">
        <w:rPr>
          <w:szCs w:val="28"/>
        </w:rPr>
        <w:t>З</w:t>
      </w:r>
      <w:r w:rsidR="006E0FC7" w:rsidRPr="00B818D5">
        <w:rPr>
          <w:szCs w:val="28"/>
        </w:rPr>
        <w:t>апланировано рассмотрение вопросов кадрового обеспечения предприятий реального сектора экономики, применение информационных технологий для развития бизнеса, развитие социальной направленности российских предприятий как основы их устойчивости и повышения качества жизни населения сибирского региона.</w:t>
      </w:r>
      <w:r w:rsidR="00631A24" w:rsidRPr="00B818D5">
        <w:rPr>
          <w:szCs w:val="28"/>
        </w:rPr>
        <w:t xml:space="preserve"> </w:t>
      </w:r>
    </w:p>
    <w:p w:rsidR="00604BFC" w:rsidRPr="00B818D5" w:rsidRDefault="00604BFC" w:rsidP="00A23E87">
      <w:pPr>
        <w:shd w:val="clear" w:color="auto" w:fill="B8CCE4"/>
        <w:jc w:val="center"/>
        <w:rPr>
          <w:b/>
          <w:szCs w:val="28"/>
        </w:rPr>
      </w:pPr>
      <w:r w:rsidRPr="00B818D5">
        <w:rPr>
          <w:b/>
          <w:szCs w:val="28"/>
        </w:rPr>
        <w:t>Направления работы:</w:t>
      </w:r>
    </w:p>
    <w:p w:rsidR="00604BFC" w:rsidRPr="00B818D5" w:rsidRDefault="00604BFC" w:rsidP="00BC6608">
      <w:pPr>
        <w:autoSpaceDE w:val="0"/>
        <w:autoSpaceDN w:val="0"/>
        <w:adjustRightInd w:val="0"/>
        <w:jc w:val="both"/>
        <w:rPr>
          <w:szCs w:val="28"/>
        </w:rPr>
      </w:pPr>
      <w:r w:rsidRPr="00B818D5">
        <w:rPr>
          <w:szCs w:val="28"/>
        </w:rPr>
        <w:t xml:space="preserve">1. </w:t>
      </w:r>
      <w:r w:rsidR="006E0FC7" w:rsidRPr="00B818D5">
        <w:rPr>
          <w:szCs w:val="28"/>
        </w:rPr>
        <w:t xml:space="preserve">Стратегические ориентиры развития страны и Сибири в условиях цифровой экономики. </w:t>
      </w:r>
    </w:p>
    <w:p w:rsidR="006E0FC7" w:rsidRPr="00B818D5" w:rsidRDefault="00215ADF" w:rsidP="00BC6608">
      <w:pPr>
        <w:autoSpaceDE w:val="0"/>
        <w:autoSpaceDN w:val="0"/>
        <w:adjustRightInd w:val="0"/>
        <w:jc w:val="both"/>
        <w:rPr>
          <w:szCs w:val="28"/>
        </w:rPr>
      </w:pPr>
      <w:r w:rsidRPr="00B818D5">
        <w:rPr>
          <w:szCs w:val="28"/>
        </w:rPr>
        <w:t xml:space="preserve">2. </w:t>
      </w:r>
      <w:r w:rsidR="00604BFC" w:rsidRPr="00B818D5">
        <w:rPr>
          <w:szCs w:val="28"/>
        </w:rPr>
        <w:t>Финансово-кредитные, налогово-бюджетные и инвестиционные механизмы инновационного развития экономики и социальной сферы</w:t>
      </w:r>
      <w:r w:rsidR="006E0FC7" w:rsidRPr="00B818D5">
        <w:rPr>
          <w:szCs w:val="28"/>
        </w:rPr>
        <w:t>.</w:t>
      </w:r>
      <w:r w:rsidR="00604BFC" w:rsidRPr="00B818D5">
        <w:rPr>
          <w:szCs w:val="28"/>
        </w:rPr>
        <w:t xml:space="preserve"> </w:t>
      </w:r>
    </w:p>
    <w:p w:rsidR="00604BFC" w:rsidRPr="00B818D5" w:rsidRDefault="00604BFC" w:rsidP="00BC6608">
      <w:pPr>
        <w:autoSpaceDE w:val="0"/>
        <w:autoSpaceDN w:val="0"/>
        <w:adjustRightInd w:val="0"/>
        <w:jc w:val="both"/>
        <w:rPr>
          <w:szCs w:val="28"/>
        </w:rPr>
      </w:pPr>
      <w:r w:rsidRPr="00B818D5">
        <w:rPr>
          <w:szCs w:val="28"/>
        </w:rPr>
        <w:t>3. Учетно-аналитическое обеспечение систем управления на макро- и микроуровне.</w:t>
      </w:r>
    </w:p>
    <w:p w:rsidR="00604BFC" w:rsidRPr="00B818D5" w:rsidRDefault="00604BFC" w:rsidP="00BC6608">
      <w:pPr>
        <w:autoSpaceDE w:val="0"/>
        <w:autoSpaceDN w:val="0"/>
        <w:adjustRightInd w:val="0"/>
        <w:jc w:val="both"/>
        <w:rPr>
          <w:szCs w:val="28"/>
        </w:rPr>
      </w:pPr>
      <w:r w:rsidRPr="00B818D5">
        <w:rPr>
          <w:szCs w:val="28"/>
        </w:rPr>
        <w:t>4. Управление устойчивым развитием организаций в изменяющихся социально-экономических условиях страны и сибирского региона.</w:t>
      </w:r>
    </w:p>
    <w:p w:rsidR="00604BFC" w:rsidRPr="00B818D5" w:rsidRDefault="00604BFC" w:rsidP="00BC6608">
      <w:pPr>
        <w:autoSpaceDE w:val="0"/>
        <w:autoSpaceDN w:val="0"/>
        <w:adjustRightInd w:val="0"/>
        <w:jc w:val="both"/>
        <w:rPr>
          <w:szCs w:val="28"/>
        </w:rPr>
      </w:pPr>
      <w:r w:rsidRPr="00B818D5">
        <w:rPr>
          <w:szCs w:val="28"/>
        </w:rPr>
        <w:t>5.</w:t>
      </w:r>
      <w:r w:rsidR="00215ADF" w:rsidRPr="00B818D5">
        <w:rPr>
          <w:szCs w:val="28"/>
        </w:rPr>
        <w:t xml:space="preserve"> </w:t>
      </w:r>
      <w:r w:rsidRPr="00B818D5">
        <w:rPr>
          <w:szCs w:val="28"/>
        </w:rPr>
        <w:t>Национальная рамка квалификаци</w:t>
      </w:r>
      <w:r w:rsidR="006E0FC7" w:rsidRPr="00B818D5">
        <w:rPr>
          <w:szCs w:val="28"/>
        </w:rPr>
        <w:t>й.</w:t>
      </w:r>
    </w:p>
    <w:p w:rsidR="00C36F35" w:rsidRPr="00B818D5" w:rsidRDefault="0085268F" w:rsidP="006E0FC7">
      <w:pPr>
        <w:shd w:val="clear" w:color="auto" w:fill="B8CCE4"/>
        <w:bidi/>
        <w:jc w:val="center"/>
        <w:rPr>
          <w:b/>
          <w:szCs w:val="28"/>
        </w:rPr>
      </w:pPr>
      <w:r>
        <w:rPr>
          <w:b/>
          <w:szCs w:val="28"/>
        </w:rPr>
        <w:t>Секции</w:t>
      </w:r>
      <w:r w:rsidR="0036452A">
        <w:rPr>
          <w:b/>
          <w:szCs w:val="28"/>
        </w:rPr>
        <w:t xml:space="preserve"> (дискуссионные площадки)</w:t>
      </w:r>
      <w:r w:rsidR="00C36F35" w:rsidRPr="00B818D5">
        <w:rPr>
          <w:b/>
          <w:szCs w:val="28"/>
        </w:rPr>
        <w:t>:</w:t>
      </w:r>
    </w:p>
    <w:p w:rsidR="00551A2B" w:rsidRDefault="00551A2B" w:rsidP="00641D7E">
      <w:pPr>
        <w:numPr>
          <w:ilvl w:val="0"/>
          <w:numId w:val="4"/>
        </w:numPr>
        <w:ind w:left="357" w:hanging="357"/>
        <w:jc w:val="both"/>
        <w:rPr>
          <w:szCs w:val="28"/>
        </w:rPr>
      </w:pPr>
      <w:r w:rsidRPr="005C3C06">
        <w:rPr>
          <w:szCs w:val="28"/>
        </w:rPr>
        <w:t xml:space="preserve">Дискуссионная площадка </w:t>
      </w:r>
      <w:r>
        <w:rPr>
          <w:szCs w:val="28"/>
        </w:rPr>
        <w:t>«</w:t>
      </w:r>
      <w:r w:rsidRPr="00700897">
        <w:rPr>
          <w:szCs w:val="28"/>
        </w:rPr>
        <w:t>Независимая оценка качества образования и квалификаций: эффективность и регулирование</w:t>
      </w:r>
      <w:r>
        <w:rPr>
          <w:szCs w:val="28"/>
        </w:rPr>
        <w:t>».</w:t>
      </w:r>
    </w:p>
    <w:p w:rsidR="00551A2B" w:rsidRDefault="00551A2B" w:rsidP="00641D7E">
      <w:pPr>
        <w:numPr>
          <w:ilvl w:val="0"/>
          <w:numId w:val="4"/>
        </w:numPr>
        <w:ind w:left="357" w:hanging="357"/>
        <w:jc w:val="both"/>
        <w:rPr>
          <w:szCs w:val="28"/>
        </w:rPr>
      </w:pPr>
      <w:r w:rsidRPr="00CA56CE">
        <w:rPr>
          <w:szCs w:val="28"/>
        </w:rPr>
        <w:t xml:space="preserve">Модернизация экономики и финансов в </w:t>
      </w:r>
      <w:r w:rsidRPr="00CA56CE">
        <w:rPr>
          <w:szCs w:val="28"/>
          <w:lang w:val="en-US"/>
        </w:rPr>
        <w:t>XXI</w:t>
      </w:r>
      <w:r w:rsidRPr="00CA56CE">
        <w:rPr>
          <w:szCs w:val="28"/>
        </w:rPr>
        <w:t xml:space="preserve"> веке: тенденции и перспективы.</w:t>
      </w:r>
    </w:p>
    <w:p w:rsidR="00551A2B" w:rsidRDefault="00551A2B" w:rsidP="00641D7E">
      <w:pPr>
        <w:numPr>
          <w:ilvl w:val="0"/>
          <w:numId w:val="4"/>
        </w:numPr>
        <w:ind w:left="357" w:hanging="357"/>
        <w:jc w:val="both"/>
        <w:rPr>
          <w:szCs w:val="28"/>
        </w:rPr>
      </w:pPr>
      <w:r w:rsidRPr="00CA56CE">
        <w:rPr>
          <w:szCs w:val="28"/>
        </w:rPr>
        <w:t>Регионы страны: новые подходы социально-экономического развития.</w:t>
      </w:r>
    </w:p>
    <w:p w:rsidR="00551A2B" w:rsidRDefault="00551A2B" w:rsidP="00641D7E">
      <w:pPr>
        <w:numPr>
          <w:ilvl w:val="0"/>
          <w:numId w:val="4"/>
        </w:numPr>
        <w:ind w:left="357" w:hanging="357"/>
        <w:jc w:val="both"/>
        <w:rPr>
          <w:szCs w:val="28"/>
        </w:rPr>
      </w:pPr>
      <w:r w:rsidRPr="00CA56CE">
        <w:rPr>
          <w:szCs w:val="28"/>
        </w:rPr>
        <w:t>Методологические и теоретические подходы к решению проблем современного образования и рынка труда.</w:t>
      </w:r>
    </w:p>
    <w:p w:rsidR="00551A2B" w:rsidRDefault="005F4A9D" w:rsidP="005F4A9D">
      <w:pPr>
        <w:numPr>
          <w:ilvl w:val="0"/>
          <w:numId w:val="4"/>
        </w:numPr>
        <w:jc w:val="both"/>
        <w:rPr>
          <w:szCs w:val="28"/>
        </w:rPr>
      </w:pPr>
      <w:r w:rsidRPr="005F4A9D">
        <w:rPr>
          <w:szCs w:val="28"/>
        </w:rPr>
        <w:t>Экономическая стабильность страны и региона в условиях развития информационного общества</w:t>
      </w:r>
      <w:r w:rsidR="00551A2B" w:rsidRPr="00CA56CE">
        <w:rPr>
          <w:szCs w:val="28"/>
        </w:rPr>
        <w:t>.</w:t>
      </w:r>
    </w:p>
    <w:p w:rsidR="00C36F35" w:rsidRPr="003E4E64" w:rsidRDefault="00A23E87" w:rsidP="00A23E87">
      <w:pPr>
        <w:shd w:val="clear" w:color="auto" w:fill="B8CCE4"/>
        <w:spacing w:before="120"/>
        <w:jc w:val="center"/>
        <w:rPr>
          <w:b/>
          <w:szCs w:val="28"/>
          <w:lang w:val="en-US"/>
        </w:rPr>
      </w:pPr>
      <w:r>
        <w:rPr>
          <w:b/>
          <w:szCs w:val="28"/>
        </w:rPr>
        <w:t>Программный комитет</w:t>
      </w:r>
      <w:r w:rsidRPr="003E4E64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конференции</w:t>
      </w:r>
      <w:r w:rsidR="00C36F35" w:rsidRPr="003E4E64">
        <w:rPr>
          <w:b/>
          <w:szCs w:val="28"/>
          <w:lang w:val="en-US"/>
        </w:rPr>
        <w:t xml:space="preserve">: </w:t>
      </w:r>
    </w:p>
    <w:p w:rsidR="00F17423" w:rsidRPr="00F17423" w:rsidRDefault="00AD2D46" w:rsidP="00F17423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Грузина Ю.М.</w:t>
      </w:r>
      <w:r w:rsidRPr="00AD2D46">
        <w:rPr>
          <w:szCs w:val="28"/>
          <w:lang w:eastAsia="ru-RU"/>
        </w:rPr>
        <w:t>, заместитель проректора по научной работе Финансового университета при Правительстве Российской Федерации, канд</w:t>
      </w:r>
      <w:r w:rsidR="006C13FA">
        <w:rPr>
          <w:szCs w:val="28"/>
          <w:lang w:eastAsia="ru-RU"/>
        </w:rPr>
        <w:t>идат</w:t>
      </w:r>
      <w:r w:rsidRPr="00AD2D46">
        <w:rPr>
          <w:szCs w:val="28"/>
          <w:lang w:eastAsia="ru-RU"/>
        </w:rPr>
        <w:t xml:space="preserve"> экон</w:t>
      </w:r>
      <w:r w:rsidR="006C13FA">
        <w:rPr>
          <w:szCs w:val="28"/>
          <w:lang w:eastAsia="ru-RU"/>
        </w:rPr>
        <w:t>омических</w:t>
      </w:r>
      <w:r w:rsidRPr="00AD2D46">
        <w:rPr>
          <w:szCs w:val="28"/>
          <w:lang w:eastAsia="ru-RU"/>
        </w:rPr>
        <w:t xml:space="preserve"> наук, профессор</w:t>
      </w:r>
      <w:r>
        <w:rPr>
          <w:szCs w:val="28"/>
          <w:lang w:eastAsia="ru-RU"/>
        </w:rPr>
        <w:t>, председател</w:t>
      </w:r>
      <w:r w:rsidR="00F17423">
        <w:rPr>
          <w:szCs w:val="28"/>
          <w:lang w:eastAsia="ru-RU"/>
        </w:rPr>
        <w:t>ь</w:t>
      </w:r>
      <w:r>
        <w:rPr>
          <w:szCs w:val="28"/>
          <w:lang w:eastAsia="ru-RU"/>
        </w:rPr>
        <w:t xml:space="preserve"> программного комитета</w:t>
      </w:r>
      <w:r w:rsidRPr="00AD2D46">
        <w:rPr>
          <w:szCs w:val="28"/>
          <w:lang w:eastAsia="ru-RU"/>
        </w:rPr>
        <w:t>;</w:t>
      </w:r>
      <w:r w:rsidR="00F17423" w:rsidRPr="00F17423">
        <w:rPr>
          <w:b/>
          <w:szCs w:val="28"/>
          <w:lang w:eastAsia="ru-RU"/>
        </w:rPr>
        <w:t xml:space="preserve"> </w:t>
      </w:r>
    </w:p>
    <w:p w:rsidR="00F17423" w:rsidRPr="00AD2D46" w:rsidRDefault="00F17423" w:rsidP="00F17423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Бакулина А.А.</w:t>
      </w:r>
      <w:r w:rsidRPr="00AD2D46">
        <w:rPr>
          <w:szCs w:val="28"/>
          <w:lang w:eastAsia="ru-RU"/>
        </w:rPr>
        <w:t>, заместитель проректора по научной работе Финансового университета при Правительстве Российской Федерации, д</w:t>
      </w:r>
      <w:r w:rsidR="006C13FA">
        <w:rPr>
          <w:szCs w:val="28"/>
          <w:lang w:eastAsia="ru-RU"/>
        </w:rPr>
        <w:t>октор</w:t>
      </w:r>
      <w:r w:rsidRPr="00AD2D46">
        <w:rPr>
          <w:szCs w:val="28"/>
          <w:lang w:eastAsia="ru-RU"/>
        </w:rPr>
        <w:t xml:space="preserve"> экон</w:t>
      </w:r>
      <w:r w:rsidR="006C13FA">
        <w:rPr>
          <w:szCs w:val="28"/>
          <w:lang w:eastAsia="ru-RU"/>
        </w:rPr>
        <w:t>омических</w:t>
      </w:r>
      <w:r w:rsidRPr="00AD2D46">
        <w:rPr>
          <w:szCs w:val="28"/>
          <w:lang w:eastAsia="ru-RU"/>
        </w:rPr>
        <w:t xml:space="preserve"> наук, профессор</w:t>
      </w:r>
      <w:r>
        <w:rPr>
          <w:szCs w:val="28"/>
          <w:lang w:eastAsia="ru-RU"/>
        </w:rPr>
        <w:t>, заместитель председателя программного комитета</w:t>
      </w:r>
      <w:r w:rsidRPr="00AD2D46">
        <w:rPr>
          <w:szCs w:val="28"/>
          <w:lang w:eastAsia="ru-RU"/>
        </w:rPr>
        <w:t>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Устинов В.Н.</w:t>
      </w:r>
      <w:r w:rsidRPr="00AD2D46">
        <w:rPr>
          <w:szCs w:val="28"/>
          <w:lang w:eastAsia="ru-RU"/>
        </w:rPr>
        <w:t>, председатель комитета Алтайского краевого Законодательного Собрания по бюджету и налогам;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Оськина Н.В.</w:t>
      </w:r>
      <w:r w:rsidRPr="00AD2D46">
        <w:rPr>
          <w:szCs w:val="28"/>
          <w:lang w:eastAsia="ru-RU"/>
        </w:rPr>
        <w:t>, министр труда и социальной защиты Алтайского края;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Костенко М.А.</w:t>
      </w:r>
      <w:r w:rsidRPr="00AD2D46">
        <w:rPr>
          <w:szCs w:val="28"/>
          <w:lang w:eastAsia="ru-RU"/>
        </w:rPr>
        <w:t>, министр образования и науки Алтайского края (на согласовании);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Зрюмов Е.А.</w:t>
      </w:r>
      <w:r w:rsidRPr="00AD2D46">
        <w:rPr>
          <w:szCs w:val="28"/>
          <w:lang w:eastAsia="ru-RU"/>
        </w:rPr>
        <w:t>, министр цифрового развития и связи;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val="en-US" w:eastAsia="ru-RU"/>
        </w:rPr>
      </w:pPr>
      <w:r w:rsidRPr="00AD2D46">
        <w:rPr>
          <w:b/>
          <w:szCs w:val="28"/>
          <w:lang w:val="en-US" w:eastAsia="ru-RU"/>
        </w:rPr>
        <w:t>Alexej Lesnik</w:t>
      </w:r>
      <w:r w:rsidRPr="00AD2D46">
        <w:rPr>
          <w:szCs w:val="28"/>
          <w:lang w:val="en-US" w:eastAsia="ru-RU"/>
        </w:rPr>
        <w:t>, Director of International Education, CBU (</w:t>
      </w:r>
      <w:r w:rsidRPr="00AD2D46">
        <w:rPr>
          <w:szCs w:val="28"/>
          <w:lang w:eastAsia="ru-RU"/>
        </w:rPr>
        <w:t>Чехия</w:t>
      </w:r>
      <w:r w:rsidRPr="00AD2D46">
        <w:rPr>
          <w:szCs w:val="28"/>
          <w:lang w:val="en-US" w:eastAsia="ru-RU"/>
        </w:rPr>
        <w:t>);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Аламанова Ч.Б.</w:t>
      </w:r>
      <w:r w:rsidRPr="00AD2D46">
        <w:rPr>
          <w:szCs w:val="28"/>
          <w:lang w:eastAsia="ru-RU"/>
        </w:rPr>
        <w:t>, доцент Института экономики и менеджмента при Кыргызском государственном университете им.</w:t>
      </w:r>
      <w:r w:rsidR="00BC6608">
        <w:rPr>
          <w:szCs w:val="28"/>
          <w:lang w:val="en-US" w:eastAsia="ru-RU"/>
        </w:rPr>
        <w:t> </w:t>
      </w:r>
      <w:r w:rsidRPr="00AD2D46">
        <w:rPr>
          <w:szCs w:val="28"/>
          <w:lang w:eastAsia="ru-RU"/>
        </w:rPr>
        <w:t>И.</w:t>
      </w:r>
      <w:r w:rsidR="00BC6608">
        <w:rPr>
          <w:szCs w:val="28"/>
          <w:lang w:val="en-US" w:eastAsia="ru-RU"/>
        </w:rPr>
        <w:t> </w:t>
      </w:r>
      <w:r w:rsidRPr="00AD2D46">
        <w:rPr>
          <w:szCs w:val="28"/>
          <w:lang w:eastAsia="ru-RU"/>
        </w:rPr>
        <w:t>Арабаева, республика Кыргызстан, г. Бишкек</w:t>
      </w:r>
      <w:r w:rsidR="006C13FA">
        <w:rPr>
          <w:szCs w:val="28"/>
          <w:lang w:eastAsia="ru-RU"/>
        </w:rPr>
        <w:t>,</w:t>
      </w:r>
      <w:r w:rsidR="006C13FA" w:rsidRPr="006C13FA">
        <w:rPr>
          <w:szCs w:val="28"/>
          <w:lang w:eastAsia="ru-RU"/>
        </w:rPr>
        <w:t xml:space="preserve"> </w:t>
      </w:r>
      <w:r w:rsidR="006C13FA" w:rsidRPr="00AD2D46">
        <w:rPr>
          <w:szCs w:val="28"/>
          <w:lang w:eastAsia="ru-RU"/>
        </w:rPr>
        <w:t>кандидат экономических наук</w:t>
      </w:r>
      <w:r w:rsidRPr="00AD2D46">
        <w:rPr>
          <w:szCs w:val="28"/>
          <w:lang w:eastAsia="ru-RU"/>
        </w:rPr>
        <w:t>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lastRenderedPageBreak/>
        <w:t>Аманжолова Б.А.</w:t>
      </w:r>
      <w:r w:rsidRPr="00AD2D46">
        <w:rPr>
          <w:szCs w:val="28"/>
          <w:lang w:eastAsia="ru-RU"/>
        </w:rPr>
        <w:t>, заведующий кафедрой «Аудит, учет и финансы» Новосибирского технического университета, доктор экономических наук, профессор;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Безрукова Т.Л</w:t>
      </w:r>
      <w:r>
        <w:rPr>
          <w:szCs w:val="28"/>
          <w:lang w:eastAsia="ru-RU"/>
        </w:rPr>
        <w:t>.</w:t>
      </w:r>
      <w:r w:rsidRPr="00AD2D46">
        <w:rPr>
          <w:szCs w:val="28"/>
          <w:lang w:eastAsia="ru-RU"/>
        </w:rPr>
        <w:t>, заведующий кафедрой экономики и финансов Воронежско</w:t>
      </w:r>
      <w:r w:rsidR="006C13FA">
        <w:rPr>
          <w:szCs w:val="28"/>
          <w:lang w:eastAsia="ru-RU"/>
        </w:rPr>
        <w:t>го</w:t>
      </w:r>
      <w:r w:rsidRPr="00AD2D46">
        <w:rPr>
          <w:szCs w:val="28"/>
          <w:lang w:eastAsia="ru-RU"/>
        </w:rPr>
        <w:t xml:space="preserve"> государственно</w:t>
      </w:r>
      <w:r w:rsidR="006C13FA">
        <w:rPr>
          <w:szCs w:val="28"/>
          <w:lang w:eastAsia="ru-RU"/>
        </w:rPr>
        <w:t>го</w:t>
      </w:r>
      <w:r w:rsidRPr="00AD2D46">
        <w:rPr>
          <w:szCs w:val="28"/>
          <w:lang w:eastAsia="ru-RU"/>
        </w:rPr>
        <w:t xml:space="preserve"> лесотехнического университета им. Г.Ф. Морозова, почетный работник Высшего профессионального образования, Академик российской Академии Естествознания РФ</w:t>
      </w:r>
      <w:r w:rsidR="006C13FA" w:rsidRPr="00AD2D46">
        <w:rPr>
          <w:szCs w:val="28"/>
          <w:lang w:eastAsia="ru-RU"/>
        </w:rPr>
        <w:t>, доктор экономических наук</w:t>
      </w:r>
      <w:r w:rsidR="006C13FA">
        <w:rPr>
          <w:szCs w:val="28"/>
          <w:lang w:eastAsia="ru-RU"/>
        </w:rPr>
        <w:t>,</w:t>
      </w:r>
      <w:r w:rsidR="006C13FA" w:rsidRPr="006C13FA">
        <w:rPr>
          <w:szCs w:val="28"/>
          <w:lang w:eastAsia="ru-RU"/>
        </w:rPr>
        <w:t xml:space="preserve"> </w:t>
      </w:r>
      <w:r w:rsidR="006C13FA" w:rsidRPr="00AD2D46">
        <w:rPr>
          <w:szCs w:val="28"/>
          <w:lang w:eastAsia="ru-RU"/>
        </w:rPr>
        <w:t>профессор</w:t>
      </w:r>
      <w:r w:rsidRPr="00AD2D46">
        <w:rPr>
          <w:szCs w:val="28"/>
          <w:lang w:eastAsia="ru-RU"/>
        </w:rPr>
        <w:t>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Бровко Н.А.</w:t>
      </w:r>
      <w:r w:rsidRPr="00AD2D46">
        <w:rPr>
          <w:szCs w:val="28"/>
          <w:lang w:eastAsia="ru-RU"/>
        </w:rPr>
        <w:t>, профессор кафедры «Экономическая теория» Кыргызско-Российского Славянского университета им. Б. Ельцина, г. Бишкек, Кыргызстан</w:t>
      </w:r>
      <w:r w:rsidR="006C13FA">
        <w:rPr>
          <w:szCs w:val="28"/>
          <w:lang w:eastAsia="ru-RU"/>
        </w:rPr>
        <w:t>,</w:t>
      </w:r>
      <w:r w:rsidR="006C13FA" w:rsidRPr="006C13FA">
        <w:rPr>
          <w:szCs w:val="28"/>
          <w:lang w:eastAsia="ru-RU"/>
        </w:rPr>
        <w:t xml:space="preserve"> </w:t>
      </w:r>
      <w:r w:rsidR="006C13FA" w:rsidRPr="00AD2D46">
        <w:rPr>
          <w:szCs w:val="28"/>
          <w:lang w:eastAsia="ru-RU"/>
        </w:rPr>
        <w:t>д</w:t>
      </w:r>
      <w:r w:rsidR="006C13FA">
        <w:rPr>
          <w:szCs w:val="28"/>
          <w:lang w:eastAsia="ru-RU"/>
        </w:rPr>
        <w:t>октор</w:t>
      </w:r>
      <w:r w:rsidR="006C13FA" w:rsidRPr="00AD2D46">
        <w:rPr>
          <w:szCs w:val="28"/>
          <w:lang w:eastAsia="ru-RU"/>
        </w:rPr>
        <w:t xml:space="preserve"> экон</w:t>
      </w:r>
      <w:r w:rsidR="006C13FA">
        <w:rPr>
          <w:szCs w:val="28"/>
          <w:lang w:eastAsia="ru-RU"/>
        </w:rPr>
        <w:t>омических</w:t>
      </w:r>
      <w:r w:rsidR="006C13FA" w:rsidRPr="00AD2D46">
        <w:rPr>
          <w:szCs w:val="28"/>
          <w:lang w:eastAsia="ru-RU"/>
        </w:rPr>
        <w:t xml:space="preserve"> наук, профессор</w:t>
      </w:r>
      <w:r w:rsidRPr="00AD2D46">
        <w:rPr>
          <w:szCs w:val="28"/>
          <w:lang w:eastAsia="ru-RU"/>
        </w:rPr>
        <w:t>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Бочаров С.Н.</w:t>
      </w:r>
      <w:r w:rsidRPr="00AD2D46">
        <w:rPr>
          <w:szCs w:val="28"/>
          <w:lang w:eastAsia="ru-RU"/>
        </w:rPr>
        <w:t>, врио ректора Алтайского государственного университета, доктор экономических наук, профессор;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Винокурова Т.М.</w:t>
      </w:r>
      <w:r w:rsidRPr="00AD2D46">
        <w:rPr>
          <w:szCs w:val="28"/>
          <w:lang w:eastAsia="ru-RU"/>
        </w:rPr>
        <w:t>, управляющий Отделения по Алтайскому краю Сибирского главного управления Центрального банка Российской Федерации;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Евстигнеев А.С.</w:t>
      </w:r>
      <w:r w:rsidRPr="00AD2D46">
        <w:rPr>
          <w:szCs w:val="28"/>
          <w:lang w:eastAsia="ru-RU"/>
        </w:rPr>
        <w:t>, начальник управления Алтайского края по развитию предпринимательства и рыночной инфраструктуры (на согласовании);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Ердакова В.П.</w:t>
      </w:r>
      <w:r w:rsidRPr="00AD2D46">
        <w:rPr>
          <w:szCs w:val="28"/>
          <w:lang w:eastAsia="ru-RU"/>
        </w:rPr>
        <w:t>, проректор по учебной работе и качеству образовательной деятельности Сочинского государственного университета, доктор технических наук, профессор;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Желудкова Т.А.</w:t>
      </w:r>
      <w:r w:rsidRPr="00AD2D46">
        <w:rPr>
          <w:szCs w:val="28"/>
          <w:lang w:eastAsia="ru-RU"/>
        </w:rPr>
        <w:t>, директор территориального офиса «Алтайский» Сибирского филиала ПАО Росбанк (на согласовании);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Койчуева М.Т.</w:t>
      </w:r>
      <w:r w:rsidRPr="00AD2D46">
        <w:rPr>
          <w:szCs w:val="28"/>
          <w:lang w:eastAsia="ru-RU"/>
        </w:rPr>
        <w:t>, профессор программы «Businessadministration» Международного университета Центральной Азии, республика Кыргызстан, г. Бишкек</w:t>
      </w:r>
      <w:r w:rsidR="006C13FA">
        <w:rPr>
          <w:szCs w:val="28"/>
          <w:lang w:eastAsia="ru-RU"/>
        </w:rPr>
        <w:t>,</w:t>
      </w:r>
      <w:r w:rsidR="006C13FA" w:rsidRPr="006C13FA">
        <w:rPr>
          <w:szCs w:val="28"/>
          <w:lang w:eastAsia="ru-RU"/>
        </w:rPr>
        <w:t xml:space="preserve"> </w:t>
      </w:r>
      <w:r w:rsidR="006C13FA" w:rsidRPr="00AD2D46">
        <w:rPr>
          <w:szCs w:val="28"/>
          <w:lang w:eastAsia="ru-RU"/>
        </w:rPr>
        <w:t>доктор экономических наук</w:t>
      </w:r>
      <w:r w:rsidRPr="00AD2D46">
        <w:rPr>
          <w:szCs w:val="28"/>
          <w:lang w:eastAsia="ru-RU"/>
        </w:rPr>
        <w:t>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Костина В.М.</w:t>
      </w:r>
      <w:r w:rsidRPr="00AD2D46">
        <w:rPr>
          <w:szCs w:val="28"/>
          <w:lang w:eastAsia="ru-RU"/>
        </w:rPr>
        <w:t>, руководитель Управления Федерального казначейства по Алтайскому краю;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Куриленко Ю.А.</w:t>
      </w:r>
      <w:r w:rsidRPr="00AD2D46">
        <w:rPr>
          <w:szCs w:val="28"/>
          <w:lang w:eastAsia="ru-RU"/>
        </w:rPr>
        <w:t>, руководитель Управления Федеральной налоговой службы России по Алтайскому краю;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Матаева М.Х.</w:t>
      </w:r>
      <w:r w:rsidRPr="00AD2D46">
        <w:rPr>
          <w:szCs w:val="28"/>
          <w:lang w:eastAsia="ru-RU"/>
        </w:rPr>
        <w:t xml:space="preserve">, проректор по научной работе и коммерциализации новых технологий Казахского гуманитарно-юридического </w:t>
      </w:r>
      <w:r w:rsidR="006C13FA">
        <w:rPr>
          <w:szCs w:val="28"/>
          <w:lang w:eastAsia="ru-RU"/>
        </w:rPr>
        <w:t>инновационного университета, г. </w:t>
      </w:r>
      <w:r w:rsidRPr="00AD2D46">
        <w:rPr>
          <w:szCs w:val="28"/>
          <w:lang w:eastAsia="ru-RU"/>
        </w:rPr>
        <w:t>Семей, Республика Казахстан, доктор юридических наук, кандидат исторических наук;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Матвеева Н.А.</w:t>
      </w:r>
      <w:r w:rsidRPr="00AD2D46">
        <w:rPr>
          <w:szCs w:val="28"/>
          <w:lang w:eastAsia="ru-RU"/>
        </w:rPr>
        <w:t>, проректор по научной работе и инновационной деятельности Алтайского государственного педагогического университета</w:t>
      </w:r>
      <w:r w:rsidR="006C13FA">
        <w:rPr>
          <w:szCs w:val="28"/>
          <w:lang w:eastAsia="ru-RU"/>
        </w:rPr>
        <w:t>,</w:t>
      </w:r>
      <w:r w:rsidR="006C13FA" w:rsidRPr="006C13FA">
        <w:rPr>
          <w:szCs w:val="28"/>
          <w:lang w:eastAsia="ru-RU"/>
        </w:rPr>
        <w:t xml:space="preserve"> </w:t>
      </w:r>
      <w:r w:rsidR="006C13FA" w:rsidRPr="00AD2D46">
        <w:rPr>
          <w:szCs w:val="28"/>
          <w:lang w:eastAsia="ru-RU"/>
        </w:rPr>
        <w:t>доктор социологических наук, профессор</w:t>
      </w:r>
      <w:r w:rsidRPr="00AD2D46">
        <w:rPr>
          <w:szCs w:val="28"/>
          <w:lang w:eastAsia="ru-RU"/>
        </w:rPr>
        <w:t>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Межин С.А.</w:t>
      </w:r>
      <w:r w:rsidRPr="00AD2D46">
        <w:rPr>
          <w:szCs w:val="28"/>
          <w:lang w:eastAsia="ru-RU"/>
        </w:rPr>
        <w:t>, заместитель министра сельского хозяйства Алтайского края;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Марков А.М.</w:t>
      </w:r>
      <w:r w:rsidRPr="00AD2D46">
        <w:rPr>
          <w:szCs w:val="28"/>
          <w:lang w:eastAsia="ru-RU"/>
        </w:rPr>
        <w:t>, ректор Алтайского государственного технического университета им. И.И. Ползунова, доктор технических наук, профессор;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Морковкин Г.Г.</w:t>
      </w:r>
      <w:r w:rsidRPr="00AD2D46">
        <w:rPr>
          <w:szCs w:val="28"/>
          <w:lang w:eastAsia="ru-RU"/>
        </w:rPr>
        <w:t>, проректор по научной работе, Алтайского государственного аграрного университета</w:t>
      </w:r>
      <w:r w:rsidR="006C13FA">
        <w:rPr>
          <w:szCs w:val="28"/>
          <w:lang w:eastAsia="ru-RU"/>
        </w:rPr>
        <w:t>,</w:t>
      </w:r>
      <w:r w:rsidRPr="00AD2D46">
        <w:rPr>
          <w:szCs w:val="28"/>
          <w:lang w:eastAsia="ru-RU"/>
        </w:rPr>
        <w:t xml:space="preserve"> </w:t>
      </w:r>
      <w:r w:rsidR="006C13FA" w:rsidRPr="00AD2D46">
        <w:rPr>
          <w:szCs w:val="28"/>
          <w:lang w:eastAsia="ru-RU"/>
        </w:rPr>
        <w:t xml:space="preserve">доктор сельскохозяйственных наук, профессор </w:t>
      </w:r>
      <w:r w:rsidRPr="00AD2D46">
        <w:rPr>
          <w:szCs w:val="28"/>
          <w:lang w:eastAsia="ru-RU"/>
        </w:rPr>
        <w:t>(на согласовании);</w:t>
      </w:r>
    </w:p>
    <w:p w:rsidR="00AD2D46" w:rsidRPr="00AD2D46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Слободчиков А.В.</w:t>
      </w:r>
      <w:r w:rsidRPr="00AD2D46">
        <w:rPr>
          <w:szCs w:val="28"/>
          <w:lang w:eastAsia="ru-RU"/>
        </w:rPr>
        <w:t>, директор Алтайского фонда развития малого и среднего предпринимательства, исполнительный директор Алтайского банковского союза;</w:t>
      </w:r>
    </w:p>
    <w:p w:rsidR="00E01B12" w:rsidRDefault="00AD2D46" w:rsidP="00AD2D46">
      <w:pPr>
        <w:numPr>
          <w:ilvl w:val="0"/>
          <w:numId w:val="8"/>
        </w:numPr>
        <w:ind w:left="0" w:firstLine="720"/>
        <w:jc w:val="both"/>
        <w:rPr>
          <w:szCs w:val="28"/>
          <w:lang w:eastAsia="ru-RU"/>
        </w:rPr>
      </w:pPr>
      <w:r w:rsidRPr="00AD2D46">
        <w:rPr>
          <w:b/>
          <w:szCs w:val="28"/>
          <w:lang w:eastAsia="ru-RU"/>
        </w:rPr>
        <w:t>Фриц Ю.А.</w:t>
      </w:r>
      <w:r w:rsidRPr="00AD2D46">
        <w:rPr>
          <w:szCs w:val="28"/>
          <w:lang w:eastAsia="ru-RU"/>
        </w:rPr>
        <w:t>, председатель правления НП «Алтайский союз предпринимателей.</w:t>
      </w:r>
    </w:p>
    <w:p w:rsidR="00AD2D46" w:rsidRPr="000C0EB8" w:rsidRDefault="00AD2D46" w:rsidP="00AD2D46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2622B1" w:rsidRPr="00150100" w:rsidRDefault="002622B1" w:rsidP="002622B1">
      <w:pPr>
        <w:shd w:val="clear" w:color="auto" w:fill="B8CCE4"/>
        <w:spacing w:before="120"/>
        <w:jc w:val="center"/>
        <w:rPr>
          <w:b/>
          <w:sz w:val="24"/>
          <w:szCs w:val="28"/>
        </w:rPr>
      </w:pPr>
      <w:r w:rsidRPr="00150100">
        <w:rPr>
          <w:b/>
          <w:sz w:val="24"/>
          <w:szCs w:val="28"/>
        </w:rPr>
        <w:lastRenderedPageBreak/>
        <w:t>Форма заявки на участие в работе конференции:</w:t>
      </w:r>
    </w:p>
    <w:p w:rsidR="002622B1" w:rsidRDefault="002622B1" w:rsidP="002622B1">
      <w:pPr>
        <w:widowControl w:val="0"/>
        <w:jc w:val="center"/>
        <w:rPr>
          <w:szCs w:val="28"/>
          <w:lang w:eastAsia="ru-RU"/>
        </w:rPr>
      </w:pPr>
    </w:p>
    <w:tbl>
      <w:tblPr>
        <w:tblW w:w="47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9"/>
        <w:gridCol w:w="1786"/>
      </w:tblGrid>
      <w:tr w:rsidR="002622B1" w:rsidRPr="00150100" w:rsidTr="00273DDF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  <w:r w:rsidRPr="00150100">
              <w:rPr>
                <w:sz w:val="24"/>
                <w:szCs w:val="26"/>
                <w:lang w:eastAsia="ru-RU"/>
              </w:rPr>
              <w:t>Ф.И.О. (полностью)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</w:p>
        </w:tc>
      </w:tr>
      <w:tr w:rsidR="002622B1" w:rsidRPr="00150100" w:rsidTr="00273DDF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1" w:rsidRPr="00150100" w:rsidRDefault="002622B1" w:rsidP="008540B8">
            <w:pPr>
              <w:widowControl w:val="0"/>
              <w:rPr>
                <w:sz w:val="24"/>
                <w:szCs w:val="26"/>
                <w:lang w:eastAsia="ru-RU"/>
              </w:rPr>
            </w:pPr>
            <w:r w:rsidRPr="00150100">
              <w:rPr>
                <w:sz w:val="24"/>
                <w:szCs w:val="26"/>
                <w:lang w:eastAsia="ru-RU"/>
              </w:rPr>
              <w:t>Форма участия (очная с докладом, очная без доклада)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</w:p>
        </w:tc>
      </w:tr>
      <w:tr w:rsidR="002622B1" w:rsidRPr="00150100" w:rsidTr="00273DDF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  <w:r w:rsidRPr="00150100">
              <w:rPr>
                <w:sz w:val="24"/>
                <w:szCs w:val="26"/>
                <w:lang w:eastAsia="ru-RU"/>
              </w:rPr>
              <w:t xml:space="preserve">Секция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</w:p>
        </w:tc>
      </w:tr>
      <w:tr w:rsidR="002622B1" w:rsidRPr="00150100" w:rsidTr="00273DDF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  <w:r w:rsidRPr="00150100">
              <w:rPr>
                <w:sz w:val="24"/>
                <w:szCs w:val="26"/>
                <w:lang w:eastAsia="ru-RU"/>
              </w:rPr>
              <w:t>Название статьи / доклада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</w:p>
        </w:tc>
      </w:tr>
      <w:tr w:rsidR="002622B1" w:rsidRPr="00150100" w:rsidTr="00273DDF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  <w:r w:rsidRPr="00150100">
              <w:rPr>
                <w:sz w:val="24"/>
                <w:szCs w:val="26"/>
                <w:lang w:eastAsia="ru-RU"/>
              </w:rPr>
              <w:t xml:space="preserve">Место работы или учебы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</w:p>
        </w:tc>
      </w:tr>
      <w:tr w:rsidR="002622B1" w:rsidRPr="00150100" w:rsidTr="00273DDF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  <w:r w:rsidRPr="00150100">
              <w:rPr>
                <w:sz w:val="24"/>
                <w:szCs w:val="26"/>
                <w:lang w:eastAsia="ru-RU"/>
              </w:rPr>
              <w:t>Должность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</w:p>
        </w:tc>
      </w:tr>
      <w:tr w:rsidR="002622B1" w:rsidRPr="00150100" w:rsidTr="00273DDF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  <w:r w:rsidRPr="00150100">
              <w:rPr>
                <w:sz w:val="24"/>
                <w:szCs w:val="26"/>
                <w:lang w:eastAsia="ru-RU"/>
              </w:rPr>
              <w:t>Ученая степень, звание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</w:p>
        </w:tc>
      </w:tr>
      <w:tr w:rsidR="002622B1" w:rsidRPr="00150100" w:rsidTr="00273DDF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  <w:r w:rsidRPr="00150100">
              <w:rPr>
                <w:sz w:val="24"/>
                <w:szCs w:val="26"/>
                <w:lang w:eastAsia="ru-RU"/>
              </w:rPr>
              <w:t>Почтовый адрес с индексом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</w:p>
        </w:tc>
      </w:tr>
      <w:tr w:rsidR="002622B1" w:rsidRPr="00150100" w:rsidTr="00273DDF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  <w:r w:rsidRPr="00150100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</w:p>
        </w:tc>
      </w:tr>
      <w:tr w:rsidR="002622B1" w:rsidRPr="00150100" w:rsidTr="00273DDF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  <w:r w:rsidRPr="006753BA">
              <w:rPr>
                <w:sz w:val="24"/>
                <w:szCs w:val="24"/>
              </w:rPr>
              <w:t>Необходимость бронирования места в общежитии</w:t>
            </w:r>
            <w:r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</w:p>
        </w:tc>
      </w:tr>
      <w:tr w:rsidR="002622B1" w:rsidRPr="00150100" w:rsidTr="00273DDF">
        <w:trPr>
          <w:trHeight w:val="20"/>
          <w:jc w:val="center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  <w:r w:rsidRPr="00150100">
              <w:rPr>
                <w:sz w:val="24"/>
                <w:szCs w:val="26"/>
                <w:lang w:eastAsia="ru-RU"/>
              </w:rPr>
              <w:t>E-mail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1" w:rsidRPr="00150100" w:rsidRDefault="002622B1" w:rsidP="00273DDF">
            <w:pPr>
              <w:widowControl w:val="0"/>
              <w:rPr>
                <w:sz w:val="24"/>
                <w:szCs w:val="26"/>
                <w:lang w:eastAsia="ru-RU"/>
              </w:rPr>
            </w:pPr>
          </w:p>
        </w:tc>
      </w:tr>
    </w:tbl>
    <w:p w:rsidR="002622B1" w:rsidRDefault="002622B1" w:rsidP="002622B1">
      <w:pPr>
        <w:pStyle w:val="12"/>
        <w:ind w:left="142" w:firstLine="566"/>
        <w:jc w:val="both"/>
        <w:rPr>
          <w:sz w:val="24"/>
          <w:szCs w:val="24"/>
          <w:lang w:eastAsia="ru-RU"/>
        </w:rPr>
      </w:pPr>
      <w:r w:rsidRPr="00150100">
        <w:rPr>
          <w:b/>
          <w:sz w:val="24"/>
          <w:szCs w:val="24"/>
          <w:lang w:eastAsia="ru-RU"/>
        </w:rPr>
        <w:t>Рабочие языки конференции</w:t>
      </w:r>
      <w:r>
        <w:rPr>
          <w:sz w:val="24"/>
          <w:szCs w:val="24"/>
          <w:lang w:eastAsia="ru-RU"/>
        </w:rPr>
        <w:t xml:space="preserve"> – р</w:t>
      </w:r>
      <w:r w:rsidRPr="00150100">
        <w:rPr>
          <w:sz w:val="24"/>
          <w:szCs w:val="24"/>
          <w:lang w:eastAsia="ru-RU"/>
        </w:rPr>
        <w:t>усский, английский.</w:t>
      </w:r>
    </w:p>
    <w:p w:rsidR="00AD2D46" w:rsidRPr="00150100" w:rsidRDefault="00AD2D46" w:rsidP="002622B1">
      <w:pPr>
        <w:pStyle w:val="12"/>
        <w:ind w:left="142" w:firstLine="566"/>
        <w:jc w:val="both"/>
        <w:rPr>
          <w:sz w:val="24"/>
          <w:szCs w:val="24"/>
          <w:lang w:eastAsia="ru-RU"/>
        </w:rPr>
      </w:pPr>
    </w:p>
    <w:p w:rsidR="002622B1" w:rsidRPr="00150100" w:rsidRDefault="002622B1" w:rsidP="002622B1">
      <w:pPr>
        <w:shd w:val="clear" w:color="auto" w:fill="B8CCE4"/>
        <w:jc w:val="center"/>
        <w:rPr>
          <w:b/>
          <w:szCs w:val="28"/>
          <w:lang w:eastAsia="ru-RU"/>
        </w:rPr>
      </w:pPr>
      <w:r w:rsidRPr="00150100">
        <w:rPr>
          <w:b/>
          <w:szCs w:val="28"/>
          <w:lang w:eastAsia="ru-RU"/>
        </w:rPr>
        <w:t>Публикация материалов конференции:</w:t>
      </w:r>
    </w:p>
    <w:p w:rsidR="002622B1" w:rsidRPr="00CE32A8" w:rsidRDefault="002622B1" w:rsidP="002622B1">
      <w:pPr>
        <w:ind w:firstLine="709"/>
        <w:jc w:val="both"/>
        <w:rPr>
          <w:sz w:val="24"/>
          <w:szCs w:val="24"/>
          <w:lang w:eastAsia="ru-RU"/>
        </w:rPr>
      </w:pPr>
      <w:r w:rsidRPr="00CE32A8">
        <w:rPr>
          <w:sz w:val="24"/>
          <w:szCs w:val="24"/>
          <w:lang w:eastAsia="ru-RU"/>
        </w:rPr>
        <w:t>По итогам конференции будет опубликован сборник научных трудов</w:t>
      </w:r>
      <w:r>
        <w:rPr>
          <w:sz w:val="24"/>
          <w:szCs w:val="28"/>
        </w:rPr>
        <w:t xml:space="preserve">. </w:t>
      </w:r>
      <w:r w:rsidRPr="00CE32A8">
        <w:rPr>
          <w:sz w:val="24"/>
          <w:szCs w:val="24"/>
          <w:lang w:eastAsia="ru-RU"/>
        </w:rPr>
        <w:t xml:space="preserve">Материалы конференции рассылаются по библиотекам России. </w:t>
      </w:r>
    </w:p>
    <w:p w:rsidR="002622B1" w:rsidRPr="00CE32A8" w:rsidRDefault="002622B1" w:rsidP="002622B1">
      <w:pPr>
        <w:ind w:firstLine="709"/>
        <w:jc w:val="both"/>
        <w:rPr>
          <w:b/>
          <w:bCs/>
          <w:spacing w:val="20"/>
          <w:sz w:val="24"/>
          <w:szCs w:val="24"/>
          <w:lang w:eastAsia="ru-RU"/>
        </w:rPr>
      </w:pPr>
      <w:r w:rsidRPr="00CE32A8">
        <w:rPr>
          <w:b/>
          <w:sz w:val="24"/>
          <w:szCs w:val="24"/>
          <w:lang w:eastAsia="ru-RU"/>
        </w:rPr>
        <w:t>Сборник будет размещен в Научной электронной библиотеке (</w:t>
      </w:r>
      <w:hyperlink r:id="rId8" w:history="1">
        <w:r w:rsidRPr="00CE32A8">
          <w:rPr>
            <w:b/>
            <w:bCs/>
            <w:color w:val="0000FF"/>
            <w:spacing w:val="12"/>
            <w:sz w:val="24"/>
            <w:szCs w:val="24"/>
            <w:u w:val="single"/>
            <w:lang w:eastAsia="ru-RU"/>
          </w:rPr>
          <w:t>eLibrary.ru</w:t>
        </w:r>
      </w:hyperlink>
      <w:r w:rsidRPr="00CE32A8">
        <w:rPr>
          <w:b/>
          <w:sz w:val="24"/>
          <w:szCs w:val="24"/>
          <w:lang w:eastAsia="ru-RU"/>
        </w:rPr>
        <w:t xml:space="preserve">) </w:t>
      </w:r>
      <w:r w:rsidRPr="00CE32A8">
        <w:rPr>
          <w:b/>
          <w:bCs/>
          <w:spacing w:val="20"/>
          <w:sz w:val="24"/>
          <w:szCs w:val="24"/>
          <w:lang w:eastAsia="ru-RU"/>
        </w:rPr>
        <w:t xml:space="preserve">и </w:t>
      </w:r>
      <w:r w:rsidRPr="00CE32A8">
        <w:rPr>
          <w:b/>
          <w:sz w:val="24"/>
          <w:szCs w:val="24"/>
        </w:rPr>
        <w:t>в системе «</w:t>
      </w:r>
      <w:r w:rsidRPr="00CE32A8">
        <w:rPr>
          <w:b/>
          <w:sz w:val="24"/>
          <w:szCs w:val="24"/>
          <w:lang w:val="en-US"/>
        </w:rPr>
        <w:t>Google</w:t>
      </w:r>
      <w:r w:rsidRPr="00CE32A8">
        <w:rPr>
          <w:b/>
          <w:sz w:val="24"/>
          <w:szCs w:val="24"/>
        </w:rPr>
        <w:t xml:space="preserve"> </w:t>
      </w:r>
      <w:r w:rsidRPr="00CE32A8">
        <w:rPr>
          <w:b/>
          <w:sz w:val="24"/>
          <w:szCs w:val="24"/>
          <w:lang w:val="en-US"/>
        </w:rPr>
        <w:t>Scholar</w:t>
      </w:r>
      <w:r w:rsidRPr="00CE32A8">
        <w:rPr>
          <w:b/>
          <w:sz w:val="24"/>
          <w:szCs w:val="24"/>
        </w:rPr>
        <w:t>»</w:t>
      </w:r>
      <w:r w:rsidRPr="00CE32A8">
        <w:rPr>
          <w:b/>
          <w:sz w:val="24"/>
          <w:szCs w:val="24"/>
          <w:lang w:eastAsia="ru-RU"/>
        </w:rPr>
        <w:t>, включен в Российский индекс научного цитирования (</w:t>
      </w:r>
      <w:r w:rsidRPr="00CE32A8">
        <w:rPr>
          <w:b/>
          <w:bCs/>
          <w:spacing w:val="20"/>
          <w:sz w:val="24"/>
          <w:szCs w:val="24"/>
          <w:lang w:eastAsia="ru-RU"/>
        </w:rPr>
        <w:t>РИНЦ)</w:t>
      </w:r>
      <w:r w:rsidRPr="00CE32A8">
        <w:rPr>
          <w:b/>
          <w:sz w:val="24"/>
          <w:szCs w:val="24"/>
        </w:rPr>
        <w:t>.</w:t>
      </w:r>
    </w:p>
    <w:p w:rsidR="002622B1" w:rsidRPr="00A43381" w:rsidRDefault="002622B1" w:rsidP="002622B1">
      <w:pPr>
        <w:ind w:firstLine="567"/>
        <w:jc w:val="both"/>
        <w:rPr>
          <w:sz w:val="26"/>
          <w:szCs w:val="26"/>
        </w:rPr>
      </w:pPr>
      <w:r w:rsidRPr="00CE32A8">
        <w:rPr>
          <w:sz w:val="24"/>
          <w:szCs w:val="24"/>
        </w:rPr>
        <w:t>Организационный взнос отсутствует. От одного участника принимается не более одной статьи. Оплата проезда, проживание и командировочные расходы за счет командирующей стороны.</w:t>
      </w:r>
      <w:r>
        <w:rPr>
          <w:sz w:val="24"/>
          <w:szCs w:val="24"/>
        </w:rPr>
        <w:t xml:space="preserve"> </w:t>
      </w:r>
      <w:r w:rsidRPr="00A43381">
        <w:rPr>
          <w:sz w:val="26"/>
          <w:szCs w:val="26"/>
        </w:rPr>
        <w:t xml:space="preserve">Иностранные и иногородние участники обеспечиваются общежитием за </w:t>
      </w:r>
      <w:r w:rsidRPr="00CE32A8">
        <w:rPr>
          <w:sz w:val="24"/>
          <w:szCs w:val="24"/>
        </w:rPr>
        <w:t>счет командирующей стороны</w:t>
      </w:r>
      <w:r w:rsidRPr="00A43381">
        <w:rPr>
          <w:sz w:val="26"/>
          <w:szCs w:val="26"/>
        </w:rPr>
        <w:t>.</w:t>
      </w:r>
    </w:p>
    <w:p w:rsidR="002622B1" w:rsidRPr="00CE32A8" w:rsidRDefault="002622B1" w:rsidP="002622B1">
      <w:pPr>
        <w:shd w:val="clear" w:color="auto" w:fill="FFFFFF"/>
        <w:ind w:firstLine="720"/>
        <w:jc w:val="both"/>
        <w:rPr>
          <w:b/>
          <w:i/>
          <w:color w:val="000000"/>
          <w:sz w:val="24"/>
          <w:szCs w:val="24"/>
        </w:rPr>
      </w:pPr>
      <w:r w:rsidRPr="00CE32A8">
        <w:rPr>
          <w:b/>
          <w:i/>
          <w:color w:val="000000"/>
          <w:sz w:val="24"/>
          <w:szCs w:val="24"/>
        </w:rPr>
        <w:t>Оргкомитет оставляет за собой право проверять работы в системе «Антиплагиат», отклонять статьи, не соответствующие требованиям, а также сокращать текст статьи, превышающий установленный объем. Рукописи не рецензируются и не возвращаются.</w:t>
      </w:r>
    </w:p>
    <w:p w:rsidR="00AD2D46" w:rsidRPr="00CE32A8" w:rsidRDefault="00AD2D46" w:rsidP="002622B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622B1" w:rsidRPr="00150100" w:rsidRDefault="002622B1" w:rsidP="002622B1">
      <w:pPr>
        <w:shd w:val="clear" w:color="auto" w:fill="B8CCE4"/>
        <w:jc w:val="center"/>
        <w:rPr>
          <w:b/>
          <w:szCs w:val="28"/>
        </w:rPr>
      </w:pPr>
      <w:r w:rsidRPr="00150100">
        <w:rPr>
          <w:b/>
          <w:szCs w:val="28"/>
        </w:rPr>
        <w:t>Условия публикации и оформление материалов:</w:t>
      </w:r>
    </w:p>
    <w:p w:rsidR="002622B1" w:rsidRPr="00CE32A8" w:rsidRDefault="002622B1" w:rsidP="002622B1">
      <w:pPr>
        <w:spacing w:after="120"/>
        <w:ind w:firstLine="539"/>
        <w:jc w:val="both"/>
        <w:rPr>
          <w:bCs/>
          <w:sz w:val="24"/>
          <w:szCs w:val="24"/>
        </w:rPr>
      </w:pPr>
      <w:r w:rsidRPr="006E7AB4">
        <w:rPr>
          <w:bCs/>
          <w:sz w:val="24"/>
          <w:szCs w:val="24"/>
        </w:rPr>
        <w:t>Конференция предусматривает очное</w:t>
      </w:r>
      <w:r>
        <w:rPr>
          <w:bCs/>
          <w:sz w:val="24"/>
          <w:szCs w:val="24"/>
        </w:rPr>
        <w:t xml:space="preserve"> </w:t>
      </w:r>
      <w:r w:rsidRPr="006E7AB4">
        <w:rPr>
          <w:bCs/>
          <w:sz w:val="24"/>
          <w:szCs w:val="24"/>
        </w:rPr>
        <w:t xml:space="preserve">участие. </w:t>
      </w:r>
      <w:r w:rsidRPr="006E7AB4">
        <w:rPr>
          <w:color w:val="000000"/>
          <w:sz w:val="24"/>
          <w:szCs w:val="28"/>
        </w:rPr>
        <w:t>Докладчикам и участникам конференции для публикации и своевременной подготовки выпуска сборника необходимо</w:t>
      </w:r>
      <w:r w:rsidRPr="006E7AB4">
        <w:rPr>
          <w:bCs/>
          <w:sz w:val="24"/>
          <w:szCs w:val="24"/>
        </w:rPr>
        <w:t xml:space="preserve"> </w:t>
      </w:r>
      <w:r w:rsidRPr="006E7AB4">
        <w:rPr>
          <w:b/>
          <w:sz w:val="24"/>
          <w:szCs w:val="24"/>
        </w:rPr>
        <w:t xml:space="preserve">направить </w:t>
      </w:r>
      <w:r w:rsidRPr="006E7AB4">
        <w:rPr>
          <w:bCs/>
          <w:sz w:val="24"/>
          <w:szCs w:val="24"/>
        </w:rPr>
        <w:t xml:space="preserve">в оргкомитет </w:t>
      </w:r>
      <w:r w:rsidRPr="006E7AB4">
        <w:rPr>
          <w:b/>
          <w:bCs/>
          <w:color w:val="000000"/>
          <w:sz w:val="24"/>
          <w:szCs w:val="28"/>
        </w:rPr>
        <w:t xml:space="preserve">с пометкой «Ф.И.О._Финуниверситет г. Барнаул_конф. </w:t>
      </w:r>
      <w:r w:rsidR="00581945">
        <w:rPr>
          <w:b/>
          <w:bCs/>
          <w:color w:val="000000"/>
          <w:sz w:val="24"/>
          <w:szCs w:val="28"/>
        </w:rPr>
        <w:t>2</w:t>
      </w:r>
      <w:r w:rsidR="00244942">
        <w:rPr>
          <w:b/>
          <w:bCs/>
          <w:color w:val="000000"/>
          <w:sz w:val="24"/>
          <w:szCs w:val="28"/>
        </w:rPr>
        <w:t>6</w:t>
      </w:r>
      <w:r w:rsidRPr="006E7AB4">
        <w:rPr>
          <w:b/>
          <w:bCs/>
          <w:color w:val="000000"/>
          <w:sz w:val="24"/>
          <w:szCs w:val="28"/>
        </w:rPr>
        <w:t>-2</w:t>
      </w:r>
      <w:r w:rsidR="00244942">
        <w:rPr>
          <w:b/>
          <w:bCs/>
          <w:color w:val="000000"/>
          <w:sz w:val="24"/>
          <w:szCs w:val="28"/>
        </w:rPr>
        <w:t>7</w:t>
      </w:r>
      <w:r w:rsidRPr="006E7AB4">
        <w:rPr>
          <w:b/>
          <w:bCs/>
          <w:color w:val="000000"/>
          <w:sz w:val="24"/>
          <w:szCs w:val="28"/>
        </w:rPr>
        <w:t>.0</w:t>
      </w:r>
      <w:r w:rsidR="00244942">
        <w:rPr>
          <w:b/>
          <w:bCs/>
          <w:color w:val="000000"/>
          <w:sz w:val="24"/>
          <w:szCs w:val="28"/>
        </w:rPr>
        <w:t>9</w:t>
      </w:r>
      <w:r w:rsidRPr="006E7AB4">
        <w:rPr>
          <w:b/>
          <w:bCs/>
          <w:color w:val="000000"/>
          <w:sz w:val="24"/>
          <w:szCs w:val="28"/>
        </w:rPr>
        <w:t>.201</w:t>
      </w:r>
      <w:r w:rsidR="00581945">
        <w:rPr>
          <w:b/>
          <w:bCs/>
          <w:color w:val="000000"/>
          <w:sz w:val="24"/>
          <w:szCs w:val="28"/>
        </w:rPr>
        <w:t>9</w:t>
      </w:r>
      <w:r w:rsidRPr="006E7AB4">
        <w:rPr>
          <w:b/>
          <w:bCs/>
          <w:color w:val="000000"/>
          <w:sz w:val="24"/>
          <w:szCs w:val="28"/>
        </w:rPr>
        <w:t xml:space="preserve">» </w:t>
      </w:r>
      <w:r w:rsidRPr="006E7AB4">
        <w:rPr>
          <w:bCs/>
          <w:sz w:val="24"/>
          <w:szCs w:val="24"/>
        </w:rPr>
        <w:t xml:space="preserve">по </w:t>
      </w:r>
      <w:r w:rsidRPr="006E7AB4">
        <w:rPr>
          <w:bCs/>
          <w:sz w:val="24"/>
          <w:szCs w:val="24"/>
          <w:lang w:val="en-US" w:eastAsia="ru-RU"/>
        </w:rPr>
        <w:t>e</w:t>
      </w:r>
      <w:r w:rsidRPr="006E7AB4">
        <w:rPr>
          <w:bCs/>
          <w:sz w:val="24"/>
          <w:szCs w:val="24"/>
          <w:lang w:eastAsia="ru-RU"/>
        </w:rPr>
        <w:t>-</w:t>
      </w:r>
      <w:r w:rsidRPr="006E7AB4">
        <w:rPr>
          <w:bCs/>
          <w:sz w:val="24"/>
          <w:szCs w:val="24"/>
          <w:lang w:val="en-US" w:eastAsia="ru-RU"/>
        </w:rPr>
        <w:t>mail</w:t>
      </w:r>
      <w:r>
        <w:rPr>
          <w:bCs/>
          <w:sz w:val="24"/>
          <w:szCs w:val="24"/>
          <w:lang w:eastAsia="ru-RU"/>
        </w:rPr>
        <w:t xml:space="preserve"> </w:t>
      </w:r>
      <w:hyperlink r:id="rId9" w:history="1">
        <w:r w:rsidRPr="00A97A0C">
          <w:rPr>
            <w:rStyle w:val="a3"/>
            <w:bCs/>
            <w:sz w:val="24"/>
            <w:szCs w:val="24"/>
            <w:lang w:eastAsia="ru-RU"/>
          </w:rPr>
          <w:t>TEFasenko@fa.ru</w:t>
        </w:r>
      </w:hyperlink>
      <w:r>
        <w:rPr>
          <w:bCs/>
          <w:sz w:val="24"/>
          <w:szCs w:val="24"/>
          <w:lang w:eastAsia="ru-RU"/>
        </w:rPr>
        <w:t xml:space="preserve"> </w:t>
      </w:r>
      <w:r w:rsidR="00284358" w:rsidRPr="007D14C3">
        <w:rPr>
          <w:b/>
          <w:bCs/>
          <w:sz w:val="24"/>
          <w:szCs w:val="24"/>
        </w:rPr>
        <w:t xml:space="preserve">ЗАЯВКУ </w:t>
      </w:r>
      <w:r w:rsidR="008540B8" w:rsidRPr="008540B8">
        <w:rPr>
          <w:bCs/>
          <w:sz w:val="24"/>
          <w:szCs w:val="24"/>
        </w:rPr>
        <w:t xml:space="preserve">и </w:t>
      </w:r>
      <w:r w:rsidR="008540B8">
        <w:rPr>
          <w:bCs/>
          <w:sz w:val="24"/>
          <w:szCs w:val="24"/>
        </w:rPr>
        <w:t>тезис</w:t>
      </w:r>
      <w:r w:rsidRPr="007D14C3">
        <w:rPr>
          <w:bCs/>
          <w:sz w:val="24"/>
          <w:szCs w:val="24"/>
        </w:rPr>
        <w:t xml:space="preserve"> доклада для публикации объемом </w:t>
      </w:r>
      <w:r w:rsidR="008540B8">
        <w:rPr>
          <w:bCs/>
          <w:sz w:val="24"/>
          <w:szCs w:val="24"/>
        </w:rPr>
        <w:t>до 5</w:t>
      </w:r>
      <w:r w:rsidRPr="007D14C3">
        <w:rPr>
          <w:bCs/>
          <w:sz w:val="24"/>
          <w:szCs w:val="24"/>
        </w:rPr>
        <w:t xml:space="preserve"> </w:t>
      </w:r>
      <w:r w:rsidR="00284358" w:rsidRPr="007D14C3">
        <w:rPr>
          <w:bCs/>
          <w:sz w:val="24"/>
          <w:szCs w:val="24"/>
        </w:rPr>
        <w:t xml:space="preserve">страниц </w:t>
      </w:r>
      <w:r w:rsidR="00284358" w:rsidRPr="007D14C3">
        <w:rPr>
          <w:b/>
          <w:bCs/>
          <w:sz w:val="24"/>
          <w:szCs w:val="24"/>
        </w:rPr>
        <w:t>до</w:t>
      </w:r>
      <w:r w:rsidR="00284358" w:rsidRPr="007D14C3">
        <w:rPr>
          <w:bCs/>
          <w:sz w:val="24"/>
          <w:szCs w:val="24"/>
        </w:rPr>
        <w:t xml:space="preserve"> </w:t>
      </w:r>
      <w:r w:rsidR="00244942" w:rsidRPr="007D14C3">
        <w:rPr>
          <w:bCs/>
          <w:sz w:val="24"/>
          <w:szCs w:val="24"/>
          <w:u w:val="single"/>
        </w:rPr>
        <w:t>1</w:t>
      </w:r>
      <w:r w:rsidR="00244942" w:rsidRPr="007D14C3">
        <w:rPr>
          <w:b/>
          <w:szCs w:val="28"/>
          <w:u w:val="single"/>
        </w:rPr>
        <w:t>7 декабря 2018 ГОДА</w:t>
      </w:r>
      <w:r w:rsidR="00244942" w:rsidRPr="007D14C3">
        <w:rPr>
          <w:b/>
          <w:sz w:val="24"/>
          <w:szCs w:val="24"/>
          <w:u w:val="single"/>
        </w:rPr>
        <w:t xml:space="preserve"> (ВКЛЮЧИТЕЛЬНО</w:t>
      </w:r>
      <w:r w:rsidR="00244942" w:rsidRPr="007D14C3">
        <w:rPr>
          <w:bCs/>
          <w:sz w:val="24"/>
          <w:szCs w:val="24"/>
        </w:rPr>
        <w:t>)</w:t>
      </w:r>
      <w:r w:rsidR="00284358" w:rsidRPr="007D14C3">
        <w:rPr>
          <w:bCs/>
          <w:sz w:val="24"/>
          <w:szCs w:val="24"/>
        </w:rPr>
        <w:t>,</w:t>
      </w:r>
    </w:p>
    <w:p w:rsidR="002622B1" w:rsidRPr="00091531" w:rsidRDefault="002622B1" w:rsidP="002622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50100">
        <w:rPr>
          <w:b/>
          <w:sz w:val="24"/>
          <w:szCs w:val="28"/>
          <w:lang w:eastAsia="ru-RU"/>
        </w:rPr>
        <w:t>Требования к оформлению материалов</w:t>
      </w:r>
      <w:r w:rsidRPr="00091531">
        <w:rPr>
          <w:b/>
          <w:sz w:val="24"/>
          <w:szCs w:val="24"/>
          <w:lang w:eastAsia="ru-RU"/>
        </w:rPr>
        <w:t>:</w:t>
      </w:r>
      <w:r>
        <w:rPr>
          <w:b/>
          <w:sz w:val="24"/>
          <w:szCs w:val="24"/>
          <w:lang w:eastAsia="ru-RU"/>
        </w:rPr>
        <w:t xml:space="preserve"> </w:t>
      </w:r>
      <w:r w:rsidRPr="00091531">
        <w:rPr>
          <w:sz w:val="24"/>
          <w:szCs w:val="24"/>
        </w:rPr>
        <w:t xml:space="preserve">К публикации принимаются </w:t>
      </w:r>
      <w:r w:rsidR="008540B8">
        <w:rPr>
          <w:sz w:val="24"/>
          <w:szCs w:val="24"/>
        </w:rPr>
        <w:t>тезисы</w:t>
      </w:r>
      <w:r w:rsidRPr="00091531">
        <w:rPr>
          <w:sz w:val="24"/>
          <w:szCs w:val="24"/>
        </w:rPr>
        <w:t xml:space="preserve"> объемом </w:t>
      </w:r>
      <w:r w:rsidR="008540B8">
        <w:rPr>
          <w:sz w:val="24"/>
          <w:szCs w:val="24"/>
        </w:rPr>
        <w:t>до 5 страниц</w:t>
      </w:r>
      <w:r w:rsidRPr="00091531">
        <w:rPr>
          <w:sz w:val="24"/>
          <w:szCs w:val="24"/>
        </w:rPr>
        <w:t>, выполненные как индивидуально, так и авторским коллективом. Максимальное количество соавторов одной статьи – 4 человека. Текст статьи должен быть тщательно вычитан и отредактирован. Материалы публикуются в авторской редакции, авторы несут ответственность за научно-теоретический уровень публикуемого материала. Язык – русский или английский. Статьи должны быть выполнены в текстовом редакторе Microsoft Word. Формат листа А4, ориентация листа – «книжная», поля по 2 см со всех сторон. Основной шрифт «Times New Roman». Размер шрифта основного текста – 14. Межстрочный</w:t>
      </w:r>
      <w:r w:rsidR="00AD2D46">
        <w:rPr>
          <w:sz w:val="24"/>
          <w:szCs w:val="24"/>
        </w:rPr>
        <w:t xml:space="preserve"> </w:t>
      </w:r>
      <w:r w:rsidRPr="00091531">
        <w:rPr>
          <w:sz w:val="24"/>
          <w:szCs w:val="24"/>
        </w:rPr>
        <w:t xml:space="preserve">интервал – полуторный. Выравнивание текста - по </w:t>
      </w:r>
      <w:r w:rsidR="00AD2D46">
        <w:rPr>
          <w:sz w:val="24"/>
          <w:szCs w:val="24"/>
        </w:rPr>
        <w:t>ширине</w:t>
      </w:r>
      <w:r w:rsidRPr="00091531">
        <w:rPr>
          <w:sz w:val="24"/>
          <w:szCs w:val="24"/>
        </w:rPr>
        <w:t>. Абзацный отступ</w:t>
      </w:r>
      <w:r w:rsidR="00AD2D46">
        <w:rPr>
          <w:sz w:val="24"/>
          <w:szCs w:val="24"/>
        </w:rPr>
        <w:t xml:space="preserve"> </w:t>
      </w:r>
      <w:r w:rsidRPr="00091531">
        <w:rPr>
          <w:sz w:val="24"/>
          <w:szCs w:val="24"/>
        </w:rPr>
        <w:t>(красная строка) 1,25 см.</w:t>
      </w:r>
      <w:r w:rsidRPr="00A10765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091531">
        <w:rPr>
          <w:sz w:val="24"/>
          <w:szCs w:val="24"/>
          <w:lang w:eastAsia="ru-RU"/>
        </w:rPr>
        <w:t>При наличии в тексте таблиц, рисунков, графиков и формул должны содержаться ссылки на их нумерацию. Все формулы и диаграммы, а также иные объекты, кроме формул, набранных стандартным редактором формул Microsoft Office, должны быть преобразованы в рисунки</w:t>
      </w:r>
      <w:r w:rsidRPr="00091531">
        <w:rPr>
          <w:sz w:val="24"/>
          <w:szCs w:val="24"/>
        </w:rPr>
        <w:t xml:space="preserve">. </w:t>
      </w:r>
      <w:r w:rsidRPr="00091531">
        <w:rPr>
          <w:sz w:val="24"/>
          <w:szCs w:val="24"/>
          <w:lang w:eastAsia="ru-RU"/>
        </w:rPr>
        <w:t>Таблицы, схемы, рисунки, формулы, графики</w:t>
      </w:r>
      <w:r w:rsidR="00AD2D46">
        <w:rPr>
          <w:sz w:val="24"/>
          <w:szCs w:val="24"/>
          <w:lang w:eastAsia="ru-RU"/>
        </w:rPr>
        <w:t xml:space="preserve"> </w:t>
      </w:r>
      <w:r w:rsidRPr="00091531">
        <w:rPr>
          <w:sz w:val="24"/>
          <w:szCs w:val="24"/>
          <w:lang w:eastAsia="ru-RU"/>
        </w:rPr>
        <w:t>недолжны</w:t>
      </w:r>
      <w:r w:rsidR="00AD2D46">
        <w:rPr>
          <w:sz w:val="24"/>
          <w:szCs w:val="24"/>
          <w:lang w:eastAsia="ru-RU"/>
        </w:rPr>
        <w:t xml:space="preserve"> </w:t>
      </w:r>
      <w:r w:rsidRPr="00091531">
        <w:rPr>
          <w:sz w:val="24"/>
          <w:szCs w:val="24"/>
          <w:lang w:eastAsia="ru-RU"/>
        </w:rPr>
        <w:t>выходить</w:t>
      </w:r>
      <w:r w:rsidR="00AD2D46">
        <w:rPr>
          <w:sz w:val="24"/>
          <w:szCs w:val="24"/>
          <w:lang w:eastAsia="ru-RU"/>
        </w:rPr>
        <w:t xml:space="preserve"> </w:t>
      </w:r>
      <w:r w:rsidRPr="00091531">
        <w:rPr>
          <w:sz w:val="24"/>
          <w:szCs w:val="24"/>
          <w:lang w:eastAsia="ru-RU"/>
        </w:rPr>
        <w:t>за</w:t>
      </w:r>
      <w:r w:rsidR="00AD2D46">
        <w:rPr>
          <w:sz w:val="24"/>
          <w:szCs w:val="24"/>
          <w:lang w:eastAsia="ru-RU"/>
        </w:rPr>
        <w:t xml:space="preserve"> </w:t>
      </w:r>
      <w:r w:rsidRPr="00091531">
        <w:rPr>
          <w:sz w:val="24"/>
          <w:szCs w:val="24"/>
          <w:lang w:eastAsia="ru-RU"/>
        </w:rPr>
        <w:t>пределы</w:t>
      </w:r>
      <w:r w:rsidR="00AD2D46">
        <w:rPr>
          <w:sz w:val="24"/>
          <w:szCs w:val="24"/>
          <w:lang w:eastAsia="ru-RU"/>
        </w:rPr>
        <w:t xml:space="preserve"> </w:t>
      </w:r>
      <w:r w:rsidRPr="00091531">
        <w:rPr>
          <w:sz w:val="24"/>
          <w:szCs w:val="24"/>
          <w:lang w:eastAsia="ru-RU"/>
        </w:rPr>
        <w:t>указанных</w:t>
      </w:r>
      <w:r w:rsidR="00AD2D46">
        <w:rPr>
          <w:sz w:val="24"/>
          <w:szCs w:val="24"/>
          <w:lang w:eastAsia="ru-RU"/>
        </w:rPr>
        <w:t xml:space="preserve"> </w:t>
      </w:r>
      <w:r w:rsidRPr="00091531">
        <w:rPr>
          <w:sz w:val="24"/>
          <w:szCs w:val="24"/>
          <w:lang w:eastAsia="ru-RU"/>
        </w:rPr>
        <w:t xml:space="preserve">полей. </w:t>
      </w:r>
      <w:r w:rsidRPr="00091531">
        <w:rPr>
          <w:rFonts w:ascii="ubuntu" w:hAnsi="ubuntu"/>
          <w:color w:val="000000"/>
          <w:sz w:val="24"/>
          <w:szCs w:val="24"/>
          <w:shd w:val="clear" w:color="auto" w:fill="FFFFFF"/>
        </w:rPr>
        <w:t>Название и номера рисунков указываются под рисунками, названия и номера таблиц – над таблицами. Названия рисунков и таблиц оформляется шрифтом «Times New Roman», размер – 12, выравнивание – по центру. В таблицах также следует использовать шрифт «Times New Roman», размер – 12, междустрочный интервал – одинарный. Таблицы, схемы, рисунки, графики не должны выходить за пределы указанных полей. Допускается использование шрифтов Arial и Courier New при оформлении схем, графиков, диаграмм и рисунков. Допускается использование шрифта меньшего размера (10 пунктов) в тексте таблиц, ссылок, схем, графиков, диаграмм и рисунков.</w:t>
      </w:r>
    </w:p>
    <w:p w:rsidR="002622B1" w:rsidRPr="00091531" w:rsidRDefault="002622B1" w:rsidP="002622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1531">
        <w:rPr>
          <w:sz w:val="24"/>
          <w:szCs w:val="24"/>
        </w:rPr>
        <w:t xml:space="preserve">Название статьи печатается прописными буквами, шрифт – полужирный, выравнивание по центру. Ниже через один интервал строчными буквами – фамилия и инициалы автора(ов) (выравнивание по </w:t>
      </w:r>
      <w:r w:rsidR="00AD2D46">
        <w:rPr>
          <w:sz w:val="24"/>
          <w:szCs w:val="24"/>
        </w:rPr>
        <w:t>центру</w:t>
      </w:r>
      <w:r w:rsidRPr="00091531">
        <w:rPr>
          <w:sz w:val="24"/>
          <w:szCs w:val="24"/>
        </w:rPr>
        <w:t xml:space="preserve">). На следующей строке – должность, ученая степень и ученое звание (при наличии), ниже – ПОЛНОЕ название организации (В ИМЕНИТЕЛЬНОМ ПАДЕЖЕ), а также страна и </w:t>
      </w:r>
      <w:r w:rsidRPr="00091531">
        <w:rPr>
          <w:sz w:val="24"/>
          <w:szCs w:val="24"/>
        </w:rPr>
        <w:lastRenderedPageBreak/>
        <w:t xml:space="preserve">город. После отступа в 1 интервал следует аннотация, далее через 1 интервал ключевые слова, за которыми через 1 интервал – текст статьи. </w:t>
      </w:r>
    </w:p>
    <w:p w:rsidR="002622B1" w:rsidRDefault="002622B1" w:rsidP="002622B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91531">
        <w:rPr>
          <w:b/>
          <w:sz w:val="24"/>
          <w:szCs w:val="24"/>
        </w:rPr>
        <w:t>Не допускается:</w:t>
      </w:r>
      <w:r w:rsidRPr="00091531">
        <w:rPr>
          <w:sz w:val="24"/>
          <w:szCs w:val="24"/>
        </w:rPr>
        <w:t xml:space="preserve"> 1) нумерация страниц; 2) использование автоматических постраничных сносок; 3) использование разреженного или уплотненного межб</w:t>
      </w:r>
      <w:bookmarkStart w:id="0" w:name="_GoBack"/>
      <w:bookmarkEnd w:id="0"/>
      <w:r w:rsidRPr="00091531">
        <w:rPr>
          <w:sz w:val="24"/>
          <w:szCs w:val="24"/>
        </w:rPr>
        <w:t>уквенного интервала; 4) использование переносов.</w:t>
      </w:r>
    </w:p>
    <w:p w:rsidR="00931A36" w:rsidRDefault="00931A36" w:rsidP="002622B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</w:t>
      </w:r>
      <w:r w:rsidR="002622B1" w:rsidRPr="00091531">
        <w:rPr>
          <w:sz w:val="24"/>
          <w:szCs w:val="24"/>
          <w:lang w:eastAsia="ru-RU"/>
        </w:rPr>
        <w:t>пис</w:t>
      </w:r>
      <w:r>
        <w:rPr>
          <w:sz w:val="24"/>
          <w:szCs w:val="24"/>
          <w:lang w:eastAsia="ru-RU"/>
        </w:rPr>
        <w:t>ок</w:t>
      </w:r>
      <w:r w:rsidR="002622B1" w:rsidRPr="00091531">
        <w:rPr>
          <w:sz w:val="24"/>
          <w:szCs w:val="24"/>
          <w:lang w:eastAsia="ru-RU"/>
        </w:rPr>
        <w:t xml:space="preserve"> литературы </w:t>
      </w:r>
      <w:r>
        <w:rPr>
          <w:sz w:val="24"/>
          <w:szCs w:val="24"/>
          <w:lang w:eastAsia="ru-RU"/>
        </w:rPr>
        <w:t xml:space="preserve">оформляется в соответствии с </w:t>
      </w:r>
      <w:r w:rsidRPr="00931A36">
        <w:rPr>
          <w:sz w:val="24"/>
          <w:szCs w:val="24"/>
          <w:lang w:eastAsia="ru-RU"/>
        </w:rPr>
        <w:t>ГОСТ Р 7.0.5-2008</w:t>
      </w:r>
      <w:r w:rsidR="002622B1" w:rsidRPr="00091531">
        <w:rPr>
          <w:sz w:val="24"/>
          <w:szCs w:val="24"/>
          <w:lang w:eastAsia="ru-RU"/>
        </w:rPr>
        <w:t>. Ссылки на литературу оформляются в виде ссылок в тексте в квадратных скобках, например, [1, С.4].</w:t>
      </w:r>
    </w:p>
    <w:p w:rsidR="002622B1" w:rsidRPr="00091531" w:rsidRDefault="002622B1" w:rsidP="002622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1531">
        <w:rPr>
          <w:sz w:val="24"/>
          <w:szCs w:val="24"/>
          <w:lang w:eastAsia="ru-RU"/>
        </w:rPr>
        <w:t>Тексты, содержащие</w:t>
      </w:r>
      <w:r>
        <w:rPr>
          <w:sz w:val="24"/>
          <w:szCs w:val="24"/>
          <w:lang w:eastAsia="ru-RU"/>
        </w:rPr>
        <w:t xml:space="preserve"> </w:t>
      </w:r>
      <w:r w:rsidRPr="00091531">
        <w:rPr>
          <w:sz w:val="24"/>
          <w:szCs w:val="24"/>
          <w:lang w:eastAsia="ru-RU"/>
        </w:rPr>
        <w:t>отсканированные</w:t>
      </w:r>
      <w:r>
        <w:rPr>
          <w:sz w:val="24"/>
          <w:szCs w:val="24"/>
          <w:lang w:eastAsia="ru-RU"/>
        </w:rPr>
        <w:t xml:space="preserve"> </w:t>
      </w:r>
      <w:r w:rsidRPr="00091531">
        <w:rPr>
          <w:sz w:val="24"/>
          <w:szCs w:val="24"/>
          <w:lang w:eastAsia="ru-RU"/>
        </w:rPr>
        <w:t xml:space="preserve">изображения, </w:t>
      </w:r>
      <w:r w:rsidR="007D14C3" w:rsidRPr="00091531">
        <w:rPr>
          <w:sz w:val="24"/>
          <w:szCs w:val="24"/>
          <w:lang w:eastAsia="ru-RU"/>
        </w:rPr>
        <w:t>не принимаются</w:t>
      </w:r>
      <w:r>
        <w:rPr>
          <w:sz w:val="24"/>
          <w:szCs w:val="24"/>
          <w:lang w:eastAsia="ru-RU"/>
        </w:rPr>
        <w:t xml:space="preserve"> </w:t>
      </w:r>
      <w:r w:rsidRPr="00091531">
        <w:rPr>
          <w:sz w:val="24"/>
          <w:szCs w:val="24"/>
          <w:lang w:eastAsia="ru-RU"/>
        </w:rPr>
        <w:t>к</w:t>
      </w:r>
      <w:r>
        <w:rPr>
          <w:sz w:val="24"/>
          <w:szCs w:val="24"/>
          <w:lang w:eastAsia="ru-RU"/>
        </w:rPr>
        <w:t xml:space="preserve"> </w:t>
      </w:r>
      <w:r w:rsidRPr="00091531">
        <w:rPr>
          <w:sz w:val="24"/>
          <w:szCs w:val="24"/>
          <w:lang w:eastAsia="ru-RU"/>
        </w:rPr>
        <w:t>публикации.</w:t>
      </w:r>
    </w:p>
    <w:p w:rsidR="002622B1" w:rsidRPr="00150100" w:rsidRDefault="002622B1" w:rsidP="002622B1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  <w:r w:rsidRPr="00150100">
        <w:rPr>
          <w:sz w:val="24"/>
          <w:szCs w:val="28"/>
        </w:rPr>
        <w:t xml:space="preserve">Дополнительно к тексту статьи необходимо прислать файл с информацией об авторе (отдельным файлом): </w:t>
      </w:r>
    </w:p>
    <w:p w:rsidR="002622B1" w:rsidRPr="00150100" w:rsidRDefault="002622B1" w:rsidP="002622B1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  <w:r w:rsidRPr="00150100">
        <w:rPr>
          <w:sz w:val="24"/>
          <w:szCs w:val="28"/>
        </w:rPr>
        <w:t xml:space="preserve">1. Фамилия, имя и отчество автора (полностью) </w:t>
      </w:r>
    </w:p>
    <w:p w:rsidR="002622B1" w:rsidRPr="00150100" w:rsidRDefault="002622B1" w:rsidP="002622B1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  <w:r w:rsidRPr="00150100">
        <w:rPr>
          <w:sz w:val="24"/>
          <w:szCs w:val="28"/>
        </w:rPr>
        <w:t xml:space="preserve">2. Ученая степень, звание </w:t>
      </w:r>
    </w:p>
    <w:p w:rsidR="002622B1" w:rsidRPr="00150100" w:rsidRDefault="002622B1" w:rsidP="002622B1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  <w:r w:rsidRPr="00150100">
        <w:rPr>
          <w:sz w:val="24"/>
          <w:szCs w:val="28"/>
        </w:rPr>
        <w:t xml:space="preserve">3. Должность </w:t>
      </w:r>
    </w:p>
    <w:p w:rsidR="002622B1" w:rsidRPr="00150100" w:rsidRDefault="002622B1" w:rsidP="002622B1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  <w:r w:rsidRPr="00150100">
        <w:rPr>
          <w:sz w:val="24"/>
          <w:szCs w:val="28"/>
        </w:rPr>
        <w:t xml:space="preserve">4. Место работы или учебы </w:t>
      </w:r>
    </w:p>
    <w:p w:rsidR="002622B1" w:rsidRDefault="002622B1" w:rsidP="002622B1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  <w:r w:rsidRPr="00150100">
        <w:rPr>
          <w:sz w:val="24"/>
          <w:szCs w:val="28"/>
        </w:rPr>
        <w:t xml:space="preserve">5. Адрес электронной почты </w:t>
      </w:r>
    </w:p>
    <w:p w:rsidR="00931A36" w:rsidRPr="00150100" w:rsidRDefault="00931A36" w:rsidP="002622B1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</w:p>
    <w:p w:rsidR="002622B1" w:rsidRDefault="002622B1" w:rsidP="002622B1">
      <w:pPr>
        <w:shd w:val="clear" w:color="auto" w:fill="B8CCE4"/>
        <w:jc w:val="center"/>
        <w:rPr>
          <w:b/>
          <w:sz w:val="32"/>
          <w:szCs w:val="28"/>
        </w:rPr>
      </w:pPr>
      <w:r w:rsidRPr="00DD32C3">
        <w:rPr>
          <w:b/>
          <w:sz w:val="32"/>
          <w:szCs w:val="28"/>
        </w:rPr>
        <w:t>Образец оформления статьи</w:t>
      </w:r>
    </w:p>
    <w:p w:rsidR="002622B1" w:rsidRDefault="002622B1" w:rsidP="002622B1">
      <w:pPr>
        <w:jc w:val="both"/>
        <w:rPr>
          <w:i/>
          <w:sz w:val="24"/>
          <w:szCs w:val="28"/>
        </w:rPr>
      </w:pPr>
    </w:p>
    <w:p w:rsidR="002622B1" w:rsidRPr="00C27331" w:rsidRDefault="002622B1" w:rsidP="002622B1">
      <w:pPr>
        <w:tabs>
          <w:tab w:val="left" w:pos="3828"/>
        </w:tabs>
        <w:ind w:left="-567" w:right="-568" w:firstLine="567"/>
        <w:jc w:val="center"/>
        <w:rPr>
          <w:szCs w:val="28"/>
        </w:rPr>
      </w:pPr>
      <w:r w:rsidRPr="00C27331">
        <w:rPr>
          <w:szCs w:val="28"/>
        </w:rPr>
        <w:t xml:space="preserve">Пример оформления </w:t>
      </w:r>
      <w:r>
        <w:rPr>
          <w:szCs w:val="28"/>
        </w:rPr>
        <w:t>тезиса</w:t>
      </w:r>
    </w:p>
    <w:p w:rsidR="002622B1" w:rsidRPr="008D7D3A" w:rsidRDefault="002622B1" w:rsidP="002622B1">
      <w:pPr>
        <w:tabs>
          <w:tab w:val="left" w:pos="3828"/>
        </w:tabs>
        <w:ind w:left="-567" w:right="-568" w:firstLine="567"/>
        <w:jc w:val="center"/>
        <w:rPr>
          <w:sz w:val="24"/>
          <w:szCs w:val="24"/>
        </w:rPr>
      </w:pPr>
    </w:p>
    <w:p w:rsidR="002622B1" w:rsidRPr="002622B1" w:rsidRDefault="002622B1" w:rsidP="002622B1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622B1">
        <w:rPr>
          <w:color w:val="000000"/>
          <w:sz w:val="24"/>
          <w:szCs w:val="24"/>
          <w:shd w:val="clear" w:color="auto" w:fill="FFFFFF"/>
        </w:rPr>
        <w:t>УДК 332.154</w:t>
      </w:r>
    </w:p>
    <w:p w:rsidR="002622B1" w:rsidRPr="002622B1" w:rsidRDefault="002622B1" w:rsidP="002622B1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622B1" w:rsidRPr="002622B1" w:rsidRDefault="002622B1" w:rsidP="002622B1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622B1">
        <w:rPr>
          <w:b/>
          <w:color w:val="000000"/>
          <w:sz w:val="24"/>
          <w:szCs w:val="24"/>
          <w:shd w:val="clear" w:color="auto" w:fill="FFFFFF"/>
        </w:rPr>
        <w:t>МАРКЕТИНГ ЛЕЧЕБНО-ОЗДОРОВИТЕЛЬНОГО ТУРИЗМА НА ПРИМЕРЕ ЗАВЬЯЛОВСКОГО И РОМАНОВСКОГО РАЙОНОВ АЛТАЙСКОГО КРАЯ</w:t>
      </w:r>
    </w:p>
    <w:p w:rsidR="002622B1" w:rsidRPr="002622B1" w:rsidRDefault="002622B1" w:rsidP="002622B1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622B1" w:rsidRPr="008D7D3A" w:rsidRDefault="00284358" w:rsidP="002622B1">
      <w:pPr>
        <w:pStyle w:val="a7"/>
        <w:jc w:val="center"/>
        <w:rPr>
          <w:i/>
        </w:rPr>
      </w:pPr>
      <w:r>
        <w:rPr>
          <w:b/>
          <w:i/>
          <w:color w:val="000000"/>
          <w:shd w:val="clear" w:color="auto" w:fill="FFFFFF"/>
        </w:rPr>
        <w:t>Некрасов Иван Иванович</w:t>
      </w:r>
      <w:r w:rsidR="002622B1" w:rsidRPr="002622B1">
        <w:rPr>
          <w:i/>
          <w:color w:val="000000"/>
          <w:shd w:val="clear" w:color="auto" w:fill="FFFFFF"/>
        </w:rPr>
        <w:t>, кандидат экономических наук</w:t>
      </w:r>
      <w:r w:rsidR="002622B1" w:rsidRPr="008D7D3A">
        <w:rPr>
          <w:i/>
          <w:color w:val="000000"/>
        </w:rPr>
        <w:t xml:space="preserve">, доцент, </w:t>
      </w:r>
      <w:r w:rsidR="002622B1" w:rsidRPr="008D7D3A">
        <w:rPr>
          <w:i/>
        </w:rPr>
        <w:t>Финансовый университет при Правительстве РФ, Барнаульский филиал, 656038, г. Барнаул, пр-т Ленина, д.54, Россия</w:t>
      </w:r>
    </w:p>
    <w:p w:rsidR="002622B1" w:rsidRPr="008D7D3A" w:rsidRDefault="002622B1" w:rsidP="002622B1">
      <w:pPr>
        <w:shd w:val="clear" w:color="auto" w:fill="FFFFFF"/>
        <w:ind w:firstLine="709"/>
        <w:jc w:val="center"/>
        <w:rPr>
          <w:i/>
          <w:color w:val="000000"/>
          <w:sz w:val="24"/>
          <w:szCs w:val="24"/>
        </w:rPr>
      </w:pPr>
      <w:r w:rsidRPr="008D7D3A">
        <w:rPr>
          <w:i/>
          <w:color w:val="000000"/>
          <w:sz w:val="24"/>
          <w:szCs w:val="24"/>
        </w:rPr>
        <w:t>Е-</w:t>
      </w:r>
      <w:r w:rsidRPr="008D7D3A">
        <w:rPr>
          <w:i/>
          <w:color w:val="000000"/>
          <w:sz w:val="24"/>
          <w:szCs w:val="24"/>
          <w:lang w:val="en-US"/>
        </w:rPr>
        <w:t>mail</w:t>
      </w:r>
      <w:r w:rsidRPr="008D7D3A">
        <w:rPr>
          <w:i/>
          <w:color w:val="000000"/>
          <w:sz w:val="24"/>
          <w:szCs w:val="24"/>
        </w:rPr>
        <w:t xml:space="preserve">: </w:t>
      </w:r>
      <w:r w:rsidRPr="008D7D3A">
        <w:rPr>
          <w:i/>
          <w:color w:val="000000"/>
          <w:sz w:val="24"/>
          <w:szCs w:val="24"/>
          <w:lang w:val="en-US"/>
        </w:rPr>
        <w:t>AVRazgon</w:t>
      </w:r>
      <w:r w:rsidRPr="008D7D3A">
        <w:rPr>
          <w:i/>
          <w:color w:val="000000"/>
          <w:sz w:val="24"/>
          <w:szCs w:val="24"/>
        </w:rPr>
        <w:t>@</w:t>
      </w:r>
      <w:r w:rsidRPr="008D7D3A">
        <w:rPr>
          <w:i/>
          <w:color w:val="000000"/>
          <w:sz w:val="24"/>
          <w:szCs w:val="24"/>
          <w:lang w:val="en-US"/>
        </w:rPr>
        <w:t>fa</w:t>
      </w:r>
      <w:r w:rsidRPr="008D7D3A">
        <w:rPr>
          <w:i/>
          <w:color w:val="000000"/>
          <w:sz w:val="24"/>
          <w:szCs w:val="24"/>
        </w:rPr>
        <w:t>.</w:t>
      </w:r>
      <w:r w:rsidRPr="008D7D3A">
        <w:rPr>
          <w:i/>
          <w:color w:val="000000"/>
          <w:sz w:val="24"/>
          <w:szCs w:val="24"/>
          <w:lang w:val="en-US"/>
        </w:rPr>
        <w:t>ru</w:t>
      </w:r>
    </w:p>
    <w:p w:rsidR="002622B1" w:rsidRPr="002622B1" w:rsidRDefault="002622B1" w:rsidP="002622B1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2622B1" w:rsidRPr="002622B1" w:rsidRDefault="002622B1" w:rsidP="002622B1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622B1">
        <w:rPr>
          <w:b/>
          <w:i/>
          <w:color w:val="000000"/>
          <w:sz w:val="24"/>
          <w:szCs w:val="24"/>
          <w:shd w:val="clear" w:color="auto" w:fill="FFFFFF"/>
        </w:rPr>
        <w:t>Аннотация:</w:t>
      </w:r>
      <w:r w:rsidRPr="002622B1">
        <w:rPr>
          <w:color w:val="000000"/>
          <w:sz w:val="24"/>
          <w:szCs w:val="24"/>
          <w:shd w:val="clear" w:color="auto" w:fill="FFFFFF"/>
        </w:rPr>
        <w:t xml:space="preserve"> Текст аннотации 30-50 слов. </w:t>
      </w:r>
    </w:p>
    <w:p w:rsidR="002622B1" w:rsidRPr="002622B1" w:rsidRDefault="002622B1" w:rsidP="002622B1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622B1">
        <w:rPr>
          <w:b/>
          <w:i/>
          <w:color w:val="000000"/>
          <w:sz w:val="24"/>
          <w:szCs w:val="24"/>
          <w:shd w:val="clear" w:color="auto" w:fill="FFFFFF"/>
        </w:rPr>
        <w:t xml:space="preserve">Ключевые слова: </w:t>
      </w:r>
      <w:r w:rsidRPr="002622B1">
        <w:rPr>
          <w:color w:val="000000"/>
          <w:sz w:val="24"/>
          <w:szCs w:val="24"/>
          <w:shd w:val="clear" w:color="auto" w:fill="FFFFFF"/>
        </w:rPr>
        <w:t xml:space="preserve">5-7 ключевых слов. </w:t>
      </w:r>
    </w:p>
    <w:p w:rsidR="002622B1" w:rsidRPr="002622B1" w:rsidRDefault="002622B1" w:rsidP="002622B1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622B1" w:rsidRPr="002622B1" w:rsidRDefault="002622B1" w:rsidP="002622B1">
      <w:pPr>
        <w:tabs>
          <w:tab w:val="left" w:pos="3828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622B1">
        <w:rPr>
          <w:color w:val="000000"/>
          <w:sz w:val="24"/>
          <w:szCs w:val="24"/>
          <w:shd w:val="clear" w:color="auto" w:fill="FFFFFF"/>
        </w:rPr>
        <w:t>Основной текст. Ссылка на таблицу пишется полностью. Например, данные приведены в таблице 1, в скобках тоже пишется полностью (таблица 1).</w:t>
      </w:r>
    </w:p>
    <w:p w:rsidR="002622B1" w:rsidRPr="002622B1" w:rsidRDefault="002622B1" w:rsidP="002622B1">
      <w:pPr>
        <w:tabs>
          <w:tab w:val="left" w:pos="3828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2622B1" w:rsidRPr="002622B1" w:rsidRDefault="002622B1" w:rsidP="002622B1">
      <w:pPr>
        <w:jc w:val="both"/>
        <w:rPr>
          <w:color w:val="000000"/>
          <w:sz w:val="24"/>
          <w:szCs w:val="24"/>
          <w:shd w:val="clear" w:color="auto" w:fill="FFFFFF"/>
        </w:rPr>
      </w:pPr>
      <w:r w:rsidRPr="002622B1">
        <w:rPr>
          <w:color w:val="000000"/>
          <w:sz w:val="24"/>
          <w:szCs w:val="24"/>
          <w:shd w:val="clear" w:color="auto" w:fill="FFFFFF"/>
        </w:rPr>
        <w:t>Таблица 1 – Туристический поток в Завьяловский и Романовский районы Алтайского края в 2013-2016 гг., чел. [2, 3] (пример расположения заголовка над таблицей)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1275"/>
        <w:gridCol w:w="1134"/>
        <w:gridCol w:w="2127"/>
      </w:tblGrid>
      <w:tr w:rsidR="002622B1" w:rsidRPr="008D7D3A" w:rsidTr="00273DDF">
        <w:tc>
          <w:tcPr>
            <w:tcW w:w="4673" w:type="dxa"/>
            <w:shd w:val="clear" w:color="auto" w:fill="auto"/>
          </w:tcPr>
          <w:p w:rsidR="002622B1" w:rsidRPr="00273DDF" w:rsidRDefault="002622B1" w:rsidP="00273D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73DDF">
              <w:rPr>
                <w:rFonts w:ascii="Calibri" w:eastAsia="Calibri" w:hAnsi="Calibri"/>
                <w:sz w:val="24"/>
                <w:szCs w:val="24"/>
              </w:rPr>
              <w:t>Наименование района</w:t>
            </w:r>
          </w:p>
        </w:tc>
        <w:tc>
          <w:tcPr>
            <w:tcW w:w="1418" w:type="dxa"/>
            <w:shd w:val="clear" w:color="auto" w:fill="auto"/>
          </w:tcPr>
          <w:p w:rsidR="002622B1" w:rsidRPr="00273DDF" w:rsidRDefault="002622B1" w:rsidP="00273D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73DDF">
              <w:rPr>
                <w:rFonts w:ascii="Calibri" w:eastAsia="Calibri" w:hAnsi="Calibri"/>
                <w:sz w:val="24"/>
                <w:szCs w:val="24"/>
              </w:rPr>
              <w:t xml:space="preserve">2013 </w:t>
            </w:r>
          </w:p>
        </w:tc>
        <w:tc>
          <w:tcPr>
            <w:tcW w:w="1275" w:type="dxa"/>
            <w:shd w:val="clear" w:color="auto" w:fill="auto"/>
          </w:tcPr>
          <w:p w:rsidR="002622B1" w:rsidRPr="00273DDF" w:rsidRDefault="002622B1" w:rsidP="00273D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73DDF">
              <w:rPr>
                <w:rFonts w:ascii="Calibri" w:eastAsia="Calibri" w:hAnsi="Calibri"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2622B1" w:rsidRPr="00273DDF" w:rsidRDefault="002622B1" w:rsidP="00273D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73DDF">
              <w:rPr>
                <w:rFonts w:ascii="Calibri" w:eastAsia="Calibri" w:hAnsi="Calibri"/>
                <w:sz w:val="24"/>
                <w:szCs w:val="24"/>
              </w:rPr>
              <w:t>2015</w:t>
            </w:r>
          </w:p>
        </w:tc>
        <w:tc>
          <w:tcPr>
            <w:tcW w:w="2127" w:type="dxa"/>
            <w:shd w:val="clear" w:color="auto" w:fill="auto"/>
          </w:tcPr>
          <w:p w:rsidR="002622B1" w:rsidRPr="00273DDF" w:rsidRDefault="002622B1" w:rsidP="00273D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73DDF">
              <w:rPr>
                <w:rFonts w:ascii="Calibri" w:eastAsia="Calibri" w:hAnsi="Calibri"/>
                <w:sz w:val="24"/>
                <w:szCs w:val="24"/>
              </w:rPr>
              <w:t>2016</w:t>
            </w:r>
          </w:p>
        </w:tc>
      </w:tr>
      <w:tr w:rsidR="002622B1" w:rsidRPr="008D7D3A" w:rsidTr="00273DDF">
        <w:trPr>
          <w:trHeight w:val="205"/>
        </w:trPr>
        <w:tc>
          <w:tcPr>
            <w:tcW w:w="4673" w:type="dxa"/>
            <w:shd w:val="clear" w:color="auto" w:fill="auto"/>
          </w:tcPr>
          <w:p w:rsidR="002622B1" w:rsidRPr="00273DDF" w:rsidRDefault="002622B1" w:rsidP="00273DDF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273DDF">
              <w:rPr>
                <w:rFonts w:ascii="Calibri" w:eastAsia="Calibri" w:hAnsi="Calibri"/>
                <w:sz w:val="24"/>
                <w:szCs w:val="24"/>
              </w:rPr>
              <w:t>Завьяловский район</w:t>
            </w:r>
          </w:p>
        </w:tc>
        <w:tc>
          <w:tcPr>
            <w:tcW w:w="1418" w:type="dxa"/>
            <w:shd w:val="clear" w:color="auto" w:fill="auto"/>
          </w:tcPr>
          <w:p w:rsidR="002622B1" w:rsidRPr="00273DDF" w:rsidRDefault="002622B1" w:rsidP="00273D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73DDF">
              <w:rPr>
                <w:rFonts w:ascii="Calibri" w:eastAsia="Calibri" w:hAnsi="Calibri"/>
                <w:sz w:val="24"/>
                <w:szCs w:val="24"/>
              </w:rPr>
              <w:t>42365</w:t>
            </w:r>
          </w:p>
        </w:tc>
        <w:tc>
          <w:tcPr>
            <w:tcW w:w="1275" w:type="dxa"/>
            <w:shd w:val="clear" w:color="auto" w:fill="auto"/>
          </w:tcPr>
          <w:p w:rsidR="002622B1" w:rsidRPr="00273DDF" w:rsidRDefault="002622B1" w:rsidP="00273D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73DDF">
              <w:rPr>
                <w:rFonts w:ascii="Calibri" w:eastAsia="Calibri" w:hAnsi="Calibri"/>
                <w:sz w:val="24"/>
                <w:szCs w:val="24"/>
              </w:rPr>
              <w:t>46000</w:t>
            </w:r>
          </w:p>
        </w:tc>
        <w:tc>
          <w:tcPr>
            <w:tcW w:w="1134" w:type="dxa"/>
            <w:shd w:val="clear" w:color="auto" w:fill="auto"/>
          </w:tcPr>
          <w:p w:rsidR="002622B1" w:rsidRPr="00273DDF" w:rsidRDefault="002622B1" w:rsidP="00273D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73DDF">
              <w:rPr>
                <w:rFonts w:ascii="Calibri" w:eastAsia="Calibri" w:hAnsi="Calibri"/>
                <w:sz w:val="24"/>
                <w:szCs w:val="24"/>
              </w:rPr>
              <w:t>52078</w:t>
            </w:r>
          </w:p>
        </w:tc>
        <w:tc>
          <w:tcPr>
            <w:tcW w:w="2127" w:type="dxa"/>
            <w:shd w:val="clear" w:color="auto" w:fill="auto"/>
          </w:tcPr>
          <w:p w:rsidR="002622B1" w:rsidRPr="00273DDF" w:rsidRDefault="002622B1" w:rsidP="00273D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73DDF">
              <w:rPr>
                <w:rFonts w:ascii="Calibri" w:eastAsia="Calibri" w:hAnsi="Calibri"/>
                <w:sz w:val="24"/>
                <w:szCs w:val="24"/>
              </w:rPr>
              <w:t>52100</w:t>
            </w:r>
          </w:p>
        </w:tc>
      </w:tr>
    </w:tbl>
    <w:p w:rsidR="002622B1" w:rsidRPr="002622B1" w:rsidRDefault="002622B1" w:rsidP="002622B1">
      <w:pPr>
        <w:tabs>
          <w:tab w:val="left" w:pos="3828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2622B1" w:rsidRPr="002622B1" w:rsidRDefault="002622B1" w:rsidP="002622B1">
      <w:pPr>
        <w:tabs>
          <w:tab w:val="left" w:pos="3828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622B1">
        <w:rPr>
          <w:color w:val="000000"/>
          <w:sz w:val="24"/>
          <w:szCs w:val="24"/>
          <w:shd w:val="clear" w:color="auto" w:fill="FFFFFF"/>
        </w:rPr>
        <w:t>Ссылка на рисунок пишется полностью. Например, как показано на рисунке 1, в скобках тоже пишется полностью (рисунок 1).</w:t>
      </w:r>
    </w:p>
    <w:p w:rsidR="002622B1" w:rsidRPr="002622B1" w:rsidRDefault="002622B1" w:rsidP="002622B1">
      <w:pPr>
        <w:tabs>
          <w:tab w:val="left" w:pos="3828"/>
        </w:tabs>
        <w:ind w:left="-567"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2622B1" w:rsidRPr="002622B1" w:rsidRDefault="002622B1" w:rsidP="002622B1">
      <w:pPr>
        <w:tabs>
          <w:tab w:val="left" w:pos="3828"/>
        </w:tabs>
        <w:ind w:left="-567"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2622B1">
        <w:rPr>
          <w:color w:val="000000"/>
          <w:sz w:val="24"/>
          <w:szCs w:val="24"/>
          <w:shd w:val="clear" w:color="auto" w:fill="FFFFFF"/>
        </w:rPr>
        <w:t>(подпись к рисунку)</w:t>
      </w:r>
    </w:p>
    <w:p w:rsidR="0085268F" w:rsidRDefault="002622B1" w:rsidP="002622B1">
      <w:pPr>
        <w:tabs>
          <w:tab w:val="left" w:pos="3828"/>
        </w:tabs>
        <w:ind w:left="-567"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2622B1">
        <w:rPr>
          <w:color w:val="000000"/>
          <w:sz w:val="24"/>
          <w:szCs w:val="24"/>
          <w:shd w:val="clear" w:color="auto" w:fill="FFFFFF"/>
        </w:rPr>
        <w:t xml:space="preserve">Рисунок 1 – Туристический поток в Завьяловский и Романовский районы Алтайского края </w:t>
      </w:r>
    </w:p>
    <w:p w:rsidR="002622B1" w:rsidRPr="002622B1" w:rsidRDefault="002622B1" w:rsidP="002622B1">
      <w:pPr>
        <w:tabs>
          <w:tab w:val="left" w:pos="3828"/>
        </w:tabs>
        <w:ind w:left="-567"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2622B1">
        <w:rPr>
          <w:color w:val="000000"/>
          <w:sz w:val="24"/>
          <w:szCs w:val="24"/>
          <w:shd w:val="clear" w:color="auto" w:fill="FFFFFF"/>
        </w:rPr>
        <w:t>в 2013-2016</w:t>
      </w:r>
      <w:r w:rsidR="0085268F">
        <w:rPr>
          <w:color w:val="000000"/>
          <w:sz w:val="24"/>
          <w:szCs w:val="24"/>
          <w:shd w:val="clear" w:color="auto" w:fill="FFFFFF"/>
        </w:rPr>
        <w:t xml:space="preserve"> </w:t>
      </w:r>
      <w:r w:rsidRPr="002622B1">
        <w:rPr>
          <w:color w:val="000000"/>
          <w:sz w:val="24"/>
          <w:szCs w:val="24"/>
          <w:shd w:val="clear" w:color="auto" w:fill="FFFFFF"/>
        </w:rPr>
        <w:t>гг., чел. [2, 3]</w:t>
      </w:r>
    </w:p>
    <w:p w:rsidR="002622B1" w:rsidRPr="002622B1" w:rsidRDefault="002622B1" w:rsidP="002622B1">
      <w:pPr>
        <w:tabs>
          <w:tab w:val="left" w:pos="3828"/>
        </w:tabs>
        <w:ind w:left="-567"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2622B1" w:rsidRPr="008D7D3A" w:rsidRDefault="002622B1" w:rsidP="002622B1">
      <w:pPr>
        <w:ind w:firstLine="709"/>
        <w:jc w:val="center"/>
        <w:rPr>
          <w:sz w:val="24"/>
          <w:szCs w:val="24"/>
        </w:rPr>
      </w:pPr>
      <w:r w:rsidRPr="008D7D3A">
        <w:rPr>
          <w:sz w:val="24"/>
          <w:szCs w:val="24"/>
        </w:rPr>
        <w:t>Список использованных источников:</w:t>
      </w:r>
    </w:p>
    <w:p w:rsidR="002622B1" w:rsidRPr="00887FEC" w:rsidRDefault="002622B1" w:rsidP="002622B1">
      <w:pPr>
        <w:pStyle w:val="a8"/>
        <w:numPr>
          <w:ilvl w:val="0"/>
          <w:numId w:val="9"/>
        </w:numPr>
        <w:jc w:val="both"/>
        <w:rPr>
          <w:color w:val="000000"/>
          <w:spacing w:val="4"/>
          <w:sz w:val="24"/>
          <w:szCs w:val="24"/>
          <w:shd w:val="clear" w:color="auto" w:fill="FFFFFF"/>
        </w:rPr>
      </w:pPr>
      <w:r w:rsidRPr="008D7D3A">
        <w:rPr>
          <w:sz w:val="24"/>
          <w:szCs w:val="24"/>
        </w:rPr>
        <w:t xml:space="preserve">Бочаров С.Н. Маркетинг территорий как важный фактор развития регионального туризма // </w:t>
      </w:r>
      <w:hyperlink r:id="rId10" w:history="1">
        <w:r w:rsidRPr="008D7D3A">
          <w:rPr>
            <w:sz w:val="24"/>
            <w:szCs w:val="24"/>
          </w:rPr>
          <w:t>Экономика Профессия Бизнес</w:t>
        </w:r>
      </w:hyperlink>
      <w:r w:rsidRPr="008D7D3A">
        <w:rPr>
          <w:sz w:val="24"/>
          <w:szCs w:val="24"/>
        </w:rPr>
        <w:t xml:space="preserve">. – 2015. – Т. 1. – </w:t>
      </w:r>
      <w:hyperlink r:id="rId11" w:history="1">
        <w:r w:rsidRPr="008D7D3A">
          <w:rPr>
            <w:sz w:val="24"/>
            <w:szCs w:val="24"/>
          </w:rPr>
          <w:t>№ 1 (1)</w:t>
        </w:r>
      </w:hyperlink>
      <w:r w:rsidRPr="008D7D3A">
        <w:rPr>
          <w:sz w:val="24"/>
          <w:szCs w:val="24"/>
        </w:rPr>
        <w:t>. – С.</w:t>
      </w:r>
      <w:r w:rsidRPr="008D7D3A">
        <w:rPr>
          <w:sz w:val="24"/>
          <w:szCs w:val="24"/>
          <w:lang w:val="en-US"/>
        </w:rPr>
        <w:t> </w:t>
      </w:r>
      <w:r w:rsidRPr="008D7D3A">
        <w:rPr>
          <w:sz w:val="24"/>
          <w:szCs w:val="24"/>
        </w:rPr>
        <w:t>81-85.</w:t>
      </w:r>
    </w:p>
    <w:p w:rsidR="00887FEC" w:rsidRPr="00887FEC" w:rsidRDefault="00887FEC" w:rsidP="00D803C2">
      <w:pPr>
        <w:rPr>
          <w:color w:val="000000"/>
          <w:spacing w:val="4"/>
          <w:sz w:val="24"/>
          <w:szCs w:val="24"/>
          <w:shd w:val="clear" w:color="auto" w:fill="FFFFFF"/>
        </w:rPr>
      </w:pPr>
      <w:r>
        <w:rPr>
          <w:color w:val="000000"/>
          <w:spacing w:val="4"/>
          <w:sz w:val="24"/>
          <w:szCs w:val="24"/>
          <w:shd w:val="clear" w:color="auto" w:fill="FFFFFF"/>
        </w:rPr>
        <w:br w:type="page"/>
      </w:r>
    </w:p>
    <w:p w:rsidR="002622B1" w:rsidRPr="008D7D3A" w:rsidRDefault="002622B1" w:rsidP="002622B1">
      <w:pPr>
        <w:shd w:val="clear" w:color="auto" w:fill="B8CCE4"/>
        <w:spacing w:before="120"/>
        <w:jc w:val="center"/>
        <w:rPr>
          <w:b/>
          <w:sz w:val="24"/>
          <w:szCs w:val="24"/>
        </w:rPr>
      </w:pPr>
      <w:r w:rsidRPr="008D7D3A">
        <w:rPr>
          <w:b/>
          <w:sz w:val="24"/>
          <w:szCs w:val="24"/>
        </w:rPr>
        <w:lastRenderedPageBreak/>
        <w:t>Адрес оргкомитета и контактное лицо:</w:t>
      </w:r>
    </w:p>
    <w:p w:rsidR="002622B1" w:rsidRPr="008D7D3A" w:rsidRDefault="002622B1" w:rsidP="002622B1">
      <w:pPr>
        <w:jc w:val="both"/>
        <w:rPr>
          <w:b/>
          <w:i/>
          <w:sz w:val="24"/>
          <w:szCs w:val="24"/>
          <w:lang w:eastAsia="ru-RU"/>
        </w:rPr>
      </w:pPr>
      <w:r w:rsidRPr="008D7D3A">
        <w:rPr>
          <w:b/>
          <w:sz w:val="24"/>
          <w:szCs w:val="24"/>
          <w:lang w:eastAsia="ru-RU"/>
        </w:rPr>
        <w:t>Фасенко Татьяна Евгеньевна,</w:t>
      </w:r>
      <w:r w:rsidRPr="008D7D3A">
        <w:rPr>
          <w:sz w:val="24"/>
          <w:szCs w:val="24"/>
          <w:lang w:eastAsia="ru-RU"/>
        </w:rPr>
        <w:t xml:space="preserve"> заместитель директора по научной работе </w:t>
      </w:r>
      <w:r w:rsidR="0085268F">
        <w:rPr>
          <w:sz w:val="24"/>
          <w:szCs w:val="24"/>
          <w:lang w:eastAsia="ru-RU"/>
        </w:rPr>
        <w:t>Алтайского</w:t>
      </w:r>
      <w:r w:rsidRPr="008D7D3A">
        <w:rPr>
          <w:sz w:val="24"/>
          <w:szCs w:val="24"/>
          <w:lang w:eastAsia="ru-RU"/>
        </w:rPr>
        <w:t xml:space="preserve"> филиала Финуниверситета </w:t>
      </w:r>
      <w:r w:rsidRPr="008D7D3A">
        <w:rPr>
          <w:b/>
          <w:i/>
          <w:sz w:val="24"/>
          <w:szCs w:val="24"/>
          <w:lang w:eastAsia="ru-RU"/>
        </w:rPr>
        <w:t>(организационные вопросы).</w:t>
      </w:r>
    </w:p>
    <w:p w:rsidR="002622B1" w:rsidRPr="008D7D3A" w:rsidRDefault="002622B1" w:rsidP="002622B1">
      <w:pPr>
        <w:jc w:val="both"/>
        <w:rPr>
          <w:sz w:val="24"/>
          <w:szCs w:val="24"/>
          <w:lang w:val="de-DE" w:eastAsia="ru-RU"/>
        </w:rPr>
      </w:pPr>
      <w:r w:rsidRPr="008D7D3A">
        <w:rPr>
          <w:sz w:val="24"/>
          <w:szCs w:val="24"/>
          <w:lang w:eastAsia="ru-RU"/>
        </w:rPr>
        <w:t xml:space="preserve">656038, г. Барнаул, просп. Ленина, 54, каб. </w:t>
      </w:r>
      <w:r w:rsidRPr="008D7D3A">
        <w:rPr>
          <w:sz w:val="24"/>
          <w:szCs w:val="24"/>
          <w:lang w:val="de-DE" w:eastAsia="ru-RU"/>
        </w:rPr>
        <w:t>№ 516.</w:t>
      </w:r>
    </w:p>
    <w:p w:rsidR="002622B1" w:rsidRPr="008D7D3A" w:rsidRDefault="002622B1" w:rsidP="002622B1">
      <w:pPr>
        <w:tabs>
          <w:tab w:val="left" w:pos="6521"/>
          <w:tab w:val="left" w:pos="10915"/>
        </w:tabs>
        <w:jc w:val="both"/>
        <w:rPr>
          <w:sz w:val="24"/>
          <w:szCs w:val="24"/>
          <w:lang w:val="de-DE" w:eastAsia="ru-RU"/>
        </w:rPr>
      </w:pPr>
      <w:r w:rsidRPr="008D7D3A">
        <w:rPr>
          <w:sz w:val="24"/>
          <w:szCs w:val="24"/>
          <w:lang w:eastAsia="ru-RU"/>
        </w:rPr>
        <w:t>тел</w:t>
      </w:r>
      <w:r w:rsidRPr="008D7D3A">
        <w:rPr>
          <w:sz w:val="24"/>
          <w:szCs w:val="24"/>
          <w:lang w:val="de-DE" w:eastAsia="ru-RU"/>
        </w:rPr>
        <w:t xml:space="preserve">.(3852) </w:t>
      </w:r>
      <w:r w:rsidRPr="00887FEC">
        <w:rPr>
          <w:sz w:val="24"/>
          <w:szCs w:val="24"/>
          <w:lang w:val="de-DE"/>
        </w:rPr>
        <w:t>56-92-73</w:t>
      </w:r>
      <w:r w:rsidRPr="008D7D3A">
        <w:rPr>
          <w:sz w:val="24"/>
          <w:szCs w:val="24"/>
          <w:lang w:val="de-DE" w:eastAsia="ru-RU"/>
        </w:rPr>
        <w:t xml:space="preserve">, 8-923-714-73-67,  e-mail </w:t>
      </w:r>
      <w:hyperlink r:id="rId12" w:history="1">
        <w:r w:rsidRPr="008D7D3A">
          <w:rPr>
            <w:color w:val="0000FF"/>
            <w:sz w:val="24"/>
            <w:szCs w:val="24"/>
            <w:u w:val="single"/>
            <w:lang w:val="de-DE" w:eastAsia="ru-RU"/>
          </w:rPr>
          <w:t>TEfasenko@fa.ru</w:t>
        </w:r>
      </w:hyperlink>
    </w:p>
    <w:p w:rsidR="002622B1" w:rsidRPr="008D7D3A" w:rsidRDefault="002622B1" w:rsidP="002622B1">
      <w:pPr>
        <w:jc w:val="both"/>
        <w:rPr>
          <w:b/>
          <w:i/>
          <w:sz w:val="24"/>
          <w:szCs w:val="24"/>
          <w:lang w:eastAsia="ru-RU"/>
        </w:rPr>
      </w:pPr>
      <w:r w:rsidRPr="008D7D3A">
        <w:rPr>
          <w:b/>
          <w:sz w:val="24"/>
          <w:szCs w:val="24"/>
          <w:lang w:eastAsia="ru-RU"/>
        </w:rPr>
        <w:t>Коханенко Дмитрий Васильевич</w:t>
      </w:r>
      <w:r w:rsidRPr="008D7D3A">
        <w:rPr>
          <w:sz w:val="24"/>
          <w:szCs w:val="24"/>
          <w:lang w:eastAsia="ru-RU"/>
        </w:rPr>
        <w:t xml:space="preserve">, научный сотрудник </w:t>
      </w:r>
      <w:r w:rsidR="0085268F">
        <w:rPr>
          <w:sz w:val="24"/>
          <w:szCs w:val="24"/>
          <w:lang w:eastAsia="ru-RU"/>
        </w:rPr>
        <w:t>Алтайского</w:t>
      </w:r>
      <w:r w:rsidR="0085268F" w:rsidRPr="008D7D3A">
        <w:rPr>
          <w:sz w:val="24"/>
          <w:szCs w:val="24"/>
          <w:lang w:eastAsia="ru-RU"/>
        </w:rPr>
        <w:t xml:space="preserve"> </w:t>
      </w:r>
      <w:r w:rsidRPr="008D7D3A">
        <w:rPr>
          <w:sz w:val="24"/>
          <w:szCs w:val="24"/>
          <w:lang w:eastAsia="ru-RU"/>
        </w:rPr>
        <w:t xml:space="preserve">филиала Финуниверситета </w:t>
      </w:r>
      <w:r w:rsidRPr="008D7D3A">
        <w:rPr>
          <w:b/>
          <w:i/>
          <w:sz w:val="24"/>
          <w:szCs w:val="24"/>
          <w:lang w:eastAsia="ru-RU"/>
        </w:rPr>
        <w:t>(прием статей, вопросы по публикации сборника).</w:t>
      </w:r>
    </w:p>
    <w:p w:rsidR="002622B1" w:rsidRPr="008D7D3A" w:rsidRDefault="002622B1" w:rsidP="002622B1">
      <w:pPr>
        <w:jc w:val="both"/>
        <w:rPr>
          <w:sz w:val="24"/>
          <w:szCs w:val="24"/>
          <w:lang w:eastAsia="ru-RU"/>
        </w:rPr>
      </w:pPr>
      <w:r w:rsidRPr="008D7D3A">
        <w:rPr>
          <w:sz w:val="24"/>
          <w:szCs w:val="24"/>
          <w:lang w:eastAsia="ru-RU"/>
        </w:rPr>
        <w:t xml:space="preserve">656038, г. Барнаул, просп. Ленина, 54, каб. № </w:t>
      </w:r>
      <w:r w:rsidR="00284358">
        <w:rPr>
          <w:sz w:val="24"/>
          <w:szCs w:val="24"/>
          <w:lang w:eastAsia="ru-RU"/>
        </w:rPr>
        <w:t>517</w:t>
      </w:r>
      <w:r w:rsidRPr="008D7D3A">
        <w:rPr>
          <w:sz w:val="24"/>
          <w:szCs w:val="24"/>
          <w:lang w:eastAsia="ru-RU"/>
        </w:rPr>
        <w:t>.</w:t>
      </w:r>
    </w:p>
    <w:p w:rsidR="002622B1" w:rsidRPr="008D7D3A" w:rsidRDefault="002622B1" w:rsidP="002622B1">
      <w:pPr>
        <w:tabs>
          <w:tab w:val="left" w:pos="6521"/>
          <w:tab w:val="left" w:pos="10915"/>
        </w:tabs>
        <w:jc w:val="both"/>
        <w:rPr>
          <w:sz w:val="24"/>
          <w:szCs w:val="24"/>
          <w:lang w:eastAsia="ru-RU"/>
        </w:rPr>
      </w:pPr>
      <w:r w:rsidRPr="008D7D3A">
        <w:rPr>
          <w:sz w:val="24"/>
          <w:szCs w:val="24"/>
          <w:lang w:eastAsia="ru-RU"/>
        </w:rPr>
        <w:t xml:space="preserve">тел.(3852) </w:t>
      </w:r>
      <w:r w:rsidRPr="008D7D3A">
        <w:rPr>
          <w:sz w:val="24"/>
          <w:szCs w:val="24"/>
        </w:rPr>
        <w:t xml:space="preserve">56-92-73, </w:t>
      </w:r>
      <w:r w:rsidRPr="008D7D3A">
        <w:rPr>
          <w:sz w:val="24"/>
          <w:szCs w:val="24"/>
          <w:lang w:eastAsia="ru-RU"/>
        </w:rPr>
        <w:t xml:space="preserve">внутренний номер (211), </w:t>
      </w:r>
      <w:r w:rsidRPr="008D7D3A">
        <w:rPr>
          <w:sz w:val="24"/>
          <w:szCs w:val="24"/>
          <w:lang w:val="en-US" w:eastAsia="ru-RU"/>
        </w:rPr>
        <w:t>e</w:t>
      </w:r>
      <w:r w:rsidRPr="008D7D3A">
        <w:rPr>
          <w:sz w:val="24"/>
          <w:szCs w:val="24"/>
          <w:lang w:eastAsia="ru-RU"/>
        </w:rPr>
        <w:t>-</w:t>
      </w:r>
      <w:r w:rsidRPr="008D7D3A">
        <w:rPr>
          <w:sz w:val="24"/>
          <w:szCs w:val="24"/>
          <w:lang w:val="en-US" w:eastAsia="ru-RU"/>
        </w:rPr>
        <w:t>mail</w:t>
      </w:r>
      <w:r w:rsidRPr="008D7D3A">
        <w:rPr>
          <w:sz w:val="24"/>
          <w:szCs w:val="24"/>
          <w:lang w:eastAsia="ru-RU"/>
        </w:rPr>
        <w:t xml:space="preserve"> </w:t>
      </w:r>
      <w:hyperlink r:id="rId13" w:history="1">
        <w:r w:rsidRPr="008D7D3A">
          <w:rPr>
            <w:rStyle w:val="a3"/>
            <w:sz w:val="24"/>
            <w:szCs w:val="24"/>
            <w:lang w:eastAsia="ru-RU"/>
          </w:rPr>
          <w:t>DVKohanenko@fa.ru</w:t>
        </w:r>
      </w:hyperlink>
    </w:p>
    <w:p w:rsidR="002622B1" w:rsidRPr="008D7D3A" w:rsidRDefault="002622B1" w:rsidP="002622B1">
      <w:pPr>
        <w:widowControl w:val="0"/>
        <w:ind w:firstLine="709"/>
        <w:jc w:val="both"/>
        <w:rPr>
          <w:sz w:val="24"/>
          <w:szCs w:val="24"/>
        </w:rPr>
      </w:pPr>
    </w:p>
    <w:p w:rsidR="002622B1" w:rsidRPr="00150100" w:rsidRDefault="002622B1" w:rsidP="002622B1">
      <w:pPr>
        <w:pStyle w:val="2"/>
        <w:jc w:val="center"/>
      </w:pPr>
      <w:r w:rsidRPr="00150100">
        <w:t>Дополнительную информацию</w:t>
      </w:r>
      <w:r w:rsidRPr="00150100">
        <w:rPr>
          <w:lang w:eastAsia="x-none"/>
        </w:rPr>
        <w:t xml:space="preserve"> о конференции </w:t>
      </w:r>
      <w:r w:rsidRPr="00150100">
        <w:t>можно найти на сайте</w:t>
      </w:r>
    </w:p>
    <w:p w:rsidR="002622B1" w:rsidRPr="00150100" w:rsidRDefault="0085268F" w:rsidP="002622B1">
      <w:pPr>
        <w:pStyle w:val="2"/>
        <w:jc w:val="center"/>
      </w:pPr>
      <w:r>
        <w:t>Алтайского</w:t>
      </w:r>
      <w:r w:rsidRPr="00150100">
        <w:rPr>
          <w:lang w:eastAsia="x-none"/>
        </w:rPr>
        <w:t xml:space="preserve"> </w:t>
      </w:r>
      <w:r w:rsidR="002622B1" w:rsidRPr="00150100">
        <w:rPr>
          <w:lang w:eastAsia="x-none"/>
        </w:rPr>
        <w:t>филиала Финансового университета</w:t>
      </w:r>
      <w:r w:rsidR="002622B1" w:rsidRPr="00150100">
        <w:t>:</w:t>
      </w:r>
    </w:p>
    <w:p w:rsidR="002622B1" w:rsidRDefault="002622B1" w:rsidP="002622B1">
      <w:pPr>
        <w:jc w:val="center"/>
        <w:rPr>
          <w:b/>
          <w:bCs/>
          <w:color w:val="064E06"/>
          <w:sz w:val="24"/>
          <w:szCs w:val="28"/>
        </w:rPr>
      </w:pPr>
    </w:p>
    <w:p w:rsidR="00284358" w:rsidRDefault="00797636" w:rsidP="002622B1">
      <w:pPr>
        <w:jc w:val="center"/>
        <w:rPr>
          <w:b/>
          <w:bCs/>
          <w:color w:val="064E06"/>
          <w:sz w:val="24"/>
          <w:szCs w:val="28"/>
        </w:rPr>
      </w:pPr>
      <w:hyperlink r:id="rId14" w:history="1">
        <w:r w:rsidR="00A73223" w:rsidRPr="00A939C2">
          <w:rPr>
            <w:rStyle w:val="a3"/>
            <w:b/>
            <w:bCs/>
            <w:sz w:val="24"/>
            <w:szCs w:val="28"/>
          </w:rPr>
          <w:t>http://www.fa.ru/fil/barnaul/Pages/Home.aspx</w:t>
        </w:r>
      </w:hyperlink>
    </w:p>
    <w:p w:rsidR="00A73223" w:rsidRDefault="00603A6A" w:rsidP="002622B1">
      <w:pPr>
        <w:jc w:val="center"/>
        <w:rPr>
          <w:b/>
          <w:bCs/>
          <w:color w:val="064E06"/>
          <w:sz w:val="24"/>
          <w:szCs w:val="28"/>
        </w:rPr>
      </w:pPr>
      <w:r>
        <w:rPr>
          <w:b/>
          <w:bCs/>
          <w:color w:val="064E06"/>
          <w:sz w:val="24"/>
          <w:szCs w:val="28"/>
        </w:rPr>
        <w:t xml:space="preserve">или </w:t>
      </w:r>
    </w:p>
    <w:p w:rsidR="00603A6A" w:rsidRDefault="00797636" w:rsidP="002622B1">
      <w:pPr>
        <w:jc w:val="center"/>
        <w:rPr>
          <w:b/>
          <w:bCs/>
          <w:color w:val="064E06"/>
          <w:sz w:val="24"/>
          <w:szCs w:val="28"/>
        </w:rPr>
      </w:pPr>
      <w:hyperlink r:id="rId15" w:history="1">
        <w:r w:rsidR="00603A6A" w:rsidRPr="00A939C2">
          <w:rPr>
            <w:rStyle w:val="a3"/>
            <w:b/>
            <w:bCs/>
            <w:sz w:val="24"/>
            <w:szCs w:val="28"/>
          </w:rPr>
          <w:t>http://www.fa.ru/fil/barnaul/science/events/Pages/conference.aspx</w:t>
        </w:r>
      </w:hyperlink>
    </w:p>
    <w:p w:rsidR="00603A6A" w:rsidRDefault="00603A6A" w:rsidP="002622B1">
      <w:pPr>
        <w:jc w:val="center"/>
        <w:rPr>
          <w:b/>
          <w:bCs/>
          <w:color w:val="064E06"/>
          <w:sz w:val="24"/>
          <w:szCs w:val="28"/>
        </w:rPr>
      </w:pPr>
    </w:p>
    <w:p w:rsidR="002622B1" w:rsidRDefault="002622B1" w:rsidP="002622B1">
      <w:pPr>
        <w:jc w:val="center"/>
      </w:pPr>
      <w:r w:rsidRPr="00150100">
        <w:rPr>
          <w:b/>
          <w:bCs/>
          <w:color w:val="064E06"/>
          <w:sz w:val="24"/>
          <w:szCs w:val="28"/>
        </w:rPr>
        <w:t>БЛАГОДАРИМ ЗА ПРОЯВЛЕННЫЙ ИНТЕРЕС И НАДЕЕМСЯ НА ДАЛЬНЕЙШЕЕ СОТРУДНИЧЕСТВО!</w:t>
      </w:r>
    </w:p>
    <w:p w:rsidR="002622B1" w:rsidRPr="00C20D0B" w:rsidRDefault="002622B1" w:rsidP="002622B1">
      <w:pPr>
        <w:shd w:val="clear" w:color="auto" w:fill="FFFFFF"/>
        <w:jc w:val="both"/>
        <w:rPr>
          <w:bCs/>
          <w:szCs w:val="28"/>
        </w:rPr>
      </w:pPr>
    </w:p>
    <w:sectPr w:rsidR="002622B1" w:rsidRPr="00C20D0B" w:rsidSect="00171F8D">
      <w:pgSz w:w="11907" w:h="16840" w:code="9"/>
      <w:pgMar w:top="284" w:right="567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36" w:rsidRDefault="00797636">
      <w:r>
        <w:separator/>
      </w:r>
    </w:p>
  </w:endnote>
  <w:endnote w:type="continuationSeparator" w:id="0">
    <w:p w:rsidR="00797636" w:rsidRDefault="0079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36" w:rsidRDefault="00797636">
      <w:r>
        <w:separator/>
      </w:r>
    </w:p>
  </w:footnote>
  <w:footnote w:type="continuationSeparator" w:id="0">
    <w:p w:rsidR="00797636" w:rsidRDefault="0079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39E"/>
    <w:multiLevelType w:val="hybridMultilevel"/>
    <w:tmpl w:val="571411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6BE39EF"/>
    <w:multiLevelType w:val="hybridMultilevel"/>
    <w:tmpl w:val="BB8E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A57CC"/>
    <w:multiLevelType w:val="hybridMultilevel"/>
    <w:tmpl w:val="E8FE1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E22FA"/>
    <w:multiLevelType w:val="hybridMultilevel"/>
    <w:tmpl w:val="0224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43E9A"/>
    <w:multiLevelType w:val="hybridMultilevel"/>
    <w:tmpl w:val="9F52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F5176"/>
    <w:multiLevelType w:val="hybridMultilevel"/>
    <w:tmpl w:val="84E6EDBA"/>
    <w:lvl w:ilvl="0" w:tplc="C0F2BA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2A466B"/>
    <w:multiLevelType w:val="hybridMultilevel"/>
    <w:tmpl w:val="C2E2CA06"/>
    <w:lvl w:ilvl="0" w:tplc="CA5494B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90314A"/>
    <w:multiLevelType w:val="hybridMultilevel"/>
    <w:tmpl w:val="BA22575C"/>
    <w:lvl w:ilvl="0" w:tplc="F48C69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D54E41"/>
    <w:multiLevelType w:val="hybridMultilevel"/>
    <w:tmpl w:val="C5000B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35"/>
    <w:rsid w:val="000810DE"/>
    <w:rsid w:val="000C0EB8"/>
    <w:rsid w:val="000C1FE2"/>
    <w:rsid w:val="000C75E2"/>
    <w:rsid w:val="000E2E71"/>
    <w:rsid w:val="000E548A"/>
    <w:rsid w:val="0011676C"/>
    <w:rsid w:val="00140BD4"/>
    <w:rsid w:val="00171F8D"/>
    <w:rsid w:val="00191301"/>
    <w:rsid w:val="001B7EA4"/>
    <w:rsid w:val="001C5C4D"/>
    <w:rsid w:val="001D289B"/>
    <w:rsid w:val="00211CE4"/>
    <w:rsid w:val="00215ADF"/>
    <w:rsid w:val="00233C83"/>
    <w:rsid w:val="00244942"/>
    <w:rsid w:val="002622B1"/>
    <w:rsid w:val="00265CB1"/>
    <w:rsid w:val="00273DDF"/>
    <w:rsid w:val="00280322"/>
    <w:rsid w:val="00284358"/>
    <w:rsid w:val="002C5F09"/>
    <w:rsid w:val="00300277"/>
    <w:rsid w:val="003473DF"/>
    <w:rsid w:val="0036452A"/>
    <w:rsid w:val="003A3E04"/>
    <w:rsid w:val="003E4E64"/>
    <w:rsid w:val="004014DC"/>
    <w:rsid w:val="00433A01"/>
    <w:rsid w:val="00433A13"/>
    <w:rsid w:val="00446081"/>
    <w:rsid w:val="00450134"/>
    <w:rsid w:val="004542A6"/>
    <w:rsid w:val="00490603"/>
    <w:rsid w:val="004A467F"/>
    <w:rsid w:val="004D28BC"/>
    <w:rsid w:val="004E79C7"/>
    <w:rsid w:val="005044DF"/>
    <w:rsid w:val="00551A2B"/>
    <w:rsid w:val="00554640"/>
    <w:rsid w:val="00581945"/>
    <w:rsid w:val="005A5B9E"/>
    <w:rsid w:val="005F4A9D"/>
    <w:rsid w:val="00603A6A"/>
    <w:rsid w:val="00604BFC"/>
    <w:rsid w:val="00631A24"/>
    <w:rsid w:val="00641D7E"/>
    <w:rsid w:val="006958F1"/>
    <w:rsid w:val="006A64FF"/>
    <w:rsid w:val="006B0056"/>
    <w:rsid w:val="006B6CB5"/>
    <w:rsid w:val="006C0F92"/>
    <w:rsid w:val="006C13FA"/>
    <w:rsid w:val="006C7F76"/>
    <w:rsid w:val="006D51DC"/>
    <w:rsid w:val="006D7C6A"/>
    <w:rsid w:val="006E0FC7"/>
    <w:rsid w:val="006E5C1C"/>
    <w:rsid w:val="006E723A"/>
    <w:rsid w:val="006E7AB4"/>
    <w:rsid w:val="006F20FF"/>
    <w:rsid w:val="00732A30"/>
    <w:rsid w:val="00791565"/>
    <w:rsid w:val="00797636"/>
    <w:rsid w:val="007A1D55"/>
    <w:rsid w:val="007D14C3"/>
    <w:rsid w:val="007E298D"/>
    <w:rsid w:val="00815DBF"/>
    <w:rsid w:val="0085268F"/>
    <w:rsid w:val="008540B8"/>
    <w:rsid w:val="00887FEC"/>
    <w:rsid w:val="00891971"/>
    <w:rsid w:val="008F67EB"/>
    <w:rsid w:val="00903D4E"/>
    <w:rsid w:val="00931A36"/>
    <w:rsid w:val="009D6220"/>
    <w:rsid w:val="009E0783"/>
    <w:rsid w:val="009F13E0"/>
    <w:rsid w:val="00A10765"/>
    <w:rsid w:val="00A23E87"/>
    <w:rsid w:val="00A73223"/>
    <w:rsid w:val="00A96D78"/>
    <w:rsid w:val="00AA10A9"/>
    <w:rsid w:val="00AB2D7A"/>
    <w:rsid w:val="00AB5A75"/>
    <w:rsid w:val="00AD2D46"/>
    <w:rsid w:val="00B1579F"/>
    <w:rsid w:val="00B25EEA"/>
    <w:rsid w:val="00B6072A"/>
    <w:rsid w:val="00B818D5"/>
    <w:rsid w:val="00B9316F"/>
    <w:rsid w:val="00BC60CB"/>
    <w:rsid w:val="00BC6608"/>
    <w:rsid w:val="00BD54A4"/>
    <w:rsid w:val="00C20D0B"/>
    <w:rsid w:val="00C36F35"/>
    <w:rsid w:val="00C528EB"/>
    <w:rsid w:val="00CB19B5"/>
    <w:rsid w:val="00CF28D0"/>
    <w:rsid w:val="00D42061"/>
    <w:rsid w:val="00D803C2"/>
    <w:rsid w:val="00DD1F90"/>
    <w:rsid w:val="00E01B12"/>
    <w:rsid w:val="00E02BE1"/>
    <w:rsid w:val="00E60717"/>
    <w:rsid w:val="00F101A2"/>
    <w:rsid w:val="00F17423"/>
    <w:rsid w:val="00F41D91"/>
    <w:rsid w:val="00F554DA"/>
    <w:rsid w:val="00F84B31"/>
    <w:rsid w:val="00F945E5"/>
    <w:rsid w:val="00F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441AF-C62E-41FF-A0F3-6CAFA9F0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35"/>
    <w:rPr>
      <w:sz w:val="28"/>
      <w:szCs w:val="22"/>
      <w:lang w:eastAsia="en-US"/>
    </w:rPr>
  </w:style>
  <w:style w:type="paragraph" w:styleId="1">
    <w:name w:val="heading 1"/>
    <w:basedOn w:val="a"/>
    <w:link w:val="10"/>
    <w:qFormat/>
    <w:rsid w:val="00C36F35"/>
    <w:pPr>
      <w:spacing w:before="75" w:after="75"/>
      <w:outlineLvl w:val="0"/>
    </w:pPr>
    <w:rPr>
      <w:b/>
      <w:bCs/>
      <w:kern w:val="36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6F35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bCs/>
      <w:sz w:val="24"/>
      <w:szCs w:val="24"/>
      <w:lang w:eastAsia="ru-RU"/>
    </w:rPr>
  </w:style>
  <w:style w:type="character" w:customStyle="1" w:styleId="20">
    <w:name w:val="Основной текст 2 Знак"/>
    <w:link w:val="2"/>
    <w:locked/>
    <w:rsid w:val="00C36F35"/>
    <w:rPr>
      <w:rFonts w:eastAsia="Calibri"/>
      <w:b/>
      <w:bCs/>
      <w:sz w:val="24"/>
      <w:szCs w:val="24"/>
      <w:lang w:val="ru-RU" w:eastAsia="ru-RU" w:bidi="ar-SA"/>
    </w:rPr>
  </w:style>
  <w:style w:type="character" w:styleId="a3">
    <w:name w:val="Hyperlink"/>
    <w:rsid w:val="00C36F35"/>
    <w:rPr>
      <w:color w:val="0000FF"/>
      <w:u w:val="single"/>
    </w:rPr>
  </w:style>
  <w:style w:type="paragraph" w:customStyle="1" w:styleId="11">
    <w:name w:val="Абзац списка1"/>
    <w:basedOn w:val="a"/>
    <w:rsid w:val="00C36F35"/>
    <w:pPr>
      <w:ind w:left="720"/>
    </w:pPr>
  </w:style>
  <w:style w:type="character" w:customStyle="1" w:styleId="10">
    <w:name w:val="Заголовок 1 Знак"/>
    <w:link w:val="1"/>
    <w:rsid w:val="00C36F35"/>
    <w:rPr>
      <w:b/>
      <w:bCs/>
      <w:kern w:val="36"/>
      <w:sz w:val="22"/>
      <w:szCs w:val="22"/>
      <w:lang w:val="ru-RU" w:eastAsia="ru-RU" w:bidi="ar-SA"/>
    </w:rPr>
  </w:style>
  <w:style w:type="paragraph" w:styleId="a4">
    <w:name w:val="Balloon Text"/>
    <w:basedOn w:val="a"/>
    <w:link w:val="a5"/>
    <w:rsid w:val="000810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810DE"/>
    <w:rPr>
      <w:rFonts w:ascii="Segoe UI" w:hAnsi="Segoe UI" w:cs="Segoe UI"/>
      <w:sz w:val="18"/>
      <w:szCs w:val="18"/>
      <w:lang w:eastAsia="en-US"/>
    </w:rPr>
  </w:style>
  <w:style w:type="character" w:styleId="a6">
    <w:name w:val="Strong"/>
    <w:qFormat/>
    <w:rsid w:val="00631A24"/>
    <w:rPr>
      <w:b/>
    </w:rPr>
  </w:style>
  <w:style w:type="paragraph" w:styleId="a7">
    <w:name w:val="Normal (Web)"/>
    <w:basedOn w:val="a"/>
    <w:uiPriority w:val="99"/>
    <w:unhideWhenUsed/>
    <w:rsid w:val="00171F8D"/>
    <w:rPr>
      <w:sz w:val="24"/>
      <w:szCs w:val="24"/>
      <w:lang w:eastAsia="ru-RU"/>
    </w:rPr>
  </w:style>
  <w:style w:type="paragraph" w:customStyle="1" w:styleId="12">
    <w:name w:val="Абзац списка1"/>
    <w:basedOn w:val="a"/>
    <w:rsid w:val="002622B1"/>
    <w:pPr>
      <w:ind w:left="720"/>
    </w:pPr>
  </w:style>
  <w:style w:type="paragraph" w:styleId="a8">
    <w:name w:val="List Paragraph"/>
    <w:basedOn w:val="a"/>
    <w:uiPriority w:val="34"/>
    <w:qFormat/>
    <w:rsid w:val="002622B1"/>
    <w:pPr>
      <w:ind w:left="720"/>
      <w:contextualSpacing/>
    </w:pPr>
    <w:rPr>
      <w:sz w:val="20"/>
      <w:szCs w:val="20"/>
      <w:lang w:eastAsia="ru-RU"/>
    </w:rPr>
  </w:style>
  <w:style w:type="table" w:styleId="a9">
    <w:name w:val="Table Grid"/>
    <w:basedOn w:val="a1"/>
    <w:uiPriority w:val="59"/>
    <w:rsid w:val="0026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mailto:DVKohanenko@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Efasenko@f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issueid=1442673&amp;selid=243160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.ru/fil/barnaul/science/events/Pages/conference.aspx" TargetMode="External"/><Relationship Id="rId10" Type="http://schemas.openxmlformats.org/officeDocument/2006/relationships/hyperlink" Target="http://elibrary.ru/contents.asp?issueid=14426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Fasenko@fa.ru" TargetMode="External"/><Relationship Id="rId14" Type="http://schemas.openxmlformats.org/officeDocument/2006/relationships/hyperlink" Target="http://www.fa.ru/fil/barnaul/Pages/Hom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13738</CharactersWithSpaces>
  <SharedDoc>false</SharedDoc>
  <HLinks>
    <vt:vector size="48" baseType="variant">
      <vt:variant>
        <vt:i4>65545</vt:i4>
      </vt:variant>
      <vt:variant>
        <vt:i4>21</vt:i4>
      </vt:variant>
      <vt:variant>
        <vt:i4>0</vt:i4>
      </vt:variant>
      <vt:variant>
        <vt:i4>5</vt:i4>
      </vt:variant>
      <vt:variant>
        <vt:lpwstr>http://www.fa.ru/fil/barnaul/science/events/Pages/conference.aspx</vt:lpwstr>
      </vt:variant>
      <vt:variant>
        <vt:lpwstr/>
      </vt:variant>
      <vt:variant>
        <vt:i4>4522063</vt:i4>
      </vt:variant>
      <vt:variant>
        <vt:i4>18</vt:i4>
      </vt:variant>
      <vt:variant>
        <vt:i4>0</vt:i4>
      </vt:variant>
      <vt:variant>
        <vt:i4>5</vt:i4>
      </vt:variant>
      <vt:variant>
        <vt:lpwstr>http://www.fa.ru/fil/barnaul/Pages/Home.aspx</vt:lpwstr>
      </vt:variant>
      <vt:variant>
        <vt:lpwstr/>
      </vt:variant>
      <vt:variant>
        <vt:i4>5701743</vt:i4>
      </vt:variant>
      <vt:variant>
        <vt:i4>15</vt:i4>
      </vt:variant>
      <vt:variant>
        <vt:i4>0</vt:i4>
      </vt:variant>
      <vt:variant>
        <vt:i4>5</vt:i4>
      </vt:variant>
      <vt:variant>
        <vt:lpwstr>mailto:DVKohanenko@fa.ru</vt:lpwstr>
      </vt:variant>
      <vt:variant>
        <vt:lpwstr/>
      </vt:variant>
      <vt:variant>
        <vt:i4>4128787</vt:i4>
      </vt:variant>
      <vt:variant>
        <vt:i4>12</vt:i4>
      </vt:variant>
      <vt:variant>
        <vt:i4>0</vt:i4>
      </vt:variant>
      <vt:variant>
        <vt:i4>5</vt:i4>
      </vt:variant>
      <vt:variant>
        <vt:lpwstr>mailto:TEfasenko@fa.ru</vt:lpwstr>
      </vt:variant>
      <vt:variant>
        <vt:lpwstr/>
      </vt:variant>
      <vt:variant>
        <vt:i4>7536695</vt:i4>
      </vt:variant>
      <vt:variant>
        <vt:i4>9</vt:i4>
      </vt:variant>
      <vt:variant>
        <vt:i4>0</vt:i4>
      </vt:variant>
      <vt:variant>
        <vt:i4>5</vt:i4>
      </vt:variant>
      <vt:variant>
        <vt:lpwstr>http://elibrary.ru/contents.asp?issueid=1442673&amp;selid=24316050</vt:lpwstr>
      </vt:variant>
      <vt:variant>
        <vt:lpwstr/>
      </vt:variant>
      <vt:variant>
        <vt:i4>6357117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http://elibrary.ru/contents.asp?issueid=1442673</vt:lpwstr>
      </vt:variant>
      <vt:variant>
        <vt:lpwstr/>
      </vt:variant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mailto:TEFasenko@fa.ru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dc:description/>
  <cp:lastModifiedBy>Маркарян Акоп Амазаспович</cp:lastModifiedBy>
  <cp:revision>3</cp:revision>
  <cp:lastPrinted>2017-11-27T02:23:00Z</cp:lastPrinted>
  <dcterms:created xsi:type="dcterms:W3CDTF">2019-02-20T08:10:00Z</dcterms:created>
  <dcterms:modified xsi:type="dcterms:W3CDTF">2019-02-21T06:48:00Z</dcterms:modified>
</cp:coreProperties>
</file>