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9D" w:rsidRPr="004C189D" w:rsidRDefault="00796387" w:rsidP="004C189D">
      <w:pPr>
        <w:jc w:val="center"/>
        <w:rPr>
          <w:b/>
          <w:szCs w:val="28"/>
          <w:lang w:val="en-US"/>
        </w:rPr>
      </w:pPr>
      <w:r w:rsidRPr="004C189D">
        <w:rPr>
          <w:b/>
          <w:szCs w:val="28"/>
          <w:lang w:val="en-US"/>
        </w:rPr>
        <w:t>International Managerial A</w:t>
      </w:r>
      <w:r w:rsidR="00436369" w:rsidRPr="004C189D">
        <w:rPr>
          <w:b/>
          <w:szCs w:val="28"/>
          <w:lang w:val="en-US"/>
        </w:rPr>
        <w:t>ccounting</w:t>
      </w:r>
    </w:p>
    <w:p w:rsidR="00436369" w:rsidRPr="004C189D" w:rsidRDefault="004C189D" w:rsidP="004C189D">
      <w:pPr>
        <w:jc w:val="center"/>
        <w:rPr>
          <w:b/>
          <w:szCs w:val="28"/>
          <w:lang w:val="en-US"/>
        </w:rPr>
      </w:pPr>
      <w:r w:rsidRPr="004C189D">
        <w:rPr>
          <w:b/>
          <w:szCs w:val="28"/>
        </w:rPr>
        <w:t>Б</w:t>
      </w:r>
      <w:r w:rsidRPr="004C189D">
        <w:rPr>
          <w:b/>
          <w:szCs w:val="28"/>
          <w:lang w:val="en-US"/>
        </w:rPr>
        <w:t>.1.2.2.4</w:t>
      </w:r>
    </w:p>
    <w:p w:rsidR="00436369" w:rsidRPr="00436369" w:rsidRDefault="00796387" w:rsidP="00436369">
      <w:pPr>
        <w:rPr>
          <w:i/>
          <w:szCs w:val="28"/>
          <w:lang w:val="en-US"/>
        </w:rPr>
      </w:pPr>
      <w:r w:rsidRPr="00796387">
        <w:rPr>
          <w:b/>
          <w:szCs w:val="28"/>
          <w:lang w:val="en-US"/>
        </w:rPr>
        <w:t xml:space="preserve">Degree: </w:t>
      </w:r>
      <w:r w:rsidR="004C189D">
        <w:rPr>
          <w:szCs w:val="28"/>
          <w:lang w:val="en-US"/>
        </w:rPr>
        <w:t>B</w:t>
      </w:r>
      <w:r w:rsidR="00436369" w:rsidRPr="004C189D">
        <w:rPr>
          <w:szCs w:val="28"/>
          <w:lang w:val="en-US"/>
        </w:rPr>
        <w:t>achelor</w:t>
      </w:r>
    </w:p>
    <w:p w:rsidR="00436369" w:rsidRPr="00436369" w:rsidRDefault="00436369" w:rsidP="00436369">
      <w:pPr>
        <w:rPr>
          <w:b/>
          <w:szCs w:val="28"/>
          <w:lang w:val="en-US"/>
        </w:rPr>
      </w:pPr>
      <w:r w:rsidRPr="00436369">
        <w:rPr>
          <w:b/>
          <w:szCs w:val="28"/>
          <w:lang w:val="en-US"/>
        </w:rPr>
        <w:t>Year</w:t>
      </w:r>
      <w:r w:rsidR="00796387">
        <w:rPr>
          <w:b/>
          <w:szCs w:val="28"/>
          <w:lang w:val="en-US"/>
        </w:rPr>
        <w:t>:</w:t>
      </w:r>
      <w:r w:rsidRPr="00436369">
        <w:rPr>
          <w:b/>
          <w:szCs w:val="28"/>
          <w:lang w:val="en-US"/>
        </w:rPr>
        <w:t xml:space="preserve"> </w:t>
      </w:r>
      <w:r w:rsidRPr="004C189D">
        <w:rPr>
          <w:szCs w:val="28"/>
          <w:lang w:val="en-US"/>
        </w:rPr>
        <w:t>2018-2019</w:t>
      </w:r>
    </w:p>
    <w:p w:rsidR="00436369" w:rsidRPr="0000340D" w:rsidRDefault="00436369" w:rsidP="00436369">
      <w:pPr>
        <w:rPr>
          <w:b/>
          <w:szCs w:val="28"/>
          <w:lang w:val="en-US"/>
        </w:rPr>
      </w:pPr>
      <w:r w:rsidRPr="00436369">
        <w:rPr>
          <w:b/>
          <w:szCs w:val="28"/>
          <w:lang w:val="en-US"/>
        </w:rPr>
        <w:t>Semester</w:t>
      </w:r>
      <w:r w:rsidR="00796387">
        <w:rPr>
          <w:b/>
          <w:szCs w:val="28"/>
          <w:lang w:val="en-US"/>
        </w:rPr>
        <w:t>:</w:t>
      </w:r>
      <w:r w:rsidRPr="00436369">
        <w:rPr>
          <w:b/>
          <w:szCs w:val="28"/>
          <w:lang w:val="en-US"/>
        </w:rPr>
        <w:t xml:space="preserve"> </w:t>
      </w:r>
      <w:r w:rsidR="004C189D" w:rsidRPr="004C189D">
        <w:rPr>
          <w:szCs w:val="28"/>
          <w:lang w:val="en-US"/>
        </w:rPr>
        <w:t>Fall</w:t>
      </w:r>
      <w:r w:rsidRPr="004C189D">
        <w:rPr>
          <w:szCs w:val="28"/>
          <w:lang w:val="en-US"/>
        </w:rPr>
        <w:t xml:space="preserve"> / </w:t>
      </w:r>
      <w:proofErr w:type="gramStart"/>
      <w:r w:rsidR="004C189D" w:rsidRPr="004C189D">
        <w:rPr>
          <w:szCs w:val="28"/>
          <w:lang w:val="en-US"/>
        </w:rPr>
        <w:t>S</w:t>
      </w:r>
      <w:r w:rsidRPr="004C189D">
        <w:rPr>
          <w:szCs w:val="28"/>
          <w:lang w:val="en-US"/>
        </w:rPr>
        <w:t>pring</w:t>
      </w:r>
      <w:proofErr w:type="gramEnd"/>
      <w:r w:rsidRPr="00436369">
        <w:rPr>
          <w:b/>
          <w:i/>
          <w:szCs w:val="28"/>
          <w:lang w:val="en-US"/>
        </w:rPr>
        <w:t xml:space="preserve"> </w:t>
      </w:r>
      <w:r w:rsidR="00796387" w:rsidRPr="0000340D">
        <w:rPr>
          <w:b/>
          <w:i/>
          <w:szCs w:val="28"/>
          <w:lang w:val="en-US"/>
        </w:rPr>
        <w:t xml:space="preserve"> </w:t>
      </w:r>
    </w:p>
    <w:p w:rsidR="00436369" w:rsidRPr="00436369" w:rsidRDefault="00796387" w:rsidP="00436369">
      <w:pPr>
        <w:rPr>
          <w:szCs w:val="28"/>
          <w:lang w:val="en-US"/>
        </w:rPr>
      </w:pPr>
      <w:r w:rsidRPr="00796387">
        <w:rPr>
          <w:b/>
          <w:szCs w:val="28"/>
          <w:lang w:val="en-US"/>
        </w:rPr>
        <w:t xml:space="preserve">General workload:  </w:t>
      </w:r>
      <w:r w:rsidR="00436369" w:rsidRPr="00436369">
        <w:rPr>
          <w:szCs w:val="28"/>
          <w:lang w:val="en-US"/>
        </w:rPr>
        <w:t>6 ECTS</w:t>
      </w:r>
      <w:r w:rsidR="0000340D">
        <w:rPr>
          <w:szCs w:val="28"/>
          <w:lang w:val="en-US"/>
        </w:rPr>
        <w:t xml:space="preserve"> credits</w:t>
      </w:r>
      <w:r w:rsidR="00436369" w:rsidRPr="00436369">
        <w:rPr>
          <w:szCs w:val="28"/>
          <w:lang w:val="en-US"/>
        </w:rPr>
        <w:t>, 216 hours</w:t>
      </w:r>
    </w:p>
    <w:p w:rsidR="004C189D" w:rsidRDefault="004C189D" w:rsidP="00436369">
      <w:pPr>
        <w:autoSpaceDE w:val="0"/>
        <w:autoSpaceDN w:val="0"/>
        <w:adjustRightInd w:val="0"/>
        <w:jc w:val="both"/>
        <w:rPr>
          <w:b/>
          <w:bCs/>
          <w:szCs w:val="28"/>
          <w:lang w:val="en-US"/>
        </w:rPr>
      </w:pPr>
    </w:p>
    <w:p w:rsidR="0000340D" w:rsidRDefault="0000340D" w:rsidP="00436369">
      <w:pPr>
        <w:autoSpaceDE w:val="0"/>
        <w:autoSpaceDN w:val="0"/>
        <w:adjustRightInd w:val="0"/>
        <w:jc w:val="both"/>
        <w:rPr>
          <w:b/>
          <w:bCs/>
          <w:szCs w:val="28"/>
          <w:lang w:val="en-US"/>
        </w:rPr>
      </w:pPr>
      <w:r w:rsidRPr="0000340D">
        <w:rPr>
          <w:b/>
          <w:bCs/>
          <w:szCs w:val="28"/>
          <w:lang w:val="en-US"/>
        </w:rPr>
        <w:t xml:space="preserve">Goals and objectives of the course     </w:t>
      </w:r>
    </w:p>
    <w:p w:rsidR="00A430FF" w:rsidRDefault="000A4210" w:rsidP="00997A9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The</w:t>
      </w:r>
      <w:r w:rsidRPr="00F86522">
        <w:rPr>
          <w:lang w:val="en-US"/>
        </w:rPr>
        <w:t xml:space="preserve"> </w:t>
      </w:r>
      <w:r>
        <w:rPr>
          <w:lang w:val="en-US"/>
        </w:rPr>
        <w:t>course</w:t>
      </w:r>
      <w:r w:rsidRPr="00F86522">
        <w:rPr>
          <w:lang w:val="en-US"/>
        </w:rPr>
        <w:t xml:space="preserve"> </w:t>
      </w:r>
      <w:r>
        <w:rPr>
          <w:lang w:val="en-US"/>
        </w:rPr>
        <w:t>goal</w:t>
      </w:r>
      <w:r w:rsidRPr="00F86522">
        <w:rPr>
          <w:lang w:val="en-US"/>
        </w:rPr>
        <w:t xml:space="preserve"> </w:t>
      </w:r>
      <w:r>
        <w:rPr>
          <w:lang w:val="en-US"/>
        </w:rPr>
        <w:t>is</w:t>
      </w:r>
      <w:r w:rsidRPr="00F86522">
        <w:rPr>
          <w:lang w:val="en-US"/>
        </w:rPr>
        <w:t xml:space="preserve"> </w:t>
      </w:r>
      <w:r>
        <w:rPr>
          <w:lang w:val="en-US"/>
        </w:rPr>
        <w:t>to</w:t>
      </w:r>
      <w:r w:rsidRPr="00F86522">
        <w:rPr>
          <w:lang w:val="en-US"/>
        </w:rPr>
        <w:t xml:space="preserve"> </w:t>
      </w:r>
      <w:r>
        <w:rPr>
          <w:lang w:val="en-US"/>
        </w:rPr>
        <w:t>acquire</w:t>
      </w:r>
      <w:r w:rsidRPr="00F86522">
        <w:rPr>
          <w:lang w:val="en-US"/>
        </w:rPr>
        <w:t xml:space="preserve"> </w:t>
      </w:r>
      <w:r>
        <w:rPr>
          <w:lang w:val="en-US"/>
        </w:rPr>
        <w:t>further</w:t>
      </w:r>
      <w:r w:rsidRPr="00F86522">
        <w:rPr>
          <w:lang w:val="en-US"/>
        </w:rPr>
        <w:t xml:space="preserve"> </w:t>
      </w:r>
      <w:r>
        <w:rPr>
          <w:lang w:val="en-US"/>
        </w:rPr>
        <w:t>knowledge</w:t>
      </w:r>
      <w:r w:rsidRPr="00F86522">
        <w:rPr>
          <w:lang w:val="en-US"/>
        </w:rPr>
        <w:t xml:space="preserve"> </w:t>
      </w:r>
      <w:r>
        <w:rPr>
          <w:lang w:val="en-US"/>
        </w:rPr>
        <w:t>of</w:t>
      </w:r>
      <w:r w:rsidRPr="00F86522">
        <w:rPr>
          <w:lang w:val="en-US"/>
        </w:rPr>
        <w:t xml:space="preserve"> </w:t>
      </w:r>
      <w:r>
        <w:rPr>
          <w:lang w:val="en-US"/>
        </w:rPr>
        <w:t>and</w:t>
      </w:r>
      <w:r w:rsidRPr="00F86522">
        <w:rPr>
          <w:lang w:val="en-US"/>
        </w:rPr>
        <w:t xml:space="preserve"> </w:t>
      </w:r>
      <w:r>
        <w:rPr>
          <w:lang w:val="en-US"/>
        </w:rPr>
        <w:t>to</w:t>
      </w:r>
      <w:r w:rsidRPr="00F86522">
        <w:rPr>
          <w:lang w:val="en-US"/>
        </w:rPr>
        <w:t xml:space="preserve"> </w:t>
      </w:r>
      <w:r>
        <w:rPr>
          <w:lang w:val="en-US"/>
        </w:rPr>
        <w:t>build</w:t>
      </w:r>
      <w:r w:rsidRPr="00F86522">
        <w:rPr>
          <w:lang w:val="en-US"/>
        </w:rPr>
        <w:t xml:space="preserve"> </w:t>
      </w:r>
      <w:r>
        <w:rPr>
          <w:lang w:val="en-US"/>
        </w:rPr>
        <w:t>an</w:t>
      </w:r>
      <w:r w:rsidRPr="00F86522">
        <w:rPr>
          <w:lang w:val="en-US"/>
        </w:rPr>
        <w:t xml:space="preserve"> </w:t>
      </w:r>
      <w:r>
        <w:rPr>
          <w:lang w:val="en-US"/>
        </w:rPr>
        <w:t>understanding</w:t>
      </w:r>
      <w:r w:rsidRPr="00F86522">
        <w:rPr>
          <w:lang w:val="en-US"/>
        </w:rPr>
        <w:t xml:space="preserve"> </w:t>
      </w:r>
      <w:r>
        <w:rPr>
          <w:lang w:val="en-US"/>
        </w:rPr>
        <w:t>of</w:t>
      </w:r>
      <w:r w:rsidRPr="00F86522">
        <w:rPr>
          <w:lang w:val="en-US"/>
        </w:rPr>
        <w:t xml:space="preserve"> </w:t>
      </w:r>
      <w:r>
        <w:rPr>
          <w:lang w:val="en-US"/>
        </w:rPr>
        <w:t xml:space="preserve">the basic corporate management data </w:t>
      </w:r>
      <w:r w:rsidR="00501358">
        <w:rPr>
          <w:lang w:val="en-US"/>
        </w:rPr>
        <w:t>that</w:t>
      </w:r>
      <w:r>
        <w:rPr>
          <w:lang w:val="en-US"/>
        </w:rPr>
        <w:t xml:space="preserve"> support</w:t>
      </w:r>
      <w:r w:rsidR="00501358">
        <w:rPr>
          <w:lang w:val="en-US"/>
        </w:rPr>
        <w:t>s</w:t>
      </w:r>
      <w:r>
        <w:rPr>
          <w:lang w:val="en-US"/>
        </w:rPr>
        <w:t xml:space="preserve"> the managerial planning and decision-making process. </w:t>
      </w:r>
      <w:r w:rsidR="000326DB">
        <w:rPr>
          <w:szCs w:val="28"/>
          <w:lang w:val="en-US"/>
        </w:rPr>
        <w:t>E</w:t>
      </w:r>
      <w:r w:rsidR="000326DB" w:rsidRPr="00436369">
        <w:rPr>
          <w:szCs w:val="28"/>
          <w:lang w:val="en-US"/>
        </w:rPr>
        <w:t>lements of manage</w:t>
      </w:r>
      <w:r w:rsidR="000326DB">
        <w:rPr>
          <w:szCs w:val="28"/>
          <w:lang w:val="en-US"/>
        </w:rPr>
        <w:t xml:space="preserve">rial </w:t>
      </w:r>
      <w:r w:rsidR="000326DB" w:rsidRPr="00436369">
        <w:rPr>
          <w:szCs w:val="28"/>
          <w:lang w:val="en-US"/>
        </w:rPr>
        <w:t xml:space="preserve">accounting </w:t>
      </w:r>
      <w:r w:rsidR="000326DB">
        <w:rPr>
          <w:szCs w:val="28"/>
          <w:lang w:val="en-US"/>
        </w:rPr>
        <w:t xml:space="preserve">are introduced that </w:t>
      </w:r>
      <w:r w:rsidR="000326DB" w:rsidRPr="00436369">
        <w:rPr>
          <w:szCs w:val="28"/>
          <w:lang w:val="en-US"/>
        </w:rPr>
        <w:t xml:space="preserve">are used </w:t>
      </w:r>
      <w:r w:rsidR="000326DB">
        <w:rPr>
          <w:szCs w:val="28"/>
          <w:lang w:val="en-US"/>
        </w:rPr>
        <w:t>when</w:t>
      </w:r>
      <w:r w:rsidR="000326DB" w:rsidRPr="00436369">
        <w:rPr>
          <w:szCs w:val="28"/>
          <w:lang w:val="en-US"/>
        </w:rPr>
        <w:t xml:space="preserve"> mak</w:t>
      </w:r>
      <w:r w:rsidR="000326DB">
        <w:rPr>
          <w:szCs w:val="28"/>
          <w:lang w:val="en-US"/>
        </w:rPr>
        <w:t xml:space="preserve">ing </w:t>
      </w:r>
      <w:r w:rsidR="000326DB" w:rsidRPr="00436369">
        <w:rPr>
          <w:szCs w:val="28"/>
          <w:lang w:val="en-US"/>
        </w:rPr>
        <w:t>decision</w:t>
      </w:r>
      <w:r w:rsidR="000326DB">
        <w:rPr>
          <w:szCs w:val="28"/>
          <w:lang w:val="en-US"/>
        </w:rPr>
        <w:t xml:space="preserve">s </w:t>
      </w:r>
      <w:r w:rsidR="000326DB" w:rsidRPr="00436369">
        <w:rPr>
          <w:szCs w:val="28"/>
          <w:lang w:val="en-US"/>
        </w:rPr>
        <w:t xml:space="preserve">and </w:t>
      </w:r>
      <w:r w:rsidR="000326DB">
        <w:rPr>
          <w:szCs w:val="28"/>
          <w:lang w:val="en-US"/>
        </w:rPr>
        <w:t xml:space="preserve">in order to </w:t>
      </w:r>
      <w:r w:rsidR="000326DB" w:rsidRPr="00436369">
        <w:rPr>
          <w:szCs w:val="28"/>
          <w:lang w:val="en-US"/>
        </w:rPr>
        <w:t xml:space="preserve">support </w:t>
      </w:r>
      <w:r w:rsidR="000326DB">
        <w:rPr>
          <w:szCs w:val="28"/>
          <w:lang w:val="en-US"/>
        </w:rPr>
        <w:t>the decision-making process.</w:t>
      </w:r>
      <w:r w:rsidR="000326DB" w:rsidRPr="000326DB">
        <w:rPr>
          <w:szCs w:val="28"/>
          <w:lang w:val="en-US"/>
        </w:rPr>
        <w:t xml:space="preserve"> </w:t>
      </w:r>
      <w:r w:rsidR="000326DB">
        <w:rPr>
          <w:szCs w:val="28"/>
          <w:lang w:val="en-US"/>
        </w:rPr>
        <w:t>At the beginning of the course, we describe</w:t>
      </w:r>
      <w:r w:rsidR="000326DB" w:rsidRPr="00436369">
        <w:rPr>
          <w:szCs w:val="28"/>
          <w:lang w:val="en-US"/>
        </w:rPr>
        <w:t xml:space="preserve"> the </w:t>
      </w:r>
      <w:r w:rsidR="000326DB">
        <w:rPr>
          <w:szCs w:val="28"/>
          <w:lang w:val="en-US"/>
        </w:rPr>
        <w:t>characteristics</w:t>
      </w:r>
      <w:r w:rsidR="000326DB" w:rsidRPr="00436369">
        <w:rPr>
          <w:szCs w:val="28"/>
          <w:lang w:val="en-US"/>
        </w:rPr>
        <w:t xml:space="preserve">, source and purpose of cost accounting and the costing techniques used in business </w:t>
      </w:r>
      <w:r w:rsidR="000326DB">
        <w:rPr>
          <w:szCs w:val="28"/>
          <w:lang w:val="en-US"/>
        </w:rPr>
        <w:t>that are</w:t>
      </w:r>
      <w:r w:rsidR="000326DB" w:rsidRPr="00436369">
        <w:rPr>
          <w:szCs w:val="28"/>
          <w:lang w:val="en-US"/>
        </w:rPr>
        <w:t xml:space="preserve"> essential for any </w:t>
      </w:r>
      <w:r w:rsidR="000326DB">
        <w:rPr>
          <w:szCs w:val="28"/>
          <w:lang w:val="en-US"/>
        </w:rPr>
        <w:t xml:space="preserve">expert in </w:t>
      </w:r>
      <w:r w:rsidR="000326DB" w:rsidRPr="00436369">
        <w:rPr>
          <w:szCs w:val="28"/>
          <w:lang w:val="en-US"/>
        </w:rPr>
        <w:t>manage</w:t>
      </w:r>
      <w:r w:rsidR="000326DB">
        <w:rPr>
          <w:szCs w:val="28"/>
          <w:lang w:val="en-US"/>
        </w:rPr>
        <w:t>rial</w:t>
      </w:r>
      <w:r w:rsidR="000326DB" w:rsidRPr="00436369">
        <w:rPr>
          <w:szCs w:val="28"/>
          <w:lang w:val="en-US"/>
        </w:rPr>
        <w:t xml:space="preserve"> account</w:t>
      </w:r>
      <w:r w:rsidR="000326DB">
        <w:rPr>
          <w:szCs w:val="28"/>
          <w:lang w:val="en-US"/>
        </w:rPr>
        <w:t>ing</w:t>
      </w:r>
      <w:r w:rsidR="000326DB" w:rsidRPr="00436369">
        <w:rPr>
          <w:szCs w:val="28"/>
          <w:lang w:val="en-US"/>
        </w:rPr>
        <w:t>.</w:t>
      </w:r>
      <w:r w:rsidR="00FD5985" w:rsidRPr="00FD5985">
        <w:rPr>
          <w:szCs w:val="28"/>
          <w:lang w:val="en-US"/>
        </w:rPr>
        <w:t xml:space="preserve"> </w:t>
      </w:r>
      <w:r w:rsidR="00FD5985" w:rsidRPr="00436369">
        <w:rPr>
          <w:szCs w:val="28"/>
          <w:lang w:val="en-US"/>
        </w:rPr>
        <w:t>The</w:t>
      </w:r>
      <w:r w:rsidR="00FD5985">
        <w:rPr>
          <w:szCs w:val="28"/>
          <w:lang w:val="en-US"/>
        </w:rPr>
        <w:t xml:space="preserve">n we look at </w:t>
      </w:r>
      <w:r w:rsidR="00FD5985" w:rsidRPr="00436369">
        <w:rPr>
          <w:szCs w:val="28"/>
          <w:lang w:val="en-US"/>
        </w:rPr>
        <w:t xml:space="preserve">the budgeting </w:t>
      </w:r>
      <w:r w:rsidR="00FD5985">
        <w:rPr>
          <w:szCs w:val="28"/>
          <w:lang w:val="en-US"/>
        </w:rPr>
        <w:t>process,</w:t>
      </w:r>
      <w:r w:rsidR="00FD5985" w:rsidRPr="00436369">
        <w:rPr>
          <w:szCs w:val="28"/>
          <w:lang w:val="en-US"/>
        </w:rPr>
        <w:t xml:space="preserve"> standard costing and variance analysis as essential tools </w:t>
      </w:r>
      <w:r w:rsidR="00FD5985">
        <w:rPr>
          <w:szCs w:val="28"/>
          <w:lang w:val="en-US"/>
        </w:rPr>
        <w:t xml:space="preserve">used </w:t>
      </w:r>
      <w:r w:rsidR="00FD5985" w:rsidRPr="00436369">
        <w:rPr>
          <w:szCs w:val="28"/>
          <w:lang w:val="en-US"/>
        </w:rPr>
        <w:t>for planning and controlling business costs.</w:t>
      </w:r>
      <w:r w:rsidR="00102086">
        <w:rPr>
          <w:szCs w:val="28"/>
          <w:lang w:val="en-US"/>
        </w:rPr>
        <w:t xml:space="preserve"> </w:t>
      </w:r>
      <w:r w:rsidR="00FD5985">
        <w:rPr>
          <w:szCs w:val="28"/>
          <w:lang w:val="en-US"/>
        </w:rPr>
        <w:t xml:space="preserve">At the end of the course, </w:t>
      </w:r>
      <w:r w:rsidR="00102086">
        <w:rPr>
          <w:szCs w:val="28"/>
          <w:lang w:val="en-US"/>
        </w:rPr>
        <w:t>we</w:t>
      </w:r>
      <w:r w:rsidR="00436369" w:rsidRPr="00436369">
        <w:rPr>
          <w:szCs w:val="28"/>
          <w:lang w:val="en-US"/>
        </w:rPr>
        <w:t xml:space="preserve"> introduc</w:t>
      </w:r>
      <w:r w:rsidR="00102086">
        <w:rPr>
          <w:szCs w:val="28"/>
          <w:lang w:val="en-US"/>
        </w:rPr>
        <w:t xml:space="preserve">e corporate </w:t>
      </w:r>
      <w:r w:rsidR="00102086" w:rsidRPr="00436369">
        <w:rPr>
          <w:szCs w:val="28"/>
          <w:lang w:val="en-US"/>
        </w:rPr>
        <w:t xml:space="preserve">performance </w:t>
      </w:r>
      <w:r w:rsidR="00102086">
        <w:rPr>
          <w:szCs w:val="28"/>
          <w:lang w:val="en-US"/>
        </w:rPr>
        <w:t xml:space="preserve">indicators </w:t>
      </w:r>
      <w:r w:rsidR="00436369" w:rsidRPr="00436369">
        <w:rPr>
          <w:szCs w:val="28"/>
          <w:lang w:val="en-US"/>
        </w:rPr>
        <w:t>and monitoring.</w:t>
      </w:r>
      <w:r w:rsidR="00997A9B" w:rsidRPr="00997A9B">
        <w:rPr>
          <w:lang w:val="en-US"/>
        </w:rPr>
        <w:t xml:space="preserve"> </w:t>
      </w:r>
    </w:p>
    <w:p w:rsidR="004C189D" w:rsidRDefault="004C189D" w:rsidP="00436369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Cs w:val="28"/>
          <w:bdr w:val="nil"/>
          <w:lang w:val="en-US"/>
        </w:rPr>
      </w:pPr>
    </w:p>
    <w:p w:rsidR="0000340D" w:rsidRDefault="0000340D" w:rsidP="00436369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00340D">
        <w:rPr>
          <w:rFonts w:eastAsia="Arial Unicode MS"/>
          <w:b/>
          <w:bCs/>
          <w:color w:val="000000"/>
          <w:szCs w:val="28"/>
          <w:bdr w:val="nil"/>
          <w:lang w:val="en-US"/>
        </w:rPr>
        <w:t>Key didactic units</w:t>
      </w:r>
    </w:p>
    <w:p w:rsidR="00436369" w:rsidRPr="00436369" w:rsidRDefault="00436369" w:rsidP="00436369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 w:rsidRPr="00436369">
        <w:rPr>
          <w:szCs w:val="28"/>
          <w:lang w:val="en-US"/>
        </w:rPr>
        <w:t>The role of the management accountant</w:t>
      </w:r>
    </w:p>
    <w:p w:rsidR="00436369" w:rsidRPr="00436369" w:rsidRDefault="00436369" w:rsidP="00436369">
      <w:pPr>
        <w:rPr>
          <w:szCs w:val="28"/>
          <w:lang w:val="en-US"/>
        </w:rPr>
      </w:pPr>
      <w:r w:rsidRPr="00436369">
        <w:rPr>
          <w:color w:val="000000"/>
          <w:szCs w:val="28"/>
          <w:lang w:val="en-US"/>
        </w:rPr>
        <w:t>Cost accumulation systems</w:t>
      </w:r>
    </w:p>
    <w:p w:rsidR="00436369" w:rsidRPr="00436369" w:rsidRDefault="00436369" w:rsidP="00436369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 w:rsidRPr="00436369">
        <w:rPr>
          <w:color w:val="000000"/>
          <w:szCs w:val="28"/>
          <w:lang w:val="en-US"/>
        </w:rPr>
        <w:t>Costing methods</w:t>
      </w:r>
    </w:p>
    <w:p w:rsidR="00436369" w:rsidRPr="00436369" w:rsidRDefault="00436369" w:rsidP="00436369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 w:rsidRPr="00436369">
        <w:rPr>
          <w:color w:val="000000"/>
          <w:szCs w:val="28"/>
          <w:lang w:val="en-US"/>
        </w:rPr>
        <w:t xml:space="preserve">Information </w:t>
      </w:r>
      <w:r w:rsidR="00102086">
        <w:rPr>
          <w:color w:val="000000"/>
          <w:szCs w:val="28"/>
          <w:lang w:val="en-US"/>
        </w:rPr>
        <w:t xml:space="preserve">needed </w:t>
      </w:r>
      <w:r w:rsidRPr="00436369">
        <w:rPr>
          <w:color w:val="000000"/>
          <w:szCs w:val="28"/>
          <w:lang w:val="en-US"/>
        </w:rPr>
        <w:t xml:space="preserve">for </w:t>
      </w:r>
      <w:r w:rsidR="00102086">
        <w:rPr>
          <w:color w:val="000000"/>
          <w:szCs w:val="28"/>
          <w:lang w:val="en-US"/>
        </w:rPr>
        <w:t xml:space="preserve">the </w:t>
      </w:r>
      <w:r w:rsidRPr="00436369">
        <w:rPr>
          <w:color w:val="000000"/>
          <w:szCs w:val="28"/>
          <w:lang w:val="en-US"/>
        </w:rPr>
        <w:t>decision</w:t>
      </w:r>
      <w:r w:rsidR="00102086">
        <w:rPr>
          <w:color w:val="000000"/>
          <w:szCs w:val="28"/>
          <w:lang w:val="en-US"/>
        </w:rPr>
        <w:t>-</w:t>
      </w:r>
      <w:r w:rsidRPr="00436369">
        <w:rPr>
          <w:color w:val="000000"/>
          <w:szCs w:val="28"/>
          <w:lang w:val="en-US"/>
        </w:rPr>
        <w:t>making</w:t>
      </w:r>
      <w:r w:rsidR="00102086">
        <w:rPr>
          <w:color w:val="000000"/>
          <w:szCs w:val="28"/>
          <w:lang w:val="en-US"/>
        </w:rPr>
        <w:t xml:space="preserve"> process</w:t>
      </w:r>
    </w:p>
    <w:p w:rsidR="00436369" w:rsidRPr="00436369" w:rsidRDefault="00436369" w:rsidP="00436369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 w:rsidRPr="00436369">
        <w:rPr>
          <w:color w:val="000000"/>
          <w:szCs w:val="28"/>
          <w:lang w:val="en-US"/>
        </w:rPr>
        <w:t xml:space="preserve">Information </w:t>
      </w:r>
      <w:r w:rsidR="00102086">
        <w:rPr>
          <w:color w:val="000000"/>
          <w:szCs w:val="28"/>
          <w:lang w:val="en-US"/>
        </w:rPr>
        <w:t xml:space="preserve">needed </w:t>
      </w:r>
      <w:r w:rsidRPr="00436369">
        <w:rPr>
          <w:color w:val="000000"/>
          <w:szCs w:val="28"/>
          <w:lang w:val="en-US"/>
        </w:rPr>
        <w:t>for planning and control</w:t>
      </w:r>
      <w:r w:rsidR="00102086">
        <w:rPr>
          <w:color w:val="000000"/>
          <w:szCs w:val="28"/>
          <w:lang w:val="en-US"/>
        </w:rPr>
        <w:t>ling</w:t>
      </w:r>
    </w:p>
    <w:p w:rsidR="00436369" w:rsidRPr="00436369" w:rsidRDefault="00436369" w:rsidP="00436369">
      <w:pPr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 w:rsidRPr="00436369">
        <w:rPr>
          <w:color w:val="000000"/>
          <w:szCs w:val="28"/>
          <w:lang w:val="en-US"/>
        </w:rPr>
        <w:t xml:space="preserve">Information </w:t>
      </w:r>
      <w:r w:rsidR="00120EA4">
        <w:rPr>
          <w:color w:val="000000"/>
          <w:szCs w:val="28"/>
          <w:lang w:val="en-US"/>
        </w:rPr>
        <w:t xml:space="preserve">needed </w:t>
      </w:r>
      <w:r w:rsidRPr="00436369">
        <w:rPr>
          <w:color w:val="000000"/>
          <w:szCs w:val="28"/>
          <w:lang w:val="en-US"/>
        </w:rPr>
        <w:t xml:space="preserve">for performance </w:t>
      </w:r>
      <w:r w:rsidR="00102086">
        <w:rPr>
          <w:color w:val="000000"/>
          <w:szCs w:val="28"/>
          <w:lang w:val="en-US"/>
        </w:rPr>
        <w:t>assessment</w:t>
      </w:r>
    </w:p>
    <w:p w:rsidR="004C189D" w:rsidRDefault="004C189D" w:rsidP="00436369">
      <w:pPr>
        <w:rPr>
          <w:rFonts w:eastAsia="Arial Unicode MS"/>
          <w:b/>
          <w:bCs/>
          <w:color w:val="000000"/>
          <w:szCs w:val="28"/>
          <w:bdr w:val="nil"/>
          <w:lang w:val="en-US"/>
        </w:rPr>
      </w:pPr>
    </w:p>
    <w:p w:rsidR="0000340D" w:rsidRDefault="0000340D" w:rsidP="00436369">
      <w:pPr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00340D">
        <w:rPr>
          <w:rFonts w:eastAsia="Arial Unicode MS"/>
          <w:b/>
          <w:bCs/>
          <w:color w:val="000000"/>
          <w:szCs w:val="28"/>
          <w:bdr w:val="nil"/>
          <w:lang w:val="en-US"/>
        </w:rPr>
        <w:t xml:space="preserve">Place of the discipline within the curriculum  </w:t>
      </w:r>
    </w:p>
    <w:p w:rsidR="00436369" w:rsidRPr="00436369" w:rsidRDefault="00102086" w:rsidP="00436369">
      <w:pPr>
        <w:rPr>
          <w:szCs w:val="28"/>
          <w:lang w:val="en-US"/>
        </w:rPr>
      </w:pPr>
      <w:r w:rsidRPr="00102086">
        <w:rPr>
          <w:szCs w:val="28"/>
          <w:lang w:val="en-US"/>
        </w:rPr>
        <w:t xml:space="preserve">The course is part of the variational component within the concentration-specific module in the program curriculum.  </w:t>
      </w:r>
    </w:p>
    <w:p w:rsidR="004C189D" w:rsidRDefault="004C189D" w:rsidP="00436369">
      <w:pPr>
        <w:rPr>
          <w:rFonts w:eastAsia="Arial Unicode MS"/>
          <w:b/>
          <w:bCs/>
          <w:color w:val="000000"/>
          <w:szCs w:val="28"/>
          <w:bdr w:val="nil"/>
          <w:lang w:val="en-US"/>
        </w:rPr>
      </w:pPr>
    </w:p>
    <w:p w:rsidR="0000340D" w:rsidRDefault="0000340D" w:rsidP="00436369">
      <w:pPr>
        <w:rPr>
          <w:rFonts w:eastAsia="Arial Unicode MS"/>
          <w:b/>
          <w:bCs/>
          <w:color w:val="000000"/>
          <w:szCs w:val="28"/>
          <w:bdr w:val="nil"/>
          <w:lang w:val="en-US"/>
        </w:rPr>
      </w:pPr>
      <w:r w:rsidRPr="0000340D">
        <w:rPr>
          <w:rFonts w:eastAsia="Arial Unicode MS"/>
          <w:b/>
          <w:bCs/>
          <w:color w:val="000000"/>
          <w:szCs w:val="28"/>
          <w:bdr w:val="nil"/>
          <w:lang w:val="en-US"/>
        </w:rPr>
        <w:t xml:space="preserve">Upon completing the course, the students should:    </w:t>
      </w:r>
    </w:p>
    <w:p w:rsidR="00436369" w:rsidRPr="00436369" w:rsidRDefault="001E4D85" w:rsidP="00436369">
      <w:pPr>
        <w:rPr>
          <w:b/>
          <w:szCs w:val="28"/>
          <w:lang w:val="en-US"/>
        </w:rPr>
      </w:pPr>
      <w:r w:rsidRPr="004C189D">
        <w:rPr>
          <w:bCs/>
          <w:i/>
          <w:szCs w:val="28"/>
          <w:lang w:val="en-US"/>
        </w:rPr>
        <w:t>K</w:t>
      </w:r>
      <w:r w:rsidR="00436369" w:rsidRPr="004C189D">
        <w:rPr>
          <w:bCs/>
          <w:i/>
          <w:szCs w:val="28"/>
          <w:lang w:val="en-US"/>
        </w:rPr>
        <w:t>now</w:t>
      </w:r>
      <w:r w:rsidR="00436369" w:rsidRPr="00436369">
        <w:rPr>
          <w:b/>
          <w:szCs w:val="28"/>
          <w:lang w:val="en-US"/>
        </w:rPr>
        <w:t xml:space="preserve">: </w:t>
      </w:r>
      <w:r w:rsidRPr="001E4D85">
        <w:rPr>
          <w:szCs w:val="28"/>
          <w:lang w:val="en-US"/>
        </w:rPr>
        <w:t>key</w:t>
      </w:r>
      <w:r w:rsidR="00436369" w:rsidRPr="00436369">
        <w:rPr>
          <w:szCs w:val="28"/>
          <w:lang w:val="en-US"/>
        </w:rPr>
        <w:t xml:space="preserve"> methods of manage</w:t>
      </w:r>
      <w:r>
        <w:rPr>
          <w:szCs w:val="28"/>
          <w:lang w:val="en-US"/>
        </w:rPr>
        <w:t xml:space="preserve">rial accounting used in the </w:t>
      </w:r>
      <w:r w:rsidR="00436369" w:rsidRPr="00436369">
        <w:rPr>
          <w:szCs w:val="28"/>
          <w:lang w:val="en-US"/>
        </w:rPr>
        <w:t>decision</w:t>
      </w:r>
      <w:r>
        <w:rPr>
          <w:szCs w:val="28"/>
          <w:lang w:val="en-US"/>
        </w:rPr>
        <w:t>-</w:t>
      </w:r>
      <w:r w:rsidR="00436369" w:rsidRPr="00436369">
        <w:rPr>
          <w:szCs w:val="28"/>
          <w:lang w:val="en-US"/>
        </w:rPr>
        <w:t>making</w:t>
      </w:r>
      <w:r>
        <w:rPr>
          <w:szCs w:val="28"/>
          <w:lang w:val="en-US"/>
        </w:rPr>
        <w:t xml:space="preserve"> process</w:t>
      </w:r>
      <w:r w:rsidR="00120EA4">
        <w:rPr>
          <w:szCs w:val="28"/>
          <w:lang w:val="en-US"/>
        </w:rPr>
        <w:t>;</w:t>
      </w:r>
    </w:p>
    <w:p w:rsidR="00436369" w:rsidRPr="00436369" w:rsidRDefault="001E4D85" w:rsidP="00436369">
      <w:pPr>
        <w:rPr>
          <w:b/>
          <w:szCs w:val="28"/>
          <w:lang w:val="en-US"/>
        </w:rPr>
      </w:pPr>
      <w:r w:rsidRPr="004C189D">
        <w:rPr>
          <w:bCs/>
          <w:i/>
          <w:szCs w:val="28"/>
          <w:lang w:val="en-US"/>
        </w:rPr>
        <w:t>B</w:t>
      </w:r>
      <w:r w:rsidR="00436369" w:rsidRPr="004C189D">
        <w:rPr>
          <w:bCs/>
          <w:i/>
          <w:szCs w:val="28"/>
          <w:lang w:val="en-US"/>
        </w:rPr>
        <w:t>e able to</w:t>
      </w:r>
      <w:r w:rsidR="00436369" w:rsidRPr="00436369">
        <w:rPr>
          <w:b/>
          <w:szCs w:val="28"/>
          <w:lang w:val="en-US"/>
        </w:rPr>
        <w:t xml:space="preserve">: </w:t>
      </w:r>
      <w:r w:rsidRPr="001E4D85">
        <w:rPr>
          <w:szCs w:val="28"/>
          <w:lang w:val="en-US"/>
        </w:rPr>
        <w:t>correctly</w:t>
      </w:r>
      <w:r>
        <w:rPr>
          <w:b/>
          <w:szCs w:val="28"/>
          <w:lang w:val="en-US"/>
        </w:rPr>
        <w:t xml:space="preserve"> </w:t>
      </w:r>
      <w:r w:rsidR="00436369" w:rsidRPr="00436369">
        <w:rPr>
          <w:szCs w:val="28"/>
          <w:lang w:val="en-US"/>
        </w:rPr>
        <w:t xml:space="preserve">interpret </w:t>
      </w:r>
      <w:r>
        <w:rPr>
          <w:szCs w:val="28"/>
          <w:lang w:val="en-US"/>
        </w:rPr>
        <w:t xml:space="preserve">the </w:t>
      </w:r>
      <w:r w:rsidR="00436369" w:rsidRPr="00436369">
        <w:rPr>
          <w:szCs w:val="28"/>
          <w:lang w:val="en-US"/>
        </w:rPr>
        <w:t xml:space="preserve">results </w:t>
      </w:r>
      <w:r w:rsidR="00D0533A">
        <w:rPr>
          <w:szCs w:val="28"/>
          <w:lang w:val="en-US"/>
        </w:rPr>
        <w:t>obtained through</w:t>
      </w:r>
      <w:r w:rsidR="00436369" w:rsidRPr="00436369">
        <w:rPr>
          <w:szCs w:val="28"/>
          <w:lang w:val="en-US"/>
        </w:rPr>
        <w:t xml:space="preserve"> manag</w:t>
      </w:r>
      <w:r w:rsidR="00D0533A">
        <w:rPr>
          <w:szCs w:val="28"/>
          <w:lang w:val="en-US"/>
        </w:rPr>
        <w:t>erial</w:t>
      </w:r>
      <w:r w:rsidR="00436369" w:rsidRPr="00436369">
        <w:rPr>
          <w:szCs w:val="28"/>
          <w:lang w:val="en-US"/>
        </w:rPr>
        <w:t xml:space="preserve"> accounting and </w:t>
      </w:r>
      <w:r w:rsidR="00D0533A">
        <w:rPr>
          <w:szCs w:val="28"/>
          <w:lang w:val="en-US"/>
        </w:rPr>
        <w:t xml:space="preserve">account </w:t>
      </w:r>
      <w:r w:rsidR="00436369" w:rsidRPr="00436369">
        <w:rPr>
          <w:szCs w:val="28"/>
          <w:lang w:val="en-US"/>
        </w:rPr>
        <w:t xml:space="preserve">analysis and use them </w:t>
      </w:r>
      <w:r w:rsidR="00D0533A" w:rsidRPr="00D0533A">
        <w:rPr>
          <w:szCs w:val="28"/>
          <w:lang w:val="en-US"/>
        </w:rPr>
        <w:t>in the decision-making process</w:t>
      </w:r>
      <w:r w:rsidR="00436369" w:rsidRPr="00436369">
        <w:rPr>
          <w:szCs w:val="28"/>
          <w:lang w:val="en-US"/>
        </w:rPr>
        <w:t>,</w:t>
      </w:r>
    </w:p>
    <w:p w:rsidR="00436369" w:rsidRDefault="00D0533A" w:rsidP="00436369">
      <w:pPr>
        <w:rPr>
          <w:szCs w:val="28"/>
          <w:lang w:val="en-US"/>
        </w:rPr>
      </w:pPr>
      <w:r w:rsidRPr="004C189D">
        <w:rPr>
          <w:i/>
          <w:szCs w:val="28"/>
          <w:lang w:val="en-US"/>
        </w:rPr>
        <w:t>Have</w:t>
      </w:r>
      <w:r w:rsidR="00436369" w:rsidRPr="004C189D">
        <w:rPr>
          <w:i/>
          <w:szCs w:val="28"/>
          <w:lang w:val="en-US"/>
        </w:rPr>
        <w:t>:</w:t>
      </w:r>
      <w:r w:rsidR="00436369" w:rsidRPr="00436369">
        <w:rPr>
          <w:b/>
          <w:szCs w:val="28"/>
          <w:lang w:val="en-US"/>
        </w:rPr>
        <w:t xml:space="preserve"> </w:t>
      </w:r>
      <w:r w:rsidR="00436369" w:rsidRPr="00436369">
        <w:rPr>
          <w:szCs w:val="28"/>
          <w:lang w:val="en-US"/>
        </w:rPr>
        <w:t xml:space="preserve">skills </w:t>
      </w:r>
      <w:r>
        <w:rPr>
          <w:szCs w:val="28"/>
          <w:lang w:val="en-US"/>
        </w:rPr>
        <w:t xml:space="preserve">needed to </w:t>
      </w:r>
      <w:r w:rsidR="00436369" w:rsidRPr="00436369">
        <w:rPr>
          <w:szCs w:val="28"/>
          <w:lang w:val="en-US"/>
        </w:rPr>
        <w:t>prepar</w:t>
      </w:r>
      <w:r>
        <w:rPr>
          <w:szCs w:val="28"/>
          <w:lang w:val="en-US"/>
        </w:rPr>
        <w:t xml:space="preserve">e </w:t>
      </w:r>
      <w:r w:rsidR="00436369" w:rsidRPr="00436369">
        <w:rPr>
          <w:szCs w:val="28"/>
          <w:lang w:val="en-US"/>
        </w:rPr>
        <w:t xml:space="preserve">and </w:t>
      </w:r>
      <w:r>
        <w:rPr>
          <w:szCs w:val="28"/>
          <w:lang w:val="en-US"/>
        </w:rPr>
        <w:t>examine</w:t>
      </w:r>
      <w:r w:rsidR="00436369" w:rsidRPr="00436369">
        <w:rPr>
          <w:szCs w:val="28"/>
          <w:lang w:val="en-US"/>
        </w:rPr>
        <w:t xml:space="preserve"> budgets, </w:t>
      </w:r>
      <w:r w:rsidR="00A03372">
        <w:rPr>
          <w:szCs w:val="28"/>
          <w:lang w:val="en-US"/>
        </w:rPr>
        <w:t>assess</w:t>
      </w:r>
      <w:r w:rsidR="00436369" w:rsidRPr="00436369">
        <w:rPr>
          <w:szCs w:val="28"/>
          <w:lang w:val="en-US"/>
        </w:rPr>
        <w:t xml:space="preserve"> tactical, operational and strategic aspects of financial and non-financial performance.</w:t>
      </w:r>
    </w:p>
    <w:p w:rsidR="004C189D" w:rsidRDefault="004C189D" w:rsidP="0000340D">
      <w:pPr>
        <w:rPr>
          <w:b/>
          <w:bCs/>
          <w:szCs w:val="28"/>
          <w:lang w:val="en-US"/>
        </w:rPr>
      </w:pPr>
    </w:p>
    <w:p w:rsidR="0000340D" w:rsidRPr="0000340D" w:rsidRDefault="0000340D" w:rsidP="0000340D">
      <w:pPr>
        <w:rPr>
          <w:szCs w:val="28"/>
          <w:lang w:val="en-US"/>
        </w:rPr>
      </w:pPr>
      <w:r w:rsidRPr="004C189D">
        <w:rPr>
          <w:b/>
          <w:szCs w:val="28"/>
          <w:lang w:val="en-US"/>
        </w:rPr>
        <w:t>Course structure</w:t>
      </w:r>
      <w:r w:rsidRPr="0000340D">
        <w:rPr>
          <w:szCs w:val="28"/>
          <w:lang w:val="en-US"/>
        </w:rPr>
        <w:t>: lectures</w:t>
      </w:r>
      <w:r w:rsidR="00A03372">
        <w:rPr>
          <w:szCs w:val="28"/>
          <w:lang w:val="en-US"/>
        </w:rPr>
        <w:t xml:space="preserve"> (36 hours)</w:t>
      </w:r>
      <w:r w:rsidRPr="0000340D">
        <w:rPr>
          <w:szCs w:val="28"/>
          <w:lang w:val="en-US"/>
        </w:rPr>
        <w:t>, seminars</w:t>
      </w:r>
      <w:r w:rsidR="00A03372">
        <w:rPr>
          <w:szCs w:val="28"/>
          <w:lang w:val="en-US"/>
        </w:rPr>
        <w:t xml:space="preserve"> (54)</w:t>
      </w:r>
      <w:r w:rsidRPr="0000340D">
        <w:rPr>
          <w:szCs w:val="28"/>
          <w:lang w:val="en-US"/>
        </w:rPr>
        <w:t>, independent student work</w:t>
      </w:r>
      <w:r w:rsidR="00A03372">
        <w:rPr>
          <w:szCs w:val="28"/>
          <w:lang w:val="en-US"/>
        </w:rPr>
        <w:t xml:space="preserve"> (126 hours) incl. test. </w:t>
      </w:r>
      <w:r w:rsidRPr="0000340D">
        <w:rPr>
          <w:szCs w:val="28"/>
          <w:lang w:val="en-US"/>
        </w:rPr>
        <w:t xml:space="preserve">                    </w:t>
      </w:r>
    </w:p>
    <w:p w:rsidR="004C189D" w:rsidRDefault="004C189D" w:rsidP="0000340D">
      <w:pPr>
        <w:rPr>
          <w:szCs w:val="28"/>
          <w:lang w:val="en-US"/>
        </w:rPr>
      </w:pPr>
    </w:p>
    <w:p w:rsidR="00436369" w:rsidRPr="00436369" w:rsidRDefault="0000340D" w:rsidP="0000340D">
      <w:pPr>
        <w:rPr>
          <w:szCs w:val="28"/>
          <w:lang w:val="en-US"/>
        </w:rPr>
      </w:pPr>
      <w:bookmarkStart w:id="0" w:name="_GoBack"/>
      <w:r w:rsidRPr="004C189D">
        <w:rPr>
          <w:b/>
          <w:szCs w:val="28"/>
          <w:lang w:val="en-US"/>
        </w:rPr>
        <w:t>Summative assessment</w:t>
      </w:r>
      <w:bookmarkEnd w:id="0"/>
      <w:r w:rsidRPr="0000340D">
        <w:rPr>
          <w:szCs w:val="28"/>
          <w:lang w:val="en-US"/>
        </w:rPr>
        <w:t>:  pass/fail examination</w:t>
      </w:r>
      <w:r w:rsidR="00A03372">
        <w:rPr>
          <w:szCs w:val="28"/>
          <w:lang w:val="en-US"/>
        </w:rPr>
        <w:t>, examination</w:t>
      </w:r>
      <w:r w:rsidRPr="0000340D">
        <w:rPr>
          <w:szCs w:val="28"/>
          <w:lang w:val="en-US"/>
        </w:rPr>
        <w:t xml:space="preserve">     </w:t>
      </w:r>
    </w:p>
    <w:sectPr w:rsidR="00436369" w:rsidRPr="0043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9"/>
    <w:rsid w:val="0000340D"/>
    <w:rsid w:val="000326DB"/>
    <w:rsid w:val="000A4210"/>
    <w:rsid w:val="00102086"/>
    <w:rsid w:val="00120EA4"/>
    <w:rsid w:val="001E4D85"/>
    <w:rsid w:val="0038213E"/>
    <w:rsid w:val="00436369"/>
    <w:rsid w:val="004C189D"/>
    <w:rsid w:val="00501358"/>
    <w:rsid w:val="00796387"/>
    <w:rsid w:val="00997A9B"/>
    <w:rsid w:val="00A03372"/>
    <w:rsid w:val="00A430FF"/>
    <w:rsid w:val="00D0533A"/>
    <w:rsid w:val="00DC0ED0"/>
    <w:rsid w:val="00F86522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36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436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19D74-2C74-4FA6-BD15-9AA198243534}"/>
</file>

<file path=customXml/itemProps2.xml><?xml version="1.0" encoding="utf-8"?>
<ds:datastoreItem xmlns:ds="http://schemas.openxmlformats.org/officeDocument/2006/customXml" ds:itemID="{F405C395-022A-48AC-9E90-BF2C687F9598}"/>
</file>

<file path=customXml/itemProps3.xml><?xml version="1.0" encoding="utf-8"?>
<ds:datastoreItem xmlns:ds="http://schemas.openxmlformats.org/officeDocument/2006/customXml" ds:itemID="{949D47F0-582E-434A-91B5-BB155BE6C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2018-08-30T14:01:00Z</dcterms:created>
  <dcterms:modified xsi:type="dcterms:W3CDTF">2018-08-30T14:01:00Z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