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D9" w:rsidRPr="00EA61F9" w:rsidRDefault="00A430D9" w:rsidP="00EA61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  <w:lang w:val="en-US"/>
        </w:rPr>
      </w:pPr>
      <w:bookmarkStart w:id="0" w:name="_GoBack"/>
      <w:r w:rsidRPr="00EA61F9">
        <w:rPr>
          <w:rFonts w:ascii="Times New Roman" w:hAnsi="Times New Roman" w:cs="Times New Roman"/>
          <w:b/>
          <w:i/>
          <w:sz w:val="24"/>
          <w:szCs w:val="28"/>
          <w:lang w:val="en-US"/>
        </w:rPr>
        <w:t>Foreign Language in a Professional Environment (Russian Language)</w:t>
      </w:r>
    </w:p>
    <w:bookmarkEnd w:id="0"/>
    <w:p w:rsidR="00EA61F9" w:rsidRDefault="00EA61F9" w:rsidP="00A430D9">
      <w:pPr>
        <w:rPr>
          <w:rFonts w:ascii="Times New Roman" w:hAnsi="Times New Roman" w:cs="Times New Roman"/>
          <w:b/>
          <w:sz w:val="24"/>
          <w:szCs w:val="28"/>
        </w:rPr>
      </w:pPr>
    </w:p>
    <w:p w:rsidR="000D0948" w:rsidRPr="00EA61F9" w:rsidRDefault="000D0948" w:rsidP="00EA61F9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EA61F9">
        <w:rPr>
          <w:rFonts w:ascii="Times New Roman" w:hAnsi="Times New Roman" w:cs="Times New Roman"/>
          <w:b/>
          <w:sz w:val="24"/>
          <w:szCs w:val="28"/>
          <w:lang w:val="en-US"/>
        </w:rPr>
        <w:t xml:space="preserve">Degree: </w:t>
      </w:r>
      <w:r w:rsidRPr="00EA61F9">
        <w:rPr>
          <w:rFonts w:ascii="Times New Roman" w:hAnsi="Times New Roman" w:cs="Times New Roman"/>
          <w:sz w:val="24"/>
          <w:szCs w:val="28"/>
          <w:lang w:val="en-US"/>
        </w:rPr>
        <w:t>bachelor</w:t>
      </w:r>
    </w:p>
    <w:p w:rsidR="00A430D9" w:rsidRPr="000D0948" w:rsidRDefault="000D0948" w:rsidP="00EA61F9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0D0948">
        <w:rPr>
          <w:rFonts w:ascii="Times New Roman" w:hAnsi="Times New Roman" w:cs="Times New Roman"/>
          <w:b/>
          <w:sz w:val="24"/>
          <w:szCs w:val="28"/>
          <w:lang w:val="en-US"/>
        </w:rPr>
        <w:t xml:space="preserve">Year: </w:t>
      </w:r>
      <w:r w:rsidR="00A430D9" w:rsidRPr="000D0948">
        <w:rPr>
          <w:rFonts w:ascii="Times New Roman" w:hAnsi="Times New Roman" w:cs="Times New Roman"/>
          <w:sz w:val="24"/>
          <w:szCs w:val="28"/>
          <w:lang w:val="en-US"/>
        </w:rPr>
        <w:t>3</w:t>
      </w:r>
    </w:p>
    <w:p w:rsidR="00A430D9" w:rsidRPr="000D0948" w:rsidRDefault="000D0948" w:rsidP="00EA61F9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0D0948">
        <w:rPr>
          <w:rFonts w:ascii="Times New Roman" w:hAnsi="Times New Roman" w:cs="Times New Roman"/>
          <w:b/>
          <w:sz w:val="24"/>
          <w:szCs w:val="28"/>
          <w:lang w:val="en-US"/>
        </w:rPr>
        <w:t>Semester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r w:rsidR="00EA61F9">
        <w:rPr>
          <w:rFonts w:ascii="Times New Roman" w:hAnsi="Times New Roman" w:cs="Times New Roman"/>
          <w:sz w:val="24"/>
          <w:szCs w:val="28"/>
          <w:lang w:val="en-US"/>
        </w:rPr>
        <w:t>Fall</w:t>
      </w:r>
      <w:r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 and </w:t>
      </w:r>
      <w:proofErr w:type="gramStart"/>
      <w:r w:rsidR="00EA61F9">
        <w:rPr>
          <w:rFonts w:ascii="Times New Roman" w:hAnsi="Times New Roman" w:cs="Times New Roman"/>
          <w:sz w:val="24"/>
          <w:szCs w:val="28"/>
          <w:lang w:val="en-US"/>
        </w:rPr>
        <w:t>Summer</w:t>
      </w:r>
      <w:proofErr w:type="gramEnd"/>
    </w:p>
    <w:p w:rsidR="00A430D9" w:rsidRPr="000D0948" w:rsidRDefault="000D0948" w:rsidP="00EA61F9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0D0948">
        <w:rPr>
          <w:rFonts w:ascii="Times New Roman" w:hAnsi="Times New Roman" w:cs="Times New Roman"/>
          <w:b/>
          <w:sz w:val="24"/>
          <w:szCs w:val="28"/>
          <w:lang w:val="en-US"/>
        </w:rPr>
        <w:t>General workload:</w:t>
      </w:r>
      <w:r w:rsidR="00A430D9" w:rsidRPr="000D0948">
        <w:rPr>
          <w:rFonts w:ascii="Times New Roman" w:hAnsi="Times New Roman" w:cs="Times New Roman"/>
          <w:sz w:val="24"/>
          <w:szCs w:val="28"/>
          <w:lang w:val="en-US"/>
        </w:rPr>
        <w:t xml:space="preserve"> 5 </w:t>
      </w:r>
      <w:r w:rsidRPr="000D0948">
        <w:rPr>
          <w:rFonts w:ascii="Times New Roman" w:hAnsi="Times New Roman" w:cs="Times New Roman"/>
          <w:sz w:val="24"/>
          <w:szCs w:val="28"/>
          <w:lang w:val="en-US"/>
        </w:rPr>
        <w:t>ECTS credits</w:t>
      </w:r>
      <w:r w:rsidR="00A430D9" w:rsidRPr="000D0948">
        <w:rPr>
          <w:rFonts w:ascii="Times New Roman" w:hAnsi="Times New Roman" w:cs="Times New Roman"/>
          <w:sz w:val="24"/>
          <w:szCs w:val="28"/>
          <w:lang w:val="en-US"/>
        </w:rPr>
        <w:t xml:space="preserve">, 180 </w:t>
      </w:r>
      <w:r>
        <w:rPr>
          <w:rFonts w:ascii="Times New Roman" w:hAnsi="Times New Roman" w:cs="Times New Roman"/>
          <w:sz w:val="24"/>
          <w:szCs w:val="28"/>
          <w:lang w:val="en-US"/>
        </w:rPr>
        <w:t>hours</w:t>
      </w:r>
      <w:r w:rsidR="00A430D9" w:rsidRPr="000D0948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EA61F9" w:rsidRDefault="00EA61F9" w:rsidP="00EA61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0D0948" w:rsidRPr="000D0948" w:rsidRDefault="000D0948" w:rsidP="00EA61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0D0948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Goals of the course  </w:t>
      </w:r>
    </w:p>
    <w:p w:rsidR="000D0948" w:rsidRDefault="000D0948" w:rsidP="00EA61F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0D0948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The course goal is to ensure that students have communicative competences (language skills, speech skills used in various situations).   </w:t>
      </w:r>
    </w:p>
    <w:p w:rsidR="00EA61F9" w:rsidRPr="000D0948" w:rsidRDefault="00EA61F9" w:rsidP="00EA61F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en-US"/>
        </w:rPr>
      </w:pPr>
    </w:p>
    <w:p w:rsidR="00A430D9" w:rsidRPr="00B174DD" w:rsidRDefault="000D0948" w:rsidP="00EA61F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0D0948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Course objectives are the following:  </w:t>
      </w:r>
      <w:r w:rsidR="00B174DD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</w:p>
    <w:p w:rsidR="00A430D9" w:rsidRPr="00C9221B" w:rsidRDefault="00C9221B" w:rsidP="00EA61F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To learn the professional terminology</w:t>
      </w:r>
      <w:r w:rsidR="00A430D9" w:rsidRPr="00C9221B">
        <w:rPr>
          <w:rFonts w:ascii="Times New Roman" w:hAnsi="Times New Roman" w:cs="Times New Roman"/>
          <w:sz w:val="24"/>
          <w:szCs w:val="28"/>
          <w:lang w:val="en-US"/>
        </w:rPr>
        <w:t>;</w:t>
      </w:r>
    </w:p>
    <w:p w:rsidR="00A430D9" w:rsidRPr="00C9221B" w:rsidRDefault="00C9221B" w:rsidP="00EA61F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To</w:t>
      </w:r>
      <w:r w:rsidRPr="00C9221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learn</w:t>
      </w:r>
      <w:r w:rsidRPr="00C9221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how</w:t>
      </w:r>
      <w:r w:rsidRPr="00C9221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to</w:t>
      </w:r>
      <w:r w:rsidRPr="00C9221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communicate</w:t>
      </w:r>
      <w:r w:rsidRPr="00C9221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in</w:t>
      </w:r>
      <w:r w:rsidRPr="00C9221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C9221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Russian</w:t>
      </w:r>
      <w:r w:rsidRPr="00C9221B">
        <w:rPr>
          <w:rFonts w:ascii="Times New Roman" w:hAnsi="Times New Roman" w:cs="Times New Roman"/>
          <w:sz w:val="24"/>
          <w:szCs w:val="28"/>
          <w:lang w:val="en-US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language</w:t>
      </w:r>
      <w:r w:rsidRPr="00C9221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academic, professional, social and cultural environment;</w:t>
      </w:r>
      <w:r w:rsidRPr="00C9221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</w:p>
    <w:p w:rsidR="00A430D9" w:rsidRPr="00730C5B" w:rsidRDefault="00730C5B" w:rsidP="00EA61F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To</w:t>
      </w:r>
      <w:r w:rsidRPr="00730C5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provide</w:t>
      </w:r>
      <w:r w:rsidRPr="00730C5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an</w:t>
      </w:r>
      <w:r w:rsidRPr="00730C5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opportunity</w:t>
      </w:r>
      <w:r w:rsidRPr="00730C5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to</w:t>
      </w:r>
      <w:r w:rsidRPr="00730C5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use</w:t>
      </w:r>
      <w:r w:rsidRPr="00730C5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Pr="00730C5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language</w:t>
      </w:r>
      <w:r w:rsidRPr="00730C5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in</w:t>
      </w:r>
      <w:r w:rsidRPr="00730C5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the country of origin</w:t>
      </w:r>
      <w:r w:rsidR="00A430D9" w:rsidRPr="00730C5B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EA61F9" w:rsidRDefault="00EA61F9" w:rsidP="00EA61F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A430D9" w:rsidRPr="00BB187D" w:rsidRDefault="00730C5B" w:rsidP="00EA61F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="00B174DD" w:rsidRPr="00B174DD">
        <w:rPr>
          <w:rFonts w:ascii="Times New Roman" w:hAnsi="Times New Roman" w:cs="Times New Roman"/>
          <w:b/>
          <w:sz w:val="24"/>
          <w:szCs w:val="28"/>
        </w:rPr>
        <w:t>Key</w:t>
      </w:r>
      <w:proofErr w:type="spellEnd"/>
      <w:r w:rsidR="00B174DD" w:rsidRPr="00B174D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B174DD" w:rsidRPr="00B174DD">
        <w:rPr>
          <w:rFonts w:ascii="Times New Roman" w:hAnsi="Times New Roman" w:cs="Times New Roman"/>
          <w:b/>
          <w:sz w:val="24"/>
          <w:szCs w:val="28"/>
        </w:rPr>
        <w:t>didactic</w:t>
      </w:r>
      <w:proofErr w:type="spellEnd"/>
      <w:r w:rsidR="00B174DD" w:rsidRPr="00B174D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B174DD" w:rsidRPr="00B174DD">
        <w:rPr>
          <w:rFonts w:ascii="Times New Roman" w:hAnsi="Times New Roman" w:cs="Times New Roman"/>
          <w:b/>
          <w:sz w:val="24"/>
          <w:szCs w:val="28"/>
        </w:rPr>
        <w:t>units</w:t>
      </w:r>
      <w:proofErr w:type="spellEnd"/>
      <w:r w:rsidR="00A430D9" w:rsidRPr="00BB187D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A430D9" w:rsidRPr="00EA61F9" w:rsidRDefault="00730C5B" w:rsidP="00EA61F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Functional grammar: morphology and syntax of </w:t>
      </w:r>
      <w:r w:rsidR="00471332"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the academic speech.  </w:t>
      </w:r>
    </w:p>
    <w:p w:rsidR="00A430D9" w:rsidRPr="00EA61F9" w:rsidRDefault="00471332" w:rsidP="00EA61F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Language of the profession (academic and professional environment).  </w:t>
      </w:r>
    </w:p>
    <w:p w:rsidR="00A430D9" w:rsidRPr="00EA61F9" w:rsidRDefault="00471332" w:rsidP="00EA61F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Country studies. The language of fiction (linguistic and cultural aspects).   </w:t>
      </w:r>
    </w:p>
    <w:p w:rsidR="00EA61F9" w:rsidRDefault="00EA61F9" w:rsidP="00EA61F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D9624D" w:rsidRDefault="00B174DD" w:rsidP="00EA61F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D9624D">
        <w:rPr>
          <w:rFonts w:ascii="Times New Roman" w:hAnsi="Times New Roman" w:cs="Times New Roman"/>
          <w:b/>
          <w:sz w:val="24"/>
          <w:szCs w:val="28"/>
          <w:lang w:val="en-US"/>
        </w:rPr>
        <w:t xml:space="preserve">Place of the discipline within the curriculum  </w:t>
      </w:r>
      <w:r w:rsidR="00D9624D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</w:p>
    <w:p w:rsidR="00A430D9" w:rsidRPr="00C93FB6" w:rsidRDefault="001C7B86" w:rsidP="00EA61F9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It is a course within the variational curriculum component.</w:t>
      </w:r>
      <w:r w:rsidR="006E3D7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C93FB6">
        <w:rPr>
          <w:rFonts w:ascii="Times New Roman" w:hAnsi="Times New Roman" w:cs="Times New Roman"/>
          <w:sz w:val="24"/>
          <w:szCs w:val="28"/>
          <w:lang w:val="en-US"/>
        </w:rPr>
        <w:t>It is included into the module of discipline</w:t>
      </w:r>
      <w:r w:rsidR="00F925DD">
        <w:rPr>
          <w:rFonts w:ascii="Times New Roman" w:hAnsi="Times New Roman" w:cs="Times New Roman"/>
          <w:sz w:val="24"/>
          <w:szCs w:val="28"/>
          <w:lang w:val="en-US"/>
        </w:rPr>
        <w:t>s</w:t>
      </w:r>
      <w:r w:rsidR="00C93FB6">
        <w:rPr>
          <w:rFonts w:ascii="Times New Roman" w:hAnsi="Times New Roman" w:cs="Times New Roman"/>
          <w:sz w:val="24"/>
          <w:szCs w:val="28"/>
          <w:lang w:val="en-US"/>
        </w:rPr>
        <w:t xml:space="preserve"> that are in the curriculum of all programs </w:t>
      </w:r>
      <w:r w:rsidR="004539E6">
        <w:rPr>
          <w:rFonts w:ascii="Times New Roman" w:hAnsi="Times New Roman" w:cs="Times New Roman"/>
          <w:sz w:val="24"/>
          <w:szCs w:val="28"/>
          <w:lang w:val="en-US"/>
        </w:rPr>
        <w:t xml:space="preserve">developed that reflect the </w:t>
      </w:r>
      <w:r w:rsidR="00CE4755">
        <w:rPr>
          <w:rFonts w:ascii="Times New Roman" w:hAnsi="Times New Roman" w:cs="Times New Roman"/>
          <w:sz w:val="24"/>
          <w:szCs w:val="28"/>
          <w:lang w:val="en-US"/>
        </w:rPr>
        <w:t xml:space="preserve">University </w:t>
      </w:r>
      <w:r w:rsidR="004539E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430D9" w:rsidRPr="00D9624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6E3D7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430D9" w:rsidRPr="006E3D7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547D39">
        <w:rPr>
          <w:rFonts w:ascii="Times New Roman" w:hAnsi="Times New Roman" w:cs="Times New Roman"/>
          <w:sz w:val="24"/>
          <w:szCs w:val="28"/>
          <w:lang w:val="en-US"/>
        </w:rPr>
        <w:t>context</w:t>
      </w:r>
      <w:r w:rsidR="00A430D9" w:rsidRPr="00C93FB6">
        <w:rPr>
          <w:rFonts w:ascii="Times New Roman" w:hAnsi="Times New Roman" w:cs="Times New Roman"/>
          <w:sz w:val="24"/>
          <w:szCs w:val="28"/>
          <w:lang w:val="en-US"/>
        </w:rPr>
        <w:t xml:space="preserve"> (</w:t>
      </w:r>
      <w:r w:rsidR="00547D39">
        <w:rPr>
          <w:rFonts w:ascii="Times New Roman" w:hAnsi="Times New Roman" w:cs="Times New Roman"/>
          <w:sz w:val="24"/>
          <w:szCs w:val="28"/>
          <w:lang w:val="en-US"/>
        </w:rPr>
        <w:t>a bachelor degree program</w:t>
      </w:r>
      <w:r w:rsidR="00A430D9" w:rsidRPr="00C93FB6">
        <w:rPr>
          <w:rFonts w:ascii="Times New Roman" w:hAnsi="Times New Roman" w:cs="Times New Roman"/>
          <w:sz w:val="24"/>
          <w:szCs w:val="28"/>
          <w:lang w:val="en-US"/>
        </w:rPr>
        <w:t>).</w:t>
      </w:r>
    </w:p>
    <w:p w:rsidR="00EA61F9" w:rsidRDefault="00547D39" w:rsidP="00EA61F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</w:p>
    <w:p w:rsidR="00A430D9" w:rsidRPr="00B174DD" w:rsidRDefault="00B174DD" w:rsidP="00EA61F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B174DD">
        <w:rPr>
          <w:rFonts w:ascii="Times New Roman" w:hAnsi="Times New Roman" w:cs="Times New Roman"/>
          <w:b/>
          <w:sz w:val="24"/>
          <w:szCs w:val="28"/>
          <w:lang w:val="en-US"/>
        </w:rPr>
        <w:t xml:space="preserve">Upon completing the course, the students should:  </w:t>
      </w:r>
    </w:p>
    <w:p w:rsidR="00547D39" w:rsidRPr="00EA61F9" w:rsidRDefault="00B174DD" w:rsidP="00EA6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EA61F9">
        <w:rPr>
          <w:rFonts w:ascii="Times New Roman" w:hAnsi="Times New Roman" w:cs="Times New Roman"/>
          <w:i/>
          <w:sz w:val="24"/>
          <w:szCs w:val="28"/>
          <w:lang w:val="en-US"/>
        </w:rPr>
        <w:t>Know</w:t>
      </w:r>
      <w:r w:rsidR="00A430D9"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: </w:t>
      </w:r>
    </w:p>
    <w:p w:rsidR="00A430D9" w:rsidRPr="00EA61F9" w:rsidRDefault="0046457C" w:rsidP="00EA61F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Linguistic, social and psychological (behavioral) basis of the Russian-language communication in order to ensure interpersonal </w:t>
      </w:r>
      <w:r w:rsidR="00866C07"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and intercultural </w:t>
      </w:r>
      <w:r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communication </w:t>
      </w:r>
      <w:r w:rsidR="00866C07"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and academic communication (academic and professional aspects); </w:t>
      </w:r>
      <w:r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866C07"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A430D9" w:rsidRPr="00EA61F9" w:rsidRDefault="00973F97" w:rsidP="00EA61F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Lexical, grammar structure and pronunciation rules </w:t>
      </w:r>
      <w:r w:rsidR="005D12DF"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of the Russian language;  </w:t>
      </w:r>
    </w:p>
    <w:p w:rsidR="005D12DF" w:rsidRPr="00EA61F9" w:rsidRDefault="005D12DF" w:rsidP="00EA61F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Intercultural and </w:t>
      </w:r>
      <w:r w:rsidR="00382AAC"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interethnic values of the country where the language is spoken;  </w:t>
      </w:r>
    </w:p>
    <w:p w:rsidR="00A430D9" w:rsidRPr="00EA61F9" w:rsidRDefault="00556CB6" w:rsidP="00EA61F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Basic rules of social behavior and speech etiquette that are used </w:t>
      </w:r>
      <w:r w:rsidR="00F925DD" w:rsidRPr="00EA61F9">
        <w:rPr>
          <w:rFonts w:ascii="Times New Roman" w:hAnsi="Times New Roman" w:cs="Times New Roman"/>
          <w:sz w:val="24"/>
          <w:szCs w:val="28"/>
          <w:lang w:val="en-US"/>
        </w:rPr>
        <w:t>within</w:t>
      </w:r>
      <w:r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 the Russian-language environment.   </w:t>
      </w:r>
    </w:p>
    <w:p w:rsidR="00547D39" w:rsidRPr="00EA61F9" w:rsidRDefault="00B174DD" w:rsidP="00EA61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EA61F9">
        <w:rPr>
          <w:rFonts w:ascii="Times New Roman" w:hAnsi="Times New Roman" w:cs="Times New Roman"/>
          <w:i/>
          <w:sz w:val="24"/>
          <w:szCs w:val="28"/>
          <w:lang w:val="en-US"/>
        </w:rPr>
        <w:t>Be able to</w:t>
      </w:r>
      <w:r w:rsidR="00A430D9" w:rsidRPr="00EA61F9">
        <w:rPr>
          <w:rFonts w:ascii="Times New Roman" w:hAnsi="Times New Roman" w:cs="Times New Roman"/>
          <w:i/>
          <w:sz w:val="24"/>
          <w:szCs w:val="28"/>
          <w:lang w:val="en-US"/>
        </w:rPr>
        <w:t xml:space="preserve">: </w:t>
      </w:r>
    </w:p>
    <w:p w:rsidR="00A430D9" w:rsidRPr="00EA61F9" w:rsidRDefault="00A74276" w:rsidP="00EA61F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EA61F9">
        <w:rPr>
          <w:rFonts w:ascii="Times New Roman" w:hAnsi="Times New Roman" w:cs="Times New Roman"/>
          <w:sz w:val="24"/>
          <w:szCs w:val="28"/>
          <w:lang w:val="en-US"/>
        </w:rPr>
        <w:t>Examine the key phenomena of the Russian-language communication</w:t>
      </w:r>
      <w:r w:rsidR="00F925DD" w:rsidRPr="00EA61F9">
        <w:rPr>
          <w:rFonts w:ascii="Times New Roman" w:hAnsi="Times New Roman" w:cs="Times New Roman"/>
          <w:sz w:val="24"/>
          <w:szCs w:val="28"/>
          <w:lang w:val="en-US"/>
        </w:rPr>
        <w:t>,</w:t>
      </w:r>
      <w:r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 including those emerging in interpersonal, intercultural communication and academic environment</w:t>
      </w:r>
      <w:r w:rsidR="00A430D9"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; </w:t>
      </w:r>
    </w:p>
    <w:p w:rsidR="00A430D9" w:rsidRPr="00EA61F9" w:rsidRDefault="001667E4" w:rsidP="00EA61F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Produce and reproduce </w:t>
      </w:r>
      <w:r w:rsidR="00774354"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speech </w:t>
      </w:r>
      <w:r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in a wide range of scenarios;   </w:t>
      </w:r>
    </w:p>
    <w:p w:rsidR="00A430D9" w:rsidRPr="00EA61F9" w:rsidRDefault="001667E4" w:rsidP="00EA61F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EA61F9">
        <w:rPr>
          <w:rFonts w:ascii="Times New Roman" w:hAnsi="Times New Roman" w:cs="Times New Roman"/>
          <w:sz w:val="24"/>
          <w:szCs w:val="28"/>
          <w:lang w:val="en-US"/>
        </w:rPr>
        <w:t>Distinguish between oral an</w:t>
      </w:r>
      <w:r w:rsidR="009458A1" w:rsidRPr="00EA61F9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 written communication, areas of communication (</w:t>
      </w:r>
      <w:r w:rsidR="009458A1"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professional, academic, social, cultural, related to day-to-day operations); </w:t>
      </w:r>
      <w:r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9458A1"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A430D9" w:rsidRPr="00EA61F9" w:rsidRDefault="004C5DB3" w:rsidP="00EA61F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Correctly use lexical, grammar and text units studied in order to produce speech;  </w:t>
      </w:r>
    </w:p>
    <w:p w:rsidR="00A430D9" w:rsidRPr="00EA61F9" w:rsidRDefault="004C5DB3" w:rsidP="00EA61F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Understand and reproduce the written text (oral speech) and produce </w:t>
      </w:r>
      <w:r w:rsidR="00CD6055"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prepared and unprepared speech based on the texts;  </w:t>
      </w:r>
    </w:p>
    <w:p w:rsidR="00A430D9" w:rsidRPr="00EA61F9" w:rsidRDefault="00A41A09" w:rsidP="00EA61F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EA61F9">
        <w:rPr>
          <w:rFonts w:ascii="Times New Roman" w:hAnsi="Times New Roman" w:cs="Times New Roman"/>
          <w:sz w:val="24"/>
          <w:szCs w:val="28"/>
          <w:lang w:val="en-US"/>
        </w:rPr>
        <w:t>Use professional Russian-language literature</w:t>
      </w:r>
      <w:r w:rsidR="00A430D9" w:rsidRPr="00EA61F9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47D39" w:rsidRPr="00EA61F9" w:rsidRDefault="00B174DD" w:rsidP="00EA6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EA61F9">
        <w:rPr>
          <w:rFonts w:ascii="Times New Roman" w:hAnsi="Times New Roman" w:cs="Times New Roman"/>
          <w:i/>
          <w:sz w:val="24"/>
          <w:szCs w:val="28"/>
          <w:lang w:val="en-US"/>
        </w:rPr>
        <w:t>Have</w:t>
      </w:r>
      <w:r w:rsidR="00A430D9" w:rsidRPr="00EA61F9">
        <w:rPr>
          <w:rFonts w:ascii="Times New Roman" w:hAnsi="Times New Roman" w:cs="Times New Roman"/>
          <w:i/>
          <w:sz w:val="24"/>
          <w:szCs w:val="28"/>
          <w:lang w:val="en-US"/>
        </w:rPr>
        <w:t>:</w:t>
      </w:r>
      <w:r w:rsidR="00A430D9"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A430D9" w:rsidRPr="00EA61F9" w:rsidRDefault="008D50E8" w:rsidP="00EA61F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Knowledge of methods and techniques of analysis and reproduction of speech in Russian in accordance with the rules of grammar in an academic and professional environment </w:t>
      </w:r>
      <w:r w:rsidR="00D94709" w:rsidRPr="00EA61F9">
        <w:rPr>
          <w:rFonts w:ascii="Times New Roman" w:hAnsi="Times New Roman" w:cs="Times New Roman"/>
          <w:sz w:val="24"/>
          <w:szCs w:val="28"/>
          <w:lang w:val="en-US"/>
        </w:rPr>
        <w:t>in order to ensure interpersonal and intercultural communication and academic communication</w:t>
      </w:r>
      <w:r w:rsidR="00A430D9"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; </w:t>
      </w:r>
      <w:r w:rsidR="00D94709"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A430D9" w:rsidRPr="00EA61F9" w:rsidRDefault="00E437FA" w:rsidP="00EA61F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EA61F9">
        <w:rPr>
          <w:rFonts w:ascii="Times New Roman" w:hAnsi="Times New Roman" w:cs="Times New Roman"/>
          <w:sz w:val="24"/>
          <w:szCs w:val="28"/>
          <w:lang w:val="en-US"/>
        </w:rPr>
        <w:lastRenderedPageBreak/>
        <w:t>Knowledge of written and oral speech culture and professional standards</w:t>
      </w:r>
      <w:r w:rsidR="00A430D9"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; </w:t>
      </w:r>
    </w:p>
    <w:p w:rsidR="00A430D9" w:rsidRPr="00EA61F9" w:rsidRDefault="00E437FA" w:rsidP="00EA61F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EA61F9">
        <w:rPr>
          <w:rFonts w:ascii="Times New Roman" w:hAnsi="Times New Roman" w:cs="Times New Roman"/>
          <w:sz w:val="24"/>
          <w:szCs w:val="28"/>
          <w:lang w:val="en-US"/>
        </w:rPr>
        <w:t xml:space="preserve">Knowledge of the rules of speech behavior and intercultural differences.  </w:t>
      </w:r>
    </w:p>
    <w:p w:rsidR="00EA61F9" w:rsidRDefault="00EA61F9" w:rsidP="00EA61F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A430D9" w:rsidRPr="00B174DD" w:rsidRDefault="00B174DD" w:rsidP="00EA61F9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B174DD">
        <w:rPr>
          <w:rFonts w:ascii="Times New Roman" w:hAnsi="Times New Roman" w:cs="Times New Roman"/>
          <w:b/>
          <w:sz w:val="24"/>
          <w:szCs w:val="28"/>
          <w:lang w:val="en-US"/>
        </w:rPr>
        <w:t>Course structure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:</w:t>
      </w:r>
      <w:r w:rsidR="00A430D9" w:rsidRPr="00B174D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B174DD">
        <w:rPr>
          <w:rFonts w:ascii="Times New Roman" w:hAnsi="Times New Roman" w:cs="Times New Roman"/>
          <w:sz w:val="24"/>
          <w:szCs w:val="28"/>
          <w:lang w:val="en-US"/>
        </w:rPr>
        <w:t xml:space="preserve">work in class and independent student work.  </w:t>
      </w:r>
    </w:p>
    <w:p w:rsidR="00EA61F9" w:rsidRDefault="00EA61F9" w:rsidP="00EA61F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A430D9" w:rsidRPr="005B196E" w:rsidRDefault="005B196E" w:rsidP="00EA61F9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5B196E">
        <w:rPr>
          <w:rFonts w:ascii="Times New Roman" w:hAnsi="Times New Roman" w:cs="Times New Roman"/>
          <w:b/>
          <w:sz w:val="24"/>
          <w:szCs w:val="28"/>
          <w:lang w:val="en-US"/>
        </w:rPr>
        <w:t xml:space="preserve">Summative assessment: </w:t>
      </w:r>
      <w:r w:rsidRPr="00EA61F9">
        <w:rPr>
          <w:rFonts w:ascii="Times New Roman" w:hAnsi="Times New Roman" w:cs="Times New Roman"/>
          <w:sz w:val="24"/>
          <w:szCs w:val="28"/>
          <w:lang w:val="en-US"/>
        </w:rPr>
        <w:t>examination (</w:t>
      </w:r>
      <w:proofErr w:type="gramStart"/>
      <w:r w:rsidR="00EA61F9">
        <w:rPr>
          <w:rFonts w:ascii="Times New Roman" w:hAnsi="Times New Roman" w:cs="Times New Roman"/>
          <w:sz w:val="24"/>
          <w:szCs w:val="28"/>
          <w:lang w:val="en-US"/>
        </w:rPr>
        <w:t>Summer</w:t>
      </w:r>
      <w:proofErr w:type="gramEnd"/>
      <w:r w:rsidR="00EA61F9">
        <w:rPr>
          <w:rFonts w:ascii="Times New Roman" w:hAnsi="Times New Roman" w:cs="Times New Roman"/>
          <w:sz w:val="24"/>
          <w:szCs w:val="28"/>
          <w:lang w:val="en-US"/>
        </w:rPr>
        <w:t xml:space="preserve"> semester)</w:t>
      </w:r>
      <w:r w:rsidRPr="00EA61F9">
        <w:rPr>
          <w:rFonts w:ascii="Times New Roman" w:hAnsi="Times New Roman" w:cs="Times New Roman"/>
          <w:sz w:val="24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 </w:t>
      </w:r>
    </w:p>
    <w:p w:rsidR="00A430D9" w:rsidRPr="005B196E" w:rsidRDefault="00A430D9" w:rsidP="00EA61F9">
      <w:pPr>
        <w:spacing w:after="0" w:line="240" w:lineRule="auto"/>
        <w:rPr>
          <w:sz w:val="20"/>
          <w:lang w:val="en-US"/>
        </w:rPr>
      </w:pPr>
      <w:r w:rsidRPr="005B196E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24093E" w:rsidRPr="005B196E" w:rsidRDefault="0024093E" w:rsidP="00EA61F9">
      <w:pPr>
        <w:spacing w:after="0" w:line="240" w:lineRule="auto"/>
        <w:rPr>
          <w:lang w:val="en-US"/>
        </w:rPr>
      </w:pPr>
    </w:p>
    <w:sectPr w:rsidR="0024093E" w:rsidRPr="005B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3AD"/>
    <w:multiLevelType w:val="hybridMultilevel"/>
    <w:tmpl w:val="81B6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E31AC"/>
    <w:multiLevelType w:val="hybridMultilevel"/>
    <w:tmpl w:val="A398A7BA"/>
    <w:lvl w:ilvl="0" w:tplc="9E9404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2A19D8"/>
    <w:multiLevelType w:val="hybridMultilevel"/>
    <w:tmpl w:val="64187B2A"/>
    <w:lvl w:ilvl="0" w:tplc="B09248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23DBE"/>
    <w:multiLevelType w:val="hybridMultilevel"/>
    <w:tmpl w:val="20EAF31A"/>
    <w:lvl w:ilvl="0" w:tplc="906859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E3051"/>
    <w:multiLevelType w:val="hybridMultilevel"/>
    <w:tmpl w:val="95C2AFB2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7659B"/>
    <w:multiLevelType w:val="hybridMultilevel"/>
    <w:tmpl w:val="6658D79A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24DA8"/>
    <w:multiLevelType w:val="hybridMultilevel"/>
    <w:tmpl w:val="5AB8B92E"/>
    <w:lvl w:ilvl="0" w:tplc="F0F227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95CD9"/>
    <w:multiLevelType w:val="hybridMultilevel"/>
    <w:tmpl w:val="4872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80EC0"/>
    <w:multiLevelType w:val="hybridMultilevel"/>
    <w:tmpl w:val="3ADA493E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4336A"/>
    <w:multiLevelType w:val="hybridMultilevel"/>
    <w:tmpl w:val="6BE6E2EC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D9"/>
    <w:rsid w:val="000D0948"/>
    <w:rsid w:val="001667E4"/>
    <w:rsid w:val="001C7B86"/>
    <w:rsid w:val="0024093E"/>
    <w:rsid w:val="002B6335"/>
    <w:rsid w:val="00382AAC"/>
    <w:rsid w:val="004539E6"/>
    <w:rsid w:val="0046457C"/>
    <w:rsid w:val="00471332"/>
    <w:rsid w:val="004C5DB3"/>
    <w:rsid w:val="00547D39"/>
    <w:rsid w:val="00556CB6"/>
    <w:rsid w:val="005B196E"/>
    <w:rsid w:val="005D12DF"/>
    <w:rsid w:val="006E3D7B"/>
    <w:rsid w:val="00730C5B"/>
    <w:rsid w:val="00774354"/>
    <w:rsid w:val="00866C07"/>
    <w:rsid w:val="008D50E8"/>
    <w:rsid w:val="009458A1"/>
    <w:rsid w:val="00973F97"/>
    <w:rsid w:val="00A41A09"/>
    <w:rsid w:val="00A430D9"/>
    <w:rsid w:val="00A74276"/>
    <w:rsid w:val="00B174DD"/>
    <w:rsid w:val="00C9221B"/>
    <w:rsid w:val="00C93FB6"/>
    <w:rsid w:val="00CD6055"/>
    <w:rsid w:val="00CE4755"/>
    <w:rsid w:val="00D94709"/>
    <w:rsid w:val="00D9624D"/>
    <w:rsid w:val="00E437FA"/>
    <w:rsid w:val="00EA61F9"/>
    <w:rsid w:val="00F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83D2FF-ABC7-4191-A2B1-EF27B826FA47}"/>
</file>

<file path=customXml/itemProps2.xml><?xml version="1.0" encoding="utf-8"?>
<ds:datastoreItem xmlns:ds="http://schemas.openxmlformats.org/officeDocument/2006/customXml" ds:itemID="{FC3D3F05-4D1E-45F8-8DE5-9FADEC1095B6}"/>
</file>

<file path=customXml/itemProps3.xml><?xml version="1.0" encoding="utf-8"?>
<ds:datastoreItem xmlns:ds="http://schemas.openxmlformats.org/officeDocument/2006/customXml" ds:itemID="{60FD6C8A-52F1-4C22-984B-75C816D747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2018-08-03T12:30:00Z</dcterms:created>
  <dcterms:modified xsi:type="dcterms:W3CDTF">2018-08-03T12:30:00Z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