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D5A8D" w:rsidRPr="00DE4068" w:rsidRDefault="002D5A8D" w:rsidP="002D5A8D">
      <w:pPr>
        <w:pStyle w:val="ConsPlusNormal"/>
        <w:jc w:val="center"/>
        <w:rPr>
          <w:rFonts w:ascii="Times New Roman" w:hAnsi="Times New Roman" w:cs="Times New Roman"/>
          <w:b/>
          <w:sz w:val="32"/>
          <w:szCs w:val="24"/>
        </w:rPr>
      </w:pPr>
      <w:r w:rsidRPr="00DE4068">
        <w:rPr>
          <w:rFonts w:ascii="Times New Roman" w:hAnsi="Times New Roman" w:cs="Times New Roman"/>
          <w:b/>
          <w:sz w:val="32"/>
          <w:szCs w:val="24"/>
        </w:rPr>
        <w:t xml:space="preserve">Документы необходимые для подачи заявления о приеме </w:t>
      </w:r>
    </w:p>
    <w:p w:rsidR="002D5A8D" w:rsidRPr="00DE4068" w:rsidRDefault="002D5A8D" w:rsidP="002D5A8D">
      <w:pPr>
        <w:pStyle w:val="ConsPlusNormal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DE4068">
        <w:rPr>
          <w:rFonts w:ascii="Times New Roman" w:hAnsi="Times New Roman" w:cs="Times New Roman"/>
          <w:b/>
          <w:sz w:val="32"/>
          <w:szCs w:val="24"/>
        </w:rPr>
        <w:t xml:space="preserve">по программам </w:t>
      </w:r>
      <w:r w:rsidRPr="00DE4068">
        <w:rPr>
          <w:rFonts w:ascii="Times New Roman" w:hAnsi="Times New Roman" w:cs="Times New Roman"/>
          <w:b/>
          <w:sz w:val="32"/>
          <w:szCs w:val="28"/>
        </w:rPr>
        <w:t>магистратура</w:t>
      </w:r>
    </w:p>
    <w:p w:rsidR="002D5A8D" w:rsidRPr="00673342" w:rsidRDefault="002D5A8D" w:rsidP="002D5A8D">
      <w:pPr>
        <w:pStyle w:val="ConsPlusNormal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2D5A8D" w:rsidRPr="00DE4068" w:rsidRDefault="002D5A8D" w:rsidP="002D5A8D">
      <w:pPr>
        <w:pStyle w:val="ConsPlusTitle"/>
        <w:ind w:firstLine="709"/>
        <w:contextualSpacing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DE4068">
        <w:rPr>
          <w:rFonts w:ascii="Times New Roman" w:hAnsi="Times New Roman" w:cs="Times New Roman"/>
          <w:b w:val="0"/>
          <w:sz w:val="28"/>
          <w:szCs w:val="28"/>
        </w:rPr>
        <w:t>Прием документов, необходимых для поступления</w:t>
      </w:r>
      <w:r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2D5A8D" w:rsidRPr="00E4670D" w:rsidRDefault="002D5A8D" w:rsidP="002D5A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1) </w:t>
      </w:r>
      <w:hyperlink r:id="rId6" w:history="1">
        <w:r w:rsidRPr="00E4670D">
          <w:rPr>
            <w:rFonts w:ascii="Times New Roman" w:hAnsi="Times New Roman" w:cs="Times New Roman"/>
            <w:sz w:val="28"/>
            <w:szCs w:val="28"/>
          </w:rPr>
          <w:t>документ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(документы), удостоверяющий личность, гражданство;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E4670D">
        <w:rPr>
          <w:rFonts w:ascii="Times New Roman" w:hAnsi="Times New Roman" w:cs="Times New Roman"/>
          <w:sz w:val="28"/>
          <w:szCs w:val="28"/>
        </w:rPr>
        <w:t xml:space="preserve">3) документ установленного образца, отвечающий требованиям, указанным в </w:t>
      </w:r>
      <w:hyperlink w:anchor="P58" w:history="1">
        <w:r w:rsidRPr="00E4670D">
          <w:rPr>
            <w:rFonts w:ascii="Times New Roman" w:hAnsi="Times New Roman" w:cs="Times New Roman"/>
            <w:sz w:val="28"/>
            <w:szCs w:val="28"/>
          </w:rPr>
          <w:t>пункте 5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Pr="00673342">
        <w:rPr>
          <w:rFonts w:ascii="Times New Roman" w:hAnsi="Times New Roman" w:cs="Times New Roman"/>
          <w:sz w:val="28"/>
          <w:szCs w:val="28"/>
        </w:rPr>
        <w:t>Правил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>.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Документ иностранного государства об образовании представляется со свидетельством о признании иностранного образования, за исключением следующих случаев, в которых представление указанного свидетельства не требуется: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иностранного государства об образовании, которое соответствует </w:t>
      </w:r>
      <w:hyperlink r:id="rId7" w:history="1">
        <w:r w:rsidRPr="00E4670D">
          <w:rPr>
            <w:rFonts w:ascii="Times New Roman" w:hAnsi="Times New Roman" w:cs="Times New Roman"/>
            <w:sz w:val="28"/>
            <w:szCs w:val="28"/>
          </w:rPr>
          <w:t>части 3 статьи 107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70D">
        <w:rPr>
          <w:rFonts w:ascii="Times New Roman" w:hAnsi="Times New Roman" w:cs="Times New Roman"/>
          <w:sz w:val="28"/>
          <w:szCs w:val="28"/>
        </w:rPr>
        <w:t xml:space="preserve"> 273-ФЗ;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Финансовый университет вправе самостоятельно осуществлять в установленном им порядке признание иностранного образования и (или) иностранной квалификации, которые не соответствуют условиям, предусмотренным </w:t>
      </w:r>
      <w:hyperlink r:id="rId8" w:history="1">
        <w:r w:rsidRPr="00E4670D">
          <w:rPr>
            <w:rFonts w:ascii="Times New Roman" w:hAnsi="Times New Roman" w:cs="Times New Roman"/>
            <w:sz w:val="28"/>
            <w:szCs w:val="28"/>
          </w:rPr>
          <w:t>частью 3 статьи 107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70D">
        <w:rPr>
          <w:rFonts w:ascii="Times New Roman" w:hAnsi="Times New Roman" w:cs="Times New Roman"/>
          <w:sz w:val="28"/>
          <w:szCs w:val="28"/>
        </w:rPr>
        <w:t xml:space="preserve"> 273-ФЗ;</w:t>
      </w:r>
    </w:p>
    <w:p w:rsidR="002D5A8D" w:rsidRPr="00E4670D" w:rsidRDefault="002D5A8D" w:rsidP="002D5A8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при представлении документа об образовании, образец которого утвержден Кабинетом Министров Украины, если обладатель указанного документа относится к числу лиц, указанных в </w:t>
      </w:r>
      <w:hyperlink r:id="rId9" w:history="1">
        <w:r w:rsidRPr="00E4670D">
          <w:rPr>
            <w:rFonts w:ascii="Times New Roman" w:hAnsi="Times New Roman" w:cs="Times New Roman"/>
            <w:sz w:val="28"/>
            <w:szCs w:val="28"/>
          </w:rPr>
          <w:t>статье 6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70D">
        <w:rPr>
          <w:rFonts w:ascii="Times New Roman" w:hAnsi="Times New Roman" w:cs="Times New Roman"/>
          <w:sz w:val="28"/>
          <w:szCs w:val="28"/>
        </w:rPr>
        <w:t xml:space="preserve"> 84-ФЗ;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5) при необходимости создания специальных условий при проведении вступительных испытаний - документ, подтверждающий ограниченные возможности здоровья или инвалидность, требующие создания указанных условий;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Pr="00E4670D">
        <w:rPr>
          <w:rFonts w:ascii="Times New Roman" w:hAnsi="Times New Roman" w:cs="Times New Roman"/>
          <w:sz w:val="28"/>
          <w:szCs w:val="28"/>
        </w:rPr>
        <w:t xml:space="preserve">окументы, подтверждающие индивидуальные достижения поступающего, результаты которых учитываются при приеме на обучение в соответствии с </w:t>
      </w:r>
      <w:r w:rsidRPr="00673342">
        <w:rPr>
          <w:rFonts w:ascii="Times New Roman" w:hAnsi="Times New Roman" w:cs="Times New Roman"/>
          <w:sz w:val="28"/>
          <w:szCs w:val="28"/>
        </w:rPr>
        <w:t>Правил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673342">
        <w:rPr>
          <w:rFonts w:ascii="Times New Roman" w:hAnsi="Times New Roman" w:cs="Times New Roman"/>
          <w:sz w:val="28"/>
          <w:szCs w:val="28"/>
        </w:rPr>
        <w:t xml:space="preserve">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образовательным программам высшего образования – программам магистратуры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 xml:space="preserve"> (представляются по усмотрению поступающего);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Pr="00E4670D">
        <w:rPr>
          <w:rFonts w:ascii="Times New Roman" w:hAnsi="Times New Roman" w:cs="Times New Roman"/>
          <w:sz w:val="28"/>
          <w:szCs w:val="28"/>
        </w:rPr>
        <w:t>ные документы (представляются по усмотрению поступающего);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2 фотографии поступающего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4670D">
        <w:rPr>
          <w:rFonts w:ascii="Times New Roman" w:hAnsi="Times New Roman" w:cs="Times New Roman"/>
          <w:sz w:val="28"/>
          <w:szCs w:val="28"/>
        </w:rPr>
        <w:t xml:space="preserve">(3*4, матовая бумага без уголка)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для лиц, поступающих по результатам вступительных испытаний, проводимых Финансовым университетом.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Поступающие в Финансовый университет могут представлять оригиналы или копии документов, подаваемых для поступления. Заверения копий указанных документов не требуется.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Поступающий одновременно с подачей заявления о приеме подает заявление о согласии на зачисление с приложением оригинала документа установленного образца (в соответствии с </w:t>
      </w:r>
      <w:hyperlink w:anchor="P696" w:history="1">
        <w:r w:rsidRPr="00E4670D">
          <w:rPr>
            <w:rFonts w:ascii="Times New Roman" w:hAnsi="Times New Roman" w:cs="Times New Roman"/>
            <w:sz w:val="28"/>
            <w:szCs w:val="28"/>
          </w:rPr>
          <w:t>пунктом 64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</w:t>
      </w:r>
      <w:r w:rsidRPr="00673342">
        <w:rPr>
          <w:rFonts w:ascii="Times New Roman" w:hAnsi="Times New Roman" w:cs="Times New Roman"/>
          <w:sz w:val="28"/>
          <w:szCs w:val="28"/>
        </w:rPr>
        <w:t xml:space="preserve">Правил приема в федеральное государственное образовательное бюджетное учреждение высшего образования «Финансовый университет при Правительстве Российской Федерации» на обучение по </w:t>
      </w:r>
      <w:r w:rsidRPr="00673342">
        <w:rPr>
          <w:rFonts w:ascii="Times New Roman" w:hAnsi="Times New Roman" w:cs="Times New Roman"/>
          <w:sz w:val="28"/>
          <w:szCs w:val="28"/>
        </w:rPr>
        <w:lastRenderedPageBreak/>
        <w:t>образовательным программам высшего образования – программам магистратуры на 2018/2019 учебный год</w:t>
      </w:r>
      <w:r w:rsidRPr="00E4670D">
        <w:rPr>
          <w:rFonts w:ascii="Times New Roman" w:hAnsi="Times New Roman" w:cs="Times New Roman"/>
          <w:sz w:val="28"/>
          <w:szCs w:val="28"/>
        </w:rPr>
        <w:t>.) при поступлении на обучение на места в рамках контрольных цифр в пределах целевой квоты.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 xml:space="preserve">Заявление о приеме представляется на русском языке, документы, выполненные на иностранном языке,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E4670D">
        <w:rPr>
          <w:rFonts w:ascii="Times New Roman" w:hAnsi="Times New Roman" w:cs="Times New Roman"/>
          <w:sz w:val="28"/>
          <w:szCs w:val="28"/>
        </w:rPr>
        <w:t xml:space="preserve"> с переводом на русский язык, заверенным в установленном </w:t>
      </w:r>
      <w:hyperlink r:id="rId10" w:history="1">
        <w:r w:rsidRPr="00E4670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. Документы, полученные в иностранном государстве, представляются легализованными в </w:t>
      </w:r>
      <w:hyperlink r:id="rId11" w:history="1">
        <w:r w:rsidRPr="00E4670D">
          <w:rPr>
            <w:rFonts w:ascii="Times New Roman" w:hAnsi="Times New Roman" w:cs="Times New Roman"/>
            <w:sz w:val="28"/>
            <w:szCs w:val="28"/>
          </w:rPr>
          <w:t>порядке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, установленном законодательством Российской Федерации, либо с проставлением апостиля (за исключением случаев, когда в соответствии с законодательством Российской Федерации и (или) международным договором легализация и проставление апостиля не требуются). К документам, выданным в соответствии с законодательством Украины и представляемым лицами, указанными в </w:t>
      </w:r>
      <w:hyperlink r:id="rId12" w:history="1">
        <w:r w:rsidRPr="00E4670D">
          <w:rPr>
            <w:rFonts w:ascii="Times New Roman" w:hAnsi="Times New Roman" w:cs="Times New Roman"/>
            <w:sz w:val="28"/>
            <w:szCs w:val="28"/>
          </w:rPr>
          <w:t>части 3.1 статьи 5</w:t>
        </w:r>
      </w:hyperlink>
      <w:r w:rsidRPr="00E4670D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4670D">
        <w:rPr>
          <w:rFonts w:ascii="Times New Roman" w:hAnsi="Times New Roman" w:cs="Times New Roman"/>
          <w:sz w:val="28"/>
          <w:szCs w:val="28"/>
        </w:rPr>
        <w:t xml:space="preserve"> 84-ФЗ, не предъявляются требования легализации, проставления апостиля и представления перевода на русский язык, заверенного в установленном порядке.</w:t>
      </w:r>
    </w:p>
    <w:p w:rsidR="002D5A8D" w:rsidRPr="00E4670D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образовании требуется представление свидетельства о признании иностранного образования, то поступающий может при подаче заявления о приеме представить указанный документ без такого свидетельства с последующим представлением свидетельства о признании иностранного образования не позднее дня завершения приема заявлений о согласии на зачисление.</w:t>
      </w:r>
    </w:p>
    <w:p w:rsidR="002D5A8D" w:rsidRPr="00DE4068" w:rsidRDefault="002D5A8D" w:rsidP="002D5A8D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4670D">
        <w:rPr>
          <w:rFonts w:ascii="Times New Roman" w:hAnsi="Times New Roman" w:cs="Times New Roman"/>
          <w:sz w:val="28"/>
          <w:szCs w:val="28"/>
        </w:rPr>
        <w:t>При представлении документа иностранного государства об образовании, к которому предъявляется требование легализации или проставления апостиля, поступающий может при подаче заявления о приеме представить указанный документ без легализации или апостиля с последующим представлением указанного документа с легализацией или апостилем не позднее дня завершения приема заявлений о согла</w:t>
      </w:r>
      <w:r>
        <w:rPr>
          <w:rFonts w:ascii="Times New Roman" w:hAnsi="Times New Roman" w:cs="Times New Roman"/>
          <w:sz w:val="28"/>
          <w:szCs w:val="28"/>
        </w:rPr>
        <w:t>сии на зачисление.</w:t>
      </w:r>
    </w:p>
    <w:p w:rsidR="009225AC" w:rsidRDefault="009225AC"/>
    <w:sectPr w:rsidR="009225AC" w:rsidSect="00445923">
      <w:footerReference w:type="first" r:id="rId13"/>
      <w:pgSz w:w="11906" w:h="16838"/>
      <w:pgMar w:top="1134" w:right="567" w:bottom="1134" w:left="1134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CD5" w:rsidRDefault="005C7CD5" w:rsidP="002D5A8D">
      <w:pPr>
        <w:spacing w:after="0" w:line="240" w:lineRule="auto"/>
      </w:pPr>
      <w:r>
        <w:separator/>
      </w:r>
    </w:p>
  </w:endnote>
  <w:endnote w:type="continuationSeparator" w:id="0">
    <w:p w:rsidR="005C7CD5" w:rsidRDefault="005C7CD5" w:rsidP="002D5A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88558629"/>
      <w:docPartObj>
        <w:docPartGallery w:val="Page Numbers (Bottom of Page)"/>
        <w:docPartUnique/>
      </w:docPartObj>
    </w:sdtPr>
    <w:sdtEndPr/>
    <w:sdtContent>
      <w:p w:rsidR="00BB651D" w:rsidRDefault="006B4EFC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BB651D" w:rsidRDefault="005C7CD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CD5" w:rsidRDefault="005C7CD5" w:rsidP="002D5A8D">
      <w:pPr>
        <w:spacing w:after="0" w:line="240" w:lineRule="auto"/>
      </w:pPr>
      <w:r>
        <w:separator/>
      </w:r>
    </w:p>
  </w:footnote>
  <w:footnote w:type="continuationSeparator" w:id="0">
    <w:p w:rsidR="005C7CD5" w:rsidRDefault="005C7CD5" w:rsidP="002D5A8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A8D"/>
    <w:rsid w:val="002D5A8D"/>
    <w:rsid w:val="005C7CD5"/>
    <w:rsid w:val="006B4EFC"/>
    <w:rsid w:val="009225AC"/>
    <w:rsid w:val="00EA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85D34"/>
  <w15:chartTrackingRefBased/>
  <w15:docId w15:val="{87F7F631-8100-4125-B146-CC05BFB7B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D5A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5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5A8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D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D5A8D"/>
  </w:style>
  <w:style w:type="paragraph" w:styleId="a5">
    <w:name w:val="footer"/>
    <w:basedOn w:val="a"/>
    <w:link w:val="a6"/>
    <w:uiPriority w:val="99"/>
    <w:unhideWhenUsed/>
    <w:rsid w:val="002D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D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B7BD71DA8B784E74000BE81F07DABEB5E00BAC339AED6AD0727C5FA2009D5B319D4E57873036354BI2H" TargetMode="External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1BB7BD71DA8B784E74000BE81F07DABEB5E00BAC339AED6AD0727C5FA2009D5B319D4E57873036354BI2H" TargetMode="External"/><Relationship Id="rId12" Type="http://schemas.openxmlformats.org/officeDocument/2006/relationships/hyperlink" Target="consultantplus://offline/ref=1BB7BD71DA8B784E74000BE81F07DABEB5E20BAF3698ED6AD0727C5FA2009D5B319D4E57873135354BI0H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BB7BD71DA8B784E74000BE81F07DABEB6E603AD339FED6AD0727C5FA2009D5B319D4E578731353C4BI0H" TargetMode="External"/><Relationship Id="rId11" Type="http://schemas.openxmlformats.org/officeDocument/2006/relationships/hyperlink" Target="consultantplus://offline/ref=1BB7BD71DA8B784E74000BE81F07DABEB6E40FA6339CED6AD0727C5FA2009D5B319D4E57873134394BI4H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1BB7BD71DA8B784E74000BE81F07DABEB5E30BAE3792ED6AD0727C5FA2009D5B319D4E578731363A4BI1H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1BB7BD71DA8B784E74000BE81F07DABEB5E20BAF3698ED6AD0727C5FA2009D5B319D4E57873135394BI2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827</Words>
  <Characters>4720</Characters>
  <Application>Microsoft Office Word</Application>
  <DocSecurity>0</DocSecurity>
  <Lines>39</Lines>
  <Paragraphs>11</Paragraphs>
  <ScaleCrop>false</ScaleCrop>
  <Company/>
  <LinksUpToDate>false</LinksUpToDate>
  <CharactersWithSpaces>5536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Бекаури Ана</dc:creator>
  <cp:keywords/>
  <dc:description/>
  <cp:lastModifiedBy>Айбазова Аминат Хусеиновна</cp:lastModifiedBy>
  <cp:revision>2</cp:revision>
  <dcterms:created xsi:type="dcterms:W3CDTF">2018-05-31T15:05:00Z</dcterms:created>
  <dcterms:modified xsi:type="dcterms:W3CDTF">2018-07-03T15:15:00Z</dcterms:modified>
</cp:coreProperties>
</file>