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5B4F7">
            <wp:extent cx="5944235" cy="2121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3CB" w:rsidRDefault="00596570" w:rsidP="001C73CB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Менеджер</w:t>
      </w:r>
      <w:r w:rsidR="00955AFF">
        <w:rPr>
          <w:rFonts w:ascii="Source Sans Pro" w:hAnsi="Source Sans Pro"/>
          <w:b/>
          <w:sz w:val="24"/>
          <w:szCs w:val="24"/>
        </w:rPr>
        <w:t xml:space="preserve"> (</w:t>
      </w:r>
      <w:r w:rsidR="003A1A6B" w:rsidRPr="003A1A6B">
        <w:rPr>
          <w:rFonts w:ascii="Source Sans Pro" w:hAnsi="Source Sans Pro"/>
          <w:b/>
          <w:sz w:val="24"/>
          <w:szCs w:val="24"/>
        </w:rPr>
        <w:t>Офис рыночных исследований и стратегии</w:t>
      </w:r>
      <w:r w:rsidR="00955AFF">
        <w:rPr>
          <w:rFonts w:ascii="Source Sans Pro" w:hAnsi="Source Sans Pro"/>
          <w:b/>
          <w:sz w:val="24"/>
          <w:szCs w:val="24"/>
        </w:rPr>
        <w:t>)</w:t>
      </w:r>
    </w:p>
    <w:p w:rsidR="005F6C5B" w:rsidRPr="005F6C5B" w:rsidRDefault="005F6C5B" w:rsidP="005478A8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Обязанность</w:t>
      </w:r>
      <w:r w:rsidR="001C73CB" w:rsidRPr="001C73CB">
        <w:rPr>
          <w:rFonts w:ascii="Source Sans Pro" w:hAnsi="Source Sans Pro"/>
          <w:b/>
          <w:sz w:val="24"/>
          <w:szCs w:val="24"/>
        </w:rPr>
        <w:t>:</w:t>
      </w:r>
    </w:p>
    <w:p w:rsidR="003A1A6B" w:rsidRPr="003A1A6B" w:rsidRDefault="003A1A6B" w:rsidP="003A1A6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3A1A6B">
        <w:rPr>
          <w:rFonts w:ascii="Source Sans Pro" w:hAnsi="Source Sans Pro"/>
          <w:sz w:val="24"/>
          <w:szCs w:val="24"/>
        </w:rPr>
        <w:t>Анализ российского рынка инвестиционно-банковских продуктов и услуг;</w:t>
      </w:r>
    </w:p>
    <w:p w:rsidR="003A1A6B" w:rsidRPr="003A1A6B" w:rsidRDefault="003A1A6B" w:rsidP="003A1A6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3A1A6B">
        <w:rPr>
          <w:rFonts w:ascii="Source Sans Pro" w:hAnsi="Source Sans Pro"/>
          <w:sz w:val="24"/>
          <w:szCs w:val="24"/>
        </w:rPr>
        <w:t>Расчет доли рынка Росбанка по ключевым продуктам и услугам в части IB;</w:t>
      </w:r>
    </w:p>
    <w:p w:rsidR="003A1A6B" w:rsidRPr="003A1A6B" w:rsidRDefault="003A1A6B" w:rsidP="003A1A6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3A1A6B">
        <w:rPr>
          <w:rFonts w:ascii="Source Sans Pro" w:hAnsi="Source Sans Pro"/>
          <w:sz w:val="24"/>
          <w:szCs w:val="24"/>
        </w:rPr>
        <w:t>Разработка, проведение и анализ исследований клиентской удовлетворенности;</w:t>
      </w:r>
    </w:p>
    <w:p w:rsidR="003A1A6B" w:rsidRPr="003A1A6B" w:rsidRDefault="003A1A6B" w:rsidP="003A1A6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3A1A6B">
        <w:rPr>
          <w:rFonts w:ascii="Source Sans Pro" w:hAnsi="Source Sans Pro"/>
          <w:sz w:val="24"/>
          <w:szCs w:val="24"/>
        </w:rPr>
        <w:t>Изучение действий и отчетности конкурентов Росбанка в части IB;</w:t>
      </w:r>
    </w:p>
    <w:p w:rsidR="003A1A6B" w:rsidRDefault="003A1A6B" w:rsidP="003A1A6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3A1A6B">
        <w:rPr>
          <w:rFonts w:ascii="Source Sans Pro" w:hAnsi="Source Sans Pro"/>
          <w:sz w:val="24"/>
          <w:szCs w:val="24"/>
        </w:rPr>
        <w:t>Консультирование подразделений Инвестиционного Блока в части улучшения текущих и запуска новых продуктов и услуг.</w:t>
      </w:r>
    </w:p>
    <w:p w:rsidR="005478A8" w:rsidRPr="005478A8" w:rsidRDefault="005478A8" w:rsidP="005478A8">
      <w:pPr>
        <w:rPr>
          <w:rFonts w:ascii="Source Sans Pro" w:hAnsi="Source Sans Pro"/>
          <w:b/>
          <w:sz w:val="24"/>
          <w:szCs w:val="24"/>
        </w:rPr>
      </w:pPr>
      <w:r w:rsidRPr="005478A8">
        <w:rPr>
          <w:rFonts w:ascii="Source Sans Pro" w:hAnsi="Source Sans Pro"/>
          <w:b/>
          <w:sz w:val="24"/>
          <w:szCs w:val="24"/>
        </w:rPr>
        <w:t>Требования</w:t>
      </w:r>
      <w:r w:rsidR="003A1A6B">
        <w:rPr>
          <w:rFonts w:ascii="Source Sans Pro" w:hAnsi="Source Sans Pro"/>
          <w:b/>
          <w:sz w:val="24"/>
          <w:szCs w:val="24"/>
        </w:rPr>
        <w:t>:</w:t>
      </w:r>
    </w:p>
    <w:p w:rsidR="003A1A6B" w:rsidRPr="003A1A6B" w:rsidRDefault="003A1A6B" w:rsidP="003A1A6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3A1A6B">
        <w:rPr>
          <w:rFonts w:ascii="Source Sans Pro" w:hAnsi="Source Sans Pro"/>
          <w:sz w:val="24"/>
          <w:szCs w:val="24"/>
        </w:rPr>
        <w:t>Английский -уверенный бизнес-уровень;</w:t>
      </w:r>
    </w:p>
    <w:p w:rsidR="003A1A6B" w:rsidRPr="003A1A6B" w:rsidRDefault="003A1A6B" w:rsidP="003A1A6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3A1A6B">
        <w:rPr>
          <w:rFonts w:ascii="Source Sans Pro" w:hAnsi="Source Sans Pro"/>
          <w:sz w:val="24"/>
          <w:szCs w:val="24"/>
        </w:rPr>
        <w:t xml:space="preserve">Уверенный пользователь Excel и PowerPoint; </w:t>
      </w:r>
    </w:p>
    <w:p w:rsidR="003A1A6B" w:rsidRPr="003A1A6B" w:rsidRDefault="003A1A6B" w:rsidP="003A1A6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3A1A6B">
        <w:rPr>
          <w:rFonts w:ascii="Source Sans Pro" w:hAnsi="Source Sans Pro"/>
          <w:sz w:val="24"/>
          <w:szCs w:val="24"/>
        </w:rPr>
        <w:t>Знание VBA / языков программирования является сильным преимуществом;</w:t>
      </w:r>
    </w:p>
    <w:p w:rsidR="003A1A6B" w:rsidRPr="003A1A6B" w:rsidRDefault="003A1A6B" w:rsidP="003A1A6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3A1A6B">
        <w:rPr>
          <w:rFonts w:ascii="Source Sans Pro" w:hAnsi="Source Sans Pro"/>
          <w:sz w:val="24"/>
          <w:szCs w:val="24"/>
        </w:rPr>
        <w:t>Участие в программе CFA является преимуществом;</w:t>
      </w:r>
    </w:p>
    <w:p w:rsidR="003A1A6B" w:rsidRPr="003A1A6B" w:rsidRDefault="003A1A6B" w:rsidP="003A1A6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3A1A6B">
        <w:rPr>
          <w:rFonts w:ascii="Source Sans Pro" w:hAnsi="Source Sans Pro"/>
          <w:sz w:val="24"/>
          <w:szCs w:val="24"/>
        </w:rPr>
        <w:t>Стратегическое мышление, работа с большими массивами данных, умение выделять причинно-следственные связи;</w:t>
      </w:r>
    </w:p>
    <w:p w:rsidR="003A1A6B" w:rsidRDefault="003A1A6B" w:rsidP="003A1A6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3A1A6B">
        <w:rPr>
          <w:rFonts w:ascii="Source Sans Pro" w:hAnsi="Source Sans Pro"/>
          <w:sz w:val="24"/>
          <w:szCs w:val="24"/>
        </w:rPr>
        <w:t>Ориентация на результат, умение самостоятельно доводить работу до конца, экологичная коммуникация с коллегами и руководством.</w:t>
      </w:r>
    </w:p>
    <w:p w:rsidR="005478A8" w:rsidRDefault="005478A8" w:rsidP="005478A8">
      <w:pPr>
        <w:rPr>
          <w:rFonts w:ascii="Source Sans Pro" w:hAnsi="Source Sans Pro"/>
          <w:b/>
          <w:sz w:val="24"/>
          <w:szCs w:val="24"/>
        </w:rPr>
      </w:pPr>
      <w:r w:rsidRPr="005478A8">
        <w:rPr>
          <w:rFonts w:ascii="Source Sans Pro" w:hAnsi="Source Sans Pro"/>
          <w:b/>
          <w:sz w:val="24"/>
          <w:szCs w:val="24"/>
        </w:rPr>
        <w:t>Условия</w:t>
      </w:r>
    </w:p>
    <w:p w:rsidR="003A1A6B" w:rsidRPr="003A1A6B" w:rsidRDefault="00596570" w:rsidP="003A1A6B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="003A1A6B">
        <w:rPr>
          <w:rFonts w:ascii="Source Sans Pro" w:hAnsi="Source Sans Pro"/>
          <w:sz w:val="24"/>
          <w:szCs w:val="24"/>
        </w:rPr>
        <w:t xml:space="preserve"> </w:t>
      </w:r>
      <w:r w:rsidR="003A1A6B" w:rsidRPr="003A1A6B">
        <w:rPr>
          <w:rFonts w:ascii="Source Sans Pro" w:hAnsi="Source Sans Pro"/>
          <w:sz w:val="24"/>
          <w:szCs w:val="24"/>
        </w:rPr>
        <w:t>Стабильный и прозрачный доход;</w:t>
      </w:r>
    </w:p>
    <w:p w:rsidR="003A1A6B" w:rsidRPr="003A1A6B" w:rsidRDefault="003A1A6B" w:rsidP="003A1A6B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3A1A6B">
        <w:rPr>
          <w:rFonts w:ascii="Source Sans Pro" w:hAnsi="Source Sans Pro"/>
          <w:sz w:val="24"/>
          <w:szCs w:val="24"/>
        </w:rPr>
        <w:t>График 5/2;</w:t>
      </w:r>
    </w:p>
    <w:p w:rsidR="003A1A6B" w:rsidRPr="003A1A6B" w:rsidRDefault="003A1A6B" w:rsidP="003A1A6B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3A1A6B">
        <w:rPr>
          <w:rFonts w:ascii="Source Sans Pro" w:hAnsi="Source Sans Pro"/>
          <w:sz w:val="24"/>
          <w:szCs w:val="24"/>
        </w:rPr>
        <w:t>Отсутствие дресс-кода;</w:t>
      </w:r>
    </w:p>
    <w:p w:rsidR="003A1A6B" w:rsidRPr="003A1A6B" w:rsidRDefault="003A1A6B" w:rsidP="003A1A6B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3A1A6B">
        <w:rPr>
          <w:rFonts w:ascii="Source Sans Pro" w:hAnsi="Source Sans Pro"/>
          <w:sz w:val="24"/>
          <w:szCs w:val="24"/>
        </w:rPr>
        <w:t>Возможность частичной удаленной работы;</w:t>
      </w:r>
    </w:p>
    <w:p w:rsidR="003A1A6B" w:rsidRPr="003A1A6B" w:rsidRDefault="003A1A6B" w:rsidP="003A1A6B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3A1A6B">
        <w:rPr>
          <w:rFonts w:ascii="Source Sans Pro" w:hAnsi="Source Sans Pro"/>
          <w:sz w:val="24"/>
          <w:szCs w:val="24"/>
        </w:rPr>
        <w:t>Комфортный современный офис: зоны для отдыха и здорового питания, зоны для совместной работы;</w:t>
      </w:r>
    </w:p>
    <w:p w:rsidR="00596570" w:rsidRPr="001C73CB" w:rsidRDefault="003A1A6B" w:rsidP="003A1A6B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- </w:t>
      </w:r>
      <w:bookmarkStart w:id="0" w:name="_GoBack"/>
      <w:bookmarkEnd w:id="0"/>
      <w:r w:rsidRPr="003A1A6B">
        <w:rPr>
          <w:rFonts w:ascii="Source Sans Pro" w:hAnsi="Source Sans Pro"/>
          <w:sz w:val="24"/>
          <w:szCs w:val="24"/>
        </w:rPr>
        <w:t>Офис - м. Красные ворота / м. Комсомольская (5 минут пешком от метро).</w:t>
      </w:r>
    </w:p>
    <w:p w:rsidR="000B6C7B" w:rsidRPr="008D3F13" w:rsidRDefault="000B6C7B" w:rsidP="000B6C7B">
      <w:pPr>
        <w:rPr>
          <w:rFonts w:ascii="Source Sans Pro" w:hAnsi="Source Sans Pro"/>
          <w:sz w:val="24"/>
        </w:rPr>
      </w:pPr>
      <w:r w:rsidRPr="008D3F13">
        <w:rPr>
          <w:rFonts w:ascii="Source Sans Pro" w:hAnsi="Source Sans Pro"/>
          <w:b/>
          <w:sz w:val="24"/>
        </w:rPr>
        <w:t>Ждем ваши резюме и вопросы по вакансии на e-mail</w:t>
      </w:r>
      <w:r w:rsidR="005F6C5B">
        <w:rPr>
          <w:rFonts w:ascii="Source Sans Pro" w:hAnsi="Source Sans Pro"/>
          <w:sz w:val="24"/>
        </w:rPr>
        <w:t xml:space="preserve">: </w:t>
      </w:r>
      <w:r w:rsidR="005F6C5B" w:rsidRPr="005F6C5B">
        <w:rPr>
          <w:rFonts w:ascii="Source Sans Pro" w:hAnsi="Source Sans Pro"/>
          <w:sz w:val="24"/>
        </w:rPr>
        <w:t>Alina.Velmoga@rosbank.ru</w:t>
      </w:r>
    </w:p>
    <w:p w:rsidR="000B6C7B" w:rsidRPr="001C73CB" w:rsidRDefault="000B6C7B" w:rsidP="001C73CB">
      <w:pPr>
        <w:rPr>
          <w:rFonts w:ascii="Source Sans Pro" w:hAnsi="Source Sans Pro"/>
          <w:sz w:val="24"/>
          <w:szCs w:val="24"/>
        </w:rPr>
      </w:pPr>
    </w:p>
    <w:p w:rsidR="00322011" w:rsidRDefault="00322011"/>
    <w:sectPr w:rsidR="00322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95" w:rsidRDefault="00A12095" w:rsidP="002F640B">
      <w:pPr>
        <w:spacing w:after="0" w:line="240" w:lineRule="auto"/>
      </w:pPr>
      <w:r>
        <w:separator/>
      </w:r>
    </w:p>
  </w:endnote>
  <w:endnote w:type="continuationSeparator" w:id="0">
    <w:p w:rsidR="00A12095" w:rsidRDefault="00A12095" w:rsidP="002F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6B" w:rsidRDefault="003A1A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6B" w:rsidRDefault="003A1A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6B" w:rsidRDefault="003A1A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95" w:rsidRDefault="00A12095" w:rsidP="002F640B">
      <w:pPr>
        <w:spacing w:after="0" w:line="240" w:lineRule="auto"/>
      </w:pPr>
      <w:r>
        <w:separator/>
      </w:r>
    </w:p>
  </w:footnote>
  <w:footnote w:type="continuationSeparator" w:id="0">
    <w:p w:rsidR="00A12095" w:rsidRDefault="00A12095" w:rsidP="002F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6B" w:rsidRDefault="003A1A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0B" w:rsidRDefault="003A1A6B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449580</wp:posOffset>
          </wp:positionV>
          <wp:extent cx="1981835" cy="219075"/>
          <wp:effectExtent l="0" t="0" r="0" b="9525"/>
          <wp:wrapNone/>
          <wp:docPr id="2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6B" w:rsidRDefault="003A1A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5375"/>
    <w:multiLevelType w:val="multilevel"/>
    <w:tmpl w:val="EAB8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B"/>
    <w:rsid w:val="000B6C7B"/>
    <w:rsid w:val="00103122"/>
    <w:rsid w:val="001C0112"/>
    <w:rsid w:val="001C73CB"/>
    <w:rsid w:val="00282812"/>
    <w:rsid w:val="002F640B"/>
    <w:rsid w:val="00322011"/>
    <w:rsid w:val="003A1A6B"/>
    <w:rsid w:val="005478A8"/>
    <w:rsid w:val="00596570"/>
    <w:rsid w:val="005F6C5B"/>
    <w:rsid w:val="008A5CC5"/>
    <w:rsid w:val="00955AFF"/>
    <w:rsid w:val="00A12095"/>
    <w:rsid w:val="00A84790"/>
    <w:rsid w:val="00BA40E4"/>
    <w:rsid w:val="00C01AE6"/>
    <w:rsid w:val="00E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849E4"/>
  <w15:chartTrackingRefBased/>
  <w15:docId w15:val="{2A3DF634-EE18-4ACA-BDD8-E0D20FDE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40B"/>
  </w:style>
  <w:style w:type="paragraph" w:styleId="a5">
    <w:name w:val="footer"/>
    <w:basedOn w:val="a"/>
    <w:link w:val="a6"/>
    <w:uiPriority w:val="99"/>
    <w:unhideWhenUsed/>
    <w:rsid w:val="002F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c3MTY1PC9Vc2VyTmFtZT48RGF0ZVRpbWU+MDguMDQuMjAyMSAxMjo0NDozO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2651C725-3B65-48AC-B6CF-C04A8AF3DA4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A6DB7CA-623A-4934-A247-F399018F1E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Чеклина Алина Владимировна</dc:creator>
  <cp:keywords>C1 - Internal  |kjdlkajldhas*C1*lkdlkhas|</cp:keywords>
  <dc:description>C1 - Internal  |kjdlkajldhas*C1*lkdlkhas|</dc:description>
  <cp:lastModifiedBy>Нурбаева Фарида Сериковна</cp:lastModifiedBy>
  <cp:revision>6</cp:revision>
  <dcterms:created xsi:type="dcterms:W3CDTF">2021-04-15T08:59:00Z</dcterms:created>
  <dcterms:modified xsi:type="dcterms:W3CDTF">2021-04-17T12:07:00Z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1f3b32af-16eb-4596-a4fc-d044db87b8d9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sQ1Zzq73JRIWoUygXWAvz15N68/d8Upc</vt:lpwstr>
  </property>
  <property fmtid="{D5CDD505-2E9C-101B-9397-08002B2CF9AE}" pid="7" name="bjLabelHistoryID">
    <vt:lpwstr>{2651C725-3B65-48AC-B6CF-C04A8AF3DA46}</vt:lpwstr>
  </property>
</Properties>
</file>