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567"/>
        <w:rPr>
          <w:b/>
          <w:sz w:val="27"/>
          <w:szCs w:val="27"/>
        </w:rPr>
      </w:pPr>
      <w:r>
        <w:rPr>
          <w:b/>
          <w:sz w:val="27"/>
          <w:szCs w:val="27"/>
        </w:rPr>
        <w:t>Договор № ____________</w:t>
      </w:r>
    </w:p>
    <w:p>
      <w:pPr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на проведение практики обучающегося федерального государственного образовательного бюджетного учреждения </w:t>
      </w:r>
      <w:r>
        <w:rPr>
          <w:b/>
          <w:color w:val="000000"/>
          <w:sz w:val="27"/>
          <w:szCs w:val="27"/>
        </w:rPr>
        <w:t>высшего образования</w:t>
      </w:r>
    </w:p>
    <w:p>
      <w:pPr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«Финансовый университет при Правительстве Российской Федерации»</w:t>
      </w:r>
    </w:p>
    <w:p>
      <w:pPr>
        <w:ind w:left="567"/>
        <w:jc w:val="center"/>
        <w:rPr>
          <w:sz w:val="27"/>
          <w:szCs w:val="27"/>
        </w:rPr>
      </w:pPr>
    </w:p>
    <w:p>
      <w:pPr>
        <w:ind w:left="567"/>
        <w:jc w:val="center"/>
        <w:rPr>
          <w:sz w:val="27"/>
          <w:szCs w:val="27"/>
        </w:rPr>
      </w:pPr>
    </w:p>
    <w:p>
      <w:pPr>
        <w:rPr>
          <w:sz w:val="27"/>
          <w:szCs w:val="27"/>
        </w:rPr>
      </w:pPr>
      <w:r>
        <w:rPr>
          <w:sz w:val="27"/>
          <w:szCs w:val="27"/>
        </w:rPr>
        <w:t>г. Москва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 xml:space="preserve">                       «___»________ 201__ г.</w:t>
      </w:r>
      <w:r>
        <w:rPr>
          <w:sz w:val="27"/>
          <w:szCs w:val="27"/>
        </w:rPr>
        <w:tab/>
      </w:r>
    </w:p>
    <w:p>
      <w:pPr>
        <w:rPr>
          <w:sz w:val="27"/>
          <w:szCs w:val="27"/>
        </w:rPr>
      </w:pPr>
      <w:r>
        <w:rPr>
          <w:sz w:val="27"/>
          <w:szCs w:val="27"/>
        </w:rPr>
        <w:tab/>
      </w:r>
    </w:p>
    <w:p>
      <w:pPr>
        <w:jc w:val="both"/>
        <w:rPr>
          <w:sz w:val="27"/>
          <w:szCs w:val="27"/>
        </w:rPr>
      </w:pPr>
      <w:r>
        <w:rPr>
          <w:sz w:val="27"/>
          <w:szCs w:val="27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(лицензия серии 90Л01 № 0008493, регистрационный № 1495 от 09 июня 2015 г., свидетельство о государственной аккредитации серии 90А01 № 0001447, регистрационный № 1360 от 29 июня 2015 г.), именуемое в дальнейшем «Университет», в лице заместителя проректора по стратегическому развитию и практико-ориентированному образованию Охтовой Ирины Мухадиновны, действующего на основании доверенности от 1</w:t>
      </w:r>
      <w:r>
        <w:rPr>
          <w:sz w:val="27"/>
          <w:szCs w:val="27"/>
        </w:rPr>
        <w:t>8</w:t>
      </w:r>
      <w:bookmarkStart w:id="0" w:name="_GoBack"/>
      <w:bookmarkEnd w:id="0"/>
      <w:r>
        <w:rPr>
          <w:sz w:val="27"/>
          <w:szCs w:val="27"/>
        </w:rPr>
        <w:t xml:space="preserve"> октября 2018 г. № 0436/48, с одной стороны, и </w:t>
      </w:r>
      <w:sdt>
        <w:sdtPr>
          <w:rPr>
            <w:sz w:val="27"/>
            <w:szCs w:val="27"/>
          </w:rPr>
          <w:alias w:val="название организации"/>
          <w:tag w:val="название организации"/>
          <w:id w:val="0"/>
          <w:placeholder>
            <w:docPart w:val="E87FC6639FFD41429B99D479EBA19721"/>
          </w:placeholder>
          <w:showingPlcHdr/>
          <w:text/>
        </w:sdtPr>
        <w:sdtEndPr>
          <w:rPr>
            <w:sz w:val="27"/>
            <w:szCs w:val="27"/>
          </w:rPr>
        </w:sdtEndPr>
        <w:sdtContent>
          <w:r>
            <w:rPr>
              <w:rStyle w:val="27"/>
            </w:rPr>
            <w:t>Место для ввода текста.</w:t>
          </w:r>
        </w:sdtContent>
      </w:sdt>
      <w:r>
        <w:rPr>
          <w:sz w:val="27"/>
          <w:szCs w:val="27"/>
        </w:rPr>
        <w:t xml:space="preserve">, </w:t>
      </w:r>
      <w:sdt>
        <w:sdtPr>
          <w:rPr>
            <w:sz w:val="27"/>
            <w:szCs w:val="27"/>
          </w:rPr>
          <w:id w:val="0"/>
          <w:placeholder>
            <w:docPart w:val="DefaultPlaceholder_-1854013439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EndPr>
          <w:rPr>
            <w:sz w:val="27"/>
            <w:szCs w:val="27"/>
          </w:rPr>
        </w:sdtEndPr>
        <w:sdtContent>
          <w:r>
            <w:rPr>
              <w:sz w:val="27"/>
              <w:szCs w:val="27"/>
            </w:rPr>
            <w:t>именуемое</w:t>
          </w:r>
        </w:sdtContent>
      </w:sdt>
      <w:r>
        <w:rPr>
          <w:sz w:val="27"/>
          <w:szCs w:val="27"/>
        </w:rPr>
        <w:t xml:space="preserve"> в дальнейшем «Организация», в лице </w:t>
      </w:r>
      <w:sdt>
        <w:sdtPr>
          <w:rPr>
            <w:sz w:val="27"/>
            <w:szCs w:val="27"/>
          </w:rPr>
          <w:alias w:val="должность, фамилия, имя, отчество лица, подписывающего договор"/>
          <w:tag w:val="должность, фамилия, имя лица, подписывающего договор"/>
          <w:id w:val="2003541770"/>
          <w:placeholder>
            <w:docPart w:val="33843E8F2DBB4A88AEF255F8860E312B"/>
          </w:placeholder>
          <w:showingPlcHdr/>
          <w:text/>
        </w:sdtPr>
        <w:sdtEndPr>
          <w:rPr>
            <w:sz w:val="27"/>
            <w:szCs w:val="27"/>
          </w:rPr>
        </w:sdtEndPr>
        <w:sdtContent>
          <w:r>
            <w:rPr>
              <w:rStyle w:val="27"/>
            </w:rPr>
            <w:t>Место для ввода текста.</w:t>
          </w:r>
        </w:sdtContent>
      </w:sdt>
      <w:r>
        <w:rPr>
          <w:sz w:val="27"/>
          <w:szCs w:val="27"/>
        </w:rPr>
        <w:t xml:space="preserve">, действующего на основании </w:t>
      </w:r>
      <w:sdt>
        <w:sdtPr>
          <w:rPr>
            <w:sz w:val="27"/>
            <w:szCs w:val="27"/>
          </w:rPr>
          <w:alias w:val="доверенности от     №     , Устава, Положения"/>
          <w:tag w:val="доверенности от     №     , Устава, Положения"/>
          <w:id w:val="0"/>
          <w:placeholder>
            <w:docPart w:val="310B97161C5848E4AEDE0627CCB756A7"/>
          </w:placeholder>
          <w:text/>
        </w:sdtPr>
        <w:sdtEndPr>
          <w:rPr>
            <w:sz w:val="27"/>
            <w:szCs w:val="27"/>
          </w:rPr>
        </w:sdtEndPr>
        <w:sdtContent>
          <w:r>
            <w:rPr>
              <w:sz w:val="27"/>
              <w:szCs w:val="27"/>
            </w:rPr>
            <w:t>Устава</w:t>
          </w:r>
        </w:sdtContent>
      </w:sdt>
      <w:r>
        <w:rPr>
          <w:sz w:val="27"/>
          <w:szCs w:val="27"/>
        </w:rPr>
        <w:t>, с другой стороны, совместно именуемые «Стороны», а по отдельности «Сторона», заключили  настоящий Договор о нижеследующем.</w:t>
      </w:r>
    </w:p>
    <w:p>
      <w:pPr>
        <w:rPr>
          <w:sz w:val="27"/>
          <w:szCs w:val="27"/>
        </w:rPr>
      </w:pPr>
    </w:p>
    <w:p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1. ПРЕДМЕТ ДОГОВОРА</w:t>
      </w:r>
    </w:p>
    <w:p>
      <w:pPr>
        <w:shd w:val="clear" w:color="auto" w:fill="FFFFFF"/>
        <w:ind w:left="1080"/>
        <w:jc w:val="both"/>
        <w:rPr>
          <w:b/>
          <w:color w:val="000000"/>
          <w:sz w:val="27"/>
          <w:szCs w:val="27"/>
        </w:rPr>
      </w:pPr>
    </w:p>
    <w:p>
      <w:pPr>
        <w:shd w:val="clear" w:color="auto" w:fill="FFFFFF"/>
        <w:tabs>
          <w:tab w:val="left" w:pos="709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 Стороны обязуются совместно организовать и провести</w:t>
      </w:r>
      <w:sdt>
        <w:sdtPr>
          <w:rPr>
            <w:color w:val="000000"/>
            <w:sz w:val="27"/>
            <w:szCs w:val="27"/>
          </w:rPr>
          <w:alias w:val="учебную, производственную, в том числе преддипломную"/>
          <w:tag w:val="учебную, производственную, в том числе преддипломную"/>
          <w:id w:val="0"/>
          <w:placeholder>
            <w:docPart w:val="9EDDA666FC2E40AA90F64AE425D5EC44"/>
          </w:placeholder>
          <w:comboBox>
            <w:listItem w:value="Выберите элемент."/>
            <w:listItem w:displayText="учебную, производственную, в том числе преддипломную" w:value="учебную, производственную, в том числе преддипломную"/>
            <w:listItem w:displayText="производственную, в том числе преддипломную" w:value="производственную, в том числе преддипломную"/>
          </w:comboBox>
        </w:sdtPr>
        <w:sdtEndPr>
          <w:rPr>
            <w:color w:val="000000"/>
            <w:sz w:val="27"/>
            <w:szCs w:val="27"/>
          </w:rPr>
        </w:sdtEndPr>
        <w:sdtContent>
          <w:r>
            <w:rPr>
              <w:color w:val="000000"/>
              <w:sz w:val="27"/>
              <w:szCs w:val="27"/>
            </w:rPr>
            <w:t xml:space="preserve"> производственную практику (по профилю специальности) и производственную практику (преддипломную)</w:t>
          </w:r>
        </w:sdtContent>
      </w:sdt>
      <w:r>
        <w:rPr>
          <w:color w:val="000000"/>
          <w:sz w:val="27"/>
          <w:szCs w:val="27"/>
        </w:rPr>
        <w:t xml:space="preserve"> (далее – практика) обучающегося </w:t>
      </w:r>
      <w:sdt>
        <w:sdtPr>
          <w:rPr>
            <w:color w:val="000000"/>
            <w:sz w:val="27"/>
            <w:szCs w:val="27"/>
          </w:rPr>
          <w:alias w:val="1"/>
          <w:tag w:val="1,2,3,4,5"/>
          <w:id w:val="1349442749"/>
          <w:placeholder>
            <w:docPart w:val="9E6E441828DB4ADCB84A33B7B55A1B42"/>
          </w:placeholder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color w:val="000000"/>
            <w:sz w:val="27"/>
            <w:szCs w:val="27"/>
          </w:rPr>
        </w:sdtEndPr>
        <w:sdtContent>
          <w:r>
            <w:rPr>
              <w:color w:val="000000"/>
              <w:sz w:val="27"/>
              <w:szCs w:val="27"/>
            </w:rPr>
            <w:t>3 курса Московского финансового колледжа Финуниверситета (далее – Колледж) по специальности 38.02.06. «Финансы» учебной группы</w:t>
          </w:r>
        </w:sdtContent>
      </w:sdt>
      <w:r>
        <w:rPr>
          <w:color w:val="000000"/>
          <w:sz w:val="27"/>
          <w:szCs w:val="27"/>
        </w:rPr>
        <w:t xml:space="preserve"> курса  </w:t>
      </w:r>
      <w:sdt>
        <w:sdtPr>
          <w:rPr>
            <w:color w:val="000000"/>
            <w:sz w:val="27"/>
            <w:szCs w:val="27"/>
          </w:rPr>
          <w:alias w:val="название факультета"/>
          <w:tag w:val="название факультета"/>
          <w:id w:val="754718477"/>
          <w:placeholder>
            <w:docPart w:val="52245B3EFB2746BA818CFEAF9B7DEC02"/>
          </w:placeholder>
          <w:showingPlcHdr/>
          <w:comboBox>
            <w:listItem w:value="Выберите элемент."/>
            <w:listItem w:displayText="Факультета анализа рисков и экономической безопасности имени профессора В.К. Сенчагова" w:value="Факультета анализа рисков и экономической безопасности имени профессора В.К. Сенчагова"/>
            <w:listItem w:displayText="Факультета государственного управления и финансового контроля" w:value="Факультета государственного управления и финансового контроля"/>
            <w:listItem w:displayText="Факультета международных экономических отношений" w:value="Факультета международных экономических отношений"/>
            <w:listItem w:displayText="Факультета международного туризма, спорта и гостиничного бизнеса" w:value="Факультета международного туризма, спорта и гостиничного бизнеса"/>
            <w:listItem w:displayText="Международного финансового факультета" w:value="Международного финансового факультета"/>
            <w:listItem w:displayText="Факультета менеджмента" w:value="Факультета менеджмента"/>
            <w:listItem w:displayText="Факультета налогов и налогообложения" w:value="Факультета налогов и налогообложения"/>
            <w:listItem w:displayText="Факультета прикладной математики и информационных технологий" w:value="Факультета прикладной математики и информационных технологий"/>
            <w:listItem w:displayText="Факультета социологии и политологии" w:value="Факультета социологии и политологии"/>
            <w:listItem w:displayText="Факультета учета и аудита" w:value="Факультета учета и аудита"/>
            <w:listItem w:displayText="Факультета финансовых рынков" w:value="Факультета финансовых рынков"/>
            <w:listItem w:displayText="Финансово-экономического факультета" w:value="Финансово-экономического факультета"/>
            <w:listItem w:displayText="Юридического факультета" w:value="Юридического факультета"/>
            <w:listItem w:displayText="Институт Заочного и Открытого образования" w:value="Институт Заочного и Открытого образования"/>
          </w:comboBox>
        </w:sdtPr>
        <w:sdtEndPr>
          <w:rPr>
            <w:color w:val="000000"/>
            <w:sz w:val="27"/>
            <w:szCs w:val="27"/>
          </w:rPr>
        </w:sdtEndPr>
        <w:sdtContent>
          <w:r>
            <w:rPr>
              <w:color w:val="808080"/>
            </w:rPr>
            <w:t>Выберите элемент.</w:t>
          </w:r>
        </w:sdtContent>
      </w:sdt>
      <w:r>
        <w:rPr>
          <w:color w:val="000000"/>
          <w:sz w:val="27"/>
          <w:szCs w:val="27"/>
        </w:rPr>
        <w:t xml:space="preserve">  группы    </w:t>
      </w:r>
      <w:sdt>
        <w:sdtPr>
          <w:rPr>
            <w:color w:val="000000"/>
            <w:sz w:val="27"/>
            <w:szCs w:val="27"/>
          </w:rPr>
          <w:alias w:val="номер учебной группы"/>
          <w:tag w:val="номер учебной группы"/>
          <w:id w:val="0"/>
          <w:placeholder>
            <w:docPart w:val="F60817A648864F099A7715043F03F1AD"/>
          </w:placeholder>
          <w:showingPlcHdr/>
          <w:text/>
        </w:sdtPr>
        <w:sdtEndPr>
          <w:rPr>
            <w:color w:val="000000"/>
            <w:sz w:val="27"/>
            <w:szCs w:val="27"/>
          </w:rPr>
        </w:sdtEndPr>
        <w:sdtContent>
          <w:r>
            <w:rPr>
              <w:color w:val="808080"/>
            </w:rPr>
            <w:t>Место для ввода текста.</w:t>
          </w:r>
        </w:sdtContent>
      </w:sdt>
      <w:r>
        <w:rPr>
          <w:color w:val="000000"/>
          <w:sz w:val="27"/>
          <w:szCs w:val="27"/>
        </w:rPr>
        <w:t xml:space="preserve"> </w:t>
      </w:r>
      <w:sdt>
        <w:sdtPr>
          <w:rPr>
            <w:color w:val="000000"/>
            <w:sz w:val="27"/>
            <w:szCs w:val="27"/>
          </w:rPr>
          <w:alias w:val="Ф.И.О. обучающегося "/>
          <w:tag w:val="Ф.И.О. обучающегося"/>
          <w:id w:val="684720863"/>
          <w:placeholder>
            <w:docPart w:val="D7BC46A7E3D344A9BA9A275A8A5FAB8A"/>
          </w:placeholder>
          <w:showingPlcHdr/>
          <w:text/>
        </w:sdtPr>
        <w:sdtEndPr>
          <w:rPr>
            <w:color w:val="000000"/>
            <w:sz w:val="27"/>
            <w:szCs w:val="27"/>
          </w:rPr>
        </w:sdtEndPr>
        <w:sdtContent>
          <w:r>
            <w:rPr>
              <w:color w:val="808080"/>
            </w:rPr>
            <w:t>Место для ввода текста.</w:t>
          </w:r>
        </w:sdtContent>
      </w:sdt>
      <w:r>
        <w:rPr>
          <w:color w:val="000000"/>
          <w:sz w:val="27"/>
          <w:szCs w:val="27"/>
        </w:rPr>
        <w:t xml:space="preserve"> в срок с </w:t>
      </w:r>
      <w:sdt>
        <w:sdtPr>
          <w:rPr>
            <w:color w:val="000000"/>
            <w:sz w:val="27"/>
            <w:szCs w:val="27"/>
          </w:rPr>
          <w:alias w:val="число, месяц, год начала практики"/>
          <w:tag w:val="число, месяц, год начала практики"/>
          <w:id w:val="0"/>
          <w:placeholder>
            <w:docPart w:val="B71E1414FE804637AB8BECE1D4733276"/>
          </w:placeholder>
          <w:text/>
        </w:sdtPr>
        <w:sdtEndPr>
          <w:rPr>
            <w:color w:val="000000"/>
            <w:sz w:val="27"/>
            <w:szCs w:val="27"/>
          </w:rPr>
        </w:sdtEndPr>
        <w:sdtContent>
          <w:r>
            <w:rPr>
              <w:color w:val="000000"/>
              <w:sz w:val="27"/>
              <w:szCs w:val="27"/>
            </w:rPr>
            <w:t>«___» ______ по «___» ______ 2018г.</w:t>
          </w:r>
        </w:sdtContent>
      </w:sdt>
    </w:p>
    <w:p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 Целью проведения практики является получение обучающимся профессиональных умений и навыков, опыта профессиональной деятельности.</w:t>
      </w:r>
    </w:p>
    <w:p>
      <w:pPr>
        <w:shd w:val="clear" w:color="auto" w:fill="FFFFFF"/>
        <w:tabs>
          <w:tab w:val="left" w:pos="1262"/>
        </w:tabs>
        <w:ind w:firstLine="720"/>
        <w:jc w:val="both"/>
        <w:rPr>
          <w:sz w:val="27"/>
          <w:szCs w:val="27"/>
        </w:rPr>
      </w:pPr>
    </w:p>
    <w:p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 ОБЯЗАТЕЛЬСТВА СТОРОН</w:t>
      </w:r>
    </w:p>
    <w:p>
      <w:pPr>
        <w:shd w:val="clear" w:color="auto" w:fill="FFFFFF"/>
        <w:ind w:left="1080"/>
        <w:rPr>
          <w:b/>
          <w:color w:val="000000"/>
          <w:sz w:val="16"/>
          <w:szCs w:val="16"/>
        </w:rPr>
      </w:pPr>
    </w:p>
    <w:p>
      <w:pPr>
        <w:shd w:val="clear" w:color="auto" w:fill="FFFFFF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2.1. Университет обязуется:</w:t>
      </w:r>
    </w:p>
    <w:p>
      <w:pPr>
        <w:shd w:val="clear" w:color="auto" w:fill="FFFFFF"/>
        <w:tabs>
          <w:tab w:val="left" w:pos="1738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2.1.1. Направить в Организацию обучающегося для прохождения практики в соответствии со сроком, указанным в п. 1.1 настоящего Договора.</w:t>
      </w:r>
    </w:p>
    <w:p>
      <w:pPr>
        <w:shd w:val="clear" w:color="auto" w:fill="FFFFFF"/>
        <w:tabs>
          <w:tab w:val="left" w:pos="1718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2.1.2. Назначить руководителя практики от Колледжа из числа лиц, относящихся к преподавательскому составу.</w:t>
      </w:r>
    </w:p>
    <w:p>
      <w:pPr>
        <w:shd w:val="clear" w:color="auto" w:fill="FFFFFF"/>
        <w:tabs>
          <w:tab w:val="left" w:pos="1718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2.1.3. Составить рабочий график (план) проведения практики обучающегося совместно с руководителем практики от Организации.</w:t>
      </w:r>
    </w:p>
    <w:p>
      <w:pPr>
        <w:shd w:val="clear" w:color="auto" w:fill="FFFFFF"/>
        <w:tabs>
          <w:tab w:val="left" w:pos="1718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2.1.4. Разработать индивидуальное задание для обучающегося, выполняемое в период практики.</w:t>
      </w:r>
    </w:p>
    <w:p>
      <w:pPr>
        <w:shd w:val="clear" w:color="auto" w:fill="FFFFFF"/>
        <w:tabs>
          <w:tab w:val="left" w:pos="1718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2.1.5. Провести организационные собрания с обучающимися по вопросам прохождения практики.</w:t>
      </w:r>
    </w:p>
    <w:p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2.1.6. Оказывать методическую помощь обучающемуся при выполнении им индивидуального задания, а также при сборе материалов к выпускной квалификационной работе в ходе производственной, в том числе преддипломной практики.</w:t>
      </w:r>
    </w:p>
    <w:p>
      <w:pPr>
        <w:shd w:val="clear" w:color="auto" w:fill="FFFFFF"/>
        <w:tabs>
          <w:tab w:val="left" w:pos="1718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2.1.7. Консультировать обучающегося по вопросам выполнения программы практики и оформлению ее результатов.</w:t>
      </w:r>
    </w:p>
    <w:p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2.1.8. Оказать руководителю практики от Организации методическую помощь в проведении практики обучающегося.</w:t>
      </w:r>
    </w:p>
    <w:p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2.1.9. Осуществить контроль за соблюдением сроков практики, ходом прохождения практики обучающимся и ее содержанием.</w:t>
      </w:r>
    </w:p>
    <w:p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2.1.10. Оценить результаты прохождения практики обучающегося.</w:t>
      </w:r>
    </w:p>
    <w:p>
      <w:pPr>
        <w:shd w:val="clear" w:color="auto" w:fill="FFFFFF"/>
        <w:rPr>
          <w:sz w:val="27"/>
          <w:szCs w:val="27"/>
        </w:rPr>
      </w:pPr>
      <w:r>
        <w:rPr>
          <w:color w:val="000000"/>
          <w:sz w:val="27"/>
          <w:szCs w:val="27"/>
        </w:rPr>
        <w:t>2.2. Организация обязуется:</w:t>
      </w:r>
    </w:p>
    <w:p>
      <w:pPr>
        <w:shd w:val="clear" w:color="auto" w:fill="FFFFFF"/>
        <w:tabs>
          <w:tab w:val="left" w:pos="1522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2.2.1. Принять обучающегося на практику в соответствии со сроком, указанным в п. 1.1 настоящего Договора.</w:t>
      </w:r>
    </w:p>
    <w:p>
      <w:pPr>
        <w:widowControl w:val="0"/>
        <w:shd w:val="clear" w:color="auto" w:fill="FFFFFF"/>
        <w:tabs>
          <w:tab w:val="left" w:pos="1565"/>
        </w:tabs>
        <w:autoSpaceDE w:val="0"/>
        <w:autoSpaceDN w:val="0"/>
        <w:adjustRightInd w:val="0"/>
        <w:jc w:val="both"/>
        <w:rPr>
          <w:b/>
          <w:sz w:val="27"/>
          <w:szCs w:val="27"/>
        </w:rPr>
      </w:pPr>
      <w:r>
        <w:rPr>
          <w:color w:val="000000"/>
          <w:sz w:val="27"/>
          <w:szCs w:val="27"/>
        </w:rPr>
        <w:t>2.2.2.</w:t>
      </w:r>
      <w:r>
        <w:rPr>
          <w:b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Предоставить рабочее место обучающемуся, обеспечить возможность его ознакомления с документацией Организации, нормативной и законодательной базой, необходимыми для успешного выполнения обучающимся программы практики и индивидуального задания (за исключением сведений, не относящихся к общедоступной информации).</w:t>
      </w:r>
    </w:p>
    <w:p>
      <w:pPr>
        <w:shd w:val="clear" w:color="auto" w:fill="FFFFFF"/>
        <w:tabs>
          <w:tab w:val="left" w:pos="1522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2.2.3. Назначить квалифицированного руководителя для руководства практикой от Организации.</w:t>
      </w:r>
    </w:p>
    <w:p>
      <w:pPr>
        <w:shd w:val="clear" w:color="auto" w:fill="FFFFFF"/>
        <w:tabs>
          <w:tab w:val="left" w:pos="1493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2.2.4. Обеспечить обучающемуся безопасные условия прохождения практики, отвечающие санитарным правилам и требованиям охраны труда. Провести 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Организации.</w:t>
      </w:r>
    </w:p>
    <w:p>
      <w:pPr>
        <w:shd w:val="clear" w:color="auto" w:fill="FFFFFF"/>
        <w:tabs>
          <w:tab w:val="left" w:pos="1493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2.2.5. Не допускать привлечение обучающегося к осуществлению деятельности, не предусмотренной программой практики и не имеющей отношение к направлению обучения и будущей профессии обучающегося.</w:t>
      </w:r>
    </w:p>
    <w:p>
      <w:pPr>
        <w:shd w:val="clear" w:color="auto" w:fill="FFFFFF"/>
        <w:tabs>
          <w:tab w:val="left" w:pos="1493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2.2.6. Сообщить в Университет о случаях нарушения обучающимся трудовой дисциплины и правил внутреннего трудового распорядка Организации.</w:t>
      </w:r>
    </w:p>
    <w:p>
      <w:pPr>
        <w:shd w:val="clear" w:color="auto" w:fill="FFFFFF"/>
        <w:tabs>
          <w:tab w:val="left" w:pos="1493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2.2.7. Составить по результатам практики письменный отзыв на обучающегося и подписать подготовленные им документы по каждому виду практики.</w:t>
      </w:r>
    </w:p>
    <w:p>
      <w:pPr>
        <w:shd w:val="clear" w:color="auto" w:fill="FFFFFF"/>
        <w:tabs>
          <w:tab w:val="left" w:pos="1493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2.2.8. При наличии в Организации вакантной должности, работа на которой соответствует требованиям к содержанию практики, с обучающимся может быть заключен трудовой договор о замещении такой должности.</w:t>
      </w:r>
    </w:p>
    <w:p>
      <w:pPr>
        <w:shd w:val="clear" w:color="auto" w:fill="FFFFFF"/>
        <w:tabs>
          <w:tab w:val="left" w:pos="1493"/>
        </w:tabs>
        <w:jc w:val="both"/>
        <w:rPr>
          <w:b/>
          <w:color w:val="000000"/>
          <w:sz w:val="28"/>
          <w:szCs w:val="28"/>
        </w:rPr>
      </w:pPr>
    </w:p>
    <w:p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 СРОК ДЕЙСТВИЯ ДОГОВОРА</w:t>
      </w:r>
    </w:p>
    <w:p>
      <w:pPr>
        <w:shd w:val="clear" w:color="auto" w:fill="FFFFFF"/>
        <w:ind w:left="1080"/>
        <w:rPr>
          <w:b/>
          <w:color w:val="000000"/>
          <w:sz w:val="16"/>
          <w:szCs w:val="16"/>
        </w:rPr>
      </w:pPr>
    </w:p>
    <w:p>
      <w:pPr>
        <w:pStyle w:val="5"/>
        <w:spacing w:after="0" w:line="24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 Настоящий Договор заключается на срок проведения практики обучающегося и вступает в законную силу с даты его подписания Сторонами.</w:t>
      </w:r>
    </w:p>
    <w:p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3.2. 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10 (десять) рабочих дней до начала практики. </w:t>
      </w:r>
    </w:p>
    <w:p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4. КОНФИДЕЦИАЛЬНОСТЬ</w:t>
      </w:r>
    </w:p>
    <w:p>
      <w:pPr>
        <w:jc w:val="center"/>
        <w:rPr>
          <w:b/>
          <w:sz w:val="16"/>
          <w:szCs w:val="16"/>
        </w:rPr>
      </w:pPr>
    </w:p>
    <w:p>
      <w:pPr>
        <w:pStyle w:val="24"/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>4.1. Каждая из Сторон настоящего Договора обязуется обеспечить сохранность конфиденциальной информации, получаемой от другой Стороны. Информация, которую одна из Сторон относит к конфиденциальной, и письменно сообщила об этом другой Стороне, является конфиденциальной и для другой Стороны.</w:t>
      </w:r>
    </w:p>
    <w:p>
      <w:pPr>
        <w:pStyle w:val="24"/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>4.2. Ни одна из Сторон не вправе передавать свои права и обязательства по настоящему Договору третьим лицам.</w:t>
      </w:r>
    </w:p>
    <w:p>
      <w:pPr>
        <w:pStyle w:val="24"/>
        <w:spacing w:before="0" w:after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5. ОТВЕТСТВЕННОСТЬ СТОРОН</w:t>
      </w:r>
    </w:p>
    <w:p>
      <w:pPr>
        <w:pStyle w:val="24"/>
        <w:spacing w:before="0" w:after="0"/>
        <w:jc w:val="center"/>
        <w:rPr>
          <w:b/>
          <w:sz w:val="16"/>
          <w:szCs w:val="16"/>
        </w:rPr>
      </w:pPr>
    </w:p>
    <w:p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>
      <w:pPr>
        <w:shd w:val="clear" w:color="auto" w:fill="FFFFFF"/>
        <w:tabs>
          <w:tab w:val="left" w:pos="1358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5.2. Стороны освобождаются от ответственности за неисполнение обязательств по настоящему Договору, если это явилось следствием обстоятельств непреодолимой силы.</w:t>
      </w:r>
    </w:p>
    <w:p>
      <w:pPr>
        <w:shd w:val="clear" w:color="auto" w:fill="FFFFFF"/>
        <w:ind w:left="72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6. ЗАКЛЮЧИТЕЛЬНЫЕ ПОЛОЖЕНИЯ</w:t>
      </w:r>
    </w:p>
    <w:p>
      <w:pPr>
        <w:shd w:val="clear" w:color="auto" w:fill="FFFFFF"/>
        <w:ind w:left="720"/>
        <w:jc w:val="center"/>
        <w:rPr>
          <w:b/>
          <w:sz w:val="27"/>
          <w:szCs w:val="27"/>
        </w:rPr>
      </w:pPr>
    </w:p>
    <w:p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6.1. Споры и разногласия, возникающие в процессе выполнения условий настоящего Договора, разрешаются путем переговоров по соглашению Сторон.</w:t>
      </w:r>
    </w:p>
    <w:p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6.2. Настоящий Договор составлен в 2 (двух) экземплярах, каждый из которых имеет одинаковую юридическую силу, по одному экземпляру для каждой из Сторон.</w:t>
      </w:r>
    </w:p>
    <w:p>
      <w:pPr>
        <w:shd w:val="clear" w:color="auto" w:fill="FFFFFF"/>
        <w:tabs>
          <w:tab w:val="left" w:pos="1358"/>
        </w:tabs>
        <w:jc w:val="both"/>
        <w:rPr>
          <w:sz w:val="27"/>
          <w:szCs w:val="27"/>
        </w:rPr>
      </w:pPr>
    </w:p>
    <w:p>
      <w:pPr>
        <w:shd w:val="clear" w:color="auto" w:fill="FFFFFF"/>
        <w:ind w:left="720"/>
        <w:jc w:val="center"/>
        <w:rPr>
          <w:b/>
          <w:sz w:val="27"/>
          <w:szCs w:val="27"/>
        </w:rPr>
      </w:pPr>
    </w:p>
    <w:p>
      <w:pPr>
        <w:ind w:left="2124"/>
        <w:rPr>
          <w:b/>
          <w:sz w:val="27"/>
          <w:szCs w:val="27"/>
        </w:rPr>
      </w:pPr>
      <w:r>
        <w:rPr>
          <w:b/>
          <w:sz w:val="27"/>
          <w:szCs w:val="27"/>
        </w:rPr>
        <w:t>7. ЮРИДИЧЕСКИЕ АДРЕСА И ПОДПИСИ СТОРОН</w:t>
      </w:r>
    </w:p>
    <w:p>
      <w:pPr>
        <w:pStyle w:val="3"/>
        <w:tabs>
          <w:tab w:val="left" w:pos="3525"/>
        </w:tabs>
        <w:jc w:val="left"/>
        <w:rPr>
          <w:sz w:val="27"/>
          <w:szCs w:val="27"/>
        </w:rPr>
      </w:pPr>
    </w:p>
    <w:tbl>
      <w:tblPr>
        <w:tblStyle w:val="18"/>
        <w:tblW w:w="101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283"/>
        <w:gridCol w:w="49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shd w:val="clear" w:color="auto" w:fill="auto"/>
          </w:tcPr>
          <w:p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Университет</w:t>
            </w:r>
          </w:p>
          <w:p>
            <w:pPr>
              <w:rPr>
                <w:sz w:val="27"/>
                <w:szCs w:val="27"/>
              </w:rPr>
            </w:pPr>
          </w:p>
          <w:p>
            <w:pPr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</w:tc>
        <w:tc>
          <w:tcPr>
            <w:tcW w:w="283" w:type="dxa"/>
            <w:shd w:val="clear" w:color="auto" w:fill="auto"/>
          </w:tcPr>
          <w:p>
            <w:pPr>
              <w:rPr>
                <w:sz w:val="27"/>
                <w:szCs w:val="27"/>
              </w:rPr>
            </w:pPr>
          </w:p>
        </w:tc>
        <w:tc>
          <w:tcPr>
            <w:tcW w:w="4926" w:type="dxa"/>
            <w:shd w:val="clear" w:color="auto" w:fill="auto"/>
          </w:tcPr>
          <w:p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Организация</w:t>
            </w:r>
          </w:p>
          <w:p>
            <w:pPr>
              <w:jc w:val="center"/>
              <w:rPr>
                <w:b/>
                <w:sz w:val="27"/>
                <w:szCs w:val="27"/>
              </w:rPr>
            </w:pPr>
          </w:p>
          <w:p>
            <w:pPr>
              <w:rPr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>
            <w:pPr>
              <w:rPr>
                <w:sz w:val="16"/>
                <w:szCs w:val="12"/>
              </w:rPr>
            </w:pPr>
          </w:p>
        </w:tc>
        <w:tc>
          <w:tcPr>
            <w:tcW w:w="4926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shd w:val="clear" w:color="auto" w:fill="auto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Ленинградский проспект, д. 49, </w:t>
            </w:r>
          </w:p>
        </w:tc>
        <w:tc>
          <w:tcPr>
            <w:tcW w:w="283" w:type="dxa"/>
            <w:shd w:val="clear" w:color="auto" w:fill="auto"/>
          </w:tcPr>
          <w:p>
            <w:pPr>
              <w:rPr>
                <w:sz w:val="27"/>
                <w:szCs w:val="27"/>
              </w:rPr>
            </w:pPr>
          </w:p>
        </w:tc>
        <w:tc>
          <w:tcPr>
            <w:tcW w:w="4926" w:type="dxa"/>
            <w:shd w:val="clear" w:color="auto" w:fill="auto"/>
          </w:tcPr>
          <w:p>
            <w:pPr>
              <w:rPr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Москва, ГСП-3, 125993</w:t>
            </w:r>
          </w:p>
          <w:p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Контактное лицо от Университета: </w:t>
            </w:r>
          </w:p>
          <w:p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Заместитель директора МФК по </w:t>
            </w:r>
          </w:p>
          <w:p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учебно-производственной работе </w:t>
            </w:r>
          </w:p>
          <w:p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Комлева Наталья Вячеславовна</w:t>
            </w:r>
          </w:p>
          <w:p>
            <w:pPr>
              <w:jc w:val="both"/>
              <w:rPr>
                <w:bCs/>
                <w:sz w:val="27"/>
                <w:szCs w:val="27"/>
              </w:rPr>
            </w:pPr>
          </w:p>
          <w:p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Телефон: 8 (495) 306-45-67</w:t>
            </w:r>
          </w:p>
          <w:p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Электронная почта:</w:t>
            </w:r>
          </w:p>
          <w:p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  <w:lang w:val="en-US"/>
              </w:rPr>
              <w:t>NVKomleva</w:t>
            </w:r>
            <w:r>
              <w:rPr>
                <w:bCs/>
                <w:sz w:val="27"/>
                <w:szCs w:val="27"/>
              </w:rPr>
              <w:t>@</w:t>
            </w:r>
            <w:r>
              <w:rPr>
                <w:bCs/>
                <w:sz w:val="27"/>
                <w:szCs w:val="27"/>
                <w:lang w:val="en-US"/>
              </w:rPr>
              <w:t>fa</w:t>
            </w:r>
            <w:r>
              <w:rPr>
                <w:bCs/>
                <w:sz w:val="27"/>
                <w:szCs w:val="27"/>
              </w:rPr>
              <w:t>.</w:t>
            </w:r>
            <w:r>
              <w:rPr>
                <w:bCs/>
                <w:sz w:val="27"/>
                <w:szCs w:val="27"/>
                <w:lang w:val="en-US"/>
              </w:rPr>
              <w:t>ru</w:t>
            </w:r>
          </w:p>
        </w:tc>
        <w:tc>
          <w:tcPr>
            <w:tcW w:w="283" w:type="dxa"/>
            <w:shd w:val="clear" w:color="auto" w:fill="auto"/>
          </w:tcPr>
          <w:p>
            <w:pPr>
              <w:rPr>
                <w:sz w:val="16"/>
                <w:szCs w:val="12"/>
              </w:rPr>
            </w:pPr>
          </w:p>
        </w:tc>
        <w:tc>
          <w:tcPr>
            <w:tcW w:w="4926" w:type="dxa"/>
            <w:shd w:val="clear" w:color="auto" w:fill="auto"/>
          </w:tcPr>
          <w:p>
            <w:pPr>
              <w:rPr>
                <w:sz w:val="16"/>
                <w:szCs w:val="12"/>
              </w:rPr>
            </w:pPr>
          </w:p>
          <w:p>
            <w:pPr>
              <w:rPr>
                <w:sz w:val="16"/>
                <w:szCs w:val="12"/>
              </w:rPr>
            </w:pPr>
          </w:p>
          <w:p>
            <w:pPr>
              <w:rPr>
                <w:sz w:val="16"/>
                <w:szCs w:val="12"/>
              </w:rPr>
            </w:pPr>
          </w:p>
          <w:p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Контактное лицо от Организации:</w:t>
            </w:r>
          </w:p>
          <w:p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Должность </w:t>
            </w:r>
          </w:p>
          <w:p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ФИО</w:t>
            </w:r>
          </w:p>
          <w:p>
            <w:pPr>
              <w:pStyle w:val="11"/>
              <w:rPr>
                <w:color w:val="000000"/>
                <w:spacing w:val="-1"/>
                <w:sz w:val="27"/>
                <w:szCs w:val="27"/>
              </w:rPr>
            </w:pPr>
            <w:r>
              <w:rPr>
                <w:color w:val="000000"/>
                <w:spacing w:val="-1"/>
                <w:sz w:val="27"/>
                <w:szCs w:val="27"/>
              </w:rPr>
              <w:t xml:space="preserve">Телефон: </w:t>
            </w:r>
          </w:p>
          <w:p>
            <w:pPr>
              <w:rPr>
                <w:sz w:val="16"/>
                <w:szCs w:val="12"/>
              </w:rPr>
            </w:pPr>
            <w:r>
              <w:rPr>
                <w:color w:val="000000"/>
                <w:spacing w:val="-1"/>
                <w:sz w:val="27"/>
                <w:szCs w:val="27"/>
              </w:rPr>
              <w:t>Электронная почта: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92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83" w:type="dxa"/>
            <w:shd w:val="clear" w:color="auto" w:fill="auto"/>
          </w:tcPr>
          <w:p>
            <w:pPr>
              <w:rPr>
                <w:sz w:val="27"/>
                <w:szCs w:val="27"/>
              </w:rPr>
            </w:pPr>
          </w:p>
        </w:tc>
        <w:tc>
          <w:tcPr>
            <w:tcW w:w="4926" w:type="dxa"/>
            <w:shd w:val="clear" w:color="auto" w:fill="auto"/>
          </w:tcPr>
          <w:p>
            <w:pPr>
              <w:rPr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shd w:val="clear" w:color="auto" w:fill="auto"/>
          </w:tcPr>
          <w:p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проректора по стратегическому развитию и </w:t>
            </w:r>
          </w:p>
          <w:p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практико-ориентированному образованию</w:t>
            </w:r>
          </w:p>
          <w:p>
            <w:pPr>
              <w:rPr>
                <w:sz w:val="27"/>
                <w:szCs w:val="27"/>
              </w:rPr>
            </w:pPr>
          </w:p>
          <w:p>
            <w:pPr>
              <w:rPr>
                <w:sz w:val="27"/>
                <w:szCs w:val="27"/>
              </w:rPr>
            </w:pPr>
          </w:p>
          <w:p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 И.М. Охтова</w:t>
            </w:r>
          </w:p>
          <w:p>
            <w:pPr>
              <w:rPr>
                <w:sz w:val="27"/>
                <w:szCs w:val="27"/>
              </w:rPr>
            </w:pPr>
            <w:r>
              <w:rPr>
                <w:sz w:val="22"/>
                <w:szCs w:val="27"/>
              </w:rPr>
              <w:t xml:space="preserve">                   М.П.</w:t>
            </w:r>
          </w:p>
        </w:tc>
        <w:tc>
          <w:tcPr>
            <w:tcW w:w="283" w:type="dxa"/>
            <w:shd w:val="clear" w:color="auto" w:fill="auto"/>
          </w:tcPr>
          <w:p>
            <w:pPr>
              <w:rPr>
                <w:sz w:val="27"/>
                <w:szCs w:val="27"/>
              </w:rPr>
            </w:pPr>
          </w:p>
          <w:p>
            <w:pPr>
              <w:rPr>
                <w:sz w:val="27"/>
                <w:szCs w:val="27"/>
              </w:rPr>
            </w:pPr>
          </w:p>
          <w:p>
            <w:pPr>
              <w:rPr>
                <w:sz w:val="27"/>
                <w:szCs w:val="27"/>
              </w:rPr>
            </w:pPr>
          </w:p>
          <w:p>
            <w:pPr>
              <w:rPr>
                <w:sz w:val="27"/>
                <w:szCs w:val="27"/>
              </w:rPr>
            </w:pPr>
          </w:p>
          <w:p>
            <w:pPr>
              <w:rPr>
                <w:sz w:val="27"/>
                <w:szCs w:val="27"/>
              </w:rPr>
            </w:pPr>
          </w:p>
          <w:p>
            <w:pPr>
              <w:rPr>
                <w:sz w:val="27"/>
                <w:szCs w:val="27"/>
              </w:rPr>
            </w:pPr>
          </w:p>
          <w:p>
            <w:pPr>
              <w:rPr>
                <w:sz w:val="27"/>
                <w:szCs w:val="27"/>
              </w:rPr>
            </w:pPr>
          </w:p>
        </w:tc>
        <w:tc>
          <w:tcPr>
            <w:tcW w:w="4926" w:type="dxa"/>
            <w:shd w:val="clear" w:color="auto" w:fill="auto"/>
          </w:tcPr>
          <w:p>
            <w:pPr>
              <w:rPr>
                <w:sz w:val="27"/>
                <w:szCs w:val="27"/>
              </w:rPr>
            </w:pPr>
          </w:p>
          <w:p>
            <w:pPr>
              <w:rPr>
                <w:sz w:val="27"/>
                <w:szCs w:val="27"/>
              </w:rPr>
            </w:pPr>
          </w:p>
          <w:p>
            <w:pPr>
              <w:rPr>
                <w:sz w:val="27"/>
                <w:szCs w:val="27"/>
              </w:rPr>
            </w:pPr>
          </w:p>
          <w:p>
            <w:pPr>
              <w:rPr>
                <w:sz w:val="27"/>
                <w:szCs w:val="27"/>
              </w:rPr>
            </w:pPr>
          </w:p>
          <w:p>
            <w:pPr>
              <w:rPr>
                <w:sz w:val="27"/>
                <w:szCs w:val="27"/>
              </w:rPr>
            </w:pPr>
          </w:p>
          <w:p>
            <w:pPr>
              <w:rPr>
                <w:sz w:val="27"/>
                <w:szCs w:val="27"/>
              </w:rPr>
            </w:pPr>
          </w:p>
          <w:p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____________________ </w:t>
            </w:r>
          </w:p>
          <w:p>
            <w:pPr>
              <w:rPr>
                <w:sz w:val="27"/>
                <w:szCs w:val="27"/>
              </w:rPr>
            </w:pPr>
            <w:r>
              <w:rPr>
                <w:sz w:val="22"/>
                <w:szCs w:val="27"/>
              </w:rPr>
              <w:t xml:space="preserve">                               М.П.</w:t>
            </w:r>
          </w:p>
        </w:tc>
      </w:tr>
    </w:tbl>
    <w:p>
      <w:pPr>
        <w:rPr>
          <w:sz w:val="27"/>
          <w:szCs w:val="27"/>
        </w:rPr>
      </w:pPr>
    </w:p>
    <w:p>
      <w:pPr>
        <w:rPr>
          <w:sz w:val="27"/>
          <w:szCs w:val="27"/>
        </w:rPr>
      </w:pPr>
    </w:p>
    <w:p>
      <w:pPr>
        <w:rPr>
          <w:sz w:val="27"/>
          <w:szCs w:val="27"/>
        </w:rPr>
      </w:pPr>
    </w:p>
    <w:sectPr>
      <w:headerReference r:id="rId3" w:type="default"/>
      <w:headerReference r:id="rId4" w:type="even"/>
      <w:pgSz w:w="11906" w:h="16838"/>
      <w:pgMar w:top="567" w:right="567" w:bottom="284" w:left="1247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akar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Noto Sans Syriac Eastern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UI">
    <w:altName w:val="Noto Sans"/>
    <w:panose1 w:val="020B0502040204020203"/>
    <w:charset w:val="00"/>
    <w:family w:val="decorative"/>
    <w:pitch w:val="default"/>
    <w:sig w:usb0="00000000" w:usb1="00000000" w:usb2="00000000" w:usb3="00000000" w:csb0="00000001" w:csb1="00000000"/>
  </w:font>
  <w:font w:name="Calibri Light">
    <w:altName w:val="Arial"/>
    <w:panose1 w:val="020F0302020204030204"/>
    <w:charset w:val="CC"/>
    <w:family w:val="decorative"/>
    <w:pitch w:val="default"/>
    <w:sig w:usb0="00000000" w:usb1="00000000" w:usb2="00000000" w:usb3="00000000" w:csb0="000001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separate"/>
    </w:r>
    <w:r>
      <w:rPr>
        <w:rStyle w:val="17"/>
      </w:rPr>
      <w:t>3</w:t>
    </w:r>
    <w:r>
      <w:rPr>
        <w:rStyle w:val="17"/>
      </w:rPr>
      <w:fldChar w:fldCharType="end"/>
    </w:r>
  </w:p>
  <w:p>
    <w:pPr>
      <w:pStyle w:val="1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10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92"/>
    <w:rsid w:val="000046F5"/>
    <w:rsid w:val="00006C7A"/>
    <w:rsid w:val="00006ED5"/>
    <w:rsid w:val="000154C0"/>
    <w:rsid w:val="0002651F"/>
    <w:rsid w:val="00032E81"/>
    <w:rsid w:val="000355CC"/>
    <w:rsid w:val="00037EE1"/>
    <w:rsid w:val="000403BE"/>
    <w:rsid w:val="000430E3"/>
    <w:rsid w:val="00053BDA"/>
    <w:rsid w:val="00065A03"/>
    <w:rsid w:val="0007552F"/>
    <w:rsid w:val="0008067C"/>
    <w:rsid w:val="00093D3A"/>
    <w:rsid w:val="000950CE"/>
    <w:rsid w:val="000A30F7"/>
    <w:rsid w:val="000A5A06"/>
    <w:rsid w:val="000B5FF6"/>
    <w:rsid w:val="000B796C"/>
    <w:rsid w:val="000C177E"/>
    <w:rsid w:val="000C7920"/>
    <w:rsid w:val="000E200C"/>
    <w:rsid w:val="000E2F30"/>
    <w:rsid w:val="000E5EEA"/>
    <w:rsid w:val="000F3EF0"/>
    <w:rsid w:val="00113A35"/>
    <w:rsid w:val="001256D3"/>
    <w:rsid w:val="00144EFF"/>
    <w:rsid w:val="00152B12"/>
    <w:rsid w:val="00153014"/>
    <w:rsid w:val="001668CA"/>
    <w:rsid w:val="00170C22"/>
    <w:rsid w:val="0017258F"/>
    <w:rsid w:val="001740E6"/>
    <w:rsid w:val="00192E8E"/>
    <w:rsid w:val="001935B4"/>
    <w:rsid w:val="00196852"/>
    <w:rsid w:val="00196CB2"/>
    <w:rsid w:val="001A1009"/>
    <w:rsid w:val="001E6A88"/>
    <w:rsid w:val="001F047D"/>
    <w:rsid w:val="001F21E6"/>
    <w:rsid w:val="00210E31"/>
    <w:rsid w:val="002145A5"/>
    <w:rsid w:val="00223340"/>
    <w:rsid w:val="002378CA"/>
    <w:rsid w:val="0025303F"/>
    <w:rsid w:val="002552F2"/>
    <w:rsid w:val="00265E28"/>
    <w:rsid w:val="00285D94"/>
    <w:rsid w:val="00286060"/>
    <w:rsid w:val="00293F73"/>
    <w:rsid w:val="002940EE"/>
    <w:rsid w:val="00297EB4"/>
    <w:rsid w:val="002A6C3B"/>
    <w:rsid w:val="002C4829"/>
    <w:rsid w:val="002D0F1C"/>
    <w:rsid w:val="002E30E3"/>
    <w:rsid w:val="002E56E9"/>
    <w:rsid w:val="002F64CC"/>
    <w:rsid w:val="00320210"/>
    <w:rsid w:val="00325486"/>
    <w:rsid w:val="00337C03"/>
    <w:rsid w:val="00347BB4"/>
    <w:rsid w:val="00354E53"/>
    <w:rsid w:val="00354FEF"/>
    <w:rsid w:val="00363132"/>
    <w:rsid w:val="003746A2"/>
    <w:rsid w:val="00383CAF"/>
    <w:rsid w:val="00393876"/>
    <w:rsid w:val="003B424E"/>
    <w:rsid w:val="003D355A"/>
    <w:rsid w:val="003E2D38"/>
    <w:rsid w:val="003E2E9C"/>
    <w:rsid w:val="003F1E81"/>
    <w:rsid w:val="003F4D8C"/>
    <w:rsid w:val="00401177"/>
    <w:rsid w:val="00401CE3"/>
    <w:rsid w:val="00407157"/>
    <w:rsid w:val="0041429E"/>
    <w:rsid w:val="004155C9"/>
    <w:rsid w:val="00423215"/>
    <w:rsid w:val="00435386"/>
    <w:rsid w:val="00462C8C"/>
    <w:rsid w:val="004665E8"/>
    <w:rsid w:val="00467744"/>
    <w:rsid w:val="0047042B"/>
    <w:rsid w:val="004740EA"/>
    <w:rsid w:val="00487FDB"/>
    <w:rsid w:val="00491E86"/>
    <w:rsid w:val="004B221F"/>
    <w:rsid w:val="004B6E71"/>
    <w:rsid w:val="004B7649"/>
    <w:rsid w:val="004C3A1A"/>
    <w:rsid w:val="004C6B60"/>
    <w:rsid w:val="004D38C9"/>
    <w:rsid w:val="004D6823"/>
    <w:rsid w:val="004E15AC"/>
    <w:rsid w:val="004E344C"/>
    <w:rsid w:val="004E4C66"/>
    <w:rsid w:val="00502266"/>
    <w:rsid w:val="0050373A"/>
    <w:rsid w:val="00505C03"/>
    <w:rsid w:val="00506357"/>
    <w:rsid w:val="00506E81"/>
    <w:rsid w:val="00513FB0"/>
    <w:rsid w:val="00515E1A"/>
    <w:rsid w:val="0052230A"/>
    <w:rsid w:val="00530426"/>
    <w:rsid w:val="00531846"/>
    <w:rsid w:val="005456F6"/>
    <w:rsid w:val="0054763B"/>
    <w:rsid w:val="00551993"/>
    <w:rsid w:val="00556814"/>
    <w:rsid w:val="00561355"/>
    <w:rsid w:val="005649CA"/>
    <w:rsid w:val="005B4523"/>
    <w:rsid w:val="005C0681"/>
    <w:rsid w:val="005C1D49"/>
    <w:rsid w:val="005C1D5B"/>
    <w:rsid w:val="005E3BF4"/>
    <w:rsid w:val="005F23C9"/>
    <w:rsid w:val="005F6691"/>
    <w:rsid w:val="005F766B"/>
    <w:rsid w:val="00601EBD"/>
    <w:rsid w:val="0060576E"/>
    <w:rsid w:val="006113BD"/>
    <w:rsid w:val="00612A7B"/>
    <w:rsid w:val="00625F94"/>
    <w:rsid w:val="00636FC0"/>
    <w:rsid w:val="00637061"/>
    <w:rsid w:val="006453D4"/>
    <w:rsid w:val="00645919"/>
    <w:rsid w:val="00647182"/>
    <w:rsid w:val="00660D62"/>
    <w:rsid w:val="0066115A"/>
    <w:rsid w:val="00661A3C"/>
    <w:rsid w:val="00675E62"/>
    <w:rsid w:val="00677BB8"/>
    <w:rsid w:val="00683659"/>
    <w:rsid w:val="00690C09"/>
    <w:rsid w:val="00692814"/>
    <w:rsid w:val="006A17BC"/>
    <w:rsid w:val="006A6B97"/>
    <w:rsid w:val="006B5FFB"/>
    <w:rsid w:val="006C56FD"/>
    <w:rsid w:val="006D37CA"/>
    <w:rsid w:val="006E08B0"/>
    <w:rsid w:val="006E745A"/>
    <w:rsid w:val="006F69F9"/>
    <w:rsid w:val="00703CA9"/>
    <w:rsid w:val="00712F90"/>
    <w:rsid w:val="007209A8"/>
    <w:rsid w:val="00721B4C"/>
    <w:rsid w:val="00722539"/>
    <w:rsid w:val="007238C0"/>
    <w:rsid w:val="007272F0"/>
    <w:rsid w:val="0073106D"/>
    <w:rsid w:val="00736FCB"/>
    <w:rsid w:val="00742555"/>
    <w:rsid w:val="00744DD9"/>
    <w:rsid w:val="00752B8A"/>
    <w:rsid w:val="007564C4"/>
    <w:rsid w:val="0075776F"/>
    <w:rsid w:val="00771294"/>
    <w:rsid w:val="007764AB"/>
    <w:rsid w:val="007769EB"/>
    <w:rsid w:val="00781D93"/>
    <w:rsid w:val="007A026E"/>
    <w:rsid w:val="007A2A79"/>
    <w:rsid w:val="007A7112"/>
    <w:rsid w:val="007C7508"/>
    <w:rsid w:val="007E37C3"/>
    <w:rsid w:val="00802E3C"/>
    <w:rsid w:val="00804A19"/>
    <w:rsid w:val="00813D69"/>
    <w:rsid w:val="008151B7"/>
    <w:rsid w:val="008279DF"/>
    <w:rsid w:val="008346EB"/>
    <w:rsid w:val="00843E71"/>
    <w:rsid w:val="0084412F"/>
    <w:rsid w:val="00852739"/>
    <w:rsid w:val="00865E23"/>
    <w:rsid w:val="00880556"/>
    <w:rsid w:val="00885159"/>
    <w:rsid w:val="0088635A"/>
    <w:rsid w:val="008A2622"/>
    <w:rsid w:val="008A34D5"/>
    <w:rsid w:val="008B2B99"/>
    <w:rsid w:val="008D3EA1"/>
    <w:rsid w:val="008D6B4F"/>
    <w:rsid w:val="008E2806"/>
    <w:rsid w:val="008E5CDA"/>
    <w:rsid w:val="008F5B2B"/>
    <w:rsid w:val="00910A85"/>
    <w:rsid w:val="009245DA"/>
    <w:rsid w:val="00941D00"/>
    <w:rsid w:val="0094641E"/>
    <w:rsid w:val="009550E4"/>
    <w:rsid w:val="00957FCE"/>
    <w:rsid w:val="0096109A"/>
    <w:rsid w:val="00961784"/>
    <w:rsid w:val="00965F9C"/>
    <w:rsid w:val="00966D43"/>
    <w:rsid w:val="009725BB"/>
    <w:rsid w:val="00974F50"/>
    <w:rsid w:val="00983EDE"/>
    <w:rsid w:val="00987E9C"/>
    <w:rsid w:val="00992B08"/>
    <w:rsid w:val="009A0EB9"/>
    <w:rsid w:val="009A5376"/>
    <w:rsid w:val="009A5F1A"/>
    <w:rsid w:val="009B4021"/>
    <w:rsid w:val="009C19AE"/>
    <w:rsid w:val="009C1B30"/>
    <w:rsid w:val="009C29C4"/>
    <w:rsid w:val="009C33F0"/>
    <w:rsid w:val="009D03F0"/>
    <w:rsid w:val="009D3236"/>
    <w:rsid w:val="009D3404"/>
    <w:rsid w:val="009E68A2"/>
    <w:rsid w:val="009F0DE4"/>
    <w:rsid w:val="009F283F"/>
    <w:rsid w:val="009F2C8B"/>
    <w:rsid w:val="00A00106"/>
    <w:rsid w:val="00A05ACA"/>
    <w:rsid w:val="00A17104"/>
    <w:rsid w:val="00A34FF5"/>
    <w:rsid w:val="00A41E42"/>
    <w:rsid w:val="00A476C2"/>
    <w:rsid w:val="00A50408"/>
    <w:rsid w:val="00A57C12"/>
    <w:rsid w:val="00A64FD7"/>
    <w:rsid w:val="00A7128E"/>
    <w:rsid w:val="00A771CC"/>
    <w:rsid w:val="00A86E81"/>
    <w:rsid w:val="00A903B1"/>
    <w:rsid w:val="00A931D0"/>
    <w:rsid w:val="00A94F0E"/>
    <w:rsid w:val="00A96D6A"/>
    <w:rsid w:val="00AB239C"/>
    <w:rsid w:val="00AB3C69"/>
    <w:rsid w:val="00AC76BF"/>
    <w:rsid w:val="00AD176F"/>
    <w:rsid w:val="00AD5967"/>
    <w:rsid w:val="00AE081B"/>
    <w:rsid w:val="00AE6C25"/>
    <w:rsid w:val="00AF0F7F"/>
    <w:rsid w:val="00B01317"/>
    <w:rsid w:val="00B17B9B"/>
    <w:rsid w:val="00B35385"/>
    <w:rsid w:val="00B45822"/>
    <w:rsid w:val="00B746F1"/>
    <w:rsid w:val="00B93140"/>
    <w:rsid w:val="00B93141"/>
    <w:rsid w:val="00BA5B62"/>
    <w:rsid w:val="00BC210C"/>
    <w:rsid w:val="00BE1F7E"/>
    <w:rsid w:val="00BF3199"/>
    <w:rsid w:val="00BF5DFA"/>
    <w:rsid w:val="00C0556E"/>
    <w:rsid w:val="00C120BA"/>
    <w:rsid w:val="00C1677E"/>
    <w:rsid w:val="00C22470"/>
    <w:rsid w:val="00C226C2"/>
    <w:rsid w:val="00C27BAD"/>
    <w:rsid w:val="00C4478A"/>
    <w:rsid w:val="00C451CB"/>
    <w:rsid w:val="00C4631E"/>
    <w:rsid w:val="00C5136E"/>
    <w:rsid w:val="00C562A5"/>
    <w:rsid w:val="00C57243"/>
    <w:rsid w:val="00C83087"/>
    <w:rsid w:val="00CA2BFA"/>
    <w:rsid w:val="00CB1425"/>
    <w:rsid w:val="00CB4FBF"/>
    <w:rsid w:val="00CC38B6"/>
    <w:rsid w:val="00CD0128"/>
    <w:rsid w:val="00CE1ED9"/>
    <w:rsid w:val="00CF00FE"/>
    <w:rsid w:val="00D0531E"/>
    <w:rsid w:val="00D20C01"/>
    <w:rsid w:val="00D30613"/>
    <w:rsid w:val="00D32B14"/>
    <w:rsid w:val="00D331B1"/>
    <w:rsid w:val="00D34640"/>
    <w:rsid w:val="00D34B2C"/>
    <w:rsid w:val="00D402AB"/>
    <w:rsid w:val="00D44C8E"/>
    <w:rsid w:val="00D51469"/>
    <w:rsid w:val="00D528BC"/>
    <w:rsid w:val="00D62308"/>
    <w:rsid w:val="00D63A11"/>
    <w:rsid w:val="00D851B5"/>
    <w:rsid w:val="00D853E9"/>
    <w:rsid w:val="00D90F8F"/>
    <w:rsid w:val="00DA1F17"/>
    <w:rsid w:val="00DA3485"/>
    <w:rsid w:val="00DA7C38"/>
    <w:rsid w:val="00DB307B"/>
    <w:rsid w:val="00DC0598"/>
    <w:rsid w:val="00DC78D5"/>
    <w:rsid w:val="00DE0349"/>
    <w:rsid w:val="00DE49EE"/>
    <w:rsid w:val="00DE501E"/>
    <w:rsid w:val="00E11828"/>
    <w:rsid w:val="00E11960"/>
    <w:rsid w:val="00E12C5D"/>
    <w:rsid w:val="00E13F73"/>
    <w:rsid w:val="00E1531F"/>
    <w:rsid w:val="00E36773"/>
    <w:rsid w:val="00E578FC"/>
    <w:rsid w:val="00E81D37"/>
    <w:rsid w:val="00E87268"/>
    <w:rsid w:val="00E97934"/>
    <w:rsid w:val="00EA5E43"/>
    <w:rsid w:val="00EA6439"/>
    <w:rsid w:val="00EA7374"/>
    <w:rsid w:val="00EB04AF"/>
    <w:rsid w:val="00ED65B4"/>
    <w:rsid w:val="00EE0159"/>
    <w:rsid w:val="00EF1A15"/>
    <w:rsid w:val="00EF40CC"/>
    <w:rsid w:val="00EF43FE"/>
    <w:rsid w:val="00EF5D36"/>
    <w:rsid w:val="00EF6BF6"/>
    <w:rsid w:val="00F0443D"/>
    <w:rsid w:val="00F17C2D"/>
    <w:rsid w:val="00F2180A"/>
    <w:rsid w:val="00F34EF2"/>
    <w:rsid w:val="00F44418"/>
    <w:rsid w:val="00F446CE"/>
    <w:rsid w:val="00F44C70"/>
    <w:rsid w:val="00F460DA"/>
    <w:rsid w:val="00F5588E"/>
    <w:rsid w:val="00F5787C"/>
    <w:rsid w:val="00F6609B"/>
    <w:rsid w:val="00F76734"/>
    <w:rsid w:val="00F80176"/>
    <w:rsid w:val="00F8678D"/>
    <w:rsid w:val="00F87622"/>
    <w:rsid w:val="00F90B9E"/>
    <w:rsid w:val="00FA3172"/>
    <w:rsid w:val="00FA7CE9"/>
    <w:rsid w:val="00FB076F"/>
    <w:rsid w:val="00FD1B92"/>
    <w:rsid w:val="00FF2AE7"/>
    <w:rsid w:val="00FF45FD"/>
    <w:rsid w:val="00FF59B6"/>
    <w:rsid w:val="00FF7BFD"/>
    <w:rsid w:val="EFFB3376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nhideWhenUsed="0" w:uiPriority="0" w:semiHidden="0" w:name="footnote reference"/>
    <w:lsdException w:unhideWhenUsed="0" w:uiPriority="0" w:semiHidden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iPriority="0" w:name="Body Text 3"/>
    <w:lsdException w:uiPriority="0" w:name="Body Text Indent 2"/>
    <w:lsdException w:unhideWhenUsed="0" w:uiPriority="0" w:semiHidden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qFormat/>
    <w:uiPriority w:val="0"/>
    <w:pPr>
      <w:keepNext/>
      <w:jc w:val="center"/>
      <w:outlineLvl w:val="1"/>
    </w:pPr>
    <w:rPr>
      <w:sz w:val="28"/>
      <w:szCs w:val="20"/>
    </w:rPr>
  </w:style>
  <w:style w:type="paragraph" w:styleId="3">
    <w:name w:val="heading 4"/>
    <w:basedOn w:val="1"/>
    <w:next w:val="1"/>
    <w:qFormat/>
    <w:uiPriority w:val="0"/>
    <w:pPr>
      <w:keepNext/>
      <w:jc w:val="center"/>
      <w:outlineLvl w:val="3"/>
    </w:pPr>
    <w:rPr>
      <w:b/>
      <w:sz w:val="28"/>
      <w:szCs w:val="20"/>
    </w:rPr>
  </w:style>
  <w:style w:type="character" w:default="1" w:styleId="13">
    <w:name w:val="Default Paragraph Font"/>
    <w:unhideWhenUsed/>
    <w:uiPriority w:val="1"/>
  </w:style>
  <w:style w:type="table" w:default="1" w:styleId="1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2"/>
    <w:uiPriority w:val="0"/>
    <w:rPr>
      <w:rFonts w:ascii="Segoe UI" w:hAnsi="Segoe UI" w:cs="Segoe UI"/>
      <w:sz w:val="18"/>
      <w:szCs w:val="18"/>
    </w:rPr>
  </w:style>
  <w:style w:type="paragraph" w:styleId="5">
    <w:name w:val="Body Text 2"/>
    <w:basedOn w:val="1"/>
    <w:link w:val="23"/>
    <w:uiPriority w:val="0"/>
    <w:pPr>
      <w:spacing w:after="120" w:line="480" w:lineRule="auto"/>
    </w:pPr>
  </w:style>
  <w:style w:type="paragraph" w:styleId="6">
    <w:name w:val="Body Text Indent 3"/>
    <w:basedOn w:val="1"/>
    <w:uiPriority w:val="0"/>
    <w:pPr>
      <w:ind w:left="360"/>
    </w:pPr>
    <w:rPr>
      <w:sz w:val="28"/>
      <w:szCs w:val="20"/>
    </w:rPr>
  </w:style>
  <w:style w:type="paragraph" w:styleId="7">
    <w:name w:val="annotation text"/>
    <w:basedOn w:val="1"/>
    <w:link w:val="28"/>
    <w:uiPriority w:val="0"/>
    <w:rPr>
      <w:sz w:val="20"/>
      <w:szCs w:val="20"/>
    </w:rPr>
  </w:style>
  <w:style w:type="paragraph" w:styleId="8">
    <w:name w:val="annotation subject"/>
    <w:basedOn w:val="7"/>
    <w:next w:val="7"/>
    <w:link w:val="29"/>
    <w:uiPriority w:val="0"/>
    <w:rPr>
      <w:b/>
      <w:bCs/>
    </w:rPr>
  </w:style>
  <w:style w:type="paragraph" w:styleId="9">
    <w:name w:val="footnote text"/>
    <w:basedOn w:val="1"/>
    <w:link w:val="25"/>
    <w:uiPriority w:val="0"/>
    <w:rPr>
      <w:sz w:val="20"/>
      <w:szCs w:val="20"/>
    </w:rPr>
  </w:style>
  <w:style w:type="paragraph" w:styleId="10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11">
    <w:name w:val="Body Text"/>
    <w:basedOn w:val="1"/>
    <w:link w:val="21"/>
    <w:uiPriority w:val="0"/>
    <w:pPr>
      <w:spacing w:after="120"/>
    </w:pPr>
  </w:style>
  <w:style w:type="paragraph" w:styleId="12">
    <w:name w:val="Normal (Web)"/>
    <w:basedOn w:val="1"/>
    <w:unhideWhenUsed/>
    <w:uiPriority w:val="99"/>
    <w:pPr>
      <w:spacing w:before="100" w:beforeAutospacing="1" w:after="100" w:afterAutospacing="1"/>
    </w:pPr>
  </w:style>
  <w:style w:type="character" w:styleId="14">
    <w:name w:val="footnote reference"/>
    <w:basedOn w:val="13"/>
    <w:uiPriority w:val="0"/>
    <w:rPr>
      <w:vertAlign w:val="superscript"/>
    </w:rPr>
  </w:style>
  <w:style w:type="character" w:styleId="15">
    <w:name w:val="annotation reference"/>
    <w:basedOn w:val="13"/>
    <w:uiPriority w:val="0"/>
    <w:rPr>
      <w:sz w:val="16"/>
      <w:szCs w:val="16"/>
    </w:rPr>
  </w:style>
  <w:style w:type="character" w:styleId="16">
    <w:name w:val="Hyperlink"/>
    <w:uiPriority w:val="0"/>
    <w:rPr>
      <w:color w:val="0000FF"/>
      <w:u w:val="single"/>
    </w:rPr>
  </w:style>
  <w:style w:type="character" w:styleId="17">
    <w:name w:val="page number"/>
    <w:basedOn w:val="13"/>
    <w:uiPriority w:val="0"/>
  </w:style>
  <w:style w:type="table" w:styleId="19">
    <w:name w:val="Table Grid"/>
    <w:basedOn w:val="1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20">
    <w:name w:val="Название1"/>
    <w:basedOn w:val="1"/>
    <w:qFormat/>
    <w:uiPriority w:val="0"/>
    <w:pPr>
      <w:ind w:left="-900"/>
      <w:jc w:val="center"/>
    </w:pPr>
    <w:rPr>
      <w:b/>
      <w:bCs/>
      <w:sz w:val="52"/>
    </w:rPr>
  </w:style>
  <w:style w:type="character" w:customStyle="1" w:styleId="21">
    <w:name w:val="Основной текст Знак"/>
    <w:link w:val="11"/>
    <w:uiPriority w:val="0"/>
    <w:rPr>
      <w:sz w:val="24"/>
      <w:szCs w:val="24"/>
      <w:lang w:val="ru-RU" w:eastAsia="ru-RU" w:bidi="ar-SA"/>
    </w:rPr>
  </w:style>
  <w:style w:type="character" w:customStyle="1" w:styleId="22">
    <w:name w:val="Текст выноски Знак"/>
    <w:link w:val="4"/>
    <w:uiPriority w:val="0"/>
    <w:rPr>
      <w:rFonts w:ascii="Segoe UI" w:hAnsi="Segoe UI" w:cs="Segoe UI"/>
      <w:sz w:val="18"/>
      <w:szCs w:val="18"/>
    </w:rPr>
  </w:style>
  <w:style w:type="character" w:customStyle="1" w:styleId="23">
    <w:name w:val="Основной текст 2 Знак"/>
    <w:link w:val="5"/>
    <w:uiPriority w:val="0"/>
    <w:rPr>
      <w:sz w:val="24"/>
      <w:szCs w:val="24"/>
    </w:rPr>
  </w:style>
  <w:style w:type="paragraph" w:customStyle="1" w:styleId="24">
    <w:name w:val="Normal1"/>
    <w:uiPriority w:val="0"/>
    <w:pPr>
      <w:snapToGrid w:val="0"/>
      <w:spacing w:before="100" w:after="100"/>
    </w:pPr>
    <w:rPr>
      <w:rFonts w:ascii="Times New Roman" w:hAnsi="Times New Roman" w:eastAsia="Times New Roman" w:cs="Times New Roman"/>
      <w:sz w:val="24"/>
      <w:lang w:val="ru-RU" w:eastAsia="ru-RU" w:bidi="ar-SA"/>
    </w:rPr>
  </w:style>
  <w:style w:type="character" w:customStyle="1" w:styleId="25">
    <w:name w:val="Текст сноски Знак"/>
    <w:basedOn w:val="13"/>
    <w:link w:val="9"/>
    <w:uiPriority w:val="0"/>
  </w:style>
  <w:style w:type="paragraph" w:customStyle="1" w:styleId="26">
    <w:name w:val="List Paragraph"/>
    <w:basedOn w:val="1"/>
    <w:qFormat/>
    <w:uiPriority w:val="34"/>
    <w:pPr>
      <w:ind w:left="720"/>
      <w:contextualSpacing/>
    </w:pPr>
  </w:style>
  <w:style w:type="character" w:customStyle="1" w:styleId="27">
    <w:name w:val="Placeholder Text"/>
    <w:basedOn w:val="13"/>
    <w:semiHidden/>
    <w:uiPriority w:val="99"/>
    <w:rPr>
      <w:color w:val="808080"/>
    </w:rPr>
  </w:style>
  <w:style w:type="character" w:customStyle="1" w:styleId="28">
    <w:name w:val="Текст примечания Знак"/>
    <w:basedOn w:val="13"/>
    <w:link w:val="7"/>
    <w:uiPriority w:val="0"/>
  </w:style>
  <w:style w:type="character" w:customStyle="1" w:styleId="29">
    <w:name w:val="Тема примечания Знак"/>
    <w:basedOn w:val="28"/>
    <w:link w:val="8"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header" Target="header1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6" Type="http://schemas.openxmlformats.org/officeDocument/2006/relationships/customXml" Target="../customXml/item1.xml"/><Relationship Id="rId1" Type="http://schemas.openxmlformats.org/officeDocument/2006/relationships/styles" Target="styles.xml"/><Relationship Id="rId11" Type="http://schemas.openxmlformats.org/officeDocument/2006/relationships/customXml" Target="../customXml/item4.xml"/><Relationship Id="rId5" Type="http://schemas.openxmlformats.org/officeDocument/2006/relationships/theme" Target="theme/theme1.xml"/><Relationship Id="rId10" Type="http://schemas.openxmlformats.org/officeDocument/2006/relationships/customXml" Target="../customXml/item3.xml"/><Relationship Id="rId4" Type="http://schemas.openxmlformats.org/officeDocument/2006/relationships/header" Target="header2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E87FC6639FFD41429B99D479EBA19721"/>
        <w:style w:val="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A3B304B-35D2-4B36-97D0-D5B968DEECBD}"/>
      </w:docPartPr>
      <w:docPartBody>
        <w:p>
          <w:pPr>
            <w:pStyle w:val="25"/>
          </w:pPr>
          <w:r>
            <w:rPr>
              <w:rStyle w:val="4"/>
            </w:rPr>
            <w:t>Место для ввода текста.</w:t>
          </w:r>
        </w:p>
      </w:docPartBody>
    </w:docPart>
    <w:docPart>
      <w:docPartPr>
        <w:name w:val="33843E8F2DBB4A88AEF255F8860E312B"/>
        <w:style w:val="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75DB5C3-4CC1-451E-8E8F-283AB9B39E6F}"/>
      </w:docPartPr>
      <w:docPartBody>
        <w:p>
          <w:pPr>
            <w:pStyle w:val="26"/>
          </w:pPr>
          <w:r>
            <w:rPr>
              <w:rStyle w:val="4"/>
            </w:rPr>
            <w:t>Место для ввода текста.</w:t>
          </w:r>
        </w:p>
      </w:docPartBody>
    </w:docPart>
    <w:docPart>
      <w:docPartPr>
        <w:name w:val="310B97161C5848E4AEDE0627CCB756A7"/>
        <w:style w:val="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5770F9F-CA81-41ED-9748-160A5F41C253}"/>
      </w:docPartPr>
      <w:docPartBody>
        <w:p>
          <w:pPr>
            <w:pStyle w:val="9"/>
          </w:pPr>
          <w:r>
            <w:rPr>
              <w:rStyle w:val="4"/>
            </w:rPr>
            <w:t>Место для ввода текста.</w:t>
          </w:r>
        </w:p>
      </w:docPartBody>
    </w:docPart>
    <w:docPart>
      <w:docPartPr>
        <w:name w:val="DefaultPlaceholder_-1854013439"/>
        <w:style w:val="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FB42A09-EC9D-4101-9B0D-1E9D615542FE}"/>
      </w:docPartPr>
      <w:docPartBody>
        <w:p>
          <w:pPr/>
          <w:r>
            <w:rPr>
              <w:rStyle w:val="4"/>
            </w:rPr>
            <w:t>Выберите элемент.</w:t>
          </w:r>
        </w:p>
      </w:docPartBody>
    </w:docPart>
    <w:docPart>
      <w:docPartPr>
        <w:name w:val="9EDDA666FC2E40AA90F64AE425D5EC44"/>
        <w:style w:val="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9A7E712-9C6D-4F63-8D41-849D16C16883}"/>
      </w:docPartPr>
      <w:docPartBody>
        <w:p>
          <w:pPr>
            <w:pStyle w:val="35"/>
          </w:pPr>
          <w:r>
            <w:rPr>
              <w:rStyle w:val="4"/>
            </w:rPr>
            <w:t>Выберите элемент.</w:t>
          </w:r>
        </w:p>
      </w:docPartBody>
    </w:docPart>
    <w:docPart>
      <w:docPartPr>
        <w:name w:val="9E6E441828DB4ADCB84A33B7B55A1B42"/>
        <w:style w:val="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BF6262C-155B-4292-8B46-72DA271662FF}"/>
      </w:docPartPr>
      <w:docPartBody>
        <w:p>
          <w:pPr>
            <w:pStyle w:val="36"/>
          </w:pPr>
          <w:r>
            <w:rPr>
              <w:rStyle w:val="4"/>
            </w:rPr>
            <w:t>Выберите элемент.</w:t>
          </w:r>
        </w:p>
      </w:docPartBody>
    </w:docPart>
    <w:docPart>
      <w:docPartPr>
        <w:name w:val="52245B3EFB2746BA818CFEAF9B7DEC02"/>
        <w:style w:val="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51CA6EC-E487-40ED-AC7D-7A780C9D3D6A}"/>
      </w:docPartPr>
      <w:docPartBody>
        <w:p>
          <w:pPr>
            <w:pStyle w:val="37"/>
          </w:pPr>
          <w:r>
            <w:rPr>
              <w:rStyle w:val="4"/>
            </w:rPr>
            <w:t>Выберите элемент.</w:t>
          </w:r>
        </w:p>
      </w:docPartBody>
    </w:docPart>
    <w:docPart>
      <w:docPartPr>
        <w:name w:val="F60817A648864F099A7715043F03F1AD"/>
        <w:style w:val="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D9CEDE1-1657-4301-AFF6-E447A87ED013}"/>
      </w:docPartPr>
      <w:docPartBody>
        <w:p>
          <w:pPr>
            <w:pStyle w:val="38"/>
          </w:pPr>
          <w:r>
            <w:rPr>
              <w:rStyle w:val="4"/>
            </w:rPr>
            <w:t>Место для ввода текста.</w:t>
          </w:r>
        </w:p>
      </w:docPartBody>
    </w:docPart>
    <w:docPart>
      <w:docPartPr>
        <w:name w:val="D7BC46A7E3D344A9BA9A275A8A5FAB8A"/>
        <w:style w:val="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767C360-5C49-4E1B-9864-EC90CD549162}"/>
      </w:docPartPr>
      <w:docPartBody>
        <w:p>
          <w:pPr>
            <w:pStyle w:val="39"/>
          </w:pPr>
          <w:r>
            <w:rPr>
              <w:rStyle w:val="4"/>
            </w:rPr>
            <w:t>Место для ввода текста.</w:t>
          </w:r>
        </w:p>
      </w:docPartBody>
    </w:docPart>
    <w:docPart>
      <w:docPartPr>
        <w:name w:val="B71E1414FE804637AB8BECE1D4733276"/>
        <w:style w:val="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29DEBF5-8DD2-482F-9A9E-6FDABC4F4AAE}"/>
      </w:docPartPr>
      <w:docPartBody>
        <w:p>
          <w:pPr>
            <w:pStyle w:val="40"/>
          </w:pPr>
          <w:r>
            <w:rPr>
              <w:rStyle w:val="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akar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Noto Sans Syriac Eastern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等线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UI">
    <w:altName w:val="Noto Sans"/>
    <w:panose1 w:val="020B0502040204020203"/>
    <w:charset w:val="00"/>
    <w:family w:val="decorative"/>
    <w:pitch w:val="default"/>
    <w:sig w:usb0="00000000" w:usb1="00000000" w:usb2="00000000" w:usb3="00000000" w:csb0="00000001" w:csb1="00000000"/>
  </w:font>
  <w:font w:name="Calibri Light">
    <w:altName w:val="Arial"/>
    <w:panose1 w:val="020F0302020204030204"/>
    <w:charset w:val="CC"/>
    <w:family w:val="decorative"/>
    <w:pitch w:val="default"/>
    <w:sig w:usb0="00000000" w:usb1="00000000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33"/>
    <w:rsid w:val="00044BFF"/>
    <w:rsid w:val="00177E41"/>
    <w:rsid w:val="001E16C5"/>
    <w:rsid w:val="00264E35"/>
    <w:rsid w:val="00290D93"/>
    <w:rsid w:val="002A03A4"/>
    <w:rsid w:val="00396132"/>
    <w:rsid w:val="003B6E15"/>
    <w:rsid w:val="0044572B"/>
    <w:rsid w:val="00461932"/>
    <w:rsid w:val="004C7CB8"/>
    <w:rsid w:val="005555C0"/>
    <w:rsid w:val="006737CC"/>
    <w:rsid w:val="00707C33"/>
    <w:rsid w:val="0078466D"/>
    <w:rsid w:val="007A50F4"/>
    <w:rsid w:val="007C05AB"/>
    <w:rsid w:val="007C3839"/>
    <w:rsid w:val="007D5C2C"/>
    <w:rsid w:val="00822270"/>
    <w:rsid w:val="00893F79"/>
    <w:rsid w:val="008F18A8"/>
    <w:rsid w:val="00A402AE"/>
    <w:rsid w:val="00A43E84"/>
    <w:rsid w:val="00A66B9B"/>
    <w:rsid w:val="00AE24D5"/>
    <w:rsid w:val="00AE318B"/>
    <w:rsid w:val="00D054AD"/>
    <w:rsid w:val="00D2767D"/>
    <w:rsid w:val="00E63359"/>
    <w:rsid w:val="00EB4387"/>
    <w:rsid w:val="00FB1010"/>
    <w:rsid w:val="00FC72B2"/>
    <w:rsid w:val="00FD38D0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Placeholder Text"/>
    <w:basedOn w:val="2"/>
    <w:semiHidden/>
    <w:uiPriority w:val="99"/>
  </w:style>
  <w:style w:type="paragraph" w:customStyle="1" w:styleId="5">
    <w:name w:val="69E0785E53D14407A140C2AF962EF862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6">
    <w:name w:val="E87FC6639FFD41429B99D479EBA19721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7">
    <w:name w:val="8C93477CED42401BA603ACE5413A14B3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8">
    <w:name w:val="33843E8F2DBB4A88AEF255F8860E312B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9">
    <w:name w:val="310B97161C5848E4AEDE0627CCB756A7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10">
    <w:name w:val="9EC77EC9F21E4C05ADC32360FDCC478A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11">
    <w:name w:val="0153635C8723488086CB4507B09EB68C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12">
    <w:name w:val="B3FAEA994C474D61880932AD4098548F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13">
    <w:name w:val="C8CF9B26329D4F9BA76B17B12D5C6EF0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14">
    <w:name w:val="A34F7C0BD6FA43DB9BB198F536C3CAED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15">
    <w:name w:val="6388C280AD5A45C0BDCB2B4B1BBDBE4D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16">
    <w:name w:val="C9D3312D6FE143DD8328D7F8BD1D3F6F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17">
    <w:name w:val="D4F28E390B034E7CBEE1E867963F6AF9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8">
    <w:name w:val="E87FC6639FFD41429B99D479EBA197211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19">
    <w:name w:val="33843E8F2DBB4A88AEF255F8860E312B1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20">
    <w:name w:val="995968448AE24AFF87B2C120F6BA0F53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21">
    <w:name w:val="C385E4D2BF524BFAABFA2ADEA8BB9D14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22">
    <w:name w:val="D4F28E390B034E7CBEE1E867963F6AF91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23">
    <w:name w:val="6388C280AD5A45C0BDCB2B4B1BBDBE4D1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24">
    <w:name w:val="C9D3312D6FE143DD8328D7F8BD1D3F6F1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25">
    <w:name w:val="E87FC6639FFD41429B99D479EBA197212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26">
    <w:name w:val="33843E8F2DBB4A88AEF255F8860E312B2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27">
    <w:name w:val="995968448AE24AFF87B2C120F6BA0F531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28">
    <w:name w:val="C385E4D2BF524BFAABFA2ADEA8BB9D141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29">
    <w:name w:val="A1212ED41F98454FA9A65CA8E1FF0E52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30">
    <w:name w:val="D4F28E390B034E7CBEE1E867963F6AF92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31">
    <w:name w:val="6388C280AD5A45C0BDCB2B4B1BBDBE4D2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32">
    <w:name w:val="C9D3312D6FE143DD8328D7F8BD1D3F6F2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33">
    <w:name w:val="10728EE0006948669F8D9499F5F22D20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34">
    <w:name w:val="6120EA25892547AA8FCA9DE3957822FE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35">
    <w:name w:val="9EDDA666FC2E40AA90F64AE425D5EC44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36">
    <w:name w:val="9E6E441828DB4ADCB84A33B7B55A1B42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37">
    <w:name w:val="52245B3EFB2746BA818CFEAF9B7DEC02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38">
    <w:name w:val="F60817A648864F099A7715043F03F1AD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39">
    <w:name w:val="D7BC46A7E3D344A9BA9A275A8A5FAB8A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40">
    <w:name w:val="B71E1414FE804637AB8BECE1D4733276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12121"/>
      </a:dk1>
      <a:lt1>
        <a:sysClr val="window" lastClr="F3F3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666A71517D68418C38B274AFBDF4A1" ma:contentTypeVersion="1" ma:contentTypeDescription="Создание документа." ma:contentTypeScope="" ma:versionID="6d222598e96375512a3ddac70151665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31E77061-9D19-44CE-9509-A95D5B901669}"/>
</file>

<file path=customXml/itemProps3.xml><?xml version="1.0" encoding="utf-8"?>
<ds:datastoreItem xmlns:ds="http://schemas.openxmlformats.org/officeDocument/2006/customXml" ds:itemID="{65996B16-F42D-4F82-BD19-DCA5BA8284AB}"/>
</file>

<file path=customXml/itemProps4.xml><?xml version="1.0" encoding="utf-8"?>
<ds:datastoreItem xmlns:ds="http://schemas.openxmlformats.org/officeDocument/2006/customXml" ds:itemID="{2E7313DD-8135-4A89-BF44-AB5222C722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Finance Academy under the RF Government</Company>
  <Pages>3</Pages>
  <Words>1016</Words>
  <Characters>5792</Characters>
  <Lines>48</Lines>
  <Paragraphs>13</Paragraphs>
  <TotalTime>0</TotalTime>
  <ScaleCrop>false</ScaleCrop>
  <LinksUpToDate>false</LinksUpToDate>
  <CharactersWithSpaces>6795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на проведение практики обучающегося (индивидуальный)</dc:title>
  <dc:creator>karpova</dc:creator>
  <cp:lastModifiedBy>khan</cp:lastModifiedBy>
  <cp:revision>16</cp:revision>
  <cp:lastPrinted>2017-02-28T15:47:00Z</cp:lastPrinted>
  <dcterms:created xsi:type="dcterms:W3CDTF">2017-11-09T10:27:00Z</dcterms:created>
  <dcterms:modified xsi:type="dcterms:W3CDTF">2018-12-17T13:55:42Z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  <property fmtid="{D5CDD505-2E9C-101B-9397-08002B2CF9AE}" pid="3" name="ContentTypeId">
    <vt:lpwstr>0x0101007F666A71517D68418C38B274AFBDF4A1</vt:lpwstr>
  </property>
</Properties>
</file>