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CA" w:rsidRDefault="009348CA" w:rsidP="009348CA">
      <w:pPr>
        <w:pStyle w:val="ConsPlusTitle"/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5FDA">
        <w:rPr>
          <w:rFonts w:ascii="Times New Roman" w:hAnsi="Times New Roman" w:cs="Times New Roman"/>
          <w:sz w:val="26"/>
          <w:szCs w:val="26"/>
        </w:rPr>
        <w:t>ДОГОВОР № 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348CA" w:rsidRPr="002A5FDA" w:rsidRDefault="009348CA" w:rsidP="009348CA">
      <w:pPr>
        <w:pStyle w:val="ConsPlusTitle"/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образовании</w:t>
      </w:r>
    </w:p>
    <w:p w:rsidR="009348CA" w:rsidRPr="002A5FDA" w:rsidRDefault="009348CA" w:rsidP="009348CA">
      <w:pPr>
        <w:pStyle w:val="ConsPlusTitle"/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5FDA">
        <w:rPr>
          <w:rFonts w:ascii="Times New Roman" w:hAnsi="Times New Roman" w:cs="Times New Roman"/>
          <w:sz w:val="26"/>
          <w:szCs w:val="26"/>
        </w:rPr>
        <w:t>на обучение по дополнительным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FDA">
        <w:rPr>
          <w:rFonts w:ascii="Times New Roman" w:hAnsi="Times New Roman" w:cs="Times New Roman"/>
          <w:sz w:val="26"/>
          <w:szCs w:val="26"/>
        </w:rPr>
        <w:t>профессиональным программам</w:t>
      </w:r>
    </w:p>
    <w:p w:rsidR="009348CA" w:rsidRPr="002A5FDA" w:rsidRDefault="009348CA" w:rsidP="009348CA">
      <w:pPr>
        <w:pStyle w:val="ConsPlusTitle"/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5FDA">
        <w:rPr>
          <w:rFonts w:ascii="Times New Roman" w:hAnsi="Times New Roman" w:cs="Times New Roman"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 w:rsidR="009348CA" w:rsidRPr="002A5FDA" w:rsidRDefault="009348CA" w:rsidP="009348CA">
      <w:pPr>
        <w:pStyle w:val="ConsPlusTitle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9348CA" w:rsidRPr="00F83E8D" w:rsidTr="001D7AD1">
        <w:tc>
          <w:tcPr>
            <w:tcW w:w="3115" w:type="dxa"/>
            <w:tcBorders>
              <w:bottom w:val="single" w:sz="4" w:space="0" w:color="auto"/>
            </w:tcBorders>
          </w:tcPr>
          <w:p w:rsidR="009348CA" w:rsidRPr="00F83E8D" w:rsidRDefault="009348CA" w:rsidP="001D7AD1">
            <w:pPr>
              <w:pStyle w:val="ConsPlusTitle"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83E8D">
              <w:rPr>
                <w:rFonts w:ascii="Times New Roman" w:hAnsi="Times New Roman" w:cs="Times New Roman"/>
                <w:b w:val="0"/>
                <w:bCs w:val="0"/>
              </w:rPr>
              <w:t>г. Москва</w:t>
            </w:r>
          </w:p>
        </w:tc>
        <w:tc>
          <w:tcPr>
            <w:tcW w:w="3115" w:type="dxa"/>
          </w:tcPr>
          <w:p w:rsidR="009348CA" w:rsidRPr="00F83E8D" w:rsidRDefault="009348CA" w:rsidP="001D7AD1">
            <w:pPr>
              <w:pStyle w:val="ConsPlusTitle"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348CA" w:rsidRPr="00F83E8D" w:rsidRDefault="009348CA" w:rsidP="001D7AD1">
            <w:pPr>
              <w:pStyle w:val="ConsPlusTitle"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83E8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«      »                  </w:t>
            </w:r>
            <w:r w:rsidRPr="00F83E8D">
              <w:rPr>
                <w:rFonts w:ascii="Times New Roman" w:hAnsi="Times New Roman" w:cs="Times New Roman"/>
                <w:b w:val="0"/>
                <w:bCs w:val="0"/>
              </w:rPr>
              <w:t>2020    г.</w:t>
            </w:r>
          </w:p>
        </w:tc>
      </w:tr>
      <w:tr w:rsidR="009348CA" w:rsidRPr="00F83E8D" w:rsidTr="001D7AD1">
        <w:tc>
          <w:tcPr>
            <w:tcW w:w="3115" w:type="dxa"/>
            <w:tcBorders>
              <w:top w:val="single" w:sz="4" w:space="0" w:color="auto"/>
            </w:tcBorders>
          </w:tcPr>
          <w:p w:rsidR="009348CA" w:rsidRPr="00F83E8D" w:rsidRDefault="009348CA" w:rsidP="001D7AD1">
            <w:pPr>
              <w:pStyle w:val="ConsPlusTitle"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  <w:r w:rsidRPr="00F83E8D"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  <w:t>(место заключения договора)</w:t>
            </w:r>
          </w:p>
        </w:tc>
        <w:tc>
          <w:tcPr>
            <w:tcW w:w="3115" w:type="dxa"/>
          </w:tcPr>
          <w:p w:rsidR="009348CA" w:rsidRPr="00F83E8D" w:rsidRDefault="009348CA" w:rsidP="001D7AD1">
            <w:pPr>
              <w:pStyle w:val="ConsPlusTitle"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348CA" w:rsidRPr="00F83E8D" w:rsidRDefault="009348CA" w:rsidP="001D7AD1">
            <w:pPr>
              <w:pStyle w:val="ConsPlusTitle"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  <w:r w:rsidRPr="00F83E8D"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  <w:t>(дата заключения договора)</w:t>
            </w:r>
          </w:p>
        </w:tc>
      </w:tr>
    </w:tbl>
    <w:p w:rsidR="009348CA" w:rsidRDefault="009348CA" w:rsidP="009348CA">
      <w:pPr>
        <w:pStyle w:val="ConsPlusNonformat"/>
        <w:tabs>
          <w:tab w:val="left" w:pos="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48CA" w:rsidRPr="004D3278" w:rsidRDefault="009348CA" w:rsidP="009348CA">
      <w:pPr>
        <w:pStyle w:val="ConsPlusNonformat"/>
        <w:tabs>
          <w:tab w:val="left" w:pos="0"/>
        </w:tabs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4D3278"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 образовательную  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</w:t>
      </w:r>
      <w:r w:rsidRPr="00F64040">
        <w:rPr>
          <w:rFonts w:ascii="Times New Roman" w:hAnsi="Times New Roman" w:cs="Times New Roman"/>
          <w:sz w:val="16"/>
          <w:szCs w:val="16"/>
        </w:rPr>
        <w:t xml:space="preserve">в лице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290620">
        <w:rPr>
          <w:rFonts w:ascii="Times New Roman" w:hAnsi="Times New Roman" w:cs="Times New Roman"/>
          <w:sz w:val="16"/>
          <w:szCs w:val="16"/>
        </w:rPr>
        <w:t xml:space="preserve">иректора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290620">
        <w:rPr>
          <w:rFonts w:ascii="Times New Roman" w:hAnsi="Times New Roman" w:cs="Times New Roman"/>
          <w:sz w:val="16"/>
          <w:szCs w:val="16"/>
        </w:rPr>
        <w:t xml:space="preserve">нститута повышения квалификации и профессиональной переподготовки работников </w:t>
      </w:r>
      <w:r>
        <w:rPr>
          <w:rFonts w:ascii="Times New Roman" w:hAnsi="Times New Roman" w:cs="Times New Roman"/>
          <w:sz w:val="16"/>
          <w:szCs w:val="16"/>
        </w:rPr>
        <w:t>Бабаджан Натальи Алексеевны</w:t>
      </w:r>
      <w:r w:rsidRPr="00925A9B">
        <w:rPr>
          <w:rFonts w:ascii="Times New Roman" w:hAnsi="Times New Roman" w:cs="Times New Roman"/>
          <w:sz w:val="16"/>
          <w:szCs w:val="16"/>
        </w:rPr>
        <w:t xml:space="preserve">, действующего на основании доверенности от </w:t>
      </w:r>
      <w:r>
        <w:rPr>
          <w:rFonts w:ascii="Times New Roman" w:hAnsi="Times New Roman" w:cs="Times New Roman"/>
          <w:sz w:val="16"/>
          <w:szCs w:val="16"/>
        </w:rPr>
        <w:t>01 января 2020</w:t>
      </w:r>
      <w:r w:rsidRPr="00925A9B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32/48</w:t>
      </w:r>
      <w:r w:rsidRPr="00F64040">
        <w:rPr>
          <w:rFonts w:ascii="Times New Roman" w:hAnsi="Times New Roman" w:cs="Times New Roman"/>
          <w:sz w:val="16"/>
          <w:szCs w:val="16"/>
        </w:rPr>
        <w:t xml:space="preserve"> и 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F64040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F6404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F64040">
        <w:rPr>
          <w:rFonts w:ascii="Times New Roman" w:hAnsi="Times New Roman" w:cs="Times New Roman"/>
          <w:sz w:val="16"/>
          <w:szCs w:val="16"/>
        </w:rPr>
        <w:t>_,</w:t>
      </w:r>
    </w:p>
    <w:p w:rsidR="009348CA" w:rsidRPr="004D3278" w:rsidRDefault="009348CA" w:rsidP="009348CA">
      <w:pPr>
        <w:pStyle w:val="ConsPlusNonformat"/>
        <w:tabs>
          <w:tab w:val="left" w:pos="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0"/>
          <w:szCs w:val="10"/>
        </w:rPr>
        <w:t xml:space="preserve"> (фамилия, имя, отчество (при наличии) лица, зачисляемого на обучение)</w:t>
      </w:r>
    </w:p>
    <w:p w:rsidR="009348CA" w:rsidRPr="004D3278" w:rsidRDefault="009348CA" w:rsidP="009348CA">
      <w:pPr>
        <w:pStyle w:val="ConsPlusNonformat"/>
        <w:tabs>
          <w:tab w:val="left" w:pos="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>именуем__ в дальнейшем «СЛУШАТЕЛЬ», совместно именуемые «СТОРОНЫ», заключили настоящий Договор о нижеследующем: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bookmarkStart w:id="0" w:name="P72"/>
      <w:bookmarkEnd w:id="0"/>
      <w:r w:rsidRPr="004D3278">
        <w:rPr>
          <w:b/>
          <w:bCs/>
          <w:sz w:val="16"/>
          <w:szCs w:val="16"/>
        </w:rPr>
        <w:t>I. ПРЕДМЕТ ДОГОВОРА</w:t>
      </w:r>
    </w:p>
    <w:p w:rsidR="009348CA" w:rsidRPr="00746E45" w:rsidRDefault="009348CA" w:rsidP="009348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6E45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Предметом настоящего Договора является предоставление образовательной услуги по организации и проведению обучения СЛУШАТЕЛЯ, включенного в план дополнительного профессионального образования работников Финансового университета в _____ году с оплатой обучения за счёт средств Финансового университета, в Институте повышения квалификации и профессиональной переподготовки работников Финансового университета по программе в форме стажировки, очной формы обучения, объемом ____ часа.</w:t>
      </w:r>
    </w:p>
    <w:p w:rsidR="009348CA" w:rsidRPr="00746E45" w:rsidRDefault="009348CA" w:rsidP="009348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6E45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После освоения СЛУШАТЕЛЕМ программы ему выдаётся удостоверение о повышении квалификации.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1.3. Срок обучения по настоящему Договору составляет </w:t>
      </w:r>
      <w:r>
        <w:rPr>
          <w:sz w:val="16"/>
          <w:szCs w:val="16"/>
        </w:rPr>
        <w:t>с______</w:t>
      </w:r>
      <w:r w:rsidRPr="00244A9C">
        <w:rPr>
          <w:sz w:val="16"/>
          <w:szCs w:val="16"/>
        </w:rPr>
        <w:t xml:space="preserve"> </w:t>
      </w:r>
      <w:r>
        <w:rPr>
          <w:sz w:val="16"/>
          <w:szCs w:val="16"/>
        </w:rPr>
        <w:t>по_________ 202 ____</w:t>
      </w:r>
      <w:r w:rsidRPr="00244A9C">
        <w:rPr>
          <w:sz w:val="16"/>
          <w:szCs w:val="16"/>
        </w:rPr>
        <w:t xml:space="preserve"> г.</w:t>
      </w:r>
      <w:r w:rsidRPr="004D3278">
        <w:rPr>
          <w:sz w:val="16"/>
          <w:szCs w:val="16"/>
        </w:rPr>
        <w:t xml:space="preserve"> 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t>II. ПРАВА ИСПОЛНИТЕЛЯ И СЛУШАТЕЛЯ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2.2.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t>III. ОБЯЗАННОСТИ ИСПОЛНИТЕЛЯ И СЛУШАТЕЛЯ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 ИСПОЛНИТЕЛЬ обязан:</w:t>
      </w:r>
    </w:p>
    <w:p w:rsidR="009348CA" w:rsidRPr="004D3278" w:rsidRDefault="009348CA" w:rsidP="009348CA">
      <w:pPr>
        <w:pStyle w:val="ConsPlusNonformat"/>
        <w:tabs>
          <w:tab w:val="left" w:pos="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 w:rsidRPr="004D3278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4D3278">
        <w:rPr>
          <w:rFonts w:ascii="Times New Roman" w:hAnsi="Times New Roman" w:cs="Times New Roman"/>
          <w:sz w:val="16"/>
          <w:szCs w:val="16"/>
        </w:rPr>
        <w:t xml:space="preserve"> настоящего Договора, и осуществления оплаты согласно разделу </w:t>
      </w:r>
      <w:r w:rsidRPr="004D3278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4D3278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3.1.2. Организовать и обеспечить надлежащее предоставление образовательных услуг по реализации программы.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3.1.3. Обеспечить СЛУШАТЕЛЮ предусмотренные программой надлежащие условия её освоения.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3.1.4. Сохранить место за СЛУШАТЕЛЕМ в случае пропуска занятий по уважительным причинам.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3.1.5.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3.1.6.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 СЛУШАТЕЛЬ обязан: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 xml:space="preserve">.1. Представить ИСПОЛНИТЕЛЮ личное заявление на обучение и документ об образовании (копию). 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.3. Извещать ИСПОЛНИТЕЛЯ о причинах отсутствия на занятиях.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:rsidR="009348CA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t>IV. СТОИМОСТЬ УСЛУГ, СРОКИ И ПОРЯДОК ИХ ОПЛАТЫ</w:t>
      </w:r>
    </w:p>
    <w:p w:rsidR="009348CA" w:rsidRPr="004D3278" w:rsidRDefault="009348CA" w:rsidP="009348C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4.1</w:t>
      </w:r>
      <w:r w:rsidRPr="00746E45">
        <w:rPr>
          <w:rFonts w:ascii="Times New Roman" w:eastAsia="Times New Roman" w:hAnsi="Times New Roman" w:cs="Times New Roman"/>
          <w:sz w:val="16"/>
          <w:szCs w:val="16"/>
          <w:lang w:eastAsia="ru-RU"/>
        </w:rPr>
        <w:t>. Образовательные услуги, указанные в разделе</w:t>
      </w:r>
      <w:hyperlink w:anchor="P72" w:history="1">
        <w:r w:rsidRPr="00746E4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I</w:t>
        </w:r>
      </w:hyperlink>
      <w:r w:rsidRPr="00746E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осуществляются за счёт средств Финансового университета.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t>V. ОСНОВАНИЯ ИЗМЕНЕНИЯ И РАСТОРЖЕНИЯ ДОГОВОРА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 w:rsidRPr="004D3278">
        <w:rPr>
          <w:color w:val="000000"/>
          <w:sz w:val="16"/>
          <w:szCs w:val="16"/>
        </w:rPr>
        <w:t xml:space="preserve">В случае расторжения </w:t>
      </w:r>
      <w:r w:rsidRPr="004D3278">
        <w:rPr>
          <w:sz w:val="16"/>
          <w:szCs w:val="16"/>
        </w:rPr>
        <w:t>настоящего</w:t>
      </w:r>
      <w:r w:rsidRPr="004D3278">
        <w:rPr>
          <w:color w:val="000000"/>
          <w:sz w:val="16"/>
          <w:szCs w:val="1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5.2. Настоящий Договор может быть расторгнут по инициативе ИСПОЛНИТЕЛЯ в одностороннем порядке в случаях: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5.3. Настоящий Договор может быть расторгнут досрочно по обстоятельствам, не зависящим от воли СЛУШАТЕЛЯ и ИСПОЛНИТЕЛЯ, в том числе в случае ликвидации ИСПОЛНИТЕЛЯ.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5.4. ИСПОЛНИТЕЛЬ вправе отказаться от исполнения обязательств по Договору.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5.5. СЛУШАТЕЛЬ вправе отказаться от исполнения настоящего Договора.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lastRenderedPageBreak/>
        <w:t>VI. ОТВЕТСТВЕННОСТЬ ИСПОЛНИТЕЛЯ И СЛУШАТЕЛЯ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t>VII. СРОК ДЕЙСТВИЯ ДОГОВОРА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r w:rsidRPr="004D3278">
        <w:rPr>
          <w:b/>
          <w:bCs/>
          <w:sz w:val="16"/>
          <w:szCs w:val="16"/>
        </w:rPr>
        <w:t>VIII. ЗАКЛЮЧИТЕЛЬНЫЕ ПОЛОЖЕНИЯ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8.3. Настоящий Договор составлен в 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sz w:val="16"/>
          <w:szCs w:val="16"/>
        </w:rPr>
      </w:pPr>
      <w:r w:rsidRPr="004D3278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9348CA" w:rsidRPr="004D3278" w:rsidRDefault="009348CA" w:rsidP="009348CA">
      <w:pPr>
        <w:pStyle w:val="ConsPlusNormal"/>
        <w:tabs>
          <w:tab w:val="left" w:pos="0"/>
        </w:tabs>
        <w:contextualSpacing/>
        <w:jc w:val="both"/>
        <w:rPr>
          <w:b/>
          <w:bCs/>
          <w:sz w:val="16"/>
          <w:szCs w:val="16"/>
        </w:rPr>
      </w:pPr>
      <w:bookmarkStart w:id="1" w:name="P186"/>
      <w:bookmarkEnd w:id="1"/>
      <w:r w:rsidRPr="004D3278">
        <w:rPr>
          <w:b/>
          <w:bCs/>
          <w:sz w:val="16"/>
          <w:szCs w:val="16"/>
        </w:rPr>
        <w:t>IX. АДРЕСА И РЕКВИЗИТЫ СТОРОН</w:t>
      </w:r>
    </w:p>
    <w:tbl>
      <w:tblPr>
        <w:tblW w:w="9910" w:type="dxa"/>
        <w:tblInd w:w="2" w:type="dxa"/>
        <w:tblLook w:val="00A0" w:firstRow="1" w:lastRow="0" w:firstColumn="1" w:lastColumn="0" w:noHBand="0" w:noVBand="0"/>
      </w:tblPr>
      <w:tblGrid>
        <w:gridCol w:w="5341"/>
        <w:gridCol w:w="485"/>
        <w:gridCol w:w="4084"/>
      </w:tblGrid>
      <w:tr w:rsidR="009348CA" w:rsidRPr="00F83E8D" w:rsidTr="001D7AD1">
        <w:tc>
          <w:tcPr>
            <w:tcW w:w="5342" w:type="dxa"/>
          </w:tcPr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83E8D">
              <w:rPr>
                <w:b/>
                <w:bCs/>
                <w:sz w:val="18"/>
                <w:szCs w:val="18"/>
              </w:rPr>
              <w:t>Исполнитель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</w:tcPr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83E8D">
              <w:rPr>
                <w:b/>
                <w:bCs/>
                <w:sz w:val="18"/>
                <w:szCs w:val="18"/>
              </w:rPr>
              <w:t>Слушатель</w:t>
            </w:r>
          </w:p>
        </w:tc>
      </w:tr>
      <w:tr w:rsidR="009348CA" w:rsidRPr="00F83E8D" w:rsidTr="001D7AD1">
        <w:tc>
          <w:tcPr>
            <w:tcW w:w="5342" w:type="dxa"/>
          </w:tcPr>
          <w:p w:rsidR="009348CA" w:rsidRPr="00F83E8D" w:rsidRDefault="009348CA" w:rsidP="001D7AD1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 Юридический адрес: Ленинградский проспект, д.49, Москва, ГСП-3, 125993 Банковские реквизиты: ИНН: 7714086422, КПП: 771401001, БИК:044525000, УФК по г. Москве (Финансовый университет л/</w:t>
            </w:r>
            <w:proofErr w:type="spellStart"/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20736X19410)</w:t>
            </w:r>
          </w:p>
          <w:p w:rsidR="009348CA" w:rsidRPr="00F83E8D" w:rsidRDefault="009348CA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40501810845252000079 </w:t>
            </w:r>
          </w:p>
          <w:p w:rsidR="009348CA" w:rsidRPr="00F83E8D" w:rsidRDefault="009348CA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банка (полное)</w:t>
            </w: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9348CA" w:rsidRPr="00F83E8D" w:rsidRDefault="009348CA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Главное управление Банка России по Центральному федеральному округу г. Москва, Наименование банка (сокращенное) ГУ Банка России по ЦФО</w:t>
            </w:r>
          </w:p>
          <w:p w:rsidR="009348CA" w:rsidRPr="00F83E8D" w:rsidRDefault="009348CA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Электронный адрес </w:t>
            </w:r>
          </w:p>
          <w:p w:rsidR="009348CA" w:rsidRPr="00F83E8D" w:rsidRDefault="009348CA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Исполнителя </w:t>
            </w:r>
            <w:hyperlink r:id="rId4" w:history="1">
              <w:r w:rsidRPr="00F83E8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ipkp</w:t>
              </w:r>
              <w:r w:rsidRPr="00F83E8D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F83E8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fa</w:t>
              </w:r>
              <w:r w:rsidRPr="00F83E8D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F83E8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F83E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83E8D">
              <w:rPr>
                <w:color w:val="000000"/>
                <w:sz w:val="18"/>
                <w:szCs w:val="18"/>
              </w:rPr>
              <w:t>Директор ИПКиППР _________/Н.А. Бабаджан/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83E8D">
              <w:rPr>
                <w:color w:val="000000"/>
                <w:sz w:val="18"/>
                <w:szCs w:val="18"/>
              </w:rPr>
              <w:t>М.П.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</w:tcPr>
          <w:p w:rsidR="009348CA" w:rsidRPr="00F83E8D" w:rsidRDefault="009348CA" w:rsidP="001D7AD1">
            <w:pPr>
              <w:pStyle w:val="ConsPlusNormal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83" w:type="dxa"/>
          </w:tcPr>
          <w:p w:rsidR="009348CA" w:rsidRPr="00F83E8D" w:rsidRDefault="009348CA" w:rsidP="001D7AD1">
            <w:pPr>
              <w:pStyle w:val="ConsPlusCell"/>
              <w:pBdr>
                <w:bottom w:val="single" w:sz="12" w:space="1" w:color="auto"/>
              </w:pBdr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Cel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E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 xml:space="preserve"> (дата </w:t>
            </w:r>
            <w:proofErr w:type="gramStart"/>
            <w:r w:rsidRPr="00F83E8D">
              <w:rPr>
                <w:sz w:val="18"/>
                <w:szCs w:val="18"/>
              </w:rPr>
              <w:t>рождения)_</w:t>
            </w:r>
            <w:proofErr w:type="gramEnd"/>
            <w:r w:rsidRPr="00F83E8D">
              <w:rPr>
                <w:sz w:val="18"/>
                <w:szCs w:val="18"/>
              </w:rPr>
              <w:t>________________________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>_________________________________________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>(адрес места жительства)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>_____________________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 xml:space="preserve">(паспорт: серия, </w:t>
            </w:r>
            <w:proofErr w:type="gramStart"/>
            <w:r w:rsidRPr="00F83E8D">
              <w:rPr>
                <w:sz w:val="18"/>
                <w:szCs w:val="18"/>
              </w:rPr>
              <w:t xml:space="preserve">номер,   </w:t>
            </w:r>
            <w:proofErr w:type="gramEnd"/>
            <w:r w:rsidRPr="00F83E8D">
              <w:rPr>
                <w:sz w:val="18"/>
                <w:szCs w:val="18"/>
              </w:rPr>
              <w:t xml:space="preserve"> когда и кем выдан)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>(телефон)_________________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>___________________________/</w:t>
            </w:r>
            <w:proofErr w:type="spellStart"/>
            <w:r w:rsidRPr="00F83E8D">
              <w:rPr>
                <w:sz w:val="18"/>
                <w:szCs w:val="18"/>
              </w:rPr>
              <w:t>И.О.Фамилия</w:t>
            </w:r>
            <w:proofErr w:type="spellEnd"/>
            <w:r w:rsidRPr="00F83E8D">
              <w:rPr>
                <w:sz w:val="18"/>
                <w:szCs w:val="18"/>
              </w:rPr>
              <w:t>/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  <w:r w:rsidRPr="00F83E8D">
              <w:rPr>
                <w:sz w:val="18"/>
                <w:szCs w:val="18"/>
              </w:rPr>
              <w:t>(подпись)</w:t>
            </w: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  <w:p w:rsidR="009348CA" w:rsidRPr="00F83E8D" w:rsidRDefault="009348CA" w:rsidP="001D7AD1">
            <w:pPr>
              <w:pStyle w:val="ConsPlusNormal"/>
              <w:tabs>
                <w:tab w:val="left" w:pos="0"/>
                <w:tab w:val="left" w:pos="2581"/>
              </w:tabs>
              <w:ind w:right="177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420CA0" w:rsidRDefault="00420CA0">
      <w:bookmarkStart w:id="2" w:name="_GoBack"/>
      <w:bookmarkEnd w:id="2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CA"/>
    <w:rsid w:val="00420CA0"/>
    <w:rsid w:val="009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FFC5-287D-4EF1-9C2C-4E3DCD9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8CA"/>
    <w:rPr>
      <w:color w:val="0000FF"/>
      <w:u w:val="single"/>
    </w:rPr>
  </w:style>
  <w:style w:type="paragraph" w:customStyle="1" w:styleId="ConsPlusNormal">
    <w:name w:val="ConsPlusNormal"/>
    <w:uiPriority w:val="99"/>
    <w:rsid w:val="00934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34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kp@fa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B4C26-B93F-4563-AA8A-B81DD19BD275}"/>
</file>

<file path=customXml/itemProps2.xml><?xml version="1.0" encoding="utf-8"?>
<ds:datastoreItem xmlns:ds="http://schemas.openxmlformats.org/officeDocument/2006/customXml" ds:itemID="{BDFB5426-E666-4571-A558-0815C5478EE5}"/>
</file>

<file path=customXml/itemProps3.xml><?xml version="1.0" encoding="utf-8"?>
<ds:datastoreItem xmlns:ds="http://schemas.openxmlformats.org/officeDocument/2006/customXml" ds:itemID="{D52F67C5-A175-447C-A1F8-88B3D48A4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2020-07-07T14:24:00Z</dcterms:created>
  <dcterms:modified xsi:type="dcterms:W3CDTF">2020-07-07T14:24:00Z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