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718E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 xml:space="preserve">Программа развития </w:t>
      </w:r>
      <w:r>
        <w:rPr>
          <w:b/>
          <w:sz w:val="28"/>
          <w:szCs w:val="28"/>
        </w:rPr>
        <w:t xml:space="preserve">кафедры </w:t>
      </w:r>
      <w:r w:rsidRPr="00546B5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</w:t>
      </w:r>
      <w:r w:rsidRPr="00546B50">
        <w:rPr>
          <w:b/>
          <w:sz w:val="28"/>
          <w:szCs w:val="28"/>
        </w:rPr>
        <w:t xml:space="preserve">_ </w:t>
      </w:r>
    </w:p>
    <w:p w14:paraId="1BD61627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0">
        <w:rPr>
          <w:b/>
          <w:i/>
          <w:sz w:val="28"/>
          <w:szCs w:val="20"/>
        </w:rPr>
        <w:t xml:space="preserve">                                   </w:t>
      </w:r>
      <w:r>
        <w:rPr>
          <w:b/>
          <w:i/>
          <w:sz w:val="28"/>
          <w:szCs w:val="20"/>
        </w:rPr>
        <w:t xml:space="preserve">                 </w:t>
      </w:r>
      <w:r w:rsidRPr="00546B50">
        <w:rPr>
          <w:b/>
          <w:i/>
          <w:sz w:val="28"/>
          <w:szCs w:val="20"/>
        </w:rPr>
        <w:t xml:space="preserve">    </w:t>
      </w:r>
      <w:r w:rsidRPr="00546B50">
        <w:rPr>
          <w:i/>
          <w:sz w:val="20"/>
          <w:szCs w:val="20"/>
        </w:rPr>
        <w:t>(название кафедры)</w:t>
      </w:r>
    </w:p>
    <w:p w14:paraId="580BDC1F" w14:textId="77777777" w:rsidR="00AE46BE" w:rsidRDefault="00AE46BE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филиала</w:t>
      </w:r>
    </w:p>
    <w:p w14:paraId="7F1C872B" w14:textId="5A08719E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университета на 20____-20____</w:t>
      </w:r>
      <w:r w:rsidRPr="00546B50">
        <w:rPr>
          <w:b/>
          <w:sz w:val="28"/>
          <w:szCs w:val="28"/>
        </w:rPr>
        <w:t xml:space="preserve"> </w:t>
      </w:r>
      <w:proofErr w:type="spellStart"/>
      <w:r w:rsidRPr="00546B50">
        <w:rPr>
          <w:b/>
          <w:sz w:val="28"/>
          <w:szCs w:val="28"/>
        </w:rPr>
        <w:t>г.г</w:t>
      </w:r>
      <w:proofErr w:type="spellEnd"/>
      <w:r w:rsidRPr="00546B50">
        <w:rPr>
          <w:b/>
          <w:sz w:val="28"/>
          <w:szCs w:val="28"/>
        </w:rPr>
        <w:t>.</w:t>
      </w:r>
    </w:p>
    <w:p w14:paraId="047A74E3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E2CA1B" w14:textId="77777777" w:rsidR="00B47188" w:rsidRPr="00546B50" w:rsidRDefault="00B47188" w:rsidP="00B47188">
      <w:pPr>
        <w:spacing w:line="360" w:lineRule="auto"/>
        <w:ind w:left="360"/>
        <w:contextualSpacing/>
        <w:jc w:val="center"/>
        <w:rPr>
          <w:rFonts w:eastAsia="Calibri"/>
          <w:b/>
          <w:lang w:eastAsia="en-US"/>
        </w:rPr>
      </w:pPr>
    </w:p>
    <w:p w14:paraId="5F705D00" w14:textId="77777777" w:rsidR="00B47188" w:rsidRPr="006C45C0" w:rsidRDefault="00B47188" w:rsidP="00B47188">
      <w:pPr>
        <w:spacing w:line="360" w:lineRule="auto"/>
        <w:ind w:left="360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>Видение стратегической цели кафедры</w:t>
      </w:r>
    </w:p>
    <w:p w14:paraId="74ACB81E" w14:textId="77777777"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Главную стратегическую цель развития кафедра связывает с …</w:t>
      </w:r>
    </w:p>
    <w:p w14:paraId="21203F0D" w14:textId="77777777"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Стратегическая линия кафедры представлена …</w:t>
      </w:r>
    </w:p>
    <w:p w14:paraId="6D1F9BC7" w14:textId="77777777"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Кафедра считает своей приоритетной задачей …</w:t>
      </w:r>
    </w:p>
    <w:p w14:paraId="7C2581F3" w14:textId="77777777" w:rsidR="00B47188" w:rsidRPr="006C45C0" w:rsidRDefault="00B47188" w:rsidP="00B47188">
      <w:pPr>
        <w:ind w:left="357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14:paraId="45F733B3" w14:textId="77777777" w:rsidR="00B47188" w:rsidRPr="006C45C0" w:rsidRDefault="00B47188" w:rsidP="00B47188">
      <w:pPr>
        <w:ind w:left="357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 xml:space="preserve">Предлагаемые задачи и приоритетные направления деятельности, обеспечивающие достижение стратегической цели кафедры </w:t>
      </w:r>
    </w:p>
    <w:p w14:paraId="37872D93" w14:textId="77777777" w:rsidR="00B47188" w:rsidRPr="006C45C0" w:rsidRDefault="00B47188" w:rsidP="00EB0E2E">
      <w:pPr>
        <w:spacing w:after="120"/>
        <w:ind w:left="357"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>по следующим направлениям:</w:t>
      </w:r>
    </w:p>
    <w:p w14:paraId="19CE6D5E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Развитие образовательного процесса:</w:t>
      </w:r>
    </w:p>
    <w:p w14:paraId="1F465DE8" w14:textId="77777777" w:rsidR="00B47188" w:rsidRPr="006C45C0" w:rsidRDefault="00B47188" w:rsidP="00B47188">
      <w:pPr>
        <w:spacing w:line="312" w:lineRule="auto"/>
        <w:ind w:left="20" w:right="20" w:firstLine="688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bCs/>
          <w:sz w:val="27"/>
          <w:szCs w:val="27"/>
          <w:shd w:val="clear" w:color="auto" w:fill="FFFFFF"/>
          <w:lang w:eastAsia="en-US"/>
        </w:rPr>
        <w:t>Работа</w:t>
      </w:r>
      <w:r w:rsidRPr="006C45C0">
        <w:rPr>
          <w:rFonts w:eastAsiaTheme="minorHAnsi"/>
          <w:sz w:val="27"/>
          <w:szCs w:val="27"/>
          <w:lang w:eastAsia="en-US"/>
        </w:rPr>
        <w:t xml:space="preserve"> кафедры в этом направлении включает:</w:t>
      </w:r>
    </w:p>
    <w:p w14:paraId="698D4DF1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Участие в разработке и совершенствовании образовательных программ </w:t>
      </w:r>
      <w:proofErr w:type="spellStart"/>
      <w:r w:rsidRPr="006C45C0">
        <w:rPr>
          <w:rFonts w:eastAsia="Calibri"/>
          <w:sz w:val="27"/>
          <w:szCs w:val="27"/>
          <w:lang w:eastAsia="en-US"/>
        </w:rPr>
        <w:t>бакалавриата</w:t>
      </w:r>
      <w:proofErr w:type="spellEnd"/>
      <w:r w:rsidRPr="006C45C0">
        <w:rPr>
          <w:rFonts w:eastAsia="Calibri"/>
          <w:sz w:val="27"/>
          <w:szCs w:val="27"/>
          <w:lang w:eastAsia="en-US"/>
        </w:rPr>
        <w:t>, магистратуры, аспирантуры: _______________________________</w:t>
      </w:r>
    </w:p>
    <w:p w14:paraId="6CF40D62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Усиление практического аспекта образовательного процесса, с учетом реальных потребностей организаций на рынке: </w:t>
      </w:r>
      <w:r w:rsidRPr="006C45C0">
        <w:rPr>
          <w:rFonts w:eastAsia="Calibri"/>
          <w:i/>
          <w:sz w:val="27"/>
          <w:szCs w:val="27"/>
          <w:lang w:eastAsia="en-US"/>
        </w:rPr>
        <w:t>предложения_______________ (например, на базе совместной работы с базовыми кафедрами).</w:t>
      </w:r>
    </w:p>
    <w:p w14:paraId="69B26BF3" w14:textId="0A1F7C1A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Активизация работы по подготовке учебников, учебных пособий по приоритетным направлениям развития. </w:t>
      </w:r>
      <w:r w:rsidR="00EB0E2E" w:rsidRPr="006C45C0">
        <w:rPr>
          <w:rFonts w:eastAsia="Calibri"/>
          <w:sz w:val="27"/>
          <w:szCs w:val="27"/>
          <w:lang w:eastAsia="en-US"/>
        </w:rPr>
        <w:t>Расширение</w:t>
      </w:r>
      <w:r w:rsidRPr="006C45C0">
        <w:rPr>
          <w:rFonts w:eastAsia="Calibri"/>
          <w:sz w:val="27"/>
          <w:szCs w:val="27"/>
          <w:lang w:eastAsia="en-US"/>
        </w:rPr>
        <w:t xml:space="preserve"> практики подготовки </w:t>
      </w:r>
      <w:proofErr w:type="spellStart"/>
      <w:r w:rsidRPr="006C45C0">
        <w:rPr>
          <w:rFonts w:eastAsia="Calibri"/>
          <w:sz w:val="27"/>
          <w:szCs w:val="27"/>
          <w:lang w:eastAsia="en-US"/>
        </w:rPr>
        <w:t>межкафедральных</w:t>
      </w:r>
      <w:proofErr w:type="spellEnd"/>
      <w:r w:rsidRPr="006C45C0">
        <w:rPr>
          <w:rFonts w:eastAsia="Calibri"/>
          <w:sz w:val="27"/>
          <w:szCs w:val="27"/>
          <w:lang w:eastAsia="en-US"/>
        </w:rPr>
        <w:t xml:space="preserve"> учебников. Полное методическое обеспечение учебных дисциплин.</w:t>
      </w:r>
    </w:p>
    <w:p w14:paraId="7CE43326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Активизация работы по использованию следующих программных продуктов в учебном процессе: </w:t>
      </w:r>
      <w:r w:rsidRPr="006C45C0">
        <w:rPr>
          <w:rFonts w:eastAsia="Calibri"/>
          <w:i/>
          <w:sz w:val="27"/>
          <w:szCs w:val="27"/>
          <w:lang w:eastAsia="en-US"/>
        </w:rPr>
        <w:t>предложения ______________________</w:t>
      </w:r>
    </w:p>
    <w:p w14:paraId="598B2BE5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Усиление контроля за самостоятельной работой студентов на основе использования различных форм: ____________________________________</w:t>
      </w:r>
    </w:p>
    <w:p w14:paraId="4B1FCA08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Разработка и внедрение новых образовательных технологий, а также продолжение практики распространения активных и интерактивных форм обучения, и др. …</w:t>
      </w:r>
    </w:p>
    <w:p w14:paraId="1D966695" w14:textId="5C409071" w:rsidR="00B47188" w:rsidRPr="006C45C0" w:rsidRDefault="006C45C0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Работа по</w:t>
      </w:r>
      <w:r w:rsidR="00B47188" w:rsidRPr="006C45C0">
        <w:rPr>
          <w:rFonts w:eastAsia="Calibri"/>
          <w:sz w:val="27"/>
          <w:szCs w:val="27"/>
          <w:lang w:eastAsia="en-US"/>
        </w:rPr>
        <w:t xml:space="preserve"> программ</w:t>
      </w:r>
      <w:r w:rsidRPr="006C45C0">
        <w:rPr>
          <w:rFonts w:eastAsia="Calibri"/>
          <w:sz w:val="27"/>
          <w:szCs w:val="27"/>
          <w:lang w:eastAsia="en-US"/>
        </w:rPr>
        <w:t>ам</w:t>
      </w:r>
      <w:r w:rsidR="00B47188" w:rsidRPr="006C45C0">
        <w:rPr>
          <w:rFonts w:eastAsia="Calibri"/>
          <w:sz w:val="27"/>
          <w:szCs w:val="27"/>
          <w:lang w:eastAsia="en-US"/>
        </w:rPr>
        <w:t xml:space="preserve"> дополнительного профессионального образования в части ______________________________________________</w:t>
      </w:r>
    </w:p>
    <w:p w14:paraId="2DEA1528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Расширение участия преподавателей в образовательных программах, реализуемых на иностранном языке, поиск путей развития и расширения сотрудничества с кафедрами ведущих мировых университетов и др. </w:t>
      </w:r>
      <w:r w:rsidRPr="006C45C0">
        <w:rPr>
          <w:rFonts w:eastAsia="Calibri"/>
          <w:i/>
          <w:sz w:val="27"/>
          <w:szCs w:val="27"/>
          <w:lang w:eastAsia="en-US"/>
        </w:rPr>
        <w:t>…</w:t>
      </w:r>
    </w:p>
    <w:p w14:paraId="1B97DE6A" w14:textId="5CA6AD6D" w:rsidR="00B47188" w:rsidRPr="006C45C0" w:rsidRDefault="00B47188" w:rsidP="00EB0E2E">
      <w:pPr>
        <w:widowControl w:val="0"/>
        <w:autoSpaceDE w:val="0"/>
        <w:autoSpaceDN w:val="0"/>
        <w:adjustRightInd w:val="0"/>
        <w:spacing w:before="120" w:after="120"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Развитие научной работы и научно-исследовательской</w:t>
      </w:r>
      <w:r w:rsidR="005E4E4D" w:rsidRPr="006C45C0">
        <w:rPr>
          <w:sz w:val="27"/>
          <w:szCs w:val="27"/>
          <w:u w:val="single"/>
        </w:rPr>
        <w:t xml:space="preserve"> </w:t>
      </w:r>
      <w:r w:rsidRPr="006C45C0">
        <w:rPr>
          <w:sz w:val="27"/>
          <w:szCs w:val="27"/>
          <w:u w:val="single"/>
        </w:rPr>
        <w:t>деятельности</w:t>
      </w:r>
    </w:p>
    <w:p w14:paraId="2C3C4307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lastRenderedPageBreak/>
        <w:t>Базовым стратегическим ориентиром развития кафедры в области научно-исследовательской работы является ….</w:t>
      </w:r>
    </w:p>
    <w:p w14:paraId="1EE43810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proofErr w:type="gramStart"/>
      <w:r w:rsidRPr="006C45C0">
        <w:rPr>
          <w:sz w:val="27"/>
          <w:szCs w:val="27"/>
        </w:rPr>
        <w:t>В частности</w:t>
      </w:r>
      <w:proofErr w:type="gramEnd"/>
      <w:r w:rsidRPr="006C45C0">
        <w:rPr>
          <w:sz w:val="27"/>
          <w:szCs w:val="27"/>
        </w:rPr>
        <w:t>:</w:t>
      </w:r>
    </w:p>
    <w:p w14:paraId="34479375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Поиск новых направлений фундаментальных и прикладных исследований, …</w:t>
      </w:r>
    </w:p>
    <w:p w14:paraId="38F0BA95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Активизация работы по подготовке и изданию монографий, в </w:t>
      </w:r>
      <w:proofErr w:type="spellStart"/>
      <w:r w:rsidRPr="006C45C0">
        <w:rPr>
          <w:sz w:val="27"/>
          <w:szCs w:val="27"/>
        </w:rPr>
        <w:t>т.ч</w:t>
      </w:r>
      <w:proofErr w:type="spellEnd"/>
      <w:r w:rsidRPr="006C45C0">
        <w:rPr>
          <w:sz w:val="27"/>
          <w:szCs w:val="27"/>
        </w:rPr>
        <w:t xml:space="preserve">. с зарубежными партнерами </w:t>
      </w:r>
      <w:r w:rsidRPr="006C45C0">
        <w:rPr>
          <w:i/>
          <w:sz w:val="27"/>
          <w:szCs w:val="27"/>
        </w:rPr>
        <w:t>…</w:t>
      </w:r>
    </w:p>
    <w:p w14:paraId="0632C01F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Повышение конкурентоспособности кафедры в качестве ведущей научно-педагогической школы в сфере </w:t>
      </w:r>
      <w:r w:rsidRPr="006C45C0">
        <w:rPr>
          <w:i/>
          <w:sz w:val="27"/>
          <w:szCs w:val="27"/>
        </w:rPr>
        <w:t>(указать сферу)</w:t>
      </w:r>
      <w:r w:rsidRPr="006C45C0">
        <w:rPr>
          <w:sz w:val="27"/>
          <w:szCs w:val="27"/>
        </w:rPr>
        <w:t>.</w:t>
      </w:r>
    </w:p>
    <w:p w14:paraId="64011E81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Разработка новых и развитие имеющихся на кафедре научных тем и концепций …</w:t>
      </w:r>
    </w:p>
    <w:p w14:paraId="19FC3260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Расширение участия кафедры в российских и международных проектах, регулярное осуществление научных публикаций, особенно в журналах, индексируемых </w:t>
      </w:r>
      <w:r w:rsidRPr="006C45C0">
        <w:rPr>
          <w:sz w:val="27"/>
          <w:szCs w:val="27"/>
          <w:lang w:val="en-US"/>
        </w:rPr>
        <w:t>Scopus</w:t>
      </w:r>
      <w:r w:rsidRPr="006C45C0">
        <w:rPr>
          <w:sz w:val="27"/>
          <w:szCs w:val="27"/>
        </w:rPr>
        <w:t xml:space="preserve"> и </w:t>
      </w:r>
      <w:r w:rsidRPr="006C45C0">
        <w:rPr>
          <w:sz w:val="27"/>
          <w:szCs w:val="27"/>
          <w:lang w:val="en-US"/>
        </w:rPr>
        <w:t>Web</w:t>
      </w:r>
      <w:r w:rsidRPr="006C45C0">
        <w:rPr>
          <w:sz w:val="27"/>
          <w:szCs w:val="27"/>
        </w:rPr>
        <w:t xml:space="preserve"> </w:t>
      </w:r>
      <w:r w:rsidRPr="006C45C0">
        <w:rPr>
          <w:sz w:val="27"/>
          <w:szCs w:val="27"/>
          <w:lang w:val="en-US"/>
        </w:rPr>
        <w:t>of</w:t>
      </w:r>
      <w:r w:rsidRPr="006C45C0">
        <w:rPr>
          <w:sz w:val="27"/>
          <w:szCs w:val="27"/>
        </w:rPr>
        <w:t xml:space="preserve"> </w:t>
      </w:r>
      <w:r w:rsidRPr="006C45C0">
        <w:rPr>
          <w:sz w:val="27"/>
          <w:szCs w:val="27"/>
          <w:lang w:val="en-US"/>
        </w:rPr>
        <w:t>Science</w:t>
      </w:r>
      <w:r w:rsidRPr="006C45C0">
        <w:rPr>
          <w:sz w:val="27"/>
          <w:szCs w:val="27"/>
        </w:rPr>
        <w:t xml:space="preserve"> …</w:t>
      </w:r>
    </w:p>
    <w:p w14:paraId="7B255BD9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i/>
          <w:sz w:val="27"/>
          <w:szCs w:val="27"/>
        </w:rPr>
      </w:pPr>
      <w:r w:rsidRPr="006C45C0">
        <w:rPr>
          <w:sz w:val="27"/>
          <w:szCs w:val="27"/>
        </w:rPr>
        <w:t xml:space="preserve">Развитие научных связей с основными партнерами и привлечение зарубежных партнеров к совместной научной деятельности, </w:t>
      </w:r>
      <w:r w:rsidRPr="006C45C0">
        <w:rPr>
          <w:i/>
          <w:sz w:val="27"/>
          <w:szCs w:val="27"/>
        </w:rPr>
        <w:t>таких как …</w:t>
      </w:r>
    </w:p>
    <w:p w14:paraId="63417EE7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участия в экспертной работе…</w:t>
      </w:r>
    </w:p>
    <w:p w14:paraId="62AE537C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работы научных кружков …</w:t>
      </w:r>
    </w:p>
    <w:p w14:paraId="54C5A7A5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Работа с соискателями и аспирантами …</w:t>
      </w:r>
    </w:p>
    <w:p w14:paraId="1F2CDB32" w14:textId="1D7CF495" w:rsidR="00B47188" w:rsidRPr="006C45C0" w:rsidRDefault="00B47188" w:rsidP="00EB0E2E">
      <w:pPr>
        <w:widowControl w:val="0"/>
        <w:autoSpaceDE w:val="0"/>
        <w:autoSpaceDN w:val="0"/>
        <w:adjustRightInd w:val="0"/>
        <w:spacing w:before="120" w:after="120"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Укрепление кадрового потенциала</w:t>
      </w:r>
    </w:p>
    <w:p w14:paraId="16E1C118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поиска и приглашение на работу авторитетных специалистов-практиков для ведения педагогической и исследовательской работы.</w:t>
      </w:r>
    </w:p>
    <w:p w14:paraId="6DB96479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Приглашение иностранных профессоров для ведения занятий в университете, участии в конференциях.</w:t>
      </w:r>
    </w:p>
    <w:p w14:paraId="7C505CFB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40" w:right="40" w:firstLine="811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sz w:val="27"/>
          <w:szCs w:val="27"/>
        </w:rPr>
        <w:t xml:space="preserve">Систематическое повышение квалификации профессорско-преподавательского состава. </w:t>
      </w:r>
    </w:p>
    <w:p w14:paraId="320C0019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40" w:right="40" w:firstLine="811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 xml:space="preserve">Подготовка научно-педагогических работников для кафедры посредством аспирантуры и докторантуры. </w:t>
      </w:r>
    </w:p>
    <w:p w14:paraId="6DA75347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Работа с факультетами</w:t>
      </w:r>
    </w:p>
    <w:p w14:paraId="02C7C8A2" w14:textId="0BE4388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proofErr w:type="spellStart"/>
      <w:r w:rsidRPr="006C45C0">
        <w:rPr>
          <w:sz w:val="27"/>
          <w:szCs w:val="27"/>
          <w:u w:val="single"/>
        </w:rPr>
        <w:t>Межкафедральное</w:t>
      </w:r>
      <w:proofErr w:type="spellEnd"/>
      <w:r w:rsidRPr="006C45C0">
        <w:rPr>
          <w:sz w:val="27"/>
          <w:szCs w:val="27"/>
          <w:u w:val="single"/>
        </w:rPr>
        <w:t xml:space="preserve"> сотрудничество</w:t>
      </w:r>
    </w:p>
    <w:p w14:paraId="7D3C952C" w14:textId="1833AD33" w:rsidR="00711872" w:rsidRDefault="00711872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Целевые показатели деятельности кафедры на 5 лет</w:t>
      </w:r>
    </w:p>
    <w:p w14:paraId="1251E5BB" w14:textId="77777777" w:rsidR="00743387" w:rsidRPr="006C45C0" w:rsidRDefault="00743387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</w:rPr>
      </w:pPr>
    </w:p>
    <w:tbl>
      <w:tblPr>
        <w:tblStyle w:val="af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711872" w:rsidRPr="005E4E4D" w14:paraId="414ED355" w14:textId="77777777" w:rsidTr="00EB0E2E">
        <w:tc>
          <w:tcPr>
            <w:tcW w:w="7371" w:type="dxa"/>
          </w:tcPr>
          <w:p w14:paraId="1D3C97CC" w14:textId="0DA3077A" w:rsidR="00711872" w:rsidRPr="005E4E4D" w:rsidRDefault="00711872" w:rsidP="00F5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E4D">
              <w:t>Целевой показатель деятельности</w:t>
            </w:r>
          </w:p>
        </w:tc>
        <w:tc>
          <w:tcPr>
            <w:tcW w:w="2268" w:type="dxa"/>
          </w:tcPr>
          <w:p w14:paraId="38982EF9" w14:textId="3BB63932" w:rsidR="00711872" w:rsidRPr="005E4E4D" w:rsidRDefault="005E4E4D" w:rsidP="005E4E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="00711872" w:rsidRPr="005E4E4D">
              <w:t>начение целевого показателя</w:t>
            </w:r>
          </w:p>
        </w:tc>
      </w:tr>
      <w:tr w:rsidR="00711872" w:rsidRPr="005E4E4D" w14:paraId="7004CA01" w14:textId="77777777" w:rsidTr="00EB0E2E">
        <w:tc>
          <w:tcPr>
            <w:tcW w:w="7371" w:type="dxa"/>
          </w:tcPr>
          <w:p w14:paraId="0271ED27" w14:textId="29D86ED1" w:rsidR="00711872" w:rsidRPr="005E4E4D" w:rsidRDefault="00F57D75" w:rsidP="00F57D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E4D">
              <w:rPr>
                <w:b/>
              </w:rPr>
              <w:t>Методическое обеспечение дисциплин (%).</w:t>
            </w:r>
          </w:p>
          <w:p w14:paraId="080E4BA9" w14:textId="7FC31469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</w:pPr>
            <w:r w:rsidRPr="005E4E4D">
              <w:t xml:space="preserve">Количество дисциплин, обеспеченных собственными учебниками (учебными пособиями) и рабочими программами дисциплин (РПД), изданными кафедрой за последние 5 лет / Количество реализуемых </w:t>
            </w:r>
            <w:r w:rsidRPr="005E4E4D">
              <w:lastRenderedPageBreak/>
              <w:t>кафедрой учебных дисциплин * 100%</w:t>
            </w:r>
          </w:p>
        </w:tc>
        <w:tc>
          <w:tcPr>
            <w:tcW w:w="2268" w:type="dxa"/>
          </w:tcPr>
          <w:p w14:paraId="27793576" w14:textId="77777777" w:rsidR="00711872" w:rsidRPr="005E4E4D" w:rsidRDefault="00711872" w:rsidP="00F57D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872" w:rsidRPr="005E4E4D" w14:paraId="0D4094B2" w14:textId="77777777" w:rsidTr="00EB0E2E">
        <w:tc>
          <w:tcPr>
            <w:tcW w:w="7371" w:type="dxa"/>
          </w:tcPr>
          <w:p w14:paraId="79F30105" w14:textId="380EDA4A" w:rsidR="00711872" w:rsidRPr="005E4E4D" w:rsidRDefault="00F57D75" w:rsidP="00F57D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E4D">
              <w:rPr>
                <w:b/>
              </w:rPr>
              <w:lastRenderedPageBreak/>
              <w:t>Практическая ориентированность дисциплин (%).</w:t>
            </w:r>
          </w:p>
          <w:p w14:paraId="02C675EA" w14:textId="0A3DB7A7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</w:pPr>
            <w:r w:rsidRPr="005E4E4D">
              <w:t>Количество дисциплин, в рамках которых проводились практико-ориентированные занятия с участием представителей работодателей / Количество реализуемых кафедрой учебных дисциплин * 100%</w:t>
            </w:r>
          </w:p>
        </w:tc>
        <w:tc>
          <w:tcPr>
            <w:tcW w:w="2268" w:type="dxa"/>
          </w:tcPr>
          <w:p w14:paraId="12A634B4" w14:textId="77777777" w:rsidR="00711872" w:rsidRPr="005E4E4D" w:rsidRDefault="00711872" w:rsidP="00F57D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872" w:rsidRPr="005E4E4D" w14:paraId="3F3C76B6" w14:textId="77777777" w:rsidTr="00EB0E2E">
        <w:tc>
          <w:tcPr>
            <w:tcW w:w="7371" w:type="dxa"/>
          </w:tcPr>
          <w:p w14:paraId="2CD92BB7" w14:textId="226ED55D" w:rsidR="00711872" w:rsidRPr="005E4E4D" w:rsidRDefault="00F57D75" w:rsidP="00F57D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E4D">
              <w:rPr>
                <w:b/>
              </w:rPr>
              <w:t>Реализация программ ДПО (час / чел.)</w:t>
            </w:r>
          </w:p>
          <w:p w14:paraId="019516BB" w14:textId="2FCC098C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</w:pPr>
            <w:r w:rsidRPr="005E4E4D">
              <w:t>Количество реализуемых кафедрой часов для системы ДПО / Количество ставок, фактически занятых ППС кафедры.</w:t>
            </w:r>
          </w:p>
        </w:tc>
        <w:tc>
          <w:tcPr>
            <w:tcW w:w="2268" w:type="dxa"/>
          </w:tcPr>
          <w:p w14:paraId="4F95C1E6" w14:textId="77777777" w:rsidR="00711872" w:rsidRPr="005E4E4D" w:rsidRDefault="00711872" w:rsidP="00F57D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7D75" w:rsidRPr="005E4E4D" w14:paraId="3CC26A83" w14:textId="77777777" w:rsidTr="00EB0E2E">
        <w:tc>
          <w:tcPr>
            <w:tcW w:w="7371" w:type="dxa"/>
          </w:tcPr>
          <w:p w14:paraId="1CC001AE" w14:textId="65CB26B5" w:rsidR="00F57D75" w:rsidRPr="005E4E4D" w:rsidRDefault="009E2FB8" w:rsidP="00F57D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E4D">
              <w:rPr>
                <w:b/>
              </w:rPr>
              <w:t>Вовлеченность ППС</w:t>
            </w:r>
            <w:r w:rsidR="00F57D75" w:rsidRPr="005E4E4D">
              <w:rPr>
                <w:b/>
              </w:rPr>
              <w:t xml:space="preserve"> в НИР, выполняемые кафедрой (%).</w:t>
            </w:r>
          </w:p>
          <w:p w14:paraId="2114CED9" w14:textId="214E2E0E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</w:pPr>
            <w:r w:rsidRPr="005E4E4D">
              <w:t>Количество ставок ППС, участвующих в НИР в качестве члена ВТК / Количество ставок, фактически занятых ППС кафедр * 100%</w:t>
            </w:r>
          </w:p>
        </w:tc>
        <w:tc>
          <w:tcPr>
            <w:tcW w:w="2268" w:type="dxa"/>
          </w:tcPr>
          <w:p w14:paraId="36502C5B" w14:textId="77777777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7D75" w:rsidRPr="005E4E4D" w14:paraId="33D09BE6" w14:textId="77777777" w:rsidTr="00EB0E2E">
        <w:tc>
          <w:tcPr>
            <w:tcW w:w="7371" w:type="dxa"/>
          </w:tcPr>
          <w:p w14:paraId="4F498DE0" w14:textId="53D4AC75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E4D">
              <w:rPr>
                <w:b/>
              </w:rPr>
              <w:t>Публикационная активность.</w:t>
            </w:r>
          </w:p>
          <w:p w14:paraId="68C32129" w14:textId="20E8D56E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</w:pPr>
            <w:r w:rsidRPr="005E4E4D">
              <w:t>Количество публикаций ППС кафедры за отчетный год в изданиях, индексируемых РИНЦ / Количество ставок, фактически занятых ППС кафедры</w:t>
            </w:r>
          </w:p>
        </w:tc>
        <w:tc>
          <w:tcPr>
            <w:tcW w:w="2268" w:type="dxa"/>
          </w:tcPr>
          <w:p w14:paraId="20DC05A0" w14:textId="77777777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7D75" w:rsidRPr="005E4E4D" w14:paraId="2D3671FF" w14:textId="77777777" w:rsidTr="00EB0E2E">
        <w:tc>
          <w:tcPr>
            <w:tcW w:w="7371" w:type="dxa"/>
          </w:tcPr>
          <w:p w14:paraId="52231FB5" w14:textId="2884327B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E4D">
              <w:rPr>
                <w:b/>
              </w:rPr>
              <w:t>Объем привлеченных средств на проведение НИР на 1 ППС (тыс. руб. на чел.).</w:t>
            </w:r>
          </w:p>
          <w:p w14:paraId="56A483E3" w14:textId="63CB1223" w:rsidR="00F57D75" w:rsidRPr="005E4E4D" w:rsidRDefault="00C052FF" w:rsidP="00F57D75">
            <w:pPr>
              <w:widowControl w:val="0"/>
              <w:autoSpaceDE w:val="0"/>
              <w:autoSpaceDN w:val="0"/>
              <w:adjustRightInd w:val="0"/>
            </w:pPr>
            <w:r w:rsidRPr="005E4E4D">
              <w:t>Сумма денежных средств от научных исследований кафедры / Количество ставок, фактически занятых ППС кафедры.</w:t>
            </w:r>
          </w:p>
        </w:tc>
        <w:tc>
          <w:tcPr>
            <w:tcW w:w="2268" w:type="dxa"/>
          </w:tcPr>
          <w:p w14:paraId="006491B5" w14:textId="77777777" w:rsidR="00F57D75" w:rsidRPr="005E4E4D" w:rsidRDefault="00F57D75" w:rsidP="00F57D7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54795BF" w14:textId="77777777" w:rsidR="006C45C0" w:rsidRDefault="006C45C0" w:rsidP="006C45C0">
      <w:pPr>
        <w:widowControl w:val="0"/>
        <w:autoSpaceDE w:val="0"/>
        <w:autoSpaceDN w:val="0"/>
        <w:adjustRightInd w:val="0"/>
        <w:ind w:left="720"/>
        <w:rPr>
          <w:i/>
          <w:u w:val="single"/>
        </w:rPr>
      </w:pPr>
    </w:p>
    <w:p w14:paraId="362A16FA" w14:textId="3474F6DB" w:rsidR="006C45C0" w:rsidRDefault="006C45C0" w:rsidP="009E6A47">
      <w:pPr>
        <w:widowControl w:val="0"/>
        <w:autoSpaceDE w:val="0"/>
        <w:autoSpaceDN w:val="0"/>
        <w:adjustRightInd w:val="0"/>
        <w:spacing w:line="312" w:lineRule="auto"/>
        <w:rPr>
          <w:i/>
          <w:sz w:val="36"/>
          <w:szCs w:val="36"/>
          <w:u w:val="single"/>
        </w:rPr>
      </w:pPr>
      <w:r w:rsidRPr="00AE46BE">
        <w:rPr>
          <w:i/>
          <w:sz w:val="36"/>
          <w:szCs w:val="36"/>
          <w:u w:val="single"/>
        </w:rPr>
        <w:t xml:space="preserve">Общий объем </w:t>
      </w:r>
      <w:r w:rsidR="00AE46BE">
        <w:rPr>
          <w:i/>
          <w:sz w:val="36"/>
          <w:szCs w:val="36"/>
          <w:u w:val="single"/>
        </w:rPr>
        <w:t>Программы</w:t>
      </w:r>
      <w:r w:rsidRPr="00AE46BE">
        <w:rPr>
          <w:i/>
          <w:sz w:val="36"/>
          <w:szCs w:val="36"/>
          <w:u w:val="single"/>
        </w:rPr>
        <w:t xml:space="preserve"> не должен превышать </w:t>
      </w:r>
      <w:r w:rsidR="00EB0E2E" w:rsidRPr="00AE46BE">
        <w:rPr>
          <w:i/>
          <w:sz w:val="36"/>
          <w:szCs w:val="36"/>
          <w:u w:val="single"/>
        </w:rPr>
        <w:t>1</w:t>
      </w:r>
      <w:r w:rsidR="002E3416">
        <w:rPr>
          <w:i/>
          <w:sz w:val="36"/>
          <w:szCs w:val="36"/>
          <w:u w:val="single"/>
        </w:rPr>
        <w:t>0</w:t>
      </w:r>
      <w:r w:rsidR="00EB0E2E" w:rsidRPr="00AE46BE">
        <w:rPr>
          <w:i/>
          <w:sz w:val="36"/>
          <w:szCs w:val="36"/>
          <w:u w:val="single"/>
        </w:rPr>
        <w:t xml:space="preserve"> страниц</w:t>
      </w:r>
      <w:r w:rsidR="009E6A47">
        <w:rPr>
          <w:i/>
          <w:sz w:val="36"/>
          <w:szCs w:val="36"/>
          <w:u w:val="single"/>
        </w:rPr>
        <w:t>.</w:t>
      </w:r>
    </w:p>
    <w:p w14:paraId="1A946D57" w14:textId="77777777" w:rsidR="009E6A47" w:rsidRDefault="009E6A47" w:rsidP="009E6A47">
      <w:pPr>
        <w:widowControl w:val="0"/>
        <w:autoSpaceDE w:val="0"/>
        <w:autoSpaceDN w:val="0"/>
        <w:adjustRightInd w:val="0"/>
        <w:spacing w:line="312" w:lineRule="auto"/>
        <w:rPr>
          <w:i/>
          <w:sz w:val="36"/>
          <w:szCs w:val="36"/>
          <w:u w:val="single"/>
        </w:rPr>
      </w:pPr>
    </w:p>
    <w:p w14:paraId="0D46209D" w14:textId="77777777" w:rsidR="009E6A47" w:rsidRDefault="009E6A47" w:rsidP="009E6A47">
      <w:pPr>
        <w:widowControl w:val="0"/>
        <w:autoSpaceDE w:val="0"/>
        <w:autoSpaceDN w:val="0"/>
        <w:adjustRightInd w:val="0"/>
        <w:spacing w:line="312" w:lineRule="auto"/>
        <w:rPr>
          <w:i/>
          <w:sz w:val="36"/>
          <w:szCs w:val="36"/>
          <w:u w:val="single"/>
        </w:rPr>
      </w:pPr>
    </w:p>
    <w:tbl>
      <w:tblPr>
        <w:tblStyle w:val="11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36"/>
        <w:gridCol w:w="2046"/>
      </w:tblGrid>
      <w:tr w:rsidR="009E6A47" w14:paraId="4F4E5458" w14:textId="77777777" w:rsidTr="009E6A47">
        <w:tc>
          <w:tcPr>
            <w:tcW w:w="4678" w:type="dxa"/>
            <w:vAlign w:val="center"/>
            <w:hideMark/>
          </w:tcPr>
          <w:p w14:paraId="65602379" w14:textId="77777777" w:rsidR="009E6A47" w:rsidRDefault="009E6A47">
            <w:pPr>
              <w:spacing w:line="360" w:lineRule="auto"/>
              <w:jc w:val="both"/>
            </w:pPr>
            <w:r>
              <w:t>Претендент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DB605" w14:textId="77777777" w:rsidR="009E6A47" w:rsidRDefault="009E6A47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  <w:hideMark/>
          </w:tcPr>
          <w:p w14:paraId="3E7CA838" w14:textId="77777777" w:rsidR="009E6A47" w:rsidRDefault="009E6A47">
            <w:pPr>
              <w:spacing w:line="360" w:lineRule="auto"/>
              <w:jc w:val="both"/>
            </w:pPr>
            <w:r>
              <w:t>И.О. Фамилия</w:t>
            </w:r>
          </w:p>
        </w:tc>
      </w:tr>
      <w:tr w:rsidR="009E6A47" w14:paraId="079784D0" w14:textId="77777777" w:rsidTr="009E6A47">
        <w:tc>
          <w:tcPr>
            <w:tcW w:w="4678" w:type="dxa"/>
            <w:vAlign w:val="center"/>
          </w:tcPr>
          <w:p w14:paraId="0B06924F" w14:textId="77777777" w:rsidR="009E6A47" w:rsidRDefault="009E6A47">
            <w:pPr>
              <w:spacing w:line="360" w:lineRule="auto"/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7881D" w14:textId="77777777" w:rsidR="009E6A47" w:rsidRDefault="009E6A47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059D88D8" w14:textId="77777777" w:rsidR="009E6A47" w:rsidRDefault="009E6A47">
            <w:pPr>
              <w:spacing w:line="360" w:lineRule="auto"/>
              <w:jc w:val="both"/>
            </w:pPr>
          </w:p>
        </w:tc>
      </w:tr>
      <w:tr w:rsidR="009E6A47" w14:paraId="6D6937C5" w14:textId="77777777" w:rsidTr="009E6A47">
        <w:tc>
          <w:tcPr>
            <w:tcW w:w="4678" w:type="dxa"/>
            <w:vAlign w:val="center"/>
            <w:hideMark/>
          </w:tcPr>
          <w:p w14:paraId="5ACED7D5" w14:textId="21DB794E" w:rsidR="009E6A47" w:rsidRDefault="00704565">
            <w:pPr>
              <w:spacing w:line="360" w:lineRule="auto"/>
              <w:jc w:val="both"/>
            </w:pPr>
            <w:r>
              <w:t>СОГЛАСОВАНО:</w:t>
            </w:r>
          </w:p>
        </w:tc>
        <w:tc>
          <w:tcPr>
            <w:tcW w:w="2736" w:type="dxa"/>
            <w:vAlign w:val="center"/>
          </w:tcPr>
          <w:p w14:paraId="4C3AF007" w14:textId="77777777" w:rsidR="009E6A47" w:rsidRDefault="009E6A47">
            <w:pPr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2046" w:type="dxa"/>
            <w:vAlign w:val="bottom"/>
          </w:tcPr>
          <w:p w14:paraId="0C171ABB" w14:textId="77777777" w:rsidR="009E6A47" w:rsidRDefault="009E6A47">
            <w:pPr>
              <w:spacing w:line="360" w:lineRule="auto"/>
              <w:jc w:val="both"/>
            </w:pPr>
          </w:p>
        </w:tc>
      </w:tr>
      <w:tr w:rsidR="009E6A47" w14:paraId="348AD376" w14:textId="77777777" w:rsidTr="009E6A47">
        <w:tc>
          <w:tcPr>
            <w:tcW w:w="4678" w:type="dxa"/>
            <w:vAlign w:val="center"/>
            <w:hideMark/>
          </w:tcPr>
          <w:p w14:paraId="29741B05" w14:textId="77777777" w:rsidR="009E6A47" w:rsidRDefault="009E6A47">
            <w:r>
              <w:t>Проректор по стратегическому развитию и практико-ориентированному образованию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D565F" w14:textId="77777777" w:rsidR="009E6A47" w:rsidRDefault="009E6A47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  <w:hideMark/>
          </w:tcPr>
          <w:p w14:paraId="5A276642" w14:textId="77777777" w:rsidR="009E6A47" w:rsidRDefault="009E6A47">
            <w:pPr>
              <w:spacing w:line="360" w:lineRule="auto"/>
              <w:jc w:val="both"/>
            </w:pPr>
            <w:r>
              <w:t>А.Н. Зубец</w:t>
            </w:r>
          </w:p>
        </w:tc>
      </w:tr>
      <w:tr w:rsidR="009E6A47" w14:paraId="7C5B9AF6" w14:textId="77777777" w:rsidTr="009E6A47">
        <w:tc>
          <w:tcPr>
            <w:tcW w:w="4678" w:type="dxa"/>
            <w:vAlign w:val="center"/>
          </w:tcPr>
          <w:p w14:paraId="4CDF1568" w14:textId="77777777" w:rsidR="009E6A47" w:rsidRDefault="009E6A47"/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511D2" w14:textId="77777777" w:rsidR="009E6A47" w:rsidRDefault="009E6A47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65C9735D" w14:textId="77777777" w:rsidR="009E6A47" w:rsidRDefault="009E6A47">
            <w:pPr>
              <w:spacing w:line="360" w:lineRule="auto"/>
              <w:jc w:val="both"/>
            </w:pPr>
          </w:p>
        </w:tc>
      </w:tr>
      <w:tr w:rsidR="009E6A47" w14:paraId="74F9DA3E" w14:textId="77777777" w:rsidTr="009E6A47">
        <w:tc>
          <w:tcPr>
            <w:tcW w:w="4678" w:type="dxa"/>
            <w:vAlign w:val="center"/>
            <w:hideMark/>
          </w:tcPr>
          <w:p w14:paraId="6154C9F3" w14:textId="77777777" w:rsidR="009E6A47" w:rsidRDefault="009E6A47">
            <w:r>
              <w:t>Директор по работе с филиалами</w:t>
            </w:r>
          </w:p>
        </w:tc>
        <w:tc>
          <w:tcPr>
            <w:tcW w:w="2736" w:type="dxa"/>
            <w:vAlign w:val="center"/>
          </w:tcPr>
          <w:p w14:paraId="0CD44F6A" w14:textId="77777777" w:rsidR="009E6A47" w:rsidRDefault="009E6A47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  <w:hideMark/>
          </w:tcPr>
          <w:p w14:paraId="47F74AB5" w14:textId="77777777" w:rsidR="009E6A47" w:rsidRDefault="009E6A47">
            <w:pPr>
              <w:spacing w:line="360" w:lineRule="auto"/>
              <w:jc w:val="both"/>
            </w:pPr>
            <w:r>
              <w:t>Т.П. Розанова</w:t>
            </w:r>
          </w:p>
        </w:tc>
      </w:tr>
      <w:tr w:rsidR="009E6A47" w14:paraId="2F5B9927" w14:textId="77777777" w:rsidTr="009E6A47">
        <w:tc>
          <w:tcPr>
            <w:tcW w:w="4678" w:type="dxa"/>
            <w:vAlign w:val="center"/>
          </w:tcPr>
          <w:p w14:paraId="30366A38" w14:textId="77777777" w:rsidR="009E6A47" w:rsidRDefault="009E6A47"/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5BD30" w14:textId="77777777" w:rsidR="009E6A47" w:rsidRDefault="009E6A47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3587A1EC" w14:textId="77777777" w:rsidR="009E6A47" w:rsidRDefault="009E6A47">
            <w:pPr>
              <w:spacing w:line="360" w:lineRule="auto"/>
              <w:jc w:val="both"/>
            </w:pPr>
          </w:p>
        </w:tc>
      </w:tr>
      <w:tr w:rsidR="009E6A47" w14:paraId="59C5F6A8" w14:textId="77777777" w:rsidTr="009E6A47">
        <w:tc>
          <w:tcPr>
            <w:tcW w:w="4678" w:type="dxa"/>
            <w:vAlign w:val="center"/>
            <w:hideMark/>
          </w:tcPr>
          <w:p w14:paraId="680F2C68" w14:textId="77777777" w:rsidR="009E6A47" w:rsidRDefault="009E6A47">
            <w:r>
              <w:t>Директор филиала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77750" w14:textId="77777777" w:rsidR="009E6A47" w:rsidRDefault="009E6A47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  <w:hideMark/>
          </w:tcPr>
          <w:p w14:paraId="6A18F042" w14:textId="77777777" w:rsidR="009E6A47" w:rsidRDefault="009E6A47">
            <w:pPr>
              <w:spacing w:line="360" w:lineRule="auto"/>
              <w:jc w:val="both"/>
            </w:pPr>
            <w:r>
              <w:t>И.О. Фамилия</w:t>
            </w:r>
          </w:p>
        </w:tc>
      </w:tr>
    </w:tbl>
    <w:p w14:paraId="49B0F6D3" w14:textId="77777777" w:rsidR="009E6A47" w:rsidRDefault="009E6A47" w:rsidP="009E6A47">
      <w:pPr>
        <w:widowControl w:val="0"/>
        <w:autoSpaceDE w:val="0"/>
        <w:autoSpaceDN w:val="0"/>
        <w:adjustRightInd w:val="0"/>
        <w:spacing w:line="312" w:lineRule="auto"/>
        <w:rPr>
          <w:i/>
          <w:sz w:val="36"/>
          <w:szCs w:val="36"/>
          <w:u w:val="single"/>
        </w:rPr>
      </w:pPr>
    </w:p>
    <w:p w14:paraId="24F9D418" w14:textId="77777777" w:rsidR="009E6A47" w:rsidRPr="009E6A47" w:rsidRDefault="009E6A47" w:rsidP="009E6A47">
      <w:pPr>
        <w:widowControl w:val="0"/>
        <w:autoSpaceDE w:val="0"/>
        <w:autoSpaceDN w:val="0"/>
        <w:adjustRightInd w:val="0"/>
        <w:spacing w:line="312" w:lineRule="auto"/>
        <w:rPr>
          <w:i/>
          <w:sz w:val="36"/>
          <w:szCs w:val="36"/>
          <w:u w:val="single"/>
        </w:rPr>
      </w:pPr>
    </w:p>
    <w:p w14:paraId="06C98765" w14:textId="77777777" w:rsidR="00246BC7" w:rsidRDefault="00246BC7" w:rsidP="00EB0E2E">
      <w:pPr>
        <w:widowControl w:val="0"/>
        <w:autoSpaceDE w:val="0"/>
        <w:autoSpaceDN w:val="0"/>
        <w:adjustRightInd w:val="0"/>
        <w:spacing w:line="312" w:lineRule="auto"/>
        <w:ind w:left="720"/>
        <w:rPr>
          <w:sz w:val="28"/>
          <w:szCs w:val="28"/>
          <w:u w:val="single"/>
        </w:rPr>
      </w:pPr>
    </w:p>
    <w:p w14:paraId="21CD825C" w14:textId="77777777" w:rsidR="00FD11C1" w:rsidRDefault="00FD11C1">
      <w:pPr>
        <w:rPr>
          <w:bCs/>
          <w:sz w:val="26"/>
          <w:szCs w:val="26"/>
        </w:rPr>
      </w:pPr>
    </w:p>
    <w:sectPr w:rsidR="00FD11C1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2C6E" w14:textId="77777777" w:rsidR="000D607B" w:rsidRDefault="000D607B">
      <w:r>
        <w:separator/>
      </w:r>
    </w:p>
  </w:endnote>
  <w:endnote w:type="continuationSeparator" w:id="0">
    <w:p w14:paraId="1206E792" w14:textId="77777777" w:rsidR="000D607B" w:rsidRDefault="000D607B">
      <w:r>
        <w:continuationSeparator/>
      </w:r>
    </w:p>
  </w:endnote>
  <w:endnote w:type="continuationNotice" w:id="1">
    <w:p w14:paraId="354212B9" w14:textId="77777777" w:rsidR="000D607B" w:rsidRDefault="000D6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5DA9" w14:textId="77777777" w:rsidR="000D607B" w:rsidRDefault="000D607B">
      <w:r>
        <w:separator/>
      </w:r>
    </w:p>
  </w:footnote>
  <w:footnote w:type="continuationSeparator" w:id="0">
    <w:p w14:paraId="7EE06B99" w14:textId="77777777" w:rsidR="000D607B" w:rsidRDefault="000D607B">
      <w:r>
        <w:continuationSeparator/>
      </w:r>
    </w:p>
  </w:footnote>
  <w:footnote w:type="continuationNotice" w:id="1">
    <w:p w14:paraId="6EB2EB86" w14:textId="77777777" w:rsidR="000D607B" w:rsidRDefault="000D60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9F60" w14:textId="1BEC9878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416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D607B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46BC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416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1F39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04565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3387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46F6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5FA0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A47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46BE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7BB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11C1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AB95-CC60-4B83-BB6A-6E91235C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Екатерина Макарова</cp:lastModifiedBy>
  <cp:revision>6</cp:revision>
  <cp:lastPrinted>2016-04-01T10:07:00Z</cp:lastPrinted>
  <dcterms:created xsi:type="dcterms:W3CDTF">2016-09-02T07:42:00Z</dcterms:created>
  <dcterms:modified xsi:type="dcterms:W3CDTF">2018-11-20T12:21:00Z</dcterms:modified>
</cp:coreProperties>
</file>