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F760" w14:textId="77777777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  <w:jc w:val="center"/>
      </w:pPr>
      <w:r w:rsidRPr="0036696E">
        <w:rPr>
          <w:caps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2CE4CC68" w14:textId="77777777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</w:pPr>
    </w:p>
    <w:p w14:paraId="608283E7" w14:textId="77F66EF2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  <w:jc w:val="center"/>
      </w:pPr>
      <w:r>
        <w:t>ВСЕРОССИЙСКАЯ ОЛИМПИАДА ШКОЛЬН</w:t>
      </w:r>
      <w:r>
        <w:rPr>
          <w:lang w:val="en-US"/>
        </w:rPr>
        <w:t>I</w:t>
      </w:r>
      <w:r>
        <w:t>ИКОВ «МИССИЯ ВЫПОЛНИМА. ТВОЕ ПРИЗВАНИЕ – ФИНАНСИСТ!» ПО ПРЕДМЕТУ ТУРИЗМ 2023-2024 уч. года</w:t>
      </w:r>
    </w:p>
    <w:p w14:paraId="0A0B11C2" w14:textId="77777777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  <w:jc w:val="center"/>
      </w:pPr>
    </w:p>
    <w:p w14:paraId="65B4F4F9" w14:textId="440B2C54" w:rsidR="002935C4" w:rsidRP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  <w:jc w:val="center"/>
      </w:pPr>
      <w:r>
        <w:t>ВАРИАНТ I</w:t>
      </w:r>
      <w:r>
        <w:rPr>
          <w:lang w:val="en-US"/>
        </w:rPr>
        <w:t>I</w:t>
      </w:r>
    </w:p>
    <w:p w14:paraId="6A26E8D2" w14:textId="77777777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</w:pPr>
    </w:p>
    <w:p w14:paraId="71BE9D7F" w14:textId="77777777" w:rsidR="002935C4" w:rsidRPr="0036696E" w:rsidRDefault="002935C4" w:rsidP="002935C4">
      <w:pPr>
        <w:pStyle w:val="a7"/>
        <w:tabs>
          <w:tab w:val="left" w:pos="567"/>
          <w:tab w:val="left" w:pos="709"/>
          <w:tab w:val="left" w:pos="993"/>
        </w:tabs>
        <w:ind w:left="567"/>
        <w:rPr>
          <w:b/>
          <w:bCs/>
          <w:highlight w:val="white"/>
        </w:rPr>
      </w:pPr>
      <w:r w:rsidRPr="0036696E">
        <w:rPr>
          <w:b/>
          <w:bCs/>
          <w:highlight w:val="white"/>
        </w:rPr>
        <w:t>Тестовая часть:</w:t>
      </w:r>
    </w:p>
    <w:p w14:paraId="4148234C" w14:textId="77777777" w:rsidR="002935C4" w:rsidRDefault="002935C4" w:rsidP="009B66CA">
      <w:pPr>
        <w:shd w:val="clear" w:color="FFFFFF" w:themeColor="background1" w:fill="FFFFFF" w:themeFill="background1"/>
        <w:rPr>
          <w:rFonts w:eastAsia="Liberation Sans"/>
          <w:color w:val="000000"/>
          <w:sz w:val="24"/>
          <w:szCs w:val="24"/>
        </w:rPr>
      </w:pPr>
    </w:p>
    <w:p w14:paraId="04F3DE2E" w14:textId="77777777" w:rsidR="002935C4" w:rsidRPr="002935C4" w:rsidRDefault="009B66CA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</w:pPr>
      <w:r w:rsidRPr="002935C4">
        <w:t>Что такое устойчивый туризм?</w:t>
      </w:r>
      <w:r w:rsidRPr="002935C4">
        <w:tab/>
        <w:t xml:space="preserve">   </w:t>
      </w:r>
    </w:p>
    <w:p w14:paraId="0C600DDA" w14:textId="0D2DCDA8" w:rsidR="009B66CA" w:rsidRPr="005C320F" w:rsidRDefault="002935C4" w:rsidP="002935C4">
      <w:pPr>
        <w:shd w:val="clear" w:color="FFFFFF" w:themeColor="background1" w:fill="FFFFFF" w:themeFill="background1"/>
        <w:ind w:firstLine="567"/>
        <w:jc w:val="both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а</w:t>
      </w:r>
      <w:r w:rsidR="009B66CA" w:rsidRPr="005C320F">
        <w:rPr>
          <w:rFonts w:eastAsia="Liberation Sans"/>
          <w:color w:val="000000"/>
          <w:sz w:val="24"/>
          <w:szCs w:val="24"/>
        </w:rPr>
        <w:t xml:space="preserve">) </w:t>
      </w:r>
      <w:r>
        <w:rPr>
          <w:rFonts w:eastAsia="Liberation Sans"/>
          <w:color w:val="000000"/>
          <w:sz w:val="24"/>
          <w:szCs w:val="24"/>
        </w:rPr>
        <w:t>т</w:t>
      </w:r>
      <w:r w:rsidR="009B66CA" w:rsidRPr="005C320F">
        <w:rPr>
          <w:rFonts w:eastAsia="Liberation Sans"/>
          <w:color w:val="000000"/>
          <w:sz w:val="24"/>
          <w:szCs w:val="24"/>
        </w:rPr>
        <w:t>уризм, который приносит максимальную прибыль;</w:t>
      </w:r>
    </w:p>
    <w:p w14:paraId="5C001D5D" w14:textId="369C3D6E" w:rsidR="009B66CA" w:rsidRPr="005C320F" w:rsidRDefault="002935C4" w:rsidP="002935C4">
      <w:pPr>
        <w:shd w:val="clear" w:color="FFFFFF" w:themeColor="background1" w:fill="FFFFFF" w:themeFill="background1"/>
        <w:ind w:firstLine="567"/>
        <w:jc w:val="both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б</w:t>
      </w:r>
      <w:r w:rsidR="009B66CA" w:rsidRPr="005C320F">
        <w:rPr>
          <w:rFonts w:eastAsia="Liberation Sans"/>
          <w:color w:val="000000"/>
          <w:sz w:val="24"/>
          <w:szCs w:val="24"/>
        </w:rPr>
        <w:t xml:space="preserve">) </w:t>
      </w:r>
      <w:r>
        <w:rPr>
          <w:rFonts w:eastAsia="Liberation Sans"/>
          <w:color w:val="000000"/>
          <w:sz w:val="24"/>
          <w:szCs w:val="24"/>
        </w:rPr>
        <w:t>т</w:t>
      </w:r>
      <w:r w:rsidR="009B66CA" w:rsidRPr="005C320F">
        <w:rPr>
          <w:rFonts w:eastAsia="Liberation Sans"/>
          <w:color w:val="000000"/>
          <w:sz w:val="24"/>
          <w:szCs w:val="24"/>
        </w:rPr>
        <w:t>уризм, ориентированный на сохранение окружающей среды и социальное благополучие местного населения;</w:t>
      </w:r>
    </w:p>
    <w:p w14:paraId="0B736955" w14:textId="0A65E453" w:rsidR="009B66CA" w:rsidRPr="005C320F" w:rsidRDefault="002935C4" w:rsidP="002935C4">
      <w:pPr>
        <w:shd w:val="clear" w:color="FFFFFF" w:themeColor="background1" w:fill="FFFFFF" w:themeFill="background1"/>
        <w:ind w:firstLine="567"/>
        <w:jc w:val="both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в</w:t>
      </w:r>
      <w:r w:rsidR="009B66CA" w:rsidRPr="005C320F">
        <w:rPr>
          <w:rFonts w:eastAsia="Liberation Sans"/>
          <w:color w:val="000000"/>
          <w:sz w:val="24"/>
          <w:szCs w:val="24"/>
        </w:rPr>
        <w:t xml:space="preserve">) </w:t>
      </w:r>
      <w:r>
        <w:rPr>
          <w:rFonts w:eastAsia="Liberation Sans"/>
          <w:color w:val="000000"/>
          <w:sz w:val="24"/>
          <w:szCs w:val="24"/>
        </w:rPr>
        <w:t>т</w:t>
      </w:r>
      <w:r w:rsidR="009B66CA" w:rsidRPr="005C320F">
        <w:rPr>
          <w:rFonts w:eastAsia="Liberation Sans"/>
          <w:color w:val="000000"/>
          <w:sz w:val="24"/>
          <w:szCs w:val="24"/>
        </w:rPr>
        <w:t>уризм, который направлен на рост числа туристов;</w:t>
      </w:r>
    </w:p>
    <w:p w14:paraId="62FDAA0C" w14:textId="580D8CE4" w:rsidR="008D109A" w:rsidRDefault="002935C4" w:rsidP="002935C4">
      <w:pPr>
        <w:ind w:firstLine="567"/>
        <w:jc w:val="both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г</w:t>
      </w:r>
      <w:r w:rsidR="009B66CA" w:rsidRPr="005C320F">
        <w:rPr>
          <w:rFonts w:eastAsia="Liberation Sans"/>
          <w:color w:val="000000"/>
          <w:sz w:val="24"/>
          <w:szCs w:val="24"/>
        </w:rPr>
        <w:t>)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работодателей.</w:t>
      </w:r>
    </w:p>
    <w:p w14:paraId="0DFEE39A" w14:textId="77777777" w:rsidR="002935C4" w:rsidRPr="002935C4" w:rsidRDefault="002935C4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2935C4">
        <w:t xml:space="preserve">В каком из государственных учреждений туристы могут получить сведения о санитарно-эпидемиологической обстановке, состоянии среды обитания, о действующих нормативных правовых актах в области обеспечения </w:t>
      </w:r>
      <w:proofErr w:type="spellStart"/>
      <w:r w:rsidRPr="002935C4">
        <w:t>санитарно</w:t>
      </w:r>
      <w:proofErr w:type="spellEnd"/>
      <w:r w:rsidRPr="002935C4">
        <w:t xml:space="preserve"> - эпидемиологического благополучия населения, о заболеваемости населения и др. в стране временного пребывания?</w:t>
      </w:r>
    </w:p>
    <w:p w14:paraId="066E37AE" w14:textId="702AC547" w:rsidR="002935C4" w:rsidRDefault="002935C4" w:rsidP="00B3078B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а) в Ростуризме;</w:t>
      </w:r>
    </w:p>
    <w:p w14:paraId="4D5AD28C" w14:textId="264C98F4" w:rsid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б) в Министерстве здравоохранения РФ;</w:t>
      </w:r>
    </w:p>
    <w:p w14:paraId="304C1183" w14:textId="35D66BA2" w:rsid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в) в Роспотребнадзоре и его территориальных органах;</w:t>
      </w:r>
    </w:p>
    <w:p w14:paraId="7148A175" w14:textId="409D6F8D" w:rsid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г) в Министерстве культуры РФ;</w:t>
      </w:r>
    </w:p>
    <w:p w14:paraId="24218E42" w14:textId="77777777" w:rsidR="002935C4" w:rsidRPr="002935C4" w:rsidRDefault="002935C4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2935C4">
        <w:t>К основным условиям осуществления турагентской деятельности не относится:</w:t>
      </w:r>
    </w:p>
    <w:p w14:paraId="365B3BFD" w14:textId="6757EE5D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 w:rsidRPr="002935C4">
        <w:rPr>
          <w:rFonts w:eastAsia="Calibri"/>
          <w:bCs/>
          <w:sz w:val="23"/>
          <w:szCs w:val="23"/>
        </w:rPr>
        <w:t>а) продвижение турпродукта</w:t>
      </w:r>
      <w:r>
        <w:rPr>
          <w:rFonts w:eastAsia="Calibri"/>
          <w:bCs/>
          <w:sz w:val="23"/>
          <w:szCs w:val="23"/>
        </w:rPr>
        <w:t>;</w:t>
      </w:r>
    </w:p>
    <w:p w14:paraId="651933B9" w14:textId="14550B2A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 w:rsidRPr="002935C4">
        <w:rPr>
          <w:rFonts w:eastAsia="Calibri"/>
          <w:bCs/>
          <w:sz w:val="23"/>
          <w:szCs w:val="23"/>
        </w:rPr>
        <w:t>б) оказание консультационных услуг туристам</w:t>
      </w:r>
      <w:r>
        <w:rPr>
          <w:rFonts w:eastAsia="Calibri"/>
          <w:bCs/>
          <w:sz w:val="23"/>
          <w:szCs w:val="23"/>
        </w:rPr>
        <w:t>;</w:t>
      </w:r>
    </w:p>
    <w:p w14:paraId="12E21FBE" w14:textId="1D99F651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 w:rsidRPr="002935C4">
        <w:rPr>
          <w:rFonts w:eastAsia="Calibri"/>
          <w:bCs/>
          <w:sz w:val="23"/>
          <w:szCs w:val="23"/>
        </w:rPr>
        <w:t>в) внесение в Единый федеральный реестр турагентов, субагентов</w:t>
      </w:r>
      <w:r>
        <w:rPr>
          <w:rFonts w:eastAsia="Calibri"/>
          <w:bCs/>
          <w:sz w:val="23"/>
          <w:szCs w:val="23"/>
        </w:rPr>
        <w:t>;</w:t>
      </w:r>
    </w:p>
    <w:p w14:paraId="07E88635" w14:textId="368B53C6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 w:rsidRPr="002935C4">
        <w:rPr>
          <w:rFonts w:eastAsia="Calibri"/>
          <w:bCs/>
          <w:sz w:val="23"/>
          <w:szCs w:val="23"/>
        </w:rPr>
        <w:t>г) реализация турпродукта</w:t>
      </w:r>
      <w:r>
        <w:rPr>
          <w:rFonts w:eastAsia="Calibri"/>
          <w:bCs/>
          <w:sz w:val="23"/>
          <w:szCs w:val="23"/>
        </w:rPr>
        <w:t>;</w:t>
      </w:r>
    </w:p>
    <w:p w14:paraId="5695DF32" w14:textId="77777777" w:rsidR="002935C4" w:rsidRPr="002935C4" w:rsidRDefault="002935C4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2935C4">
        <w:t>Иностранный гражданин для размещения в гостинице должен иметь при себе:</w:t>
      </w:r>
    </w:p>
    <w:p w14:paraId="4EA06FFC" w14:textId="52AB230E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а</w:t>
      </w:r>
      <w:r w:rsidRPr="002935C4">
        <w:rPr>
          <w:rFonts w:eastAsia="Calibri"/>
          <w:bCs/>
          <w:sz w:val="23"/>
          <w:szCs w:val="23"/>
        </w:rPr>
        <w:t>) паспорт гражданина страны проживания</w:t>
      </w:r>
    </w:p>
    <w:p w14:paraId="7BF4E2D2" w14:textId="0435EC7E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б</w:t>
      </w:r>
      <w:r w:rsidRPr="002935C4">
        <w:rPr>
          <w:rFonts w:eastAsia="Calibri"/>
          <w:bCs/>
          <w:sz w:val="23"/>
          <w:szCs w:val="23"/>
        </w:rPr>
        <w:t>) уведомление о прибытии</w:t>
      </w:r>
    </w:p>
    <w:p w14:paraId="7CAE8F0B" w14:textId="558DC973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в</w:t>
      </w:r>
      <w:r w:rsidRPr="002935C4">
        <w:rPr>
          <w:rFonts w:eastAsia="Calibri"/>
          <w:bCs/>
          <w:sz w:val="23"/>
          <w:szCs w:val="23"/>
        </w:rPr>
        <w:t>) миграционную карту</w:t>
      </w:r>
    </w:p>
    <w:p w14:paraId="4FB28378" w14:textId="3E1B833C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г</w:t>
      </w:r>
      <w:r w:rsidRPr="002935C4">
        <w:rPr>
          <w:rFonts w:eastAsia="Calibri"/>
          <w:bCs/>
          <w:sz w:val="23"/>
          <w:szCs w:val="23"/>
        </w:rPr>
        <w:t>) национальный загранпаспорт с визой</w:t>
      </w:r>
    </w:p>
    <w:p w14:paraId="38B0580B" w14:textId="77777777" w:rsidR="002935C4" w:rsidRPr="002935C4" w:rsidRDefault="002935C4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2935C4">
        <w:t>Срок действия финансового обеспечения туроператора не может быть менее:</w:t>
      </w:r>
    </w:p>
    <w:p w14:paraId="602E810D" w14:textId="3E17CC44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 xml:space="preserve">а) </w:t>
      </w:r>
      <w:r w:rsidRPr="002935C4">
        <w:rPr>
          <w:rFonts w:eastAsia="Calibri"/>
          <w:bCs/>
          <w:sz w:val="23"/>
          <w:szCs w:val="23"/>
        </w:rPr>
        <w:t>одного месяца;</w:t>
      </w:r>
    </w:p>
    <w:p w14:paraId="7319AE81" w14:textId="75069316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 xml:space="preserve">б) </w:t>
      </w:r>
      <w:r w:rsidRPr="002935C4">
        <w:rPr>
          <w:rFonts w:eastAsia="Calibri"/>
          <w:bCs/>
          <w:sz w:val="23"/>
          <w:szCs w:val="23"/>
        </w:rPr>
        <w:t>шести месяцев;</w:t>
      </w:r>
    </w:p>
    <w:p w14:paraId="3B488273" w14:textId="037EE2C8" w:rsidR="002935C4" w:rsidRP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в)</w:t>
      </w:r>
      <w:r w:rsidRPr="002935C4">
        <w:rPr>
          <w:rFonts w:eastAsia="Calibri"/>
          <w:bCs/>
          <w:sz w:val="23"/>
          <w:szCs w:val="23"/>
        </w:rPr>
        <w:t xml:space="preserve"> одного года;</w:t>
      </w:r>
    </w:p>
    <w:p w14:paraId="67C14BB8" w14:textId="1890C01F" w:rsidR="002935C4" w:rsidRDefault="002935C4" w:rsidP="002935C4">
      <w:pPr>
        <w:ind w:firstLine="567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г</w:t>
      </w:r>
      <w:r w:rsidRPr="002935C4">
        <w:rPr>
          <w:rFonts w:eastAsia="Calibri"/>
          <w:bCs/>
          <w:sz w:val="23"/>
          <w:szCs w:val="23"/>
        </w:rPr>
        <w:t>) трех лет</w:t>
      </w:r>
      <w:r>
        <w:rPr>
          <w:rFonts w:eastAsia="Calibri"/>
          <w:bCs/>
          <w:sz w:val="23"/>
          <w:szCs w:val="23"/>
        </w:rPr>
        <w:t>.</w:t>
      </w:r>
    </w:p>
    <w:p w14:paraId="04271838" w14:textId="6AD8BD3C" w:rsidR="00AC069A" w:rsidRDefault="00AC069A" w:rsidP="002935C4">
      <w:pPr>
        <w:ind w:firstLine="567"/>
        <w:rPr>
          <w:rFonts w:eastAsia="Calibri"/>
          <w:bCs/>
          <w:sz w:val="23"/>
          <w:szCs w:val="23"/>
        </w:rPr>
      </w:pPr>
    </w:p>
    <w:p w14:paraId="2F7E5A0B" w14:textId="2316C57E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bookmarkStart w:id="0" w:name="_GoBack"/>
      <w:r w:rsidRPr="00AC069A">
        <w:rPr>
          <w:rFonts w:eastAsia="Calibri"/>
          <w:b/>
          <w:bCs/>
          <w:sz w:val="23"/>
          <w:szCs w:val="23"/>
        </w:rPr>
        <w:t>ОТВЕТЫ</w:t>
      </w:r>
    </w:p>
    <w:p w14:paraId="3BA3493E" w14:textId="3261549A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r w:rsidRPr="00AC069A">
        <w:rPr>
          <w:rFonts w:eastAsia="Calibri"/>
          <w:b/>
          <w:bCs/>
          <w:sz w:val="23"/>
          <w:szCs w:val="23"/>
        </w:rPr>
        <w:t>1-Б</w:t>
      </w:r>
    </w:p>
    <w:p w14:paraId="4A920B90" w14:textId="717A6DB1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r w:rsidRPr="00AC069A">
        <w:rPr>
          <w:rFonts w:eastAsia="Calibri"/>
          <w:b/>
          <w:bCs/>
          <w:sz w:val="23"/>
          <w:szCs w:val="23"/>
        </w:rPr>
        <w:t>2-В</w:t>
      </w:r>
    </w:p>
    <w:p w14:paraId="00CF10D2" w14:textId="599A9627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r w:rsidRPr="00AC069A">
        <w:rPr>
          <w:rFonts w:eastAsia="Calibri"/>
          <w:b/>
          <w:bCs/>
          <w:sz w:val="23"/>
          <w:szCs w:val="23"/>
        </w:rPr>
        <w:t>3-В</w:t>
      </w:r>
    </w:p>
    <w:p w14:paraId="1FDF435B" w14:textId="457010BD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r w:rsidRPr="00AC069A">
        <w:rPr>
          <w:rFonts w:eastAsia="Calibri"/>
          <w:b/>
          <w:bCs/>
          <w:sz w:val="23"/>
          <w:szCs w:val="23"/>
        </w:rPr>
        <w:t>4-Г</w:t>
      </w:r>
    </w:p>
    <w:p w14:paraId="7AA84D3D" w14:textId="5490EC57" w:rsidR="00AC069A" w:rsidRPr="00AC069A" w:rsidRDefault="00AC069A" w:rsidP="00AC069A">
      <w:pPr>
        <w:ind w:firstLine="567"/>
        <w:rPr>
          <w:rFonts w:eastAsia="Calibri"/>
          <w:b/>
          <w:bCs/>
          <w:sz w:val="23"/>
          <w:szCs w:val="23"/>
        </w:rPr>
      </w:pPr>
      <w:r w:rsidRPr="00AC069A">
        <w:rPr>
          <w:rFonts w:eastAsia="Calibri"/>
          <w:b/>
          <w:bCs/>
          <w:sz w:val="23"/>
          <w:szCs w:val="23"/>
        </w:rPr>
        <w:t>5-В</w:t>
      </w:r>
    </w:p>
    <w:bookmarkEnd w:id="0"/>
    <w:p w14:paraId="7D82B8CB" w14:textId="77777777" w:rsidR="002935C4" w:rsidRDefault="002935C4" w:rsidP="002935C4">
      <w:pPr>
        <w:rPr>
          <w:i/>
          <w:iCs/>
          <w:sz w:val="24"/>
          <w:szCs w:val="24"/>
          <w:u w:val="single"/>
        </w:rPr>
      </w:pPr>
    </w:p>
    <w:p w14:paraId="224033CA" w14:textId="77777777" w:rsidR="002935C4" w:rsidRPr="0036696E" w:rsidRDefault="002935C4" w:rsidP="002935C4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6696E">
        <w:rPr>
          <w:rFonts w:eastAsia="Liberation Sans"/>
          <w:b/>
          <w:bCs/>
          <w:color w:val="000000"/>
          <w:sz w:val="24"/>
          <w:szCs w:val="24"/>
        </w:rPr>
        <w:t>Критерии оценки:</w:t>
      </w:r>
    </w:p>
    <w:p w14:paraId="140F9464" w14:textId="77777777" w:rsidR="002935C4" w:rsidRDefault="002935C4" w:rsidP="00980FE7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 xml:space="preserve">Тестовая часть </w:t>
      </w:r>
      <w:r w:rsidRPr="0036696E">
        <w:t>(</w:t>
      </w:r>
      <w:r>
        <w:t>максимум 10 баллов) – по 2 балла за каждый правильный ответ тестовой части.</w:t>
      </w:r>
    </w:p>
    <w:p w14:paraId="34BC8929" w14:textId="77777777" w:rsidR="002935C4" w:rsidRDefault="002935C4" w:rsidP="00980FE7">
      <w:pPr>
        <w:tabs>
          <w:tab w:val="left" w:pos="567"/>
          <w:tab w:val="left" w:pos="709"/>
          <w:tab w:val="left" w:pos="993"/>
        </w:tabs>
        <w:ind w:firstLine="567"/>
        <w:jc w:val="both"/>
      </w:pPr>
    </w:p>
    <w:p w14:paraId="3FE6B2A6" w14:textId="77777777" w:rsidR="002935C4" w:rsidRPr="0036696E" w:rsidRDefault="002935C4" w:rsidP="002935C4">
      <w:pPr>
        <w:pStyle w:val="a7"/>
        <w:tabs>
          <w:tab w:val="left" w:pos="567"/>
          <w:tab w:val="left" w:pos="709"/>
          <w:tab w:val="left" w:pos="993"/>
        </w:tabs>
        <w:ind w:left="567"/>
        <w:rPr>
          <w:b/>
          <w:bCs/>
          <w:highlight w:val="white"/>
        </w:rPr>
      </w:pPr>
      <w:r w:rsidRPr="0036696E">
        <w:rPr>
          <w:b/>
          <w:bCs/>
          <w:highlight w:val="white"/>
        </w:rPr>
        <w:t>Практико-ориентированная часть</w:t>
      </w:r>
    </w:p>
    <w:p w14:paraId="7B3266D6" w14:textId="77777777" w:rsidR="002935C4" w:rsidRDefault="002935C4" w:rsidP="009B66CA"/>
    <w:p w14:paraId="4BD630FC" w14:textId="6E21CFE6" w:rsidR="002935C4" w:rsidRPr="002935C4" w:rsidRDefault="002935C4" w:rsidP="002935C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2935C4">
        <w:lastRenderedPageBreak/>
        <w:t xml:space="preserve">Выберите условия (до 5), которые, по вашему мнению, должны стать драйверами развития внутреннего рынка туристских услуг в России на период с 2024 по 2026 </w:t>
      </w:r>
      <w:proofErr w:type="spellStart"/>
      <w:r w:rsidRPr="002935C4">
        <w:t>г.г</w:t>
      </w:r>
      <w:proofErr w:type="spellEnd"/>
      <w:r w:rsidRPr="002935C4">
        <w:t>. Раскройте их содержание на примере конкретного (своего) региона.</w:t>
      </w:r>
    </w:p>
    <w:p w14:paraId="7CC17CA0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Условия развития внутреннего рынка туристских услуг в России:</w:t>
      </w:r>
    </w:p>
    <w:p w14:paraId="25D6F94B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совершенствование законодательства;</w:t>
      </w:r>
    </w:p>
    <w:p w14:paraId="34276FB9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исследование ресурсного потенциала локальных территорий;</w:t>
      </w:r>
    </w:p>
    <w:p w14:paraId="67F5E1D9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открытие границ и упрощение получения виз;</w:t>
      </w:r>
    </w:p>
    <w:p w14:paraId="5EE63346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повышение инвестиционной привлекательности национальной туристской отрасли;</w:t>
      </w:r>
    </w:p>
    <w:p w14:paraId="4049DE6B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создание ТИЦ в регионах и муниципальных образованиях;</w:t>
      </w:r>
    </w:p>
    <w:p w14:paraId="6CE68E7A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мероприятия в рамках Национального проекта «Туризм и индустрия гостеприимства»;</w:t>
      </w:r>
    </w:p>
    <w:p w14:paraId="63F4D5D4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повышение финансирования региональных программ развития туризма;</w:t>
      </w:r>
    </w:p>
    <w:p w14:paraId="42BC1B6E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продление международных экономических санкций в отношении к России;</w:t>
      </w:r>
    </w:p>
    <w:p w14:paraId="457516A3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участие в международных туристских выставках;</w:t>
      </w:r>
    </w:p>
    <w:p w14:paraId="37F25697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 xml:space="preserve">– продление программы «Туристический </w:t>
      </w:r>
      <w:proofErr w:type="spellStart"/>
      <w:r>
        <w:rPr>
          <w:sz w:val="24"/>
          <w:szCs w:val="24"/>
        </w:rPr>
        <w:t>кешбэк</w:t>
      </w:r>
      <w:proofErr w:type="spellEnd"/>
      <w:r>
        <w:rPr>
          <w:sz w:val="24"/>
          <w:szCs w:val="24"/>
        </w:rPr>
        <w:t>»;</w:t>
      </w:r>
    </w:p>
    <w:p w14:paraId="66F09D7E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снижение стоимости транспортных услуг для организованных туристских групп;</w:t>
      </w:r>
    </w:p>
    <w:p w14:paraId="37D6E548" w14:textId="5380A2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расширение программы внутренних чартерных перевозок;</w:t>
      </w:r>
    </w:p>
    <w:p w14:paraId="4A26D452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повышение качества туристских услуг;</w:t>
      </w:r>
    </w:p>
    <w:p w14:paraId="4EAC2D79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грантовая поддержка предприятий турбизнеса;</w:t>
      </w:r>
    </w:p>
    <w:p w14:paraId="3E595313" w14:textId="77777777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>– льготное кредитование при строительстве средств размещения;</w:t>
      </w:r>
    </w:p>
    <w:p w14:paraId="03D4CAC2" w14:textId="52463779" w:rsidR="002935C4" w:rsidRDefault="002935C4" w:rsidP="002935C4">
      <w:pPr>
        <w:rPr>
          <w:sz w:val="24"/>
          <w:szCs w:val="24"/>
        </w:rPr>
      </w:pPr>
      <w:r>
        <w:rPr>
          <w:sz w:val="24"/>
          <w:szCs w:val="24"/>
        </w:rPr>
        <w:t xml:space="preserve">– освобождение туристских предприятий от НДС при организации внутренних туров. </w:t>
      </w:r>
    </w:p>
    <w:p w14:paraId="73023F13" w14:textId="77777777" w:rsidR="002935C4" w:rsidRDefault="002935C4" w:rsidP="009B66CA"/>
    <w:p w14:paraId="0896D417" w14:textId="76E4840E" w:rsidR="003F3F37" w:rsidRPr="003F3F37" w:rsidRDefault="00F33CFD" w:rsidP="003F3F37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3F3F37">
        <w:rPr>
          <w:sz w:val="24"/>
          <w:szCs w:val="24"/>
        </w:rPr>
        <w:t>Россия — самое большое арктическое государство в мире: Арктическая зона составляет около 5 млн квадратных километров, что составляет около 20% всей площади Российской Федерации. В ее состав входят 9 регионов, 4 из которых относятся к ней полностью (Чукотский, Ямало-Ненецкий, Ненецкий автономные округа и Мурманская область), 5 частично (республики Карелия, Коми, Саха (Якутия), Красноярский край и Архангельская область. Кроме того, к российской Арктике относится часть островов и архипелагов Северного Ледовитого океана: это Земля Франца-Иосифа, остров Врангеля, Новая Земля, Северная Земля и Новосибирские острова.</w:t>
      </w:r>
      <w:r w:rsidR="003F3F37" w:rsidRPr="003F3F37">
        <w:rPr>
          <w:sz w:val="24"/>
          <w:szCs w:val="24"/>
        </w:rPr>
        <w:t xml:space="preserve"> Арктический регион России представляет собой уникальную природную экосистему, обладающую необыкновенной красотой и богатством флоры и фауны. В последние годы, с увеличением интереса к путешествиям в необычные направления и открытием новых возможностей в сфере путешествий, внимание к арктическому туризму в России значительно возросло. Арктика стала объектом притяжения для туристов, стремящихся познакомиться с уникальными ландшафтами и природными явлениями, культурой и традициями коренных жителей.</w:t>
      </w:r>
      <w:r w:rsidR="00F77CAD">
        <w:rPr>
          <w:sz w:val="24"/>
          <w:szCs w:val="24"/>
        </w:rPr>
        <w:t xml:space="preserve"> В 2020 году вступил в действие Указ Президента</w:t>
      </w:r>
      <w:r w:rsidR="00F77CAD" w:rsidRPr="00F77CAD">
        <w:rPr>
          <w:sz w:val="24"/>
          <w:szCs w:val="24"/>
        </w:rPr>
        <w:t xml:space="preserve"> Российской Федерации от 26.10.2020 г. № 645 “О Стратегии развития Арктической зоны Российской Федерации и обеспечения национальной безопасности на период до 2035 года”</w:t>
      </w:r>
      <w:r w:rsidR="009A2470">
        <w:rPr>
          <w:sz w:val="24"/>
          <w:szCs w:val="24"/>
        </w:rPr>
        <w:t>.</w:t>
      </w:r>
    </w:p>
    <w:p w14:paraId="7F5539EC" w14:textId="14F311A7" w:rsidR="005A1641" w:rsidRPr="00D1482E" w:rsidRDefault="005A1641" w:rsidP="00362149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D1482E">
        <w:rPr>
          <w:sz w:val="24"/>
          <w:szCs w:val="24"/>
        </w:rPr>
        <w:t xml:space="preserve">Определите направления развития туризма в Арктической зоне Российской Федерации. </w:t>
      </w:r>
    </w:p>
    <w:p w14:paraId="039C1F87" w14:textId="5A71E591" w:rsidR="005A1641" w:rsidRPr="00D1482E" w:rsidRDefault="005A1641" w:rsidP="00362149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D1482E">
        <w:rPr>
          <w:sz w:val="24"/>
          <w:szCs w:val="24"/>
        </w:rPr>
        <w:t>Предложит</w:t>
      </w:r>
      <w:r w:rsidR="008E4002" w:rsidRPr="00D1482E">
        <w:rPr>
          <w:sz w:val="24"/>
          <w:szCs w:val="24"/>
        </w:rPr>
        <w:t>е 2</w:t>
      </w:r>
      <w:r w:rsidRPr="00D1482E">
        <w:rPr>
          <w:sz w:val="24"/>
          <w:szCs w:val="24"/>
        </w:rPr>
        <w:t xml:space="preserve"> туристических маршрут</w:t>
      </w:r>
      <w:r w:rsidR="008E4002" w:rsidRPr="00D1482E">
        <w:rPr>
          <w:sz w:val="24"/>
          <w:szCs w:val="24"/>
        </w:rPr>
        <w:t>а</w:t>
      </w:r>
      <w:r w:rsidRPr="00D1482E">
        <w:rPr>
          <w:sz w:val="24"/>
          <w:szCs w:val="24"/>
        </w:rPr>
        <w:t xml:space="preserve"> в регионе</w:t>
      </w:r>
      <w:r w:rsidR="00936D73" w:rsidRPr="00D1482E">
        <w:rPr>
          <w:sz w:val="24"/>
          <w:szCs w:val="24"/>
        </w:rPr>
        <w:t>, включив конкретные природные, этнографические, гастрономические,</w:t>
      </w:r>
      <w:r w:rsidR="0089414D" w:rsidRPr="00D1482E">
        <w:rPr>
          <w:sz w:val="24"/>
          <w:szCs w:val="24"/>
        </w:rPr>
        <w:t xml:space="preserve"> и прочие ресурсы региона</w:t>
      </w:r>
      <w:r w:rsidRPr="00D1482E">
        <w:rPr>
          <w:sz w:val="24"/>
          <w:szCs w:val="24"/>
        </w:rPr>
        <w:t>.</w:t>
      </w:r>
    </w:p>
    <w:p w14:paraId="17723D36" w14:textId="49303C8B" w:rsidR="005A1641" w:rsidRPr="00D1482E" w:rsidRDefault="005A1641" w:rsidP="00362149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D1482E">
        <w:rPr>
          <w:sz w:val="24"/>
          <w:szCs w:val="24"/>
        </w:rPr>
        <w:t xml:space="preserve">Разработайте </w:t>
      </w:r>
      <w:r w:rsidR="0089414D" w:rsidRPr="00D1482E">
        <w:rPr>
          <w:sz w:val="24"/>
          <w:szCs w:val="24"/>
        </w:rPr>
        <w:t xml:space="preserve">2 </w:t>
      </w:r>
      <w:r w:rsidRPr="00D1482E">
        <w:rPr>
          <w:sz w:val="24"/>
          <w:szCs w:val="24"/>
        </w:rPr>
        <w:t>мероприяти</w:t>
      </w:r>
      <w:r w:rsidR="0089414D" w:rsidRPr="00D1482E">
        <w:rPr>
          <w:sz w:val="24"/>
          <w:szCs w:val="24"/>
        </w:rPr>
        <w:t>я</w:t>
      </w:r>
      <w:r w:rsidRPr="00D1482E">
        <w:rPr>
          <w:sz w:val="24"/>
          <w:szCs w:val="24"/>
        </w:rPr>
        <w:t xml:space="preserve"> для проекта стратегии развития туризма </w:t>
      </w:r>
      <w:r w:rsidRPr="00D1482E">
        <w:rPr>
          <w:sz w:val="24"/>
          <w:szCs w:val="24"/>
        </w:rPr>
        <w:br/>
        <w:t>в этом макрорегионе.</w:t>
      </w:r>
    </w:p>
    <w:p w14:paraId="14A2F8D1" w14:textId="77777777" w:rsidR="005A1641" w:rsidRPr="00D1482E" w:rsidRDefault="005A1641" w:rsidP="00362149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D1482E">
        <w:rPr>
          <w:sz w:val="24"/>
          <w:szCs w:val="24"/>
        </w:rPr>
        <w:t xml:space="preserve">Предложите пути сотрудничества с туристическими операторами и медиа </w:t>
      </w:r>
      <w:r w:rsidRPr="00D1482E">
        <w:rPr>
          <w:sz w:val="24"/>
          <w:szCs w:val="24"/>
        </w:rPr>
        <w:br/>
        <w:t>для продвижения туризма в Арктике.</w:t>
      </w:r>
    </w:p>
    <w:p w14:paraId="4B30263E" w14:textId="6B28FA32" w:rsidR="005A1641" w:rsidRPr="00D1482E" w:rsidRDefault="005A1641" w:rsidP="00362149">
      <w:pPr>
        <w:pStyle w:val="a7"/>
        <w:numPr>
          <w:ilvl w:val="0"/>
          <w:numId w:val="2"/>
        </w:numPr>
        <w:tabs>
          <w:tab w:val="left" w:pos="567"/>
          <w:tab w:val="left" w:pos="708"/>
          <w:tab w:val="left" w:pos="993"/>
        </w:tabs>
        <w:ind w:left="0" w:firstLine="567"/>
        <w:jc w:val="both"/>
        <w:rPr>
          <w:sz w:val="24"/>
          <w:szCs w:val="24"/>
        </w:rPr>
      </w:pPr>
      <w:r w:rsidRPr="00D1482E">
        <w:rPr>
          <w:sz w:val="24"/>
          <w:szCs w:val="24"/>
        </w:rPr>
        <w:t>Предложите</w:t>
      </w:r>
      <w:r w:rsidR="00B0596A" w:rsidRPr="00D1482E">
        <w:rPr>
          <w:sz w:val="24"/>
          <w:szCs w:val="24"/>
        </w:rPr>
        <w:t xml:space="preserve"> 2</w:t>
      </w:r>
      <w:r w:rsidRPr="00D1482E">
        <w:rPr>
          <w:sz w:val="24"/>
          <w:szCs w:val="24"/>
        </w:rPr>
        <w:t xml:space="preserve"> источник</w:t>
      </w:r>
      <w:r w:rsidR="00B0596A" w:rsidRPr="00D1482E">
        <w:rPr>
          <w:sz w:val="24"/>
          <w:szCs w:val="24"/>
        </w:rPr>
        <w:t>а</w:t>
      </w:r>
      <w:r w:rsidRPr="00D1482E">
        <w:rPr>
          <w:sz w:val="24"/>
          <w:szCs w:val="24"/>
        </w:rPr>
        <w:t xml:space="preserve"> финансирования указанных вами мероприятий.</w:t>
      </w:r>
      <w:r w:rsidR="00CB1EEC" w:rsidRPr="00D1482E">
        <w:rPr>
          <w:sz w:val="24"/>
          <w:szCs w:val="24"/>
        </w:rPr>
        <w:t xml:space="preserve"> Обратите внимание на действующие меры поддержки туризма и МСП в РФ.</w:t>
      </w:r>
    </w:p>
    <w:p w14:paraId="72C4B4B3" w14:textId="77777777" w:rsidR="005A1641" w:rsidRPr="00CB1EEC" w:rsidRDefault="005A1641" w:rsidP="009B66CA"/>
    <w:p w14:paraId="6B78D0E7" w14:textId="77777777" w:rsidR="00F33CFD" w:rsidRPr="00CB1EEC" w:rsidRDefault="00F33CFD" w:rsidP="009B66CA"/>
    <w:p w14:paraId="0605FB8D" w14:textId="77777777" w:rsidR="002935C4" w:rsidRDefault="002935C4" w:rsidP="009B66CA"/>
    <w:p w14:paraId="7155D0F2" w14:textId="77777777" w:rsidR="002935C4" w:rsidRPr="0036696E" w:rsidRDefault="002935C4" w:rsidP="002935C4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6696E">
        <w:rPr>
          <w:rFonts w:eastAsia="Liberation Sans"/>
          <w:b/>
          <w:bCs/>
          <w:color w:val="000000"/>
          <w:sz w:val="24"/>
          <w:szCs w:val="24"/>
        </w:rPr>
        <w:t>Критерии оценки:</w:t>
      </w:r>
    </w:p>
    <w:p w14:paraId="043DC343" w14:textId="62FC9A8D" w:rsidR="002935C4" w:rsidRDefault="002935C4" w:rsidP="002935C4">
      <w:pPr>
        <w:tabs>
          <w:tab w:val="left" w:pos="567"/>
          <w:tab w:val="left" w:pos="709"/>
          <w:tab w:val="left" w:pos="993"/>
        </w:tabs>
        <w:ind w:firstLine="567"/>
      </w:pPr>
      <w:r w:rsidRPr="00B9287D">
        <w:t xml:space="preserve">Практико-ориентированная часть </w:t>
      </w:r>
      <w:r>
        <w:t xml:space="preserve">(максимум </w:t>
      </w:r>
      <w:r w:rsidR="00B0596A">
        <w:t>9</w:t>
      </w:r>
      <w:r>
        <w:t>0 баллов):</w:t>
      </w:r>
    </w:p>
    <w:p w14:paraId="507891D1" w14:textId="4AA9D42C" w:rsidR="002935C4" w:rsidRDefault="002935C4" w:rsidP="00980FE7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lastRenderedPageBreak/>
        <w:t>6 задание. За кажд</w:t>
      </w:r>
      <w:r w:rsidR="00980FE7">
        <w:t xml:space="preserve">ое полно и грамотно раскрытое условие развития туризма </w:t>
      </w:r>
      <w:r>
        <w:t xml:space="preserve">– </w:t>
      </w:r>
      <w:r w:rsidR="00980FE7">
        <w:t>10</w:t>
      </w:r>
      <w:r>
        <w:t xml:space="preserve"> баллов, при частичном (неполном обосновании) – по </w:t>
      </w:r>
      <w:r w:rsidR="00980FE7">
        <w:t>5</w:t>
      </w:r>
      <w:r>
        <w:t xml:space="preserve"> балла; при </w:t>
      </w:r>
      <w:r w:rsidR="00980FE7">
        <w:t xml:space="preserve">допущении существенных </w:t>
      </w:r>
      <w:r w:rsidR="002A5B5A">
        <w:t>неточностей</w:t>
      </w:r>
      <w:r w:rsidR="00980FE7">
        <w:t xml:space="preserve"> </w:t>
      </w:r>
      <w:r w:rsidR="00943877">
        <w:t>при обосновании</w:t>
      </w:r>
      <w:r>
        <w:t xml:space="preserve"> – по </w:t>
      </w:r>
      <w:r w:rsidR="00980FE7">
        <w:t>2</w:t>
      </w:r>
      <w:r>
        <w:t xml:space="preserve"> балл</w:t>
      </w:r>
      <w:r w:rsidR="00980FE7">
        <w:t>а</w:t>
      </w:r>
      <w:r>
        <w:t>; при отсутствии предложений</w:t>
      </w:r>
      <w:r w:rsidR="00980FE7">
        <w:t xml:space="preserve"> или некорректном (нерелевантном) обосновании</w:t>
      </w:r>
      <w:r>
        <w:t xml:space="preserve"> – по 0 баллов.</w:t>
      </w:r>
    </w:p>
    <w:p w14:paraId="41A815A0" w14:textId="7E023FE7" w:rsidR="00943877" w:rsidRDefault="00943877" w:rsidP="00943877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7 задание. За предложение актуальных направлений развития туризма с полным обоснованием – 5 баллов, при частичном (неполном обосновании) – 3 балла; при отсутствии обосновани</w:t>
      </w:r>
      <w:r w:rsidR="009B299F">
        <w:t>я</w:t>
      </w:r>
      <w:r>
        <w:t>, искажении логики обоснования – 1 балл; при отсутствии предложений – 0 баллов.</w:t>
      </w:r>
    </w:p>
    <w:p w14:paraId="68527F9A" w14:textId="53082199" w:rsidR="00943877" w:rsidRDefault="00F76D93" w:rsidP="00943877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8</w:t>
      </w:r>
      <w:r w:rsidR="00943877">
        <w:t xml:space="preserve"> задание. За каждый из предложенных маршрутов при детализации и обосновании – 5 баллов, при частичном (неполном обосновании), отсутствии детализации – по 3 балла; при отсутствии обосновани</w:t>
      </w:r>
      <w:r w:rsidR="00F079A9">
        <w:t>я</w:t>
      </w:r>
      <w:r w:rsidR="00943877">
        <w:t xml:space="preserve"> выбора объектов показа на маршрутах – по 1 баллу; при отсутствии предложений – по 0 баллов.</w:t>
      </w:r>
    </w:p>
    <w:p w14:paraId="3FF6270A" w14:textId="60C6C538" w:rsidR="00943877" w:rsidRDefault="00F079A9" w:rsidP="00943877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 xml:space="preserve">9 </w:t>
      </w:r>
      <w:r w:rsidR="00943877">
        <w:t>задание. За каждое из предложенных мероприятий при обосновании – 5 баллов, при частичном (неполном обосновании) – по 3 балла; при отсутствии обосновани</w:t>
      </w:r>
      <w:r w:rsidR="00581D45">
        <w:t>я</w:t>
      </w:r>
      <w:r w:rsidR="00943877">
        <w:t xml:space="preserve"> – по 1 баллу; при отсутствии предложений – по 0 баллов.</w:t>
      </w:r>
    </w:p>
    <w:p w14:paraId="61447A48" w14:textId="23CDEE65" w:rsidR="00943877" w:rsidRDefault="00943877" w:rsidP="00B0596A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</w:t>
      </w:r>
      <w:r w:rsidR="009B299F">
        <w:t>0</w:t>
      </w:r>
      <w:r>
        <w:t xml:space="preserve"> задание. За полно и грамотно раскрытые направления (пути) сотрудничества, соответствующие современным тенденциям на рынке туризма – 5 баллов, при частичном (неполном обосновании), при допущении существенных неточностей при обосновании, несоответствии текущим тенденциям на рынке туризма – 2 балла; при отсутствии предложений или некорректном (нерелевантном) обосновании – 0 баллов.</w:t>
      </w:r>
    </w:p>
    <w:p w14:paraId="1B13F938" w14:textId="0A2DC92A" w:rsidR="00943877" w:rsidRDefault="00943877" w:rsidP="00B0596A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</w:t>
      </w:r>
      <w:r w:rsidR="009B299F">
        <w:t>1</w:t>
      </w:r>
      <w:r>
        <w:t xml:space="preserve"> задание. За каждую из мер поддержки (источник финансирования) при обосновании – 5 баллов, при частичном (неполном обосновании) – по 3 балла; при отсутствии обосновани</w:t>
      </w:r>
      <w:r w:rsidR="009B299F">
        <w:t>я</w:t>
      </w:r>
      <w:r>
        <w:t xml:space="preserve"> – по 1 баллу; при отсутствии предложений – по 0 баллов.</w:t>
      </w:r>
    </w:p>
    <w:p w14:paraId="25F4F6AD" w14:textId="77777777" w:rsidR="00943877" w:rsidRDefault="00943877" w:rsidP="00980FE7">
      <w:pPr>
        <w:tabs>
          <w:tab w:val="left" w:pos="567"/>
          <w:tab w:val="left" w:pos="709"/>
          <w:tab w:val="left" w:pos="993"/>
        </w:tabs>
        <w:ind w:firstLine="567"/>
        <w:jc w:val="both"/>
      </w:pPr>
    </w:p>
    <w:p w14:paraId="6AAAEF2E" w14:textId="77777777" w:rsidR="00980FE7" w:rsidRDefault="00980FE7" w:rsidP="002935C4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</w:p>
    <w:p w14:paraId="3C7EECC5" w14:textId="5DDA6051" w:rsidR="002935C4" w:rsidRPr="003A44EC" w:rsidRDefault="002935C4" w:rsidP="002935C4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A44EC">
        <w:rPr>
          <w:rFonts w:eastAsia="Liberation Sans"/>
          <w:b/>
          <w:bCs/>
          <w:color w:val="000000"/>
          <w:sz w:val="24"/>
          <w:szCs w:val="24"/>
        </w:rPr>
        <w:t>Максимальное</w:t>
      </w:r>
      <w:r>
        <w:rPr>
          <w:rFonts w:eastAsia="Liberation Sans"/>
          <w:b/>
          <w:bCs/>
          <w:color w:val="000000"/>
          <w:sz w:val="24"/>
          <w:szCs w:val="24"/>
        </w:rPr>
        <w:t xml:space="preserve"> итоговое</w:t>
      </w:r>
      <w:r w:rsidRPr="003A44EC">
        <w:rPr>
          <w:rFonts w:eastAsia="Liberation Sans"/>
          <w:b/>
          <w:bCs/>
          <w:color w:val="000000"/>
          <w:sz w:val="24"/>
          <w:szCs w:val="24"/>
        </w:rPr>
        <w:t xml:space="preserve"> количество баллов – </w:t>
      </w:r>
      <w:r w:rsidR="00D1482E">
        <w:rPr>
          <w:rFonts w:eastAsia="Liberation Sans"/>
          <w:b/>
          <w:bCs/>
          <w:color w:val="000000"/>
          <w:sz w:val="24"/>
          <w:szCs w:val="24"/>
        </w:rPr>
        <w:t>10</w:t>
      </w:r>
      <w:r w:rsidRPr="003A44EC">
        <w:rPr>
          <w:rFonts w:eastAsia="Liberation Sans"/>
          <w:b/>
          <w:bCs/>
          <w:color w:val="000000"/>
          <w:sz w:val="24"/>
          <w:szCs w:val="24"/>
        </w:rPr>
        <w:t>0 баллов</w:t>
      </w:r>
    </w:p>
    <w:p w14:paraId="65C27D82" w14:textId="77777777" w:rsidR="002935C4" w:rsidRDefault="002935C4" w:rsidP="009B66CA"/>
    <w:sectPr w:rsidR="0029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999"/>
    <w:multiLevelType w:val="hybridMultilevel"/>
    <w:tmpl w:val="69788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135068"/>
    <w:multiLevelType w:val="hybridMultilevel"/>
    <w:tmpl w:val="BB1CBA14"/>
    <w:lvl w:ilvl="0" w:tplc="45AEB8F2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2960B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93009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172E8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BA1075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F0689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4DAC38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2C8FE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31469C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75D3022A"/>
    <w:multiLevelType w:val="multilevel"/>
    <w:tmpl w:val="49525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CA"/>
    <w:rsid w:val="00271311"/>
    <w:rsid w:val="002935C4"/>
    <w:rsid w:val="002A5B5A"/>
    <w:rsid w:val="002C2448"/>
    <w:rsid w:val="00362149"/>
    <w:rsid w:val="003F3F37"/>
    <w:rsid w:val="00581D45"/>
    <w:rsid w:val="005A1641"/>
    <w:rsid w:val="00691F31"/>
    <w:rsid w:val="007153E5"/>
    <w:rsid w:val="0089414D"/>
    <w:rsid w:val="008D109A"/>
    <w:rsid w:val="008E4002"/>
    <w:rsid w:val="00936D73"/>
    <w:rsid w:val="00943877"/>
    <w:rsid w:val="00980FE7"/>
    <w:rsid w:val="009A2470"/>
    <w:rsid w:val="009B299F"/>
    <w:rsid w:val="009B66CA"/>
    <w:rsid w:val="00AC069A"/>
    <w:rsid w:val="00B0596A"/>
    <w:rsid w:val="00B3078B"/>
    <w:rsid w:val="00CB1EEC"/>
    <w:rsid w:val="00D1482E"/>
    <w:rsid w:val="00F079A9"/>
    <w:rsid w:val="00F33CFD"/>
    <w:rsid w:val="00F76D93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CD29"/>
  <w15:chartTrackingRefBased/>
  <w15:docId w15:val="{7617B223-CD2B-4B8F-AEF5-E5CF6CA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B66C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B66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6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6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6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6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6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6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6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6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B66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6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6C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66C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6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B66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B66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B66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B66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B6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66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B66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B6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B66CA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qFormat/>
    <w:rsid w:val="009B66C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B66CA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9B6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9B66CA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9B66CA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link w:val="a7"/>
    <w:rsid w:val="002935C4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d">
    <w:name w:val="Body Text"/>
    <w:basedOn w:val="a"/>
    <w:link w:val="ae"/>
    <w:uiPriority w:val="1"/>
    <w:qFormat/>
    <w:rsid w:val="00F33CFD"/>
    <w:pPr>
      <w:autoSpaceDE w:val="0"/>
      <w:autoSpaceDN w:val="0"/>
      <w:ind w:left="820"/>
      <w:jc w:val="both"/>
    </w:pPr>
    <w:rPr>
      <w:sz w:val="28"/>
      <w:szCs w:val="28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F33CF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436E4-24F2-478D-8F34-89BE88FB1AD7}"/>
</file>

<file path=customXml/itemProps2.xml><?xml version="1.0" encoding="utf-8"?>
<ds:datastoreItem xmlns:ds="http://schemas.openxmlformats.org/officeDocument/2006/customXml" ds:itemID="{9ACCB395-C75C-45C2-8810-539A04E2B6C0}"/>
</file>

<file path=customXml/itemProps3.xml><?xml version="1.0" encoding="utf-8"?>
<ds:datastoreItem xmlns:ds="http://schemas.openxmlformats.org/officeDocument/2006/customXml" ds:itemID="{7205C326-2FF3-49E8-8D8C-C21FDF7E9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Герасимова</dc:creator>
  <cp:keywords/>
  <dc:description/>
  <cp:lastModifiedBy>Панфилова Анна</cp:lastModifiedBy>
  <cp:revision>23</cp:revision>
  <dcterms:created xsi:type="dcterms:W3CDTF">2023-12-24T18:05:00Z</dcterms:created>
  <dcterms:modified xsi:type="dcterms:W3CDTF">2024-02-19T08:50:00Z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