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6AA2E" w14:textId="70C2E7AB" w:rsidR="00562379" w:rsidRPr="00192D38" w:rsidRDefault="00562379" w:rsidP="0056237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2D38">
        <w:rPr>
          <w:rFonts w:ascii="Times New Roman" w:hAnsi="Times New Roman" w:cs="Times New Roman"/>
          <w:b/>
          <w:sz w:val="28"/>
          <w:szCs w:val="28"/>
        </w:rPr>
        <w:t xml:space="preserve"> ТЕМАТИЧЕСК</w:t>
      </w:r>
      <w:r w:rsidR="00231A70">
        <w:rPr>
          <w:rFonts w:ascii="Times New Roman" w:hAnsi="Times New Roman" w:cs="Times New Roman"/>
          <w:b/>
          <w:sz w:val="28"/>
          <w:szCs w:val="28"/>
        </w:rPr>
        <w:t>ИЙ</w:t>
      </w:r>
      <w:r w:rsidRPr="00192D38">
        <w:rPr>
          <w:rFonts w:ascii="Times New Roman" w:hAnsi="Times New Roman" w:cs="Times New Roman"/>
          <w:b/>
          <w:sz w:val="28"/>
          <w:szCs w:val="28"/>
        </w:rPr>
        <w:t xml:space="preserve"> ПЛАН ЖУРНАЛА </w:t>
      </w:r>
      <w:r w:rsidR="00022A4D">
        <w:rPr>
          <w:rFonts w:ascii="Times New Roman" w:hAnsi="Times New Roman" w:cs="Times New Roman"/>
          <w:b/>
          <w:sz w:val="28"/>
          <w:szCs w:val="28"/>
        </w:rPr>
        <w:t>«ЭКОНОМИКА. НАЛОГИ. ПРАВО»</w:t>
      </w:r>
      <w:r w:rsidRPr="00192D3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92D38" w:rsidRPr="00192D38">
        <w:rPr>
          <w:rFonts w:ascii="Times New Roman" w:hAnsi="Times New Roman" w:cs="Times New Roman"/>
          <w:b/>
          <w:sz w:val="28"/>
          <w:szCs w:val="28"/>
        </w:rPr>
        <w:t>2</w:t>
      </w:r>
      <w:r w:rsidRPr="00192D3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61456BC" w14:textId="77777777" w:rsidR="00562379" w:rsidRDefault="00562379" w:rsidP="00C21A6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378F8A8A" w14:textId="7BA8F6B5" w:rsidR="0081276F" w:rsidRPr="007E7EB6" w:rsidRDefault="0081276F" w:rsidP="00812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Представление статей — до 1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ноября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г., заявок — до 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октября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</w:t>
      </w:r>
    </w:p>
    <w:p w14:paraId="1091C66A" w14:textId="3D3B46B5" w:rsidR="00C21A67" w:rsidRDefault="00C21A67" w:rsidP="00C21A67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07A">
        <w:rPr>
          <w:rFonts w:ascii="Times New Roman" w:hAnsi="Times New Roman" w:cs="Times New Roman"/>
          <w:b/>
          <w:sz w:val="28"/>
          <w:szCs w:val="28"/>
        </w:rPr>
        <w:t>ЭНП 1/202</w:t>
      </w:r>
      <w:r w:rsidR="00BF232C">
        <w:rPr>
          <w:rFonts w:ascii="Times New Roman" w:hAnsi="Times New Roman" w:cs="Times New Roman"/>
          <w:b/>
          <w:sz w:val="28"/>
          <w:szCs w:val="28"/>
        </w:rPr>
        <w:t>2</w:t>
      </w:r>
      <w:r w:rsidRPr="004660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6542">
        <w:rPr>
          <w:rFonts w:ascii="Times New Roman" w:hAnsi="Times New Roman" w:cs="Times New Roman"/>
          <w:b/>
          <w:sz w:val="28"/>
          <w:szCs w:val="28"/>
        </w:rPr>
        <w:t>«</w:t>
      </w:r>
      <w:r w:rsidRPr="00CE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Государственная денежно-кредитная, бюджетно-налоговая и таможенная  политики на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CE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среднесрочную перспективу</w:t>
      </w:r>
      <w:r w:rsidRPr="00CE65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7868A444" w14:textId="69C91A06" w:rsidR="00A06F39" w:rsidRPr="00D27A7C" w:rsidRDefault="00A06F39" w:rsidP="00D27A7C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.1. </w:t>
      </w:r>
      <w:r w:rsidRP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Национальные цели развития Российской Федерации: как использовать финансово-кредитные инструменты для их достижения?</w:t>
      </w:r>
    </w:p>
    <w:p w14:paraId="4B718A22" w14:textId="50A21650" w:rsidR="00A06F39" w:rsidRPr="00D27A7C" w:rsidRDefault="00A06F39" w:rsidP="00D27A7C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Экономика России после пандемии: проблемы, модели, направления развития.</w:t>
      </w:r>
    </w:p>
    <w:p w14:paraId="3328371A" w14:textId="0E596A98" w:rsidR="00A06F39" w:rsidRPr="00D27A7C" w:rsidRDefault="00A06F39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 w:rsidRP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Контрольно-надзорные функции государства в экономической сфере</w:t>
      </w:r>
    </w:p>
    <w:p w14:paraId="4F7082CE" w14:textId="4C49F10F" w:rsidR="00A06F39" w:rsidRPr="00D27A7C" w:rsidRDefault="00A06F39" w:rsidP="00D27A7C">
      <w:pPr>
        <w:pStyle w:val="a3"/>
        <w:numPr>
          <w:ilvl w:val="1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7A7C">
        <w:rPr>
          <w:rFonts w:ascii="Times New Roman" w:hAnsi="Times New Roman" w:cs="Times New Roman"/>
          <w:sz w:val="28"/>
          <w:szCs w:val="28"/>
        </w:rPr>
        <w:t>Денежно-кредитная политика и финансовые циклы российской экономики</w:t>
      </w:r>
    </w:p>
    <w:p w14:paraId="3536B29A" w14:textId="77777777" w:rsidR="00A06F39" w:rsidRPr="00D27A7C" w:rsidRDefault="00A06F39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A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Коронаэкономика: новая модель или флуктуации действительности</w:t>
      </w:r>
    </w:p>
    <w:p w14:paraId="766E4894" w14:textId="77777777" w:rsidR="00A06F39" w:rsidRPr="00D27A7C" w:rsidRDefault="00A06F39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 w:rsidRPr="00D27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Регулирование финансово-кредитных институтов в условиях неопределенности.</w:t>
      </w:r>
    </w:p>
    <w:p w14:paraId="4C62C98E" w14:textId="04DB1F3C" w:rsidR="00A06F39" w:rsidRPr="00D27A7C" w:rsidRDefault="00A06F39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 w:rsidRPr="00D27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Инновационные вызовы для монетарной сферы и их воздействие на развитие   денежно-кредитных систем</w:t>
      </w:r>
    </w:p>
    <w:p w14:paraId="3D5FEB3D" w14:textId="77777777" w:rsidR="00A06F39" w:rsidRPr="00D27A7C" w:rsidRDefault="00A06F39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  <w:r w:rsidRPr="00D27A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Неоднородность поведенческой реакции потребителей финансовых услуг на изменение денежно-кредитной политики.</w:t>
      </w:r>
    </w:p>
    <w:p w14:paraId="13B90916" w14:textId="05FA315B" w:rsidR="00D27A7C" w:rsidRPr="00694E90" w:rsidRDefault="00D27A7C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Внедрение проектного подхода в государственном управлении</w:t>
      </w:r>
    </w:p>
    <w:p w14:paraId="6A4421E2" w14:textId="7600EC9A" w:rsidR="00694E90" w:rsidRPr="00694E90" w:rsidRDefault="00694E90" w:rsidP="00D27A7C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Цифровые трансформации в обществе и финансах: проблемы и глобальные тренды</w:t>
      </w:r>
    </w:p>
    <w:p w14:paraId="1C81D266" w14:textId="56E6F05C" w:rsidR="00694E90" w:rsidRDefault="00073157" w:rsidP="0095393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.11.</w:t>
      </w:r>
      <w:r w:rsidR="00953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3933" w:rsidRPr="00953933">
        <w:rPr>
          <w:rStyle w:val="layout"/>
          <w:rFonts w:ascii="Times New Roman" w:hAnsi="Times New Roman" w:cs="Times New Roman"/>
          <w:sz w:val="28"/>
          <w:szCs w:val="28"/>
        </w:rPr>
        <w:t>Совершенствовани</w:t>
      </w:r>
      <w:r w:rsidR="00953933">
        <w:rPr>
          <w:rStyle w:val="layout"/>
          <w:rFonts w:ascii="Times New Roman" w:hAnsi="Times New Roman" w:cs="Times New Roman"/>
          <w:sz w:val="28"/>
          <w:szCs w:val="28"/>
        </w:rPr>
        <w:t>е</w:t>
      </w:r>
      <w:r w:rsidR="00953933" w:rsidRPr="00953933">
        <w:rPr>
          <w:rStyle w:val="layout"/>
          <w:rFonts w:ascii="Times New Roman" w:hAnsi="Times New Roman" w:cs="Times New Roman"/>
          <w:sz w:val="28"/>
          <w:szCs w:val="28"/>
        </w:rPr>
        <w:t xml:space="preserve"> практики применения общих антиуклонительных / антиобходных норм в налоговом праве</w:t>
      </w:r>
    </w:p>
    <w:p w14:paraId="28CB43E9" w14:textId="73E9EF30" w:rsidR="002A7F3C" w:rsidRDefault="002A7F3C" w:rsidP="002A7F3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</w:t>
      </w:r>
      <w:r w:rsidR="003C0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Бюджетные инструменты государственной финансовой поддержания экономики и населения в условиях борьбы с пандемией и ликвидацией последствий </w:t>
      </w:r>
      <w:r w:rsidR="007A3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пандемии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корона</w:t>
      </w:r>
      <w:r w:rsidR="007A3F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вируса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14:paraId="18F8FB1E" w14:textId="7E14BFFC" w:rsidR="002A7F3C" w:rsidRDefault="002A7F3C" w:rsidP="002A7F3C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1.1</w:t>
      </w:r>
      <w:r w:rsidR="003C0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Государственные долговые стратегии в постковидной экономике</w:t>
      </w:r>
    </w:p>
    <w:p w14:paraId="3708B12D" w14:textId="5688BD88" w:rsidR="003C0C03" w:rsidRDefault="003C0C03" w:rsidP="003C0C03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9E0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Pr="009E0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Правовые проблемы формирования судебной и административной практики по спорам об осуществлении бюджетных инвестиций и субсидий</w:t>
      </w:r>
    </w:p>
    <w:p w14:paraId="312A18DD" w14:textId="77777777" w:rsidR="003C0C03" w:rsidRDefault="003C0C03" w:rsidP="002A7F3C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BC96C1D" w14:textId="15AF4A8B" w:rsidR="0081276F" w:rsidRPr="007E7EB6" w:rsidRDefault="0081276F" w:rsidP="0081276F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14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января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г., заявок — до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3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декабря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</w:t>
      </w:r>
    </w:p>
    <w:p w14:paraId="43DCBE96" w14:textId="1B16A7AB" w:rsidR="00694E90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68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ЭНП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68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</w:t>
      </w:r>
      <w:r w:rsidRPr="00CD73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2022 </w:t>
      </w:r>
      <w:r w:rsidRPr="008B5F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8B5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Новые тренды сфер производства и услуг как ответы на </w:t>
      </w:r>
      <w:r w:rsidR="007A3F7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вызовы</w:t>
      </w:r>
      <w:r w:rsidRPr="008B5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3C0C0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чрезвычайных ситуаций</w:t>
      </w:r>
      <w:r w:rsidRPr="008B5F2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» </w:t>
      </w:r>
    </w:p>
    <w:p w14:paraId="395FD0A5" w14:textId="52A0AD69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Уроки пандемии Covid-19: преодоление кризиса систем здравоохранения в современном мире - экономические и социальные последствия</w:t>
      </w:r>
    </w:p>
    <w:p w14:paraId="2BD41B2A" w14:textId="44BED4CA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Медицинский бизнес: особенности организации и стратегического развития, перспективы частно-государственного партнерства в здравоохранении </w:t>
      </w:r>
    </w:p>
    <w:p w14:paraId="0322F034" w14:textId="68561784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Впечатления как новый продукт развития экономики и общества; определение и структура экономики впечатлений; теоретическая основа, роль и место экономики </w:t>
      </w:r>
    </w:p>
    <w:p w14:paraId="6E65BB7A" w14:textId="73F16D39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Экономика впечатлений в национальном и мировом хозяйстве; </w:t>
      </w:r>
    </w:p>
    <w:p w14:paraId="4FD62731" w14:textId="77777777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экономика впечатлений и креативная экономика: взаимодействие и мультипликационный эффект</w:t>
      </w:r>
    </w:p>
    <w:p w14:paraId="65AA548C" w14:textId="3B0E0FD8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развития ведущих отраслей экономики впечатлений (туризм, рестораны и гастрономия, культура и искусство, кинематография и мультипликация, спорт, шоу-бизнес, народные промыслы и сувениры)</w:t>
      </w:r>
    </w:p>
    <w:p w14:paraId="527A5F37" w14:textId="4091A7AA" w:rsidR="00694E90" w:rsidRPr="005D6C55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Пандемия Сovid-19 как триггер развития экономики впечатлений: уроки и новые решения</w:t>
      </w:r>
    </w:p>
    <w:p w14:paraId="11DB54E8" w14:textId="3119997E" w:rsidR="00694E90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развития и экспортный потенциал экономики впечатлений в Российской</w:t>
      </w:r>
      <w:r w:rsidR="00433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Федерации</w:t>
      </w:r>
    </w:p>
    <w:p w14:paraId="265510BD" w14:textId="45A686C4" w:rsidR="00694E90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8457F">
        <w:rPr>
          <w:rFonts w:ascii="Times New Roman" w:hAnsi="Times New Roman" w:cs="Times New Roman"/>
          <w:sz w:val="28"/>
          <w:szCs w:val="28"/>
        </w:rPr>
        <w:t>Творческие индустрии: финансовые механизмы развития человеческого потенциала</w:t>
      </w:r>
    </w:p>
    <w:p w14:paraId="286FEEF0" w14:textId="16F6B08D" w:rsidR="00694E90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использования и регулирования  искусственного </w:t>
      </w:r>
      <w:r w:rsidRPr="0072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</w:t>
      </w:r>
    </w:p>
    <w:p w14:paraId="6A028A1D" w14:textId="5274B9E5" w:rsidR="00694E90" w:rsidRDefault="00694E90" w:rsidP="00694E9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3933" w:rsidRPr="00953933">
        <w:t xml:space="preserve"> </w:t>
      </w:r>
      <w:r w:rsidR="00953933" w:rsidRPr="00953933">
        <w:rPr>
          <w:rStyle w:val="layout"/>
          <w:rFonts w:ascii="Times New Roman" w:hAnsi="Times New Roman" w:cs="Times New Roman"/>
          <w:sz w:val="28"/>
          <w:szCs w:val="28"/>
        </w:rPr>
        <w:t>Трансформаци</w:t>
      </w:r>
      <w:r w:rsidR="00953933">
        <w:rPr>
          <w:rStyle w:val="layout"/>
          <w:rFonts w:ascii="Times New Roman" w:hAnsi="Times New Roman" w:cs="Times New Roman"/>
          <w:sz w:val="28"/>
          <w:szCs w:val="28"/>
        </w:rPr>
        <w:t>я</w:t>
      </w:r>
      <w:r w:rsidR="00953933" w:rsidRPr="00953933">
        <w:rPr>
          <w:rStyle w:val="layout"/>
          <w:rFonts w:ascii="Times New Roman" w:hAnsi="Times New Roman" w:cs="Times New Roman"/>
          <w:sz w:val="28"/>
          <w:szCs w:val="28"/>
        </w:rPr>
        <w:t xml:space="preserve"> регулирования трансграничных налоговых отношений</w:t>
      </w:r>
    </w:p>
    <w:p w14:paraId="75BD9D24" w14:textId="6CAA6621" w:rsidR="00660DF3" w:rsidRDefault="00694E90" w:rsidP="00660D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60DF3" w:rsidRPr="00660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Финансовая активность населения в цифровом мире дистанционных услуг: новые практики, известные риски, эффективные решения</w:t>
      </w:r>
    </w:p>
    <w:p w14:paraId="176C8F33" w14:textId="688A3773" w:rsidR="003C0C03" w:rsidRPr="005D6C55" w:rsidRDefault="003C0C03" w:rsidP="003C0C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 налогового регулирования экономики впечатлений: зарубежный опыт и российская практика</w:t>
      </w:r>
    </w:p>
    <w:p w14:paraId="69E1D31A" w14:textId="77777777" w:rsidR="003C0C03" w:rsidRDefault="003C0C03" w:rsidP="002A7F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AEB71F" w14:textId="1A7E193F" w:rsidR="0081276F" w:rsidRPr="007E7EB6" w:rsidRDefault="0081276F" w:rsidP="008127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марта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г., заявок — до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7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февраля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</w:t>
      </w:r>
    </w:p>
    <w:p w14:paraId="1F381615" w14:textId="794589A5" w:rsidR="00BF232C" w:rsidRDefault="00BF232C" w:rsidP="00BF232C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ЭНП </w:t>
      </w:r>
      <w:r w:rsidR="00694E9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/2022. </w:t>
      </w:r>
      <w:r w:rsidRPr="00BF232C">
        <w:rPr>
          <w:rFonts w:ascii="Times New Roman" w:hAnsi="Times New Roman" w:cs="Times New Roman"/>
          <w:b/>
          <w:bCs/>
          <w:sz w:val="28"/>
          <w:szCs w:val="28"/>
        </w:rPr>
        <w:t>Современное экономическое и социальное неравенство: инструментарий оценки и  стратегии преодоления</w:t>
      </w:r>
    </w:p>
    <w:p w14:paraId="01127CB7" w14:textId="6730637F" w:rsidR="00733A20" w:rsidRPr="00733A20" w:rsidRDefault="00694E90" w:rsidP="00733A2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A20" w:rsidRPr="00733A20">
        <w:rPr>
          <w:rFonts w:ascii="Times New Roman" w:hAnsi="Times New Roman" w:cs="Times New Roman"/>
          <w:sz w:val="28"/>
          <w:szCs w:val="28"/>
        </w:rPr>
        <w:t>.1. Финансовые механизмы решения социальных проблем</w:t>
      </w:r>
    </w:p>
    <w:p w14:paraId="0A25AF0C" w14:textId="4F555D0E" w:rsidR="00BF232C" w:rsidRPr="00733A20" w:rsidRDefault="00694E90" w:rsidP="00733A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32C" w:rsidRPr="00733A20">
        <w:rPr>
          <w:rFonts w:ascii="Times New Roman" w:hAnsi="Times New Roman" w:cs="Times New Roman"/>
          <w:sz w:val="28"/>
          <w:szCs w:val="28"/>
        </w:rPr>
        <w:t>.</w:t>
      </w:r>
      <w:r w:rsidR="00733A20" w:rsidRPr="00733A20">
        <w:rPr>
          <w:rFonts w:ascii="Times New Roman" w:hAnsi="Times New Roman" w:cs="Times New Roman"/>
          <w:sz w:val="28"/>
          <w:szCs w:val="28"/>
        </w:rPr>
        <w:t>2</w:t>
      </w:r>
      <w:r w:rsidR="00BF232C" w:rsidRPr="00733A20">
        <w:rPr>
          <w:rFonts w:ascii="Times New Roman" w:hAnsi="Times New Roman" w:cs="Times New Roman"/>
          <w:sz w:val="28"/>
          <w:szCs w:val="28"/>
        </w:rPr>
        <w:t>. Устойчивость национальной экономики и развитие международного экономического сотрудничества</w:t>
      </w:r>
    </w:p>
    <w:p w14:paraId="62B9148F" w14:textId="5D69A00A" w:rsidR="00BF232C" w:rsidRPr="00733A20" w:rsidRDefault="00694E90" w:rsidP="00733A2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32C" w:rsidRPr="00733A20">
        <w:rPr>
          <w:rFonts w:ascii="Times New Roman" w:hAnsi="Times New Roman" w:cs="Times New Roman"/>
          <w:sz w:val="28"/>
          <w:szCs w:val="28"/>
        </w:rPr>
        <w:t>.</w:t>
      </w:r>
      <w:r w:rsidR="00733A20" w:rsidRPr="00733A20">
        <w:rPr>
          <w:rFonts w:ascii="Times New Roman" w:hAnsi="Times New Roman" w:cs="Times New Roman"/>
          <w:sz w:val="28"/>
          <w:szCs w:val="28"/>
        </w:rPr>
        <w:t>3</w:t>
      </w:r>
      <w:r w:rsidR="00BF232C" w:rsidRPr="00733A20">
        <w:rPr>
          <w:rFonts w:ascii="Times New Roman" w:hAnsi="Times New Roman" w:cs="Times New Roman"/>
          <w:sz w:val="28"/>
          <w:szCs w:val="28"/>
        </w:rPr>
        <w:t>. Здравоохранение и продовольственное обеспечение как постпандемические доминанты экономической безопасности страны</w:t>
      </w:r>
    </w:p>
    <w:p w14:paraId="1218CE3E" w14:textId="465D08D1" w:rsidR="00BF232C" w:rsidRPr="00733A20" w:rsidRDefault="00694E90" w:rsidP="00733A2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232C" w:rsidRPr="00733A20">
        <w:rPr>
          <w:rFonts w:ascii="Times New Roman" w:hAnsi="Times New Roman" w:cs="Times New Roman"/>
          <w:sz w:val="28"/>
          <w:szCs w:val="28"/>
        </w:rPr>
        <w:t>.</w:t>
      </w:r>
      <w:r w:rsidR="00733A20" w:rsidRPr="00733A20">
        <w:rPr>
          <w:rFonts w:ascii="Times New Roman" w:hAnsi="Times New Roman" w:cs="Times New Roman"/>
          <w:sz w:val="28"/>
          <w:szCs w:val="28"/>
        </w:rPr>
        <w:t>4</w:t>
      </w:r>
      <w:r w:rsidR="00BF232C" w:rsidRPr="00733A20">
        <w:rPr>
          <w:rFonts w:ascii="Times New Roman" w:hAnsi="Times New Roman" w:cs="Times New Roman"/>
          <w:sz w:val="28"/>
          <w:szCs w:val="28"/>
        </w:rPr>
        <w:t xml:space="preserve">. </w:t>
      </w:r>
      <w:r w:rsidR="00BF232C" w:rsidRPr="0073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форматы взаимоотношений общества, бизнеса и власти</w:t>
      </w:r>
    </w:p>
    <w:p w14:paraId="1BCC3FED" w14:textId="6C0734D7" w:rsidR="00BF232C" w:rsidRPr="00733A20" w:rsidRDefault="00694E90" w:rsidP="00733A2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232C" w:rsidRPr="0073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33A20" w:rsidRPr="0073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F232C" w:rsidRPr="00733A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232C" w:rsidRPr="00733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 ответственный бизнес — новая постковидная реальность</w:t>
      </w:r>
    </w:p>
    <w:p w14:paraId="6E5203CA" w14:textId="203250D4" w:rsidR="00BF232C" w:rsidRPr="00813877" w:rsidRDefault="00694E90" w:rsidP="0081387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BF232C" w:rsidRPr="00733A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733A20" w:rsidRPr="0081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BF232C" w:rsidRPr="0081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Социальные задачи бизнеса в новой экономической ситуации </w:t>
      </w:r>
    </w:p>
    <w:p w14:paraId="2A708D7D" w14:textId="31999095" w:rsidR="00BF232C" w:rsidRPr="00813877" w:rsidRDefault="00694E90" w:rsidP="008138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BF232C"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="00BF232C"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Публичное управление территориями Российской Федерации: экономика, налоги, право</w:t>
      </w:r>
    </w:p>
    <w:p w14:paraId="69616D53" w14:textId="6E61E997" w:rsidR="00684047" w:rsidRPr="00843692" w:rsidRDefault="00694E90" w:rsidP="0068404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strike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84047" w:rsidRPr="00684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C0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684047" w:rsidRPr="00684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684047" w:rsidRPr="006840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Рынок труда и занятость: последствия пандемии</w:t>
      </w:r>
    </w:p>
    <w:p w14:paraId="66DE8F96" w14:textId="20F38635" w:rsidR="00733A20" w:rsidRDefault="00694E90" w:rsidP="008138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733A20" w:rsidRPr="0081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C0C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733A20" w:rsidRPr="0081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33A20"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Реализация стратегии повышения финансовой грамотности населения в</w:t>
      </w:r>
      <w:r w:rsidR="00D27A7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33A20"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России</w:t>
      </w:r>
    </w:p>
    <w:p w14:paraId="3B7F738E" w14:textId="27C34358" w:rsidR="00073157" w:rsidRDefault="00073157" w:rsidP="008138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</w:t>
      </w:r>
      <w:r w:rsidR="003C0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Институционально-правовые факторы, обеспечивающие высокие стандарты экологического благополучия</w:t>
      </w:r>
    </w:p>
    <w:p w14:paraId="0CEBCB4D" w14:textId="2DB8A5AA" w:rsidR="00694E90" w:rsidRDefault="00694E90" w:rsidP="008138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3</w:t>
      </w:r>
      <w:r w:rsidRP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.1</w:t>
      </w:r>
      <w:r w:rsidR="003C0C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Развитие институтов социальной сферы и повышение качества жизни населения в условиях современных вызовов</w:t>
      </w:r>
    </w:p>
    <w:p w14:paraId="2A3FBD3D" w14:textId="14E1E20D" w:rsidR="00694E90" w:rsidRDefault="00694E90" w:rsidP="0081387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</w:t>
      </w:r>
      <w:r w:rsidR="00A5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E0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062F" w:rsidRPr="009E06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Правовые проблемы формирования судебной и административной практики по спорам о налоговых злоупотреблениях</w:t>
      </w:r>
    </w:p>
    <w:p w14:paraId="0D30A09A" w14:textId="621FC321" w:rsidR="002A7F3C" w:rsidRDefault="002A7F3C" w:rsidP="002A7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</w:t>
      </w:r>
      <w:r w:rsidR="00A5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Инструменты межбюджетного перераспределения как механизма снижения уровня дифференциации социально-экономического развития субъектов федерации и муниципальных образований</w:t>
      </w:r>
    </w:p>
    <w:p w14:paraId="1D8DFEBA" w14:textId="13DF8053" w:rsidR="002A7F3C" w:rsidRDefault="002A7F3C" w:rsidP="002A7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</w:t>
      </w:r>
      <w:r w:rsidR="00A5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Современные тренды развития  механизмов  социального обеспечения. Безусловный базовый доход</w:t>
      </w:r>
    </w:p>
    <w:p w14:paraId="2682D2C2" w14:textId="49603593" w:rsidR="003C0C03" w:rsidRDefault="003C0C03" w:rsidP="003C0C0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3.1</w:t>
      </w:r>
      <w:r w:rsidR="00A5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CD73FE">
        <w:rPr>
          <w:rFonts w:ascii="Times New Roman" w:hAnsi="Times New Roman" w:cs="Times New Roman"/>
          <w:sz w:val="28"/>
          <w:szCs w:val="28"/>
        </w:rPr>
        <w:t>Экологизация финансовой, налоговой, бюджетной политики государства</w:t>
      </w:r>
    </w:p>
    <w:p w14:paraId="1749A8BD" w14:textId="548D30AA" w:rsidR="00A57F79" w:rsidRDefault="00A57F79" w:rsidP="00A57F7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3.16. </w:t>
      </w:r>
      <w:r w:rsidRPr="00953933">
        <w:rPr>
          <w:rStyle w:val="layout"/>
          <w:rFonts w:ascii="Times New Roman" w:hAnsi="Times New Roman" w:cs="Times New Roman"/>
          <w:sz w:val="28"/>
          <w:szCs w:val="28"/>
        </w:rPr>
        <w:t>Практика устранения двойного налогообложения в условиях формирования электронной среды функционирования бизнеса</w:t>
      </w:r>
      <w:r>
        <w:rPr>
          <w:rStyle w:val="layout"/>
        </w:rPr>
        <w:t>.</w:t>
      </w:r>
    </w:p>
    <w:p w14:paraId="1624FFFC" w14:textId="5EF2AB8E" w:rsidR="003C0C03" w:rsidRDefault="003C0C03" w:rsidP="003C0C0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17</w:t>
      </w:r>
      <w:r w:rsidRPr="008138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8138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Правовые проблемы формирования судебной и административной практики по спорам о налоговых злоупотреблениях (в т.ч. по статье 54.1 НК РФ о пределах осуществления прав в сфере налогообложения по определению налоговой базы и по исчислению налога)</w:t>
      </w:r>
    </w:p>
    <w:p w14:paraId="17DD0C13" w14:textId="77777777" w:rsidR="003C0C03" w:rsidRDefault="003C0C03" w:rsidP="002A7F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D7266" w14:textId="77777777" w:rsidR="0081276F" w:rsidRPr="0046607A" w:rsidRDefault="0081276F" w:rsidP="00812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E1A75AA" w14:textId="6A4151EA" w:rsidR="0081276F" w:rsidRPr="007E7EB6" w:rsidRDefault="0081276F" w:rsidP="0081276F">
      <w:pPr>
        <w:pStyle w:val="a3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Представление статей — до </w:t>
      </w:r>
      <w:r w:rsidR="00231A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20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31A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мая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г., заявок — до 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</w:t>
      </w:r>
      <w:r w:rsidR="00231A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0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231A70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марта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</w:t>
      </w:r>
    </w:p>
    <w:p w14:paraId="776A72A1" w14:textId="5CE2FE46" w:rsidR="00733A20" w:rsidRDefault="00733A20" w:rsidP="00733A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</w:pPr>
      <w:r w:rsidRPr="0068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ЭНП </w:t>
      </w:r>
      <w:r w:rsidR="00CD73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6840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/2022</w:t>
      </w:r>
      <w:r w:rsidR="006840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4047" w:rsidRPr="0038457F">
        <w:rPr>
          <w:rFonts w:ascii="Times New Roman" w:hAnsi="Times New Roman" w:cs="Times New Roman"/>
          <w:b/>
          <w:bCs/>
          <w:sz w:val="28"/>
          <w:szCs w:val="28"/>
        </w:rPr>
        <w:t>Формирование международной повестки России в условиях глобальных вызовов</w:t>
      </w:r>
      <w:r w:rsidR="00684047">
        <w:rPr>
          <w:rFonts w:ascii="Times New Roman" w:hAnsi="Times New Roman" w:cs="Times New Roman"/>
          <w:b/>
          <w:bCs/>
          <w:sz w:val="28"/>
          <w:szCs w:val="28"/>
        </w:rPr>
        <w:t xml:space="preserve"> и  </w:t>
      </w:r>
      <w:r w:rsidR="00684047" w:rsidRPr="00684047">
        <w:rPr>
          <w:rFonts w:ascii="Times New Roman" w:hAnsi="Times New Roman" w:cs="Times New Roman"/>
          <w:b/>
          <w:bCs/>
          <w:color w:val="201F1E"/>
          <w:sz w:val="28"/>
          <w:szCs w:val="28"/>
          <w:bdr w:val="none" w:sz="0" w:space="0" w:color="auto" w:frame="1"/>
        </w:rPr>
        <w:t>геополитической напряженности</w:t>
      </w:r>
    </w:p>
    <w:p w14:paraId="0B41B613" w14:textId="4790CFE3" w:rsidR="00D27A7C" w:rsidRPr="00694E90" w:rsidRDefault="00B51F2B" w:rsidP="00733A2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694E90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4.1.</w:t>
      </w:r>
      <w:r w:rsidR="00A57F79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 xml:space="preserve"> </w:t>
      </w:r>
      <w:r w:rsidR="00D27A7C" w:rsidRPr="00694E90">
        <w:rPr>
          <w:rFonts w:ascii="Times New Roman" w:hAnsi="Times New Roman" w:cs="Times New Roman"/>
          <w:color w:val="201F1E"/>
          <w:sz w:val="28"/>
          <w:szCs w:val="28"/>
          <w:bdr w:val="none" w:sz="0" w:space="0" w:color="auto" w:frame="1"/>
        </w:rPr>
        <w:t>Глобальные вызовы, угрозы и риски финансовой безопасности Российской Федерации</w:t>
      </w:r>
    </w:p>
    <w:p w14:paraId="4833F7A3" w14:textId="54A27506" w:rsidR="00684047" w:rsidRPr="00684047" w:rsidRDefault="005D6C55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 w:rsidRPr="00694E90">
        <w:rPr>
          <w:color w:val="201F1E"/>
          <w:sz w:val="28"/>
          <w:szCs w:val="28"/>
          <w:bdr w:val="none" w:sz="0" w:space="0" w:color="auto" w:frame="1"/>
        </w:rPr>
        <w:t>4</w:t>
      </w:r>
      <w:r w:rsidR="00684047" w:rsidRPr="00694E90">
        <w:rPr>
          <w:color w:val="201F1E"/>
          <w:sz w:val="28"/>
          <w:szCs w:val="28"/>
          <w:bdr w:val="none" w:sz="0" w:space="0" w:color="auto" w:frame="1"/>
        </w:rPr>
        <w:t>.</w:t>
      </w:r>
      <w:r w:rsidR="00B51F2B" w:rsidRPr="00694E90">
        <w:rPr>
          <w:color w:val="201F1E"/>
          <w:sz w:val="28"/>
          <w:szCs w:val="28"/>
          <w:bdr w:val="none" w:sz="0" w:space="0" w:color="auto" w:frame="1"/>
        </w:rPr>
        <w:t>2</w:t>
      </w:r>
      <w:r w:rsidR="00684047">
        <w:rPr>
          <w:color w:val="201F1E"/>
          <w:sz w:val="28"/>
          <w:szCs w:val="28"/>
          <w:bdr w:val="none" w:sz="0" w:space="0" w:color="auto" w:frame="1"/>
        </w:rPr>
        <w:t xml:space="preserve">. </w:t>
      </w:r>
      <w:r w:rsidR="00684047" w:rsidRPr="00684047">
        <w:rPr>
          <w:color w:val="201F1E"/>
          <w:sz w:val="28"/>
          <w:szCs w:val="28"/>
          <w:bdr w:val="none" w:sz="0" w:space="0" w:color="auto" w:frame="1"/>
        </w:rPr>
        <w:t>Роль международных финансовых институтов в борьбе с негативными последствиями пандемии</w:t>
      </w:r>
    </w:p>
    <w:p w14:paraId="59FD85B8" w14:textId="285B8FEA" w:rsidR="00684047" w:rsidRPr="00684047" w:rsidRDefault="005D6C55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  <w:bdr w:val="none" w:sz="0" w:space="0" w:color="auto" w:frame="1"/>
        </w:rPr>
        <w:t>4</w:t>
      </w:r>
      <w:r w:rsidR="00684047">
        <w:rPr>
          <w:color w:val="201F1E"/>
          <w:sz w:val="28"/>
          <w:szCs w:val="28"/>
          <w:bdr w:val="none" w:sz="0" w:space="0" w:color="auto" w:frame="1"/>
        </w:rPr>
        <w:t>.</w:t>
      </w:r>
      <w:r w:rsidR="00B51F2B">
        <w:rPr>
          <w:color w:val="201F1E"/>
          <w:sz w:val="28"/>
          <w:szCs w:val="28"/>
          <w:bdr w:val="none" w:sz="0" w:space="0" w:color="auto" w:frame="1"/>
        </w:rPr>
        <w:t>3</w:t>
      </w:r>
      <w:r w:rsidR="00684047">
        <w:rPr>
          <w:color w:val="201F1E"/>
          <w:sz w:val="28"/>
          <w:szCs w:val="28"/>
          <w:bdr w:val="none" w:sz="0" w:space="0" w:color="auto" w:frame="1"/>
        </w:rPr>
        <w:t xml:space="preserve">. </w:t>
      </w:r>
      <w:r w:rsidR="00684047" w:rsidRPr="00684047">
        <w:rPr>
          <w:color w:val="201F1E"/>
          <w:sz w:val="28"/>
          <w:szCs w:val="28"/>
          <w:bdr w:val="none" w:sz="0" w:space="0" w:color="auto" w:frame="1"/>
        </w:rPr>
        <w:t>Совершенствование подходов  к стимулированию экономического роста  и развития в посткоронавирусный период: зарубежный опыт и российская практика</w:t>
      </w:r>
    </w:p>
    <w:p w14:paraId="6DFFC59F" w14:textId="0D04D657" w:rsidR="00684047" w:rsidRPr="00684047" w:rsidRDefault="005D6C55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  <w:bdr w:val="none" w:sz="0" w:space="0" w:color="auto" w:frame="1"/>
        </w:rPr>
        <w:t>4</w:t>
      </w:r>
      <w:r w:rsidR="00684047">
        <w:rPr>
          <w:color w:val="201F1E"/>
          <w:sz w:val="28"/>
          <w:szCs w:val="28"/>
          <w:bdr w:val="none" w:sz="0" w:space="0" w:color="auto" w:frame="1"/>
        </w:rPr>
        <w:t>.</w:t>
      </w:r>
      <w:r w:rsidR="00B51F2B">
        <w:rPr>
          <w:color w:val="201F1E"/>
          <w:sz w:val="28"/>
          <w:szCs w:val="28"/>
          <w:bdr w:val="none" w:sz="0" w:space="0" w:color="auto" w:frame="1"/>
        </w:rPr>
        <w:t>4</w:t>
      </w:r>
      <w:r w:rsidR="00684047">
        <w:rPr>
          <w:color w:val="201F1E"/>
          <w:sz w:val="28"/>
          <w:szCs w:val="28"/>
          <w:bdr w:val="none" w:sz="0" w:space="0" w:color="auto" w:frame="1"/>
        </w:rPr>
        <w:t xml:space="preserve">. </w:t>
      </w:r>
      <w:r w:rsidR="00684047" w:rsidRPr="00684047">
        <w:rPr>
          <w:color w:val="201F1E"/>
          <w:sz w:val="28"/>
          <w:szCs w:val="28"/>
          <w:bdr w:val="none" w:sz="0" w:space="0" w:color="auto" w:frame="1"/>
        </w:rPr>
        <w:t>Инфраструктурные инвестиции как антикризисный инструмент в посткоронавирусный период: зарубежный опыт и российская практика</w:t>
      </w:r>
    </w:p>
    <w:p w14:paraId="084D668B" w14:textId="3D5542DE" w:rsidR="00684047" w:rsidRPr="00684047" w:rsidRDefault="005D6C55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  <w:bdr w:val="none" w:sz="0" w:space="0" w:color="auto" w:frame="1"/>
        </w:rPr>
        <w:t>4</w:t>
      </w:r>
      <w:r w:rsidR="00684047">
        <w:rPr>
          <w:color w:val="201F1E"/>
          <w:sz w:val="28"/>
          <w:szCs w:val="28"/>
          <w:bdr w:val="none" w:sz="0" w:space="0" w:color="auto" w:frame="1"/>
        </w:rPr>
        <w:t>.</w:t>
      </w:r>
      <w:r w:rsidR="00B51F2B">
        <w:rPr>
          <w:color w:val="201F1E"/>
          <w:sz w:val="28"/>
          <w:szCs w:val="28"/>
          <w:bdr w:val="none" w:sz="0" w:space="0" w:color="auto" w:frame="1"/>
        </w:rPr>
        <w:t>5</w:t>
      </w:r>
      <w:r w:rsidR="00684047">
        <w:rPr>
          <w:color w:val="201F1E"/>
          <w:sz w:val="28"/>
          <w:szCs w:val="28"/>
          <w:bdr w:val="none" w:sz="0" w:space="0" w:color="auto" w:frame="1"/>
        </w:rPr>
        <w:t xml:space="preserve">. </w:t>
      </w:r>
      <w:r w:rsidR="00684047" w:rsidRPr="00684047">
        <w:rPr>
          <w:color w:val="201F1E"/>
          <w:sz w:val="28"/>
          <w:szCs w:val="28"/>
          <w:bdr w:val="none" w:sz="0" w:space="0" w:color="auto" w:frame="1"/>
        </w:rPr>
        <w:t>«Зеленое» финансирование  в целях достижения целей устойчивого развития</w:t>
      </w:r>
    </w:p>
    <w:p w14:paraId="0768C0B0" w14:textId="61A01F55" w:rsidR="00684047" w:rsidRPr="00684047" w:rsidRDefault="00684047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 w:rsidRPr="00684047">
        <w:rPr>
          <w:color w:val="201F1E"/>
          <w:sz w:val="28"/>
          <w:szCs w:val="28"/>
          <w:bdr w:val="none" w:sz="0" w:space="0" w:color="auto" w:frame="1"/>
        </w:rPr>
        <w:t> </w:t>
      </w:r>
      <w:r w:rsidR="005D6C55">
        <w:rPr>
          <w:color w:val="201F1E"/>
          <w:sz w:val="28"/>
          <w:szCs w:val="28"/>
          <w:bdr w:val="none" w:sz="0" w:space="0" w:color="auto" w:frame="1"/>
        </w:rPr>
        <w:t>4</w:t>
      </w:r>
      <w:r>
        <w:rPr>
          <w:color w:val="201F1E"/>
          <w:sz w:val="28"/>
          <w:szCs w:val="28"/>
          <w:bdr w:val="none" w:sz="0" w:space="0" w:color="auto" w:frame="1"/>
        </w:rPr>
        <w:t xml:space="preserve">.6. </w:t>
      </w:r>
      <w:r w:rsidRPr="00684047">
        <w:rPr>
          <w:color w:val="201F1E"/>
          <w:sz w:val="28"/>
          <w:szCs w:val="28"/>
          <w:bdr w:val="none" w:sz="0" w:space="0" w:color="auto" w:frame="1"/>
        </w:rPr>
        <w:t>Финансовая безопасность Российской Федерации в условиях санкций</w:t>
      </w:r>
    </w:p>
    <w:p w14:paraId="3E71579C" w14:textId="286FE292" w:rsidR="00684047" w:rsidRPr="00684047" w:rsidRDefault="005D6C55" w:rsidP="00684047">
      <w:pPr>
        <w:pStyle w:val="xmsonormal"/>
        <w:shd w:val="clear" w:color="auto" w:fill="FFFFFF"/>
        <w:spacing w:before="0" w:beforeAutospacing="0" w:after="0" w:afterAutospacing="0"/>
        <w:ind w:firstLine="709"/>
        <w:jc w:val="both"/>
        <w:rPr>
          <w:color w:val="201F1E"/>
          <w:sz w:val="28"/>
          <w:szCs w:val="28"/>
        </w:rPr>
      </w:pPr>
      <w:r>
        <w:rPr>
          <w:color w:val="201F1E"/>
          <w:sz w:val="28"/>
          <w:szCs w:val="28"/>
          <w:bdr w:val="none" w:sz="0" w:space="0" w:color="auto" w:frame="1"/>
        </w:rPr>
        <w:t>4</w:t>
      </w:r>
      <w:r w:rsidR="00684047">
        <w:rPr>
          <w:color w:val="201F1E"/>
          <w:sz w:val="28"/>
          <w:szCs w:val="28"/>
          <w:bdr w:val="none" w:sz="0" w:space="0" w:color="auto" w:frame="1"/>
        </w:rPr>
        <w:t>.</w:t>
      </w:r>
      <w:r w:rsidR="00B51F2B">
        <w:rPr>
          <w:color w:val="201F1E"/>
          <w:sz w:val="28"/>
          <w:szCs w:val="28"/>
          <w:bdr w:val="none" w:sz="0" w:space="0" w:color="auto" w:frame="1"/>
        </w:rPr>
        <w:t>7</w:t>
      </w:r>
      <w:r w:rsidR="00684047">
        <w:rPr>
          <w:color w:val="201F1E"/>
          <w:sz w:val="28"/>
          <w:szCs w:val="28"/>
          <w:bdr w:val="none" w:sz="0" w:space="0" w:color="auto" w:frame="1"/>
        </w:rPr>
        <w:t>.</w:t>
      </w:r>
      <w:r w:rsidR="00684047" w:rsidRPr="00684047">
        <w:rPr>
          <w:color w:val="201F1E"/>
          <w:sz w:val="28"/>
          <w:szCs w:val="28"/>
          <w:bdr w:val="none" w:sz="0" w:space="0" w:color="auto" w:frame="1"/>
        </w:rPr>
        <w:t>Управление международными резервами в условиях угроз национальной экономической безопасности: зарубежный опыт и российская практика</w:t>
      </w:r>
    </w:p>
    <w:p w14:paraId="1B8A904F" w14:textId="2BAA8B85" w:rsidR="00694E90" w:rsidRDefault="00B51F2B" w:rsidP="00684047">
      <w:pPr>
        <w:shd w:val="clear" w:color="auto" w:fill="FFFFFF"/>
        <w:spacing w:after="0" w:line="240" w:lineRule="auto"/>
        <w:ind w:firstLine="709"/>
        <w:rPr>
          <w:rFonts w:ascii="Arial" w:hAnsi="Arial" w:cs="Arial"/>
          <w:strike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A57F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B51F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B51F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Поддержание финансовой стабильности и обеспечение доступности финансовых услуг</w:t>
      </w:r>
      <w:r w:rsidRPr="00B51F2B">
        <w:rPr>
          <w:rFonts w:ascii="Arial" w:hAnsi="Arial" w:cs="Arial"/>
          <w:strike/>
          <w:color w:val="333333"/>
          <w:sz w:val="21"/>
          <w:szCs w:val="21"/>
          <w:shd w:val="clear" w:color="auto" w:fill="FFFFFF"/>
        </w:rPr>
        <w:t> </w:t>
      </w:r>
    </w:p>
    <w:p w14:paraId="406039C2" w14:textId="3812AC5A" w:rsidR="00694E90" w:rsidRDefault="00694E90" w:rsidP="00684047">
      <w:pPr>
        <w:shd w:val="clear" w:color="auto" w:fill="FFFFFF"/>
        <w:spacing w:after="0" w:line="240" w:lineRule="auto"/>
        <w:ind w:firstLine="709"/>
        <w:rPr>
          <w:rStyle w:val="layout"/>
          <w:rFonts w:ascii="Times New Roman" w:hAnsi="Times New Roman" w:cs="Times New Roman"/>
          <w:sz w:val="28"/>
          <w:szCs w:val="28"/>
        </w:rPr>
      </w:pPr>
      <w:r w:rsidRP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</w:t>
      </w:r>
      <w:r w:rsidR="00A57F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694E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539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53933" w:rsidRPr="00953933">
        <w:rPr>
          <w:rStyle w:val="layout"/>
          <w:rFonts w:ascii="Times New Roman" w:hAnsi="Times New Roman" w:cs="Times New Roman"/>
          <w:sz w:val="28"/>
          <w:szCs w:val="28"/>
        </w:rPr>
        <w:t>Развитие концепции постоянного представительства иностранной компании</w:t>
      </w:r>
    </w:p>
    <w:p w14:paraId="22E08620" w14:textId="20310FC7" w:rsidR="00A57F79" w:rsidRDefault="00A57F79" w:rsidP="00A57F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CD7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</w:t>
      </w:r>
      <w:r w:rsidRPr="00CD73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тренды в изменении, дополнении и совершенствовании системы российских договоров об избежании двойного налогообложения, а также практики их толкования и применения</w:t>
      </w:r>
    </w:p>
    <w:p w14:paraId="54CEF6D7" w14:textId="77777777" w:rsidR="00A57F79" w:rsidRPr="00694E90" w:rsidRDefault="00A57F79" w:rsidP="0068404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30CAC45" w14:textId="69CFFD1C" w:rsidR="0081276F" w:rsidRPr="007E7EB6" w:rsidRDefault="0081276F" w:rsidP="0081276F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Представление статей — до  1 июля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г., заявок — до 1 июня 202</w:t>
      </w:r>
      <w:r w:rsidR="00022A4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2</w:t>
      </w:r>
      <w:r w:rsidRPr="007E7EB6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г.</w:t>
      </w:r>
    </w:p>
    <w:p w14:paraId="098F0011" w14:textId="3E215D02" w:rsidR="005D6C55" w:rsidRDefault="005D6C55" w:rsidP="005D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6C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ЭНП 5/2022 </w:t>
      </w:r>
      <w:r w:rsidRPr="005D6C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Финансово-правовой механизм улучшения условий ведения предпринимательской деятельности</w:t>
      </w:r>
    </w:p>
    <w:p w14:paraId="332CF344" w14:textId="153D758E" w:rsidR="00073157" w:rsidRDefault="00073157" w:rsidP="0007315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5.1. </w:t>
      </w:r>
      <w:r w:rsidRPr="0007315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Ключевые направления повышения эффективности предпринимательской деятельности в современных условиях хозяйствования</w:t>
      </w:r>
    </w:p>
    <w:p w14:paraId="71D39649" w14:textId="0CE4F064" w:rsidR="00073157" w:rsidRPr="00073157" w:rsidRDefault="00073157" w:rsidP="00073157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5.2. Механизмы улучшения условий осуществления предпринимательской деятельности</w:t>
      </w:r>
    </w:p>
    <w:p w14:paraId="4E024366" w14:textId="45D6EB7D" w:rsidR="005D6C55" w:rsidRPr="005D6C55" w:rsidRDefault="005D6C55" w:rsidP="000731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73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6C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Финансовая и правовая поддержка развития высокотехнологичных субъектов малого и среднего предпринимательства</w:t>
      </w:r>
    </w:p>
    <w:p w14:paraId="79AD25BB" w14:textId="1AD088E4" w:rsidR="0072781E" w:rsidRPr="00073157" w:rsidRDefault="0072781E" w:rsidP="000731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73157"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Цифровизация государственных услуг в условиях повышения их доступности для граждан </w:t>
      </w:r>
    </w:p>
    <w:p w14:paraId="028D6D06" w14:textId="6AF96736" w:rsidR="0072781E" w:rsidRPr="00073157" w:rsidRDefault="0072781E" w:rsidP="000731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73157"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Суперсервисы на службе финансовых органов государства </w:t>
      </w:r>
    </w:p>
    <w:p w14:paraId="069C3CD9" w14:textId="094AD8FE" w:rsidR="0072781E" w:rsidRPr="00073157" w:rsidRDefault="0072781E" w:rsidP="0007315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073157"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0731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Чат-бот — цифровой помощник: перспективы применения </w:t>
      </w:r>
    </w:p>
    <w:p w14:paraId="6FE9B735" w14:textId="3855629E" w:rsidR="0072781E" w:rsidRPr="00073157" w:rsidRDefault="0072781E" w:rsidP="000731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073157"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</w:t>
      </w: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Трансформация экономической безопасности в цифровых и кризисных реалиях  </w:t>
      </w:r>
    </w:p>
    <w:p w14:paraId="74265FF1" w14:textId="425F1A26" w:rsidR="0072781E" w:rsidRPr="00073157" w:rsidRDefault="0072781E" w:rsidP="000731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073157"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Платежная система России в условиях цифровизации экономики </w:t>
      </w:r>
    </w:p>
    <w:p w14:paraId="57B26A55" w14:textId="5AC9223D" w:rsidR="00694E90" w:rsidRPr="00073157" w:rsidRDefault="00694E90" w:rsidP="000731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073157"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9</w:t>
      </w: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C4472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Незаконное предпринимательство. Выявление и предупреждение мошеннических схем и откатов</w:t>
      </w:r>
    </w:p>
    <w:p w14:paraId="63C5F3A6" w14:textId="2168561B" w:rsidR="00694E90" w:rsidRPr="00073157" w:rsidRDefault="00694E90" w:rsidP="00073157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073157"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</w:t>
      </w: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A7F3C" w:rsidRPr="002A7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A7F3C" w:rsidRPr="00660D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Социальное предпринимательство и его роль в преодолении социально-экономического неравенства</w:t>
      </w:r>
    </w:p>
    <w:p w14:paraId="6A03DB0B" w14:textId="79DB1D44" w:rsidR="002A7F3C" w:rsidRDefault="00694E90" w:rsidP="002A7F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</w:t>
      </w:r>
      <w:r w:rsidR="00073157"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Pr="000731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2A7F3C" w:rsidRPr="002A7F3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2A7F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институтов социальной сферы и повышение качества жизни населения в условиях современных вызовов</w:t>
      </w:r>
    </w:p>
    <w:p w14:paraId="27D93EA4" w14:textId="53624A38" w:rsidR="001B2ECD" w:rsidRDefault="001B2ECD" w:rsidP="001B2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5.12. Трансформация механизмов государственной финансовой поддержки субъектов крупного, среднего и малого бизнеса в постковидной экономике</w:t>
      </w:r>
    </w:p>
    <w:p w14:paraId="5444EF85" w14:textId="15371AA4" w:rsidR="001B2ECD" w:rsidRDefault="001B2ECD" w:rsidP="001B2E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5.13. Государственные инвестиции как эффективный инструмент обеспечения устойчивого экономического роста на долгосрочную перспективу</w:t>
      </w:r>
    </w:p>
    <w:p w14:paraId="1A0E6BC8" w14:textId="0C3AB071" w:rsidR="00A57F79" w:rsidRPr="00A57F79" w:rsidRDefault="00A57F79" w:rsidP="00A57F7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5.14 Налогообложение доходов предпринимателей без образования юридического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7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</w:p>
    <w:p w14:paraId="5BA3D95D" w14:textId="37D6AA17" w:rsidR="0072781E" w:rsidRPr="00562379" w:rsidRDefault="0072781E" w:rsidP="0072781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02C00A9A" w14:textId="427E2256" w:rsidR="0081276F" w:rsidRPr="00E5001A" w:rsidRDefault="0081276F" w:rsidP="0081276F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color w:val="000000" w:themeColor="text1"/>
          <w:sz w:val="28"/>
          <w:szCs w:val="28"/>
          <w:shd w:val="clear" w:color="auto" w:fill="FFFFFF"/>
        </w:rPr>
      </w:pPr>
      <w:r w:rsidRPr="007E7EB6">
        <w:rPr>
          <w:color w:val="FF0000"/>
          <w:shd w:val="clear" w:color="auto" w:fill="FFFFFF"/>
        </w:rPr>
        <w:t>Представление статей — до 2</w:t>
      </w:r>
      <w:r w:rsidR="007A3F71">
        <w:rPr>
          <w:color w:val="FF0000"/>
          <w:shd w:val="clear" w:color="auto" w:fill="FFFFFF"/>
        </w:rPr>
        <w:t>5</w:t>
      </w:r>
      <w:r w:rsidRPr="007E7EB6">
        <w:rPr>
          <w:color w:val="FF0000"/>
          <w:shd w:val="clear" w:color="auto" w:fill="FFFFFF"/>
        </w:rPr>
        <w:t xml:space="preserve"> сентября 202</w:t>
      </w:r>
      <w:r w:rsidR="00022A4D">
        <w:rPr>
          <w:color w:val="FF0000"/>
          <w:shd w:val="clear" w:color="auto" w:fill="FFFFFF"/>
        </w:rPr>
        <w:t>2</w:t>
      </w:r>
      <w:r w:rsidRPr="007E7EB6">
        <w:rPr>
          <w:color w:val="FF0000"/>
          <w:shd w:val="clear" w:color="auto" w:fill="FFFFFF"/>
        </w:rPr>
        <w:t xml:space="preserve"> г., заявок — до 5 августа 202</w:t>
      </w:r>
      <w:r w:rsidR="00022A4D">
        <w:rPr>
          <w:color w:val="FF0000"/>
          <w:shd w:val="clear" w:color="auto" w:fill="FFFFFF"/>
        </w:rPr>
        <w:t>2</w:t>
      </w:r>
      <w:r w:rsidRPr="007E7EB6">
        <w:rPr>
          <w:color w:val="FF0000"/>
          <w:shd w:val="clear" w:color="auto" w:fill="FFFFFF"/>
        </w:rPr>
        <w:t xml:space="preserve"> г</w:t>
      </w:r>
      <w:r>
        <w:rPr>
          <w:color w:val="FF0000"/>
          <w:sz w:val="28"/>
          <w:szCs w:val="28"/>
          <w:shd w:val="clear" w:color="auto" w:fill="FFFFFF"/>
        </w:rPr>
        <w:t>.</w:t>
      </w:r>
    </w:p>
    <w:p w14:paraId="4147FE03" w14:textId="70A8F13F" w:rsidR="0072781E" w:rsidRPr="00562379" w:rsidRDefault="0072781E" w:rsidP="007278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6237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ЭНП 6/2022 Макроэкономические проблемы отраслей, формирующих человеческий капитал</w:t>
      </w:r>
    </w:p>
    <w:p w14:paraId="1C3BF7F3" w14:textId="70138A32" w:rsidR="005D46EC" w:rsidRPr="00562379" w:rsidRDefault="005D46EC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6.1. Современная теория человеческого капитала</w:t>
      </w:r>
    </w:p>
    <w:p w14:paraId="0B6AC724" w14:textId="2577AC64" w:rsidR="00B04798" w:rsidRPr="00562379" w:rsidRDefault="00B04798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</w:t>
      </w:r>
      <w:r w:rsidR="005D46EC"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694E90"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Социально-экономические факторы, формирующие человеческий капитал</w:t>
      </w:r>
    </w:p>
    <w:p w14:paraId="5A7DF5D6" w14:textId="7B1D3BAF" w:rsidR="0072781E" w:rsidRPr="00562379" w:rsidRDefault="00B04798" w:rsidP="001B2E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D46EC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694E90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Неоднородность поведенческой реакции потребителей финансовых услуг на изменение денежно-кредитной политики</w:t>
      </w:r>
    </w:p>
    <w:p w14:paraId="55EB94BD" w14:textId="44D78087" w:rsidR="00B04798" w:rsidRPr="00562379" w:rsidRDefault="00B04798" w:rsidP="001B2E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D46EC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Потреблен</w:t>
      </w:r>
      <w:r w:rsidR="00063994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ие и имущественная обеспеченность  как характеристики качества человеческого капитала</w:t>
      </w:r>
    </w:p>
    <w:p w14:paraId="5A64BDD0" w14:textId="08AA3393" w:rsidR="00063994" w:rsidRPr="00562379" w:rsidRDefault="00063994" w:rsidP="001B2E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D46EC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Основные барьеры спроса на человеческий капитал со стороны рынка труда</w:t>
      </w:r>
    </w:p>
    <w:p w14:paraId="1706562F" w14:textId="2212B681" w:rsidR="00063994" w:rsidRPr="00562379" w:rsidRDefault="00063994" w:rsidP="001B2E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="005D46EC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Ведущая роль культуры в формировании человеческого капитала</w:t>
      </w:r>
    </w:p>
    <w:p w14:paraId="1C3C51D0" w14:textId="1670D5F0" w:rsidR="00063994" w:rsidRPr="00562379" w:rsidRDefault="00063994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="005D46EC"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Pr="005623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562379">
        <w:rPr>
          <w:rFonts w:ascii="Times New Roman" w:hAnsi="Times New Roman" w:cs="Times New Roman"/>
          <w:sz w:val="28"/>
          <w:szCs w:val="28"/>
        </w:rPr>
        <w:t>Новые вызовы со стороны человеческого капитала и нерешенные проблемы социальной политики</w:t>
      </w:r>
    </w:p>
    <w:p w14:paraId="67596DEC" w14:textId="0DDF53CD" w:rsidR="00063994" w:rsidRPr="00562379" w:rsidRDefault="00063994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>6.</w:t>
      </w:r>
      <w:r w:rsidR="005D46EC" w:rsidRPr="00562379">
        <w:rPr>
          <w:rFonts w:ascii="Times New Roman" w:hAnsi="Times New Roman" w:cs="Times New Roman"/>
          <w:sz w:val="28"/>
          <w:szCs w:val="28"/>
        </w:rPr>
        <w:t>8</w:t>
      </w:r>
      <w:r w:rsidRPr="00562379">
        <w:rPr>
          <w:rFonts w:ascii="Times New Roman" w:hAnsi="Times New Roman" w:cs="Times New Roman"/>
          <w:sz w:val="28"/>
          <w:szCs w:val="28"/>
        </w:rPr>
        <w:t>. Ограничения со стороны макроэкономических условий и спроса на человеческий капитал</w:t>
      </w:r>
    </w:p>
    <w:p w14:paraId="401C4EE0" w14:textId="18956933" w:rsidR="00063994" w:rsidRPr="00562379" w:rsidRDefault="00063994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562379">
        <w:rPr>
          <w:rFonts w:ascii="Times New Roman" w:hAnsi="Times New Roman" w:cs="Times New Roman"/>
          <w:sz w:val="28"/>
          <w:szCs w:val="28"/>
        </w:rPr>
        <w:t>6.</w:t>
      </w:r>
      <w:r w:rsidR="005D46EC" w:rsidRPr="00562379">
        <w:rPr>
          <w:rFonts w:ascii="Times New Roman" w:hAnsi="Times New Roman" w:cs="Times New Roman"/>
          <w:sz w:val="28"/>
          <w:szCs w:val="28"/>
        </w:rPr>
        <w:t>9</w:t>
      </w:r>
      <w:r w:rsidRPr="00562379">
        <w:rPr>
          <w:rFonts w:ascii="Times New Roman" w:hAnsi="Times New Roman" w:cs="Times New Roman"/>
          <w:sz w:val="28"/>
          <w:szCs w:val="28"/>
        </w:rPr>
        <w:t xml:space="preserve">. </w:t>
      </w:r>
      <w:r w:rsidRPr="00562379">
        <w:rPr>
          <w:rFonts w:ascii="Times New Roman" w:hAnsi="Times New Roman" w:cs="Times New Roman"/>
          <w:color w:val="111111"/>
          <w:sz w:val="28"/>
          <w:szCs w:val="28"/>
        </w:rPr>
        <w:t>Образование</w:t>
      </w:r>
      <w:r w:rsidR="005D46EC" w:rsidRPr="00562379">
        <w:rPr>
          <w:rFonts w:ascii="Times New Roman" w:hAnsi="Times New Roman" w:cs="Times New Roman"/>
          <w:color w:val="111111"/>
          <w:sz w:val="28"/>
          <w:szCs w:val="28"/>
        </w:rPr>
        <w:t xml:space="preserve"> и профессиональная подготовка </w:t>
      </w:r>
      <w:r w:rsidRPr="00562379">
        <w:rPr>
          <w:rFonts w:ascii="Times New Roman" w:hAnsi="Times New Roman" w:cs="Times New Roman"/>
          <w:color w:val="111111"/>
          <w:sz w:val="28"/>
          <w:szCs w:val="28"/>
        </w:rPr>
        <w:t xml:space="preserve"> как инструмент</w:t>
      </w:r>
      <w:r w:rsidR="005D46EC" w:rsidRPr="00562379"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Pr="00562379">
        <w:rPr>
          <w:rFonts w:ascii="Times New Roman" w:hAnsi="Times New Roman" w:cs="Times New Roman"/>
          <w:color w:val="111111"/>
          <w:sz w:val="28"/>
          <w:szCs w:val="28"/>
        </w:rPr>
        <w:t xml:space="preserve"> формирования человеческого капитала</w:t>
      </w:r>
    </w:p>
    <w:p w14:paraId="36F18DB7" w14:textId="6D929C39" w:rsidR="00694E90" w:rsidRPr="00562379" w:rsidRDefault="00694E90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6.10</w:t>
      </w:r>
      <w:r w:rsidR="00562379"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институтов социальной сферы и повышение качества жизни населения в условиях современных вызовов</w:t>
      </w:r>
    </w:p>
    <w:p w14:paraId="7961BAB4" w14:textId="0EF04572" w:rsidR="00694E90" w:rsidRPr="00562379" w:rsidRDefault="00694E90" w:rsidP="001B2EC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6237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6.11.</w:t>
      </w:r>
      <w:r w:rsidR="001B2E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Новые требования к бюджетному финансированию отраслей, обеспечивающих формирование и рост качества человеческого капитала</w:t>
      </w:r>
    </w:p>
    <w:p w14:paraId="6461BBB5" w14:textId="146AFCFA" w:rsidR="005A2524" w:rsidRDefault="005A2524" w:rsidP="0072781E">
      <w:pPr>
        <w:shd w:val="clear" w:color="auto" w:fill="FFFFFF"/>
        <w:spacing w:after="0" w:line="240" w:lineRule="auto"/>
        <w:rPr>
          <w:rFonts w:ascii="Georgia" w:hAnsi="Georgia"/>
          <w:color w:val="111111"/>
          <w:sz w:val="27"/>
          <w:szCs w:val="27"/>
        </w:rPr>
      </w:pPr>
    </w:p>
    <w:p w14:paraId="31B71E7F" w14:textId="77777777" w:rsidR="0072781E" w:rsidRPr="0072781E" w:rsidRDefault="0072781E" w:rsidP="007278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1EFDAE3" w14:textId="77777777" w:rsidR="0072781E" w:rsidRDefault="0072781E" w:rsidP="005D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E21B06" w14:textId="77777777" w:rsidR="0072781E" w:rsidRPr="005D6C55" w:rsidRDefault="0072781E" w:rsidP="005D6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630BE8" w14:textId="0D7F9C01" w:rsidR="005D6C55" w:rsidRPr="00CD73FE" w:rsidRDefault="005D6C55" w:rsidP="0068404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CB0A74D" w14:textId="77777777" w:rsidR="00BF232C" w:rsidRPr="00085AB4" w:rsidRDefault="00BF232C" w:rsidP="00BF23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5B446786" w14:textId="4BAF4F84" w:rsidR="00BF232C" w:rsidRPr="004C600A" w:rsidRDefault="00BF232C" w:rsidP="00BF232C">
      <w:pPr>
        <w:rPr>
          <w:rFonts w:ascii="Times New Roman" w:hAnsi="Times New Roman" w:cs="Times New Roman"/>
          <w:strike/>
          <w:sz w:val="28"/>
          <w:szCs w:val="28"/>
        </w:rPr>
      </w:pPr>
    </w:p>
    <w:p w14:paraId="72F8A245" w14:textId="33083651" w:rsidR="00BF232C" w:rsidRPr="00983BB0" w:rsidRDefault="00BF232C" w:rsidP="00BF232C">
      <w:pPr>
        <w:pStyle w:val="a3"/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color w:val="201F1E"/>
          <w:sz w:val="28"/>
          <w:szCs w:val="28"/>
          <w:lang w:eastAsia="ru-RU"/>
        </w:rPr>
      </w:pPr>
    </w:p>
    <w:p w14:paraId="4541F027" w14:textId="720BAB02" w:rsidR="00C21A67" w:rsidRPr="00E3181B" w:rsidRDefault="00C21A67" w:rsidP="00C21A6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201F1E"/>
          <w:lang w:eastAsia="ru-RU"/>
        </w:rPr>
      </w:pPr>
    </w:p>
    <w:p w14:paraId="235956CE" w14:textId="0DA6F245" w:rsidR="00C21A67" w:rsidRPr="00C21A67" w:rsidRDefault="00C21A67" w:rsidP="00C21A67">
      <w:pPr>
        <w:pStyle w:val="a3"/>
        <w:ind w:left="0" w:firstLine="709"/>
        <w:rPr>
          <w:sz w:val="24"/>
          <w:szCs w:val="24"/>
        </w:rPr>
      </w:pPr>
    </w:p>
    <w:p w14:paraId="2D9549D5" w14:textId="77777777" w:rsidR="00C21A67" w:rsidRDefault="00C21A67" w:rsidP="00C21A67">
      <w:pPr>
        <w:pStyle w:val="a3"/>
        <w:ind w:left="360"/>
      </w:pPr>
    </w:p>
    <w:sectPr w:rsidR="00C21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E05"/>
    <w:multiLevelType w:val="multilevel"/>
    <w:tmpl w:val="E9B21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D52B31"/>
    <w:multiLevelType w:val="multilevel"/>
    <w:tmpl w:val="2EB430D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."/>
      <w:lvlJc w:val="left"/>
      <w:pPr>
        <w:ind w:left="1726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2" w15:restartNumberingAfterBreak="0">
    <w:nsid w:val="1A5B3B8A"/>
    <w:multiLevelType w:val="multilevel"/>
    <w:tmpl w:val="7AB02A2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1170" w:hanging="45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3" w15:restartNumberingAfterBreak="0">
    <w:nsid w:val="459E79E2"/>
    <w:multiLevelType w:val="multilevel"/>
    <w:tmpl w:val="6CB26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D04C5"/>
    <w:multiLevelType w:val="multilevel"/>
    <w:tmpl w:val="51C41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F0"/>
    <w:rsid w:val="00022A4D"/>
    <w:rsid w:val="000400F0"/>
    <w:rsid w:val="00063994"/>
    <w:rsid w:val="00073157"/>
    <w:rsid w:val="00192D38"/>
    <w:rsid w:val="001B2ECD"/>
    <w:rsid w:val="00231A70"/>
    <w:rsid w:val="002A7F3C"/>
    <w:rsid w:val="0035364B"/>
    <w:rsid w:val="003C0C03"/>
    <w:rsid w:val="00433337"/>
    <w:rsid w:val="00562379"/>
    <w:rsid w:val="005A2524"/>
    <w:rsid w:val="005D46EC"/>
    <w:rsid w:val="005D6C55"/>
    <w:rsid w:val="006269C7"/>
    <w:rsid w:val="00660DF3"/>
    <w:rsid w:val="00684047"/>
    <w:rsid w:val="00694E90"/>
    <w:rsid w:val="0072781E"/>
    <w:rsid w:val="00733A20"/>
    <w:rsid w:val="007A3F71"/>
    <w:rsid w:val="007D4575"/>
    <w:rsid w:val="007E5654"/>
    <w:rsid w:val="0081276F"/>
    <w:rsid w:val="00813877"/>
    <w:rsid w:val="008724D6"/>
    <w:rsid w:val="008B5F22"/>
    <w:rsid w:val="00953933"/>
    <w:rsid w:val="00983BB0"/>
    <w:rsid w:val="009E062F"/>
    <w:rsid w:val="00A06F39"/>
    <w:rsid w:val="00A57F79"/>
    <w:rsid w:val="00B04798"/>
    <w:rsid w:val="00B51F2B"/>
    <w:rsid w:val="00B77FEF"/>
    <w:rsid w:val="00BF232C"/>
    <w:rsid w:val="00C21A67"/>
    <w:rsid w:val="00C44720"/>
    <w:rsid w:val="00C973EF"/>
    <w:rsid w:val="00CD73FE"/>
    <w:rsid w:val="00D27A7C"/>
    <w:rsid w:val="00ED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778A"/>
  <w15:chartTrackingRefBased/>
  <w15:docId w15:val="{E0908D6D-032D-4F39-BE88-B9CFCBD4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31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67"/>
    <w:pPr>
      <w:ind w:left="720"/>
      <w:contextualSpacing/>
    </w:pPr>
  </w:style>
  <w:style w:type="paragraph" w:customStyle="1" w:styleId="xmsonormal">
    <w:name w:val="x_msonormal"/>
    <w:basedOn w:val="a"/>
    <w:rsid w:val="0068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31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ayout">
    <w:name w:val="layout"/>
    <w:basedOn w:val="a0"/>
    <w:rsid w:val="00953933"/>
  </w:style>
  <w:style w:type="paragraph" w:styleId="a4">
    <w:name w:val="Normal (Web)"/>
    <w:basedOn w:val="a"/>
    <w:uiPriority w:val="99"/>
    <w:semiHidden/>
    <w:unhideWhenUsed/>
    <w:rsid w:val="0081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6FF7B8B92988D4F882C8C1656AB9FCE" ma:contentTypeVersion="0" ma:contentTypeDescription="Создание документа." ma:contentTypeScope="" ma:versionID="bb304d311501f13b9c0c16bf55ad26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480788-B266-4EB1-8EDE-CD63A70CDAFA}"/>
</file>

<file path=customXml/itemProps2.xml><?xml version="1.0" encoding="utf-8"?>
<ds:datastoreItem xmlns:ds="http://schemas.openxmlformats.org/officeDocument/2006/customXml" ds:itemID="{AD1429ED-D6F4-406A-A8D8-95CAF7756ADE}"/>
</file>

<file path=customXml/itemProps3.xml><?xml version="1.0" encoding="utf-8"?>
<ds:datastoreItem xmlns:ds="http://schemas.openxmlformats.org/officeDocument/2006/customXml" ds:itemID="{B685E040-B663-42E2-A2D2-F7E6562B7F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Чечет</dc:creator>
  <cp:keywords/>
  <dc:description/>
  <cp:lastModifiedBy>Коригова Марьям Микоиловна</cp:lastModifiedBy>
  <cp:revision>2</cp:revision>
  <dcterms:created xsi:type="dcterms:W3CDTF">2021-04-05T12:08:00Z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0x01010066FF7B8B92988D4F882C8C1656AB9FCE</vt:lpwstr>
  </property>
</Properties>
</file>