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E" w:rsidRPr="005C3F66" w:rsidRDefault="00B83EFE" w:rsidP="00CE11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3F66">
        <w:rPr>
          <w:rFonts w:ascii="Times New Roman" w:hAnsi="Times New Roman" w:cs="Times New Roman"/>
          <w:i/>
          <w:sz w:val="24"/>
          <w:szCs w:val="24"/>
        </w:rPr>
        <w:t>Журнал «Экономика. Налоги. Право» имеет тематическую направленность: каждый номер посвящен</w:t>
      </w:r>
      <w:r w:rsidR="001374D4">
        <w:rPr>
          <w:rFonts w:ascii="Times New Roman" w:hAnsi="Times New Roman" w:cs="Times New Roman"/>
          <w:i/>
          <w:sz w:val="24"/>
          <w:szCs w:val="24"/>
        </w:rPr>
        <w:t xml:space="preserve"> рассмотрению </w:t>
      </w:r>
      <w:r w:rsidRPr="005C3F66">
        <w:rPr>
          <w:rFonts w:ascii="Times New Roman" w:hAnsi="Times New Roman" w:cs="Times New Roman"/>
          <w:i/>
          <w:sz w:val="24"/>
          <w:szCs w:val="24"/>
        </w:rPr>
        <w:t xml:space="preserve"> определенной тем</w:t>
      </w:r>
      <w:r w:rsidR="001374D4">
        <w:rPr>
          <w:rFonts w:ascii="Times New Roman" w:hAnsi="Times New Roman" w:cs="Times New Roman"/>
          <w:i/>
          <w:sz w:val="24"/>
          <w:szCs w:val="24"/>
        </w:rPr>
        <w:t>ы</w:t>
      </w:r>
      <w:r w:rsidRPr="005C3F66">
        <w:rPr>
          <w:rFonts w:ascii="Times New Roman" w:hAnsi="Times New Roman" w:cs="Times New Roman"/>
          <w:i/>
          <w:sz w:val="24"/>
          <w:szCs w:val="24"/>
        </w:rPr>
        <w:t>, и включаемые в журнал  статьи должны соответствовать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F66">
        <w:rPr>
          <w:rFonts w:ascii="Times New Roman" w:hAnsi="Times New Roman" w:cs="Times New Roman"/>
          <w:i/>
          <w:sz w:val="24"/>
          <w:szCs w:val="24"/>
        </w:rPr>
        <w:t xml:space="preserve"> тематике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конкретного </w:t>
      </w:r>
      <w:r w:rsidRPr="005C3F66">
        <w:rPr>
          <w:rFonts w:ascii="Times New Roman" w:hAnsi="Times New Roman" w:cs="Times New Roman"/>
          <w:i/>
          <w:sz w:val="24"/>
          <w:szCs w:val="24"/>
        </w:rPr>
        <w:t xml:space="preserve">номера. В качестве примеров в годовой тематике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>журнала</w:t>
      </w:r>
      <w:r w:rsidRPr="005C3F66">
        <w:rPr>
          <w:rFonts w:ascii="Times New Roman" w:hAnsi="Times New Roman" w:cs="Times New Roman"/>
          <w:i/>
          <w:sz w:val="24"/>
          <w:szCs w:val="24"/>
        </w:rPr>
        <w:t xml:space="preserve"> приведены </w:t>
      </w:r>
      <w:proofErr w:type="spellStart"/>
      <w:r w:rsidRPr="005C3F66">
        <w:rPr>
          <w:rFonts w:ascii="Times New Roman" w:hAnsi="Times New Roman" w:cs="Times New Roman"/>
          <w:i/>
          <w:sz w:val="24"/>
          <w:szCs w:val="24"/>
        </w:rPr>
        <w:t>подтемы</w:t>
      </w:r>
      <w:proofErr w:type="spellEnd"/>
      <w:r w:rsidRPr="005C3F66">
        <w:rPr>
          <w:rFonts w:ascii="Times New Roman" w:hAnsi="Times New Roman" w:cs="Times New Roman"/>
          <w:i/>
          <w:sz w:val="24"/>
          <w:szCs w:val="24"/>
        </w:rPr>
        <w:t>, обозначенные номерами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>, для</w:t>
      </w:r>
      <w:r w:rsidR="001374D4">
        <w:rPr>
          <w:rFonts w:ascii="Times New Roman" w:hAnsi="Times New Roman" w:cs="Times New Roman"/>
          <w:i/>
          <w:sz w:val="24"/>
          <w:szCs w:val="24"/>
        </w:rPr>
        <w:t xml:space="preserve"> очерчивания круга рассматриваемых подтем и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облегчения потенциальным авторам  выбора тем статей, названи</w:t>
      </w:r>
      <w:r w:rsidR="005C3F66">
        <w:rPr>
          <w:rFonts w:ascii="Times New Roman" w:hAnsi="Times New Roman" w:cs="Times New Roman"/>
          <w:i/>
          <w:sz w:val="24"/>
          <w:szCs w:val="24"/>
        </w:rPr>
        <w:t>я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которых мо</w:t>
      </w:r>
      <w:r w:rsidR="005C3F66">
        <w:rPr>
          <w:rFonts w:ascii="Times New Roman" w:hAnsi="Times New Roman" w:cs="Times New Roman"/>
          <w:i/>
          <w:sz w:val="24"/>
          <w:szCs w:val="24"/>
        </w:rPr>
        <w:t>гут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F66">
        <w:rPr>
          <w:rFonts w:ascii="Times New Roman" w:hAnsi="Times New Roman" w:cs="Times New Roman"/>
          <w:i/>
          <w:sz w:val="24"/>
          <w:szCs w:val="24"/>
        </w:rPr>
        <w:t xml:space="preserve">отличаться от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3F66" w:rsidRPr="005C3F66">
        <w:rPr>
          <w:rFonts w:ascii="Times New Roman" w:hAnsi="Times New Roman" w:cs="Times New Roman"/>
          <w:i/>
          <w:sz w:val="24"/>
          <w:szCs w:val="24"/>
        </w:rPr>
        <w:t>названи</w:t>
      </w:r>
      <w:r w:rsidR="005C3F66">
        <w:rPr>
          <w:rFonts w:ascii="Times New Roman" w:hAnsi="Times New Roman" w:cs="Times New Roman"/>
          <w:i/>
          <w:sz w:val="24"/>
          <w:szCs w:val="24"/>
        </w:rPr>
        <w:t>й</w:t>
      </w:r>
      <w:r w:rsidR="005C3F66" w:rsidRPr="005C3F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2970" w:rsidRPr="005C3F66">
        <w:rPr>
          <w:rFonts w:ascii="Times New Roman" w:hAnsi="Times New Roman" w:cs="Times New Roman"/>
          <w:i/>
          <w:sz w:val="24"/>
          <w:szCs w:val="24"/>
        </w:rPr>
        <w:t>подтем</w:t>
      </w:r>
      <w:proofErr w:type="spellEnd"/>
      <w:r w:rsidR="00CF2970" w:rsidRPr="005C3F66">
        <w:rPr>
          <w:rFonts w:ascii="Times New Roman" w:hAnsi="Times New Roman" w:cs="Times New Roman"/>
          <w:i/>
          <w:sz w:val="24"/>
          <w:szCs w:val="24"/>
        </w:rPr>
        <w:t>, но</w:t>
      </w:r>
      <w:r w:rsidR="007A1D06">
        <w:rPr>
          <w:rFonts w:ascii="Times New Roman" w:hAnsi="Times New Roman" w:cs="Times New Roman"/>
          <w:i/>
          <w:sz w:val="24"/>
          <w:szCs w:val="24"/>
        </w:rPr>
        <w:t xml:space="preserve"> в любом случае в  статье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долж</w:t>
      </w:r>
      <w:r w:rsidR="007A1D06">
        <w:rPr>
          <w:rFonts w:ascii="Times New Roman" w:hAnsi="Times New Roman" w:cs="Times New Roman"/>
          <w:i/>
          <w:sz w:val="24"/>
          <w:szCs w:val="24"/>
        </w:rPr>
        <w:t xml:space="preserve">ны рассматриваться какие-либо аспекты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тем</w:t>
      </w:r>
      <w:r w:rsidR="007A1D06">
        <w:rPr>
          <w:rFonts w:ascii="Times New Roman" w:hAnsi="Times New Roman" w:cs="Times New Roman"/>
          <w:i/>
          <w:sz w:val="24"/>
          <w:szCs w:val="24"/>
        </w:rPr>
        <w:t>ы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номера</w:t>
      </w:r>
      <w:r w:rsidR="005C3F66" w:rsidRPr="005C3F66">
        <w:rPr>
          <w:rFonts w:ascii="Times New Roman" w:hAnsi="Times New Roman" w:cs="Times New Roman"/>
          <w:i/>
          <w:sz w:val="24"/>
          <w:szCs w:val="24"/>
        </w:rPr>
        <w:t>. Название  и сроки написания статьи должны согласо</w:t>
      </w:r>
      <w:r w:rsidR="00F86E5B">
        <w:rPr>
          <w:rFonts w:ascii="Times New Roman" w:hAnsi="Times New Roman" w:cs="Times New Roman"/>
          <w:i/>
          <w:sz w:val="24"/>
          <w:szCs w:val="24"/>
        </w:rPr>
        <w:t>вы</w:t>
      </w:r>
      <w:r w:rsidR="005C3F66" w:rsidRPr="005C3F66">
        <w:rPr>
          <w:rFonts w:ascii="Times New Roman" w:hAnsi="Times New Roman" w:cs="Times New Roman"/>
          <w:i/>
          <w:sz w:val="24"/>
          <w:szCs w:val="24"/>
        </w:rPr>
        <w:t>ваться с редакцией в заявке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на написание  статьи, направл</w:t>
      </w:r>
      <w:r w:rsidR="005C3F66" w:rsidRPr="005C3F66">
        <w:rPr>
          <w:rFonts w:ascii="Times New Roman" w:hAnsi="Times New Roman" w:cs="Times New Roman"/>
          <w:i/>
          <w:sz w:val="24"/>
          <w:szCs w:val="24"/>
        </w:rPr>
        <w:t>яемой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на электронный адрес журнала </w:t>
      </w:r>
      <w:hyperlink r:id="rId6" w:history="1">
        <w:r w:rsidR="00CF2970" w:rsidRPr="005C3F6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eknalogpravo</w:t>
        </w:r>
        <w:r w:rsidR="00CF2970" w:rsidRPr="005C3F66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CF2970" w:rsidRPr="005C3F6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CF2970" w:rsidRPr="005C3F66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CF2970" w:rsidRPr="005C3F6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5C3F66" w:rsidRPr="005C3F66">
        <w:rPr>
          <w:rFonts w:ascii="Times New Roman" w:hAnsi="Times New Roman" w:cs="Times New Roman"/>
          <w:i/>
          <w:sz w:val="24"/>
          <w:szCs w:val="24"/>
        </w:rPr>
        <w:t xml:space="preserve">, с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>указанием</w:t>
      </w:r>
      <w:r w:rsidR="00F86E5B">
        <w:rPr>
          <w:rFonts w:ascii="Times New Roman" w:hAnsi="Times New Roman" w:cs="Times New Roman"/>
          <w:i/>
          <w:sz w:val="24"/>
          <w:szCs w:val="24"/>
        </w:rPr>
        <w:t xml:space="preserve"> ученого звания автора и </w:t>
      </w:r>
      <w:r w:rsidR="00CF2970" w:rsidRPr="005C3F66">
        <w:rPr>
          <w:rFonts w:ascii="Times New Roman" w:hAnsi="Times New Roman" w:cs="Times New Roman"/>
          <w:i/>
          <w:sz w:val="24"/>
          <w:szCs w:val="24"/>
        </w:rPr>
        <w:t xml:space="preserve"> контактов для связи с редакцией.</w:t>
      </w:r>
    </w:p>
    <w:p w:rsidR="00B83EFE" w:rsidRDefault="00B83EFE" w:rsidP="00CE11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34F1" w:rsidRPr="00B83EFE" w:rsidRDefault="00AF7FE7" w:rsidP="007A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EFE">
        <w:rPr>
          <w:rFonts w:ascii="Times New Roman" w:hAnsi="Times New Roman" w:cs="Times New Roman"/>
          <w:b/>
          <w:sz w:val="32"/>
          <w:szCs w:val="32"/>
        </w:rPr>
        <w:t>Т</w:t>
      </w:r>
      <w:r w:rsidR="009A32C9" w:rsidRPr="00B83EFE">
        <w:rPr>
          <w:rFonts w:ascii="Times New Roman" w:hAnsi="Times New Roman" w:cs="Times New Roman"/>
          <w:b/>
          <w:sz w:val="32"/>
          <w:szCs w:val="32"/>
        </w:rPr>
        <w:t>ем</w:t>
      </w:r>
      <w:r w:rsidR="00C519D7" w:rsidRPr="00B83EFE">
        <w:rPr>
          <w:rFonts w:ascii="Times New Roman" w:hAnsi="Times New Roman" w:cs="Times New Roman"/>
          <w:b/>
          <w:sz w:val="32"/>
          <w:szCs w:val="32"/>
        </w:rPr>
        <w:t>атическ</w:t>
      </w:r>
      <w:r w:rsidRPr="00B83EFE">
        <w:rPr>
          <w:rFonts w:ascii="Times New Roman" w:hAnsi="Times New Roman" w:cs="Times New Roman"/>
          <w:b/>
          <w:sz w:val="32"/>
          <w:szCs w:val="32"/>
        </w:rPr>
        <w:t>ий план журнала «Экономика</w:t>
      </w:r>
      <w:r w:rsidR="00FD34AB" w:rsidRPr="00B83EFE">
        <w:rPr>
          <w:rFonts w:ascii="Times New Roman" w:hAnsi="Times New Roman" w:cs="Times New Roman"/>
          <w:b/>
          <w:sz w:val="32"/>
          <w:szCs w:val="32"/>
        </w:rPr>
        <w:t>.</w:t>
      </w:r>
      <w:r w:rsidRPr="00B83EFE">
        <w:rPr>
          <w:rFonts w:ascii="Times New Roman" w:hAnsi="Times New Roman" w:cs="Times New Roman"/>
          <w:b/>
          <w:sz w:val="32"/>
          <w:szCs w:val="32"/>
        </w:rPr>
        <w:t xml:space="preserve"> Налоги. Право»</w:t>
      </w:r>
      <w:r w:rsidR="009A32C9" w:rsidRPr="00B83EFE">
        <w:rPr>
          <w:rFonts w:ascii="Times New Roman" w:hAnsi="Times New Roman" w:cs="Times New Roman"/>
          <w:b/>
          <w:sz w:val="32"/>
          <w:szCs w:val="32"/>
        </w:rPr>
        <w:t xml:space="preserve"> на 2018 г.</w:t>
      </w:r>
    </w:p>
    <w:p w:rsidR="00A153A4" w:rsidRPr="00CE115D" w:rsidRDefault="00A153A4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3A4" w:rsidRPr="00C0291A" w:rsidRDefault="00C0291A" w:rsidP="00C029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 до  10 декабря 2017 г.</w:t>
      </w:r>
    </w:p>
    <w:p w:rsidR="00BC1B2A" w:rsidRPr="00C0291A" w:rsidRDefault="00C0291A" w:rsidP="00C0291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ЭНП 1/2018 «</w:t>
      </w:r>
      <w:r w:rsidR="00C519D7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Г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осударственн</w:t>
      </w:r>
      <w:r w:rsidR="00C519D7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ая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денежно-кредитн</w:t>
      </w:r>
      <w:r w:rsidR="00C519D7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ая</w:t>
      </w:r>
      <w:r w:rsidR="006C07F1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, бюджетно-налоговая и таможенная  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политик</w:t>
      </w:r>
      <w:r w:rsidR="006C07F1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и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на 2018 г</w:t>
      </w:r>
      <w:r w:rsidR="00CE115D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и</w:t>
      </w:r>
      <w:r w:rsidR="001374D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в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период 2019</w:t>
      </w:r>
      <w:r w:rsidR="00C519D7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–</w:t>
      </w:r>
      <w:r w:rsidR="00BC1B2A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2020 г</w:t>
      </w:r>
      <w:r w:rsidR="00CE115D"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г.</w:t>
      </w:r>
      <w:r w:rsidRPr="00C0291A">
        <w:rPr>
          <w:rFonts w:ascii="Times New Roman" w:hAnsi="Times New Roman" w:cs="Times New Roman"/>
          <w:b/>
          <w:sz w:val="28"/>
          <w:szCs w:val="28"/>
          <w:lang w:eastAsia="hi-IN" w:bidi="hi-IN"/>
        </w:rPr>
        <w:t>»</w:t>
      </w:r>
    </w:p>
    <w:p w:rsidR="00FA67DC" w:rsidRPr="00CE115D" w:rsidRDefault="00FA67DC" w:rsidP="00CE115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1.1. Особенности современного инструментария денежно-кредитной политики.</w:t>
      </w:r>
    </w:p>
    <w:p w:rsidR="00FA67DC" w:rsidRPr="00CE115D" w:rsidRDefault="00FA67DC" w:rsidP="00CE115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1.2.Развитие системы рефинансирования банков в контексте обеспечения экономического роста.</w:t>
      </w:r>
    </w:p>
    <w:p w:rsidR="00FA67DC" w:rsidRPr="00CE115D" w:rsidRDefault="00FA67DC" w:rsidP="00CE115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1.3.</w:t>
      </w:r>
      <w:r w:rsidRPr="00CE115D">
        <w:rPr>
          <w:rFonts w:ascii="Times New Roman" w:hAnsi="Times New Roman" w:cs="Times New Roman"/>
          <w:sz w:val="28"/>
          <w:szCs w:val="28"/>
        </w:rPr>
        <w:t xml:space="preserve"> </w:t>
      </w: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Операции РЕПО с Банком России: специфика проведения и экономические эффекты.</w:t>
      </w:r>
    </w:p>
    <w:p w:rsidR="00FA67DC" w:rsidRPr="00CE115D" w:rsidRDefault="00FA67DC" w:rsidP="00CE115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1.4.</w:t>
      </w:r>
      <w:r w:rsidRPr="00CE115D">
        <w:rPr>
          <w:rFonts w:ascii="Times New Roman" w:hAnsi="Times New Roman" w:cs="Times New Roman"/>
          <w:sz w:val="28"/>
          <w:szCs w:val="28"/>
        </w:rPr>
        <w:t xml:space="preserve"> </w:t>
      </w: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Депозитные операции Банка России и регулирование ликвидности банковского сектора.</w:t>
      </w:r>
    </w:p>
    <w:p w:rsidR="006C07F1" w:rsidRPr="006C07F1" w:rsidRDefault="006C07F1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Перспективы стабилизации банковской системы России</w:t>
      </w:r>
    </w:p>
    <w:p w:rsidR="006C07F1" w:rsidRPr="006C07F1" w:rsidRDefault="006C07F1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Перспективы повышения доступности кредитных ресурсов для развития экономики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7F1" w:rsidRPr="006C07F1" w:rsidRDefault="006C07F1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Перспективы использования виртуальных валют в современной экономике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7F1" w:rsidRPr="00CE115D" w:rsidRDefault="006C07F1" w:rsidP="00CE11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E115D">
        <w:rPr>
          <w:sz w:val="28"/>
          <w:szCs w:val="28"/>
          <w:lang w:eastAsia="hi-IN" w:bidi="hi-IN"/>
        </w:rPr>
        <w:t>1.8.</w:t>
      </w:r>
      <w:r w:rsidRPr="00CE115D">
        <w:rPr>
          <w:color w:val="000000"/>
          <w:sz w:val="28"/>
          <w:szCs w:val="28"/>
        </w:rPr>
        <w:t xml:space="preserve">  Проблемы совершенствования бюджетной политики</w:t>
      </w:r>
      <w:r w:rsidR="00CE115D">
        <w:rPr>
          <w:color w:val="000000"/>
          <w:sz w:val="28"/>
          <w:szCs w:val="28"/>
        </w:rPr>
        <w:t>.</w:t>
      </w:r>
    </w:p>
    <w:p w:rsidR="006C07F1" w:rsidRPr="006C07F1" w:rsidRDefault="006C07F1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Проблемы совершенствования налоговой политики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7F1" w:rsidRPr="006C07F1" w:rsidRDefault="006C07F1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6C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совершенствования таможенной политики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B2" w:rsidRPr="00CE115D" w:rsidRDefault="006C07F1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A10CB2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в современной системе мировой экономики и глобальных финансов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B2" w:rsidRPr="00CE115D" w:rsidRDefault="00A10CB2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07F1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Последствия глобального экономического кризиса для мировой экономики и мировых финансов и глобальные риски России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EE7" w:rsidRPr="00CE115D" w:rsidRDefault="003B3E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07F1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Деглобализация</w:t>
      </w:r>
      <w:proofErr w:type="spellEnd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глоколизация</w:t>
      </w:r>
      <w:proofErr w:type="spellEnd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неопротекционизм</w:t>
      </w:r>
      <w:proofErr w:type="spellEnd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новые «старые» тенденции развития мировой экономики и мировых финансов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15D" w:rsidRDefault="00CE115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5D" w:rsidRDefault="00C0291A" w:rsidP="00C029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 w:rsidR="00BC31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C31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2018 г.</w:t>
      </w:r>
    </w:p>
    <w:p w:rsidR="006F43AC" w:rsidRPr="00C0291A" w:rsidRDefault="00C0291A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2/2018 «</w:t>
      </w:r>
      <w:r w:rsidR="006F43AC" w:rsidRPr="00C0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3A4" w:rsidRPr="00C0291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Цифровая</w:t>
      </w:r>
      <w:r w:rsidR="005A0787" w:rsidRPr="00C0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3AC" w:rsidRPr="00C0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экономика: проблемы, технологии, инструменты регулирования</w:t>
      </w:r>
      <w:r w:rsidRPr="00C0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7918" w:rsidRPr="00CE115D" w:rsidRDefault="00C47918" w:rsidP="00CE115D">
      <w:pPr>
        <w:pStyle w:val="a5"/>
        <w:spacing w:before="0" w:beforeAutospacing="0" w:after="0" w:afterAutospacing="0"/>
        <w:rPr>
          <w:sz w:val="28"/>
          <w:szCs w:val="28"/>
        </w:rPr>
      </w:pPr>
      <w:r w:rsidRPr="00CE115D">
        <w:rPr>
          <w:sz w:val="28"/>
          <w:szCs w:val="28"/>
        </w:rPr>
        <w:t>2.1. Перспективы рынка труда в условиях развития цифровой экономики.</w:t>
      </w:r>
    </w:p>
    <w:p w:rsidR="00C47918" w:rsidRDefault="00C47918" w:rsidP="00CE115D">
      <w:pPr>
        <w:pStyle w:val="a5"/>
        <w:spacing w:before="0" w:beforeAutospacing="0" w:after="0" w:afterAutospacing="0"/>
        <w:rPr>
          <w:sz w:val="28"/>
          <w:szCs w:val="28"/>
        </w:rPr>
      </w:pPr>
      <w:r w:rsidRPr="00CE115D">
        <w:rPr>
          <w:sz w:val="28"/>
          <w:szCs w:val="28"/>
        </w:rPr>
        <w:t>2.2. Проблемы формирования компетенций и навыков в цифровой образовательной среде.</w:t>
      </w:r>
    </w:p>
    <w:p w:rsidR="00F86E5B" w:rsidRPr="00CE115D" w:rsidRDefault="00F86E5B" w:rsidP="00F86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2</w:t>
      </w: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Pr="00CE115D">
        <w:rPr>
          <w:rFonts w:ascii="Times New Roman" w:hAnsi="Times New Roman" w:cs="Times New Roman"/>
          <w:sz w:val="28"/>
          <w:szCs w:val="28"/>
          <w:lang w:eastAsia="hi-IN" w:bidi="hi-IN"/>
        </w:rPr>
        <w:t>. Адаптация экономики к вызовам цифровой экономики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787" w:rsidRPr="00CE115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Ответ национальной экономики на вызовы цифровой экономики</w:t>
      </w:r>
      <w:r w:rsidR="00CE115D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787" w:rsidRPr="00CE115D">
        <w:rPr>
          <w:rFonts w:ascii="Times New Roman" w:hAnsi="Times New Roman" w:cs="Times New Roman"/>
          <w:sz w:val="28"/>
          <w:szCs w:val="28"/>
        </w:rPr>
        <w:t xml:space="preserve"> Индикаторы развития информационно-коммуникационной отрасли</w:t>
      </w:r>
      <w:r w:rsidR="00CE115D">
        <w:rPr>
          <w:rFonts w:ascii="Times New Roman" w:hAnsi="Times New Roman" w:cs="Times New Roman"/>
          <w:sz w:val="28"/>
          <w:szCs w:val="28"/>
        </w:rPr>
        <w:t>.</w:t>
      </w:r>
    </w:p>
    <w:p w:rsidR="005A078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787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прямого и косвенного налогообложения, порождаемые цифровой экономикой</w:t>
      </w:r>
      <w:r w:rsid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787" w:rsidRPr="00CE115D" w:rsidRDefault="005A078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Цифровая экономика и неравенство в распределении благ</w:t>
      </w:r>
      <w:r w:rsid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EE7" w:rsidRPr="00CE115D" w:rsidRDefault="00FA67DC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115D">
        <w:rPr>
          <w:rFonts w:ascii="Times New Roman" w:hAnsi="Times New Roman" w:cs="Times New Roman"/>
          <w:sz w:val="28"/>
          <w:szCs w:val="28"/>
        </w:rPr>
        <w:t xml:space="preserve">Эффекты и риски внедрения новых финансовых технологий </w:t>
      </w: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различные бизнес-процессы</w:t>
      </w:r>
      <w:r w:rsidRPr="00CE115D">
        <w:rPr>
          <w:rFonts w:ascii="Times New Roman" w:hAnsi="Times New Roman" w:cs="Times New Roman"/>
          <w:sz w:val="28"/>
          <w:szCs w:val="28"/>
        </w:rPr>
        <w:t>.</w:t>
      </w:r>
    </w:p>
    <w:p w:rsidR="003B3EE7" w:rsidRPr="00CE115D" w:rsidRDefault="00F86E5B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3B3EE7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глобальной кибернетической (цифровой) валютно-финансовой системы – доминантная тенденция развития мировых финансов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B2" w:rsidRPr="00CE115D" w:rsidRDefault="00FA67DC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  </w:t>
      </w:r>
      <w:r w:rsidR="003B3EE7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8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10CB2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Глобальные финансы в современной цифровой экономике</w:t>
      </w:r>
      <w:r w:rsid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EE7" w:rsidRPr="00CE115D" w:rsidRDefault="003B3E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8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115D">
        <w:rPr>
          <w:rFonts w:ascii="Times New Roman" w:hAnsi="Times New Roman" w:cs="Times New Roman"/>
          <w:sz w:val="28"/>
          <w:szCs w:val="28"/>
        </w:rPr>
        <w:t>Интегрированная информационная система управления общественными финансами «Электронный бюджет»: значение и тенденции развития</w:t>
      </w:r>
      <w:r w:rsidR="00CE115D">
        <w:rPr>
          <w:rFonts w:ascii="Times New Roman" w:hAnsi="Times New Roman" w:cs="Times New Roman"/>
          <w:sz w:val="28"/>
          <w:szCs w:val="28"/>
        </w:rPr>
        <w:t>.</w:t>
      </w:r>
    </w:p>
    <w:p w:rsidR="00A10CB2" w:rsidRPr="00CE115D" w:rsidRDefault="00A10CB2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DC" w:rsidRPr="00CE115D" w:rsidRDefault="00FA67DC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F8" w:rsidRDefault="00BC31F8" w:rsidP="00BC3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F1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 марта 2018 г.</w:t>
      </w:r>
    </w:p>
    <w:p w:rsidR="00CD34F1" w:rsidRPr="00BC31F8" w:rsidRDefault="00BC31F8" w:rsidP="00BC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3/2018 «</w:t>
      </w:r>
      <w:r w:rsidR="00CD34F1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финансов</w:t>
      </w:r>
      <w:r w:rsidR="00AF7B2D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о-кредитная </w:t>
      </w:r>
      <w:r w:rsidR="00CD34F1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правовая поддержка деловой активности</w:t>
      </w: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87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инструменты в системе государственной поддержки деловой 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подходы к стимулированию деловой активности в отдельных сферах (туризме, на рынке недвижимости, строительстве, сельском хозяйстве и др.)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Факторы стимулирования деловой активности малого бизнеса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C60A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институциональной среды при стимулировании деловой активности на микроуровне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Монетарные инструменты государственной поддержки деловой активности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8D" w:rsidRPr="00CE115D" w:rsidRDefault="003F7A8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Женская деловая активность как социально-экономический феномен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8D" w:rsidRPr="00CE115D" w:rsidRDefault="003F7A8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Развитие творческих индустрий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AD" w:rsidRPr="00CE115D" w:rsidRDefault="004C60A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Персонал-маркетинг в решении проблем государственной поддержки деловой активности</w:t>
      </w:r>
      <w:proofErr w:type="gramStart"/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CB2" w:rsidRPr="00CE115D" w:rsidRDefault="00A10CB2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3B3EE7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противоречия глобальной финансовой политики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B2" w:rsidRPr="00CE115D" w:rsidRDefault="00A10CB2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3EE7"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Проблемы, тенденции и перспективы </w:t>
      </w:r>
      <w:proofErr w:type="spellStart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разноскоростного</w:t>
      </w:r>
      <w:proofErr w:type="spellEnd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восстановления национальных экономик в посткризисный период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EE7" w:rsidRPr="00CE115D" w:rsidRDefault="003B3E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 Усиление роли институциональных монополий в международной валютно-финансовой системе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EE7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3.12</w:t>
      </w:r>
      <w:r w:rsidR="003B3EE7" w:rsidRPr="00CE115D">
        <w:rPr>
          <w:rFonts w:ascii="Times New Roman" w:hAnsi="Times New Roman" w:cs="Times New Roman"/>
          <w:sz w:val="28"/>
          <w:szCs w:val="28"/>
        </w:rPr>
        <w:t>. Государственное финансовое стимулирование занятости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  <w:r w:rsidR="003B3EE7" w:rsidRPr="00CE11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EE7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3.13</w:t>
      </w:r>
      <w:r w:rsidR="003B3EE7" w:rsidRPr="00CE115D">
        <w:rPr>
          <w:rFonts w:ascii="Times New Roman" w:hAnsi="Times New Roman" w:cs="Times New Roman"/>
          <w:sz w:val="28"/>
          <w:szCs w:val="28"/>
        </w:rPr>
        <w:t>. Роль бюджетных инвестиций в  стимулировании деловой активности</w:t>
      </w:r>
    </w:p>
    <w:p w:rsidR="003B3EE7" w:rsidRPr="00CE115D" w:rsidRDefault="003B3EE7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3.</w:t>
      </w:r>
      <w:r w:rsidR="00285F34" w:rsidRPr="00CE115D">
        <w:rPr>
          <w:rFonts w:ascii="Times New Roman" w:hAnsi="Times New Roman" w:cs="Times New Roman"/>
          <w:sz w:val="28"/>
          <w:szCs w:val="28"/>
        </w:rPr>
        <w:t>14</w:t>
      </w:r>
      <w:r w:rsidRPr="00CE115D">
        <w:rPr>
          <w:rFonts w:ascii="Times New Roman" w:hAnsi="Times New Roman" w:cs="Times New Roman"/>
          <w:sz w:val="28"/>
          <w:szCs w:val="28"/>
        </w:rPr>
        <w:t>. Государственные закупки товаров (работ, услуг), их роль в развитии деловой активности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3B3EE7" w:rsidRPr="00CE115D" w:rsidRDefault="003B3E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B2" w:rsidRPr="00CE115D" w:rsidRDefault="00A10CB2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5B" w:rsidRDefault="00F86E5B" w:rsidP="00BC31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E5B" w:rsidRDefault="00F86E5B" w:rsidP="00BC31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E5B" w:rsidRDefault="00F86E5B" w:rsidP="00BC31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1F8" w:rsidRDefault="006F43AC" w:rsidP="00BC3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1F8"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 w:rsidR="00BC31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 июня 2018 г.</w:t>
      </w:r>
    </w:p>
    <w:p w:rsidR="00AF7FE7" w:rsidRPr="00BC31F8" w:rsidRDefault="00BC31F8" w:rsidP="00BC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</w:t>
      </w:r>
      <w:r w:rsidRPr="00BC31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4/2018 «</w:t>
      </w:r>
      <w:r w:rsidR="006F43AC" w:rsidRPr="00BC31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требования к развитию г</w:t>
      </w:r>
      <w:r w:rsidR="00CD34F1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D34F1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регулировани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D34F1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</w:t>
      </w:r>
      <w:r w:rsidR="0013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развити</w:t>
      </w:r>
      <w:r w:rsidR="00863841" w:rsidRPr="00BC31F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я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страны и регионов</w:t>
      </w: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7918" w:rsidRPr="00CE115D" w:rsidRDefault="00C47918" w:rsidP="00CE115D">
      <w:pPr>
        <w:pStyle w:val="a5"/>
        <w:spacing w:before="0" w:beforeAutospacing="0" w:after="0" w:afterAutospacing="0"/>
        <w:rPr>
          <w:sz w:val="28"/>
          <w:szCs w:val="28"/>
        </w:rPr>
      </w:pPr>
      <w:r w:rsidRPr="00CE115D">
        <w:rPr>
          <w:sz w:val="28"/>
          <w:szCs w:val="28"/>
        </w:rPr>
        <w:t>4.1. Оценка эффективности государственных программ, направленных на повышение качества жизни.</w:t>
      </w:r>
    </w:p>
    <w:p w:rsidR="00C47918" w:rsidRPr="00CE115D" w:rsidRDefault="00C47918" w:rsidP="00CE115D">
      <w:pPr>
        <w:pStyle w:val="a5"/>
        <w:spacing w:before="0" w:beforeAutospacing="0" w:after="0" w:afterAutospacing="0"/>
        <w:rPr>
          <w:sz w:val="28"/>
          <w:szCs w:val="28"/>
        </w:rPr>
      </w:pPr>
      <w:r w:rsidRPr="00CE115D">
        <w:rPr>
          <w:sz w:val="28"/>
          <w:szCs w:val="28"/>
        </w:rPr>
        <w:t>4.2. Социальные императивы экономического развития.</w:t>
      </w:r>
    </w:p>
    <w:p w:rsidR="00C47918" w:rsidRPr="00CE115D" w:rsidRDefault="00C47918" w:rsidP="00CE115D">
      <w:pPr>
        <w:pStyle w:val="a5"/>
        <w:spacing w:before="0" w:beforeAutospacing="0" w:after="0" w:afterAutospacing="0"/>
        <w:rPr>
          <w:sz w:val="28"/>
          <w:szCs w:val="28"/>
        </w:rPr>
      </w:pPr>
      <w:r w:rsidRPr="00CE115D">
        <w:rPr>
          <w:sz w:val="28"/>
          <w:szCs w:val="28"/>
        </w:rPr>
        <w:t>4.3. Влияние санкций на социально-экономическое развитие регионов.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Сбалансированность субфедеральных бюджетов: проблемы и пути решения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C60A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Кластерный подход в реализации социально-экономической политики государства на региональном уровне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AD" w:rsidRPr="00CE115D" w:rsidRDefault="004C60A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Источники экономического роста в регионах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AD" w:rsidRPr="00CE115D" w:rsidRDefault="004C60A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Базисные условия для повышения конкурентоспособности регионов</w:t>
      </w:r>
    </w:p>
    <w:p w:rsidR="004C60AD" w:rsidRPr="00CE115D" w:rsidRDefault="004C60AD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Управление развитием территориальных образований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4.9. Межбюджетные отношения как инструмент регулирования социально-экономического развития публично-правовых образований</w:t>
      </w:r>
      <w:r w:rsidR="00736B1B">
        <w:rPr>
          <w:rFonts w:ascii="Times New Roman" w:hAnsi="Times New Roman" w:cs="Times New Roman"/>
          <w:sz w:val="28"/>
          <w:szCs w:val="28"/>
        </w:rPr>
        <w:t>.</w:t>
      </w:r>
      <w:r w:rsidRPr="00CE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4.10. Территории опережающего социально-экономического развития, их роль в стимулировании инвестиций, ускоренном развитии экономики, улучшении жизни населения</w:t>
      </w:r>
      <w:r w:rsidR="00736B1B">
        <w:rPr>
          <w:rFonts w:ascii="Times New Roman" w:hAnsi="Times New Roman" w:cs="Times New Roman"/>
          <w:sz w:val="28"/>
          <w:szCs w:val="28"/>
        </w:rPr>
        <w:t>.</w:t>
      </w:r>
      <w:r w:rsidRPr="00CE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4.11. Совершенствование  правового механизма реализации    бюджетных мер принуждения  в целях  регулирования 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 развитием страны и регионов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F8" w:rsidRDefault="00BC31F8" w:rsidP="00BC3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 w:rsidR="001D41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июдя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2018 г.</w:t>
      </w:r>
    </w:p>
    <w:p w:rsidR="006F43AC" w:rsidRPr="00BC31F8" w:rsidRDefault="00BC31F8" w:rsidP="00BC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 5/2018 «</w:t>
      </w:r>
      <w:r w:rsidR="006F43AC"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Теневая экономика как социально-экономический феномен</w:t>
      </w: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7FE7" w:rsidRPr="00CE115D" w:rsidRDefault="00C47918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hAnsi="Times New Roman" w:cs="Times New Roman"/>
          <w:sz w:val="28"/>
          <w:szCs w:val="28"/>
        </w:rPr>
        <w:t>5.1. Риски теневых рынков в региональных экономиках</w:t>
      </w:r>
      <w:r w:rsidR="00BC31F8">
        <w:rPr>
          <w:rFonts w:ascii="Times New Roman" w:hAnsi="Times New Roman" w:cs="Times New Roman"/>
          <w:sz w:val="28"/>
          <w:szCs w:val="28"/>
        </w:rPr>
        <w:t>.</w:t>
      </w:r>
    </w:p>
    <w:p w:rsidR="00FD34AB" w:rsidRPr="00CE115D" w:rsidRDefault="00AF7FE7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D34AB" w:rsidRPr="00CE115D">
        <w:rPr>
          <w:rFonts w:ascii="Times New Roman" w:hAnsi="Times New Roman" w:cs="Times New Roman"/>
          <w:sz w:val="28"/>
          <w:szCs w:val="28"/>
        </w:rPr>
        <w:t xml:space="preserve"> Подходы к оценке масштабов теневой экономики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FD34AB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D34AB" w:rsidRPr="00CE115D">
        <w:rPr>
          <w:rFonts w:ascii="Times New Roman" w:hAnsi="Times New Roman" w:cs="Times New Roman"/>
          <w:sz w:val="28"/>
          <w:szCs w:val="28"/>
        </w:rPr>
        <w:t xml:space="preserve"> Факторы, влияющие на масштабы и динамику теневой экономики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D34AB" w:rsidRPr="00CE115D">
        <w:rPr>
          <w:rFonts w:ascii="Times New Roman" w:hAnsi="Times New Roman" w:cs="Times New Roman"/>
          <w:sz w:val="28"/>
          <w:szCs w:val="28"/>
        </w:rPr>
        <w:t xml:space="preserve"> Влияние теневой экономики на перераспределение ресурсов между странами, регионами, отраслями и группами населения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F7FE7" w:rsidRPr="00CE115D" w:rsidRDefault="00AF7FE7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FD34AB" w:rsidRPr="00CE115D">
        <w:rPr>
          <w:rFonts w:ascii="Times New Roman" w:hAnsi="Times New Roman" w:cs="Times New Roman"/>
          <w:sz w:val="28"/>
          <w:szCs w:val="28"/>
        </w:rPr>
        <w:t xml:space="preserve"> Выявление угроз теневой экономики в условиях </w:t>
      </w:r>
      <w:proofErr w:type="spellStart"/>
      <w:r w:rsidR="00FD34AB" w:rsidRPr="00CE11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D34AB" w:rsidRPr="00CE115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FD34AB" w:rsidRPr="00CE115D" w:rsidRDefault="00FD34AB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5.6. Правовые методы противодействия теневой экономике</w:t>
      </w: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5.7. Проблемы снижения влияния теневой экономики на общественные финансы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653125" w:rsidRPr="00CE115D" w:rsidRDefault="00653125" w:rsidP="00CE115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5.8. </w:t>
      </w:r>
      <w:r w:rsidRPr="00CE115D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Организация взаимодействия налоговых органов (налоговых администраций) и правоохранительных органов при расследовании налоговых преступлений в зарубежных юрисдикциях</w:t>
      </w:r>
      <w:r w:rsidR="00736B1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CE115D" w:rsidRPr="00CE115D" w:rsidRDefault="00CE115D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Теория и практика противодействия уклонению от уплаты налогов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15D" w:rsidRPr="00CE115D" w:rsidRDefault="00CE115D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D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Факторы и причины существования теневых отраслевых рынков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15D" w:rsidRPr="00CE115D" w:rsidRDefault="00CE115D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D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Возможности цифровой экономики для минимизации теневых </w:t>
      </w:r>
      <w:proofErr w:type="gramStart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и экономике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15D" w:rsidRPr="00CE115D" w:rsidRDefault="00CE115D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F8" w:rsidRDefault="00BC31F8" w:rsidP="00BC31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 w:rsidR="008D0E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D0E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2018 г.</w:t>
      </w:r>
    </w:p>
    <w:p w:rsidR="00A631B5" w:rsidRPr="00BC31F8" w:rsidRDefault="00BC31F8" w:rsidP="00BC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</w:t>
      </w:r>
      <w:r w:rsidRPr="00BC31F8">
        <w:rPr>
          <w:rFonts w:ascii="Times New Roman" w:hAnsi="Times New Roman" w:cs="Times New Roman"/>
          <w:b/>
          <w:sz w:val="28"/>
          <w:szCs w:val="28"/>
        </w:rPr>
        <w:t xml:space="preserve"> 6/2018 «</w:t>
      </w:r>
      <w:r w:rsidR="00A631B5" w:rsidRPr="00BC31F8">
        <w:rPr>
          <w:rFonts w:ascii="Times New Roman" w:hAnsi="Times New Roman" w:cs="Times New Roman"/>
          <w:b/>
          <w:sz w:val="28"/>
          <w:szCs w:val="28"/>
        </w:rPr>
        <w:t>Институциональные и организационно-</w:t>
      </w:r>
      <w:proofErr w:type="gramStart"/>
      <w:r w:rsidR="00A631B5" w:rsidRPr="00BC31F8">
        <w:rPr>
          <w:rFonts w:ascii="Times New Roman" w:hAnsi="Times New Roman" w:cs="Times New Roman"/>
          <w:b/>
          <w:sz w:val="28"/>
          <w:szCs w:val="28"/>
        </w:rPr>
        <w:t>экономические механизмы</w:t>
      </w:r>
      <w:proofErr w:type="gramEnd"/>
      <w:r w:rsidR="00A631B5" w:rsidRPr="00BC31F8">
        <w:rPr>
          <w:rFonts w:ascii="Times New Roman" w:hAnsi="Times New Roman" w:cs="Times New Roman"/>
          <w:b/>
          <w:sz w:val="28"/>
          <w:szCs w:val="28"/>
        </w:rPr>
        <w:t xml:space="preserve"> формирования внутреннего инвестиционного спроса в России</w:t>
      </w:r>
      <w:r w:rsidRPr="00BC31F8">
        <w:rPr>
          <w:rFonts w:ascii="Times New Roman" w:hAnsi="Times New Roman" w:cs="Times New Roman"/>
          <w:b/>
          <w:sz w:val="28"/>
          <w:szCs w:val="28"/>
        </w:rPr>
        <w:t>»</w:t>
      </w:r>
    </w:p>
    <w:p w:rsidR="00AF7FE7" w:rsidRPr="00CE115D" w:rsidRDefault="00AF7FE7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6.1.</w:t>
      </w:r>
      <w:r w:rsidR="003F7A8D"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структуры источников финансирования капитала</w:t>
      </w:r>
      <w:r w:rsidR="0073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E7" w:rsidRPr="00CE115D" w:rsidRDefault="00AF7FE7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6.2.</w:t>
      </w:r>
      <w:r w:rsidR="004C60AD" w:rsidRPr="00CE115D">
        <w:rPr>
          <w:rFonts w:ascii="Times New Roman" w:hAnsi="Times New Roman" w:cs="Times New Roman"/>
          <w:sz w:val="28"/>
          <w:szCs w:val="28"/>
        </w:rPr>
        <w:t xml:space="preserve"> Факторы формирования внутреннего инвестиционного спроса</w:t>
      </w:r>
      <w:r w:rsidR="00736B1B">
        <w:rPr>
          <w:rFonts w:ascii="Times New Roman" w:hAnsi="Times New Roman" w:cs="Times New Roman"/>
          <w:sz w:val="28"/>
          <w:szCs w:val="28"/>
        </w:rPr>
        <w:t>.</w:t>
      </w:r>
      <w:r w:rsidR="004C60AD" w:rsidRPr="00CE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E7" w:rsidRPr="00CE115D" w:rsidRDefault="00AF7FE7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6.3.</w:t>
      </w:r>
      <w:r w:rsidR="004C60AD" w:rsidRPr="00CE115D">
        <w:rPr>
          <w:rFonts w:ascii="Times New Roman" w:hAnsi="Times New Roman" w:cs="Times New Roman"/>
          <w:sz w:val="28"/>
          <w:szCs w:val="28"/>
        </w:rPr>
        <w:t xml:space="preserve"> Банки в системе удовлетворения инвестиционного спроса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F7FE7" w:rsidRPr="00CE115D" w:rsidRDefault="00AF7FE7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6.4.</w:t>
      </w:r>
      <w:r w:rsidR="004C60AD" w:rsidRPr="00CE115D">
        <w:rPr>
          <w:rFonts w:ascii="Times New Roman" w:hAnsi="Times New Roman" w:cs="Times New Roman"/>
          <w:sz w:val="28"/>
          <w:szCs w:val="28"/>
        </w:rPr>
        <w:t xml:space="preserve"> Влияние структуры инвестиционного спроса на ВВП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F7FE7" w:rsidRPr="00CE115D" w:rsidRDefault="00AF7FE7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6.5.</w:t>
      </w:r>
      <w:r w:rsidR="004C60AD" w:rsidRPr="00CE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0AD" w:rsidRPr="00CE115D">
        <w:rPr>
          <w:rFonts w:ascii="Times New Roman" w:hAnsi="Times New Roman" w:cs="Times New Roman"/>
          <w:sz w:val="28"/>
          <w:szCs w:val="28"/>
        </w:rPr>
        <w:t>Спросовые</w:t>
      </w:r>
      <w:proofErr w:type="spellEnd"/>
      <w:r w:rsidR="004C60AD" w:rsidRPr="00CE115D">
        <w:rPr>
          <w:rFonts w:ascii="Times New Roman" w:hAnsi="Times New Roman" w:cs="Times New Roman"/>
          <w:sz w:val="28"/>
          <w:szCs w:val="28"/>
        </w:rPr>
        <w:t xml:space="preserve"> условия в отдельных отраслях экономики (промышленности, сельском хозяйстве, торговле и др.)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4C60AD" w:rsidRPr="00CE115D" w:rsidRDefault="004C60AD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6.6. Потенциал внутренних источников инвестиций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4C60AD" w:rsidRPr="00CE115D" w:rsidRDefault="004C60AD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6.7. Факторы и тенденции развития реального сектора экономики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4C60AD" w:rsidRPr="00CE115D" w:rsidRDefault="004C60AD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6.8. Страхование инвестиционных рисков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4C60AD" w:rsidRPr="00CE115D" w:rsidRDefault="004C60AD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6.9. Механизмы стимулирования совокупного спроса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10CB2" w:rsidRPr="00CE115D" w:rsidRDefault="00A10CB2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6.10. Роль кредитной системы в стимулировании роста инвестиций в экономику России.  </w:t>
      </w:r>
    </w:p>
    <w:p w:rsidR="00A10CB2" w:rsidRPr="00CE115D" w:rsidRDefault="00A10CB2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6.11. Современное состояние внутреннего инвестиционного спроса в России и факторы, его определяющие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A10CB2" w:rsidRPr="00CE115D" w:rsidRDefault="00A10CB2" w:rsidP="00CE115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E115D">
        <w:rPr>
          <w:rFonts w:ascii="Times New Roman" w:hAnsi="Times New Roman" w:cs="Times New Roman"/>
          <w:sz w:val="28"/>
          <w:szCs w:val="28"/>
        </w:rPr>
        <w:t>6.12.</w:t>
      </w: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ICO как альтернативный канал мобилизации инвестиционных ресурсов на российском рынке</w:t>
      </w:r>
      <w:r w:rsidR="00736B1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3EE7" w:rsidRPr="00CE115D" w:rsidRDefault="003B3EE7" w:rsidP="00CE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6.13. 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международной валютно-финансовой системы в контексте развития финансово-технологической инфраструктуры мирового финансового рынка</w:t>
      </w:r>
      <w:r w:rsidR="0073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F34" w:rsidRPr="00CE115D" w:rsidRDefault="00285F34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6.14. </w:t>
      </w:r>
      <w:r w:rsidRPr="00CE115D">
        <w:rPr>
          <w:rFonts w:ascii="Times New Roman" w:hAnsi="Times New Roman" w:cs="Times New Roman"/>
          <w:sz w:val="28"/>
          <w:szCs w:val="28"/>
        </w:rPr>
        <w:t>Бюджетные расходы как инструмент  регулирования внутреннего инвестиционного спроса в России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653125" w:rsidRPr="00CE115D" w:rsidRDefault="00653125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6.15. Финансовые технологии как инструмент стимулирования внутреннего инвестиционного спроса в России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653125" w:rsidRPr="00CE115D" w:rsidRDefault="00653125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6.16. Актуальные проблемы механизма реализации аграрных правоотношений в России</w:t>
      </w:r>
      <w:r w:rsidR="00736B1B">
        <w:rPr>
          <w:rFonts w:ascii="Times New Roman" w:hAnsi="Times New Roman" w:cs="Times New Roman"/>
          <w:sz w:val="28"/>
          <w:szCs w:val="28"/>
        </w:rPr>
        <w:t>.</w:t>
      </w:r>
    </w:p>
    <w:p w:rsidR="00653125" w:rsidRPr="00CE115D" w:rsidRDefault="00653125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CB2" w:rsidRPr="00A153A4" w:rsidRDefault="00A10CB2" w:rsidP="00BC1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CB2" w:rsidRPr="00A1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BCE"/>
    <w:multiLevelType w:val="hybridMultilevel"/>
    <w:tmpl w:val="9BB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C"/>
    <w:rsid w:val="001231ED"/>
    <w:rsid w:val="001374D4"/>
    <w:rsid w:val="00192E94"/>
    <w:rsid w:val="001A177A"/>
    <w:rsid w:val="001D4146"/>
    <w:rsid w:val="001E0F38"/>
    <w:rsid w:val="00285F34"/>
    <w:rsid w:val="003B3EE7"/>
    <w:rsid w:val="003F7A8D"/>
    <w:rsid w:val="004275DC"/>
    <w:rsid w:val="004C60AD"/>
    <w:rsid w:val="00540369"/>
    <w:rsid w:val="005A0787"/>
    <w:rsid w:val="005C3F66"/>
    <w:rsid w:val="00652EDF"/>
    <w:rsid w:val="00653125"/>
    <w:rsid w:val="006C07F1"/>
    <w:rsid w:val="006F43AC"/>
    <w:rsid w:val="00736B1B"/>
    <w:rsid w:val="0076436C"/>
    <w:rsid w:val="007A1D06"/>
    <w:rsid w:val="00863841"/>
    <w:rsid w:val="008D0EB8"/>
    <w:rsid w:val="009A32C9"/>
    <w:rsid w:val="00A10CB2"/>
    <w:rsid w:val="00A153A4"/>
    <w:rsid w:val="00A631B5"/>
    <w:rsid w:val="00AF7B2D"/>
    <w:rsid w:val="00AF7FE7"/>
    <w:rsid w:val="00B83EFE"/>
    <w:rsid w:val="00BC1B2A"/>
    <w:rsid w:val="00BC31F8"/>
    <w:rsid w:val="00BD3F56"/>
    <w:rsid w:val="00C0291A"/>
    <w:rsid w:val="00C47918"/>
    <w:rsid w:val="00C519D7"/>
    <w:rsid w:val="00CA433C"/>
    <w:rsid w:val="00CD34F1"/>
    <w:rsid w:val="00CE115D"/>
    <w:rsid w:val="00CF2970"/>
    <w:rsid w:val="00F86E5B"/>
    <w:rsid w:val="00FA67DC"/>
    <w:rsid w:val="00FD0C85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4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67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4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67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nalogpra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dcterms:created xsi:type="dcterms:W3CDTF">2017-09-25T16:16:00Z</dcterms:created>
  <dcterms:modified xsi:type="dcterms:W3CDTF">2017-09-26T09:27:00Z</dcterms:modified>
</cp:coreProperties>
</file>