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9D" w:rsidRDefault="00AC5A9D" w:rsidP="00AC5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A9D">
        <w:rPr>
          <w:rFonts w:ascii="Times New Roman" w:hAnsi="Times New Roman" w:cs="Times New Roman"/>
          <w:b/>
        </w:rPr>
        <w:t>2 семестр 201</w:t>
      </w:r>
      <w:r w:rsidR="0058676B">
        <w:rPr>
          <w:rFonts w:ascii="Times New Roman" w:hAnsi="Times New Roman" w:cs="Times New Roman"/>
          <w:b/>
        </w:rPr>
        <w:t>8</w:t>
      </w:r>
      <w:r w:rsidRPr="00AC5A9D">
        <w:rPr>
          <w:rFonts w:ascii="Times New Roman" w:hAnsi="Times New Roman" w:cs="Times New Roman"/>
          <w:b/>
        </w:rPr>
        <w:t>/201</w:t>
      </w:r>
      <w:r w:rsidR="0058676B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4A2CC0" w:rsidRDefault="004A2CC0" w:rsidP="00AC5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A9D" w:rsidRPr="00AC5A9D" w:rsidRDefault="006A5031" w:rsidP="00AC5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УПП3-1, 2</w:t>
      </w:r>
    </w:p>
    <w:p w:rsidR="00AC5A9D" w:rsidRPr="00AC5A9D" w:rsidRDefault="00AC5A9D" w:rsidP="00AC5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A9D" w:rsidRPr="00AC5A9D" w:rsidRDefault="00AC5A9D" w:rsidP="00AC5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Тематика к</w:t>
      </w:r>
      <w:r w:rsidRPr="00AC5A9D">
        <w:rPr>
          <w:rFonts w:ascii="Times New Roman" w:hAnsi="Times New Roman" w:cs="Times New Roman"/>
          <w:b/>
        </w:rPr>
        <w:t>урсов</w:t>
      </w:r>
      <w:r>
        <w:rPr>
          <w:rFonts w:ascii="Times New Roman" w:hAnsi="Times New Roman" w:cs="Times New Roman"/>
          <w:b/>
        </w:rPr>
        <w:t>ых работ</w:t>
      </w:r>
      <w:r w:rsidR="006A5031">
        <w:rPr>
          <w:rFonts w:ascii="Times New Roman" w:hAnsi="Times New Roman" w:cs="Times New Roman"/>
          <w:b/>
        </w:rPr>
        <w:t xml:space="preserve"> 2</w:t>
      </w:r>
    </w:p>
    <w:p w:rsidR="00AC5A9D" w:rsidRPr="00AC5A9D" w:rsidRDefault="00AC5A9D" w:rsidP="00AC5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Перспективы развития социального партнерства в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Формы социального партнерства на предприятии.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Социальное развитие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Оценка персонала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Подготовка и проведение аттестации персонала.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Поведенческие факторы (ограничения) и их влияние на принятие решений в управлении персоналом организации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Личностные оценки руководителя как фактор влияния на процесс принятия решения по персоналу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Стилевые особенности п</w:t>
      </w:r>
      <w:r w:rsidR="00B7018B">
        <w:rPr>
          <w:rFonts w:ascii="Times New Roman" w:hAnsi="Times New Roman" w:cs="Times New Roman"/>
          <w:sz w:val="24"/>
          <w:szCs w:val="24"/>
        </w:rPr>
        <w:t>ринятия решений руководителем в</w:t>
      </w:r>
      <w:r w:rsidRPr="00AC5A9D">
        <w:rPr>
          <w:rFonts w:ascii="Times New Roman" w:hAnsi="Times New Roman" w:cs="Times New Roman"/>
          <w:sz w:val="24"/>
          <w:szCs w:val="24"/>
        </w:rPr>
        <w:t xml:space="preserve"> процессе управлении персоналом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Ситуационный аспект в принятии решений по управлению персоналом организации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Совершенствование методов принятия решений в управлении персоналом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Основные характеристики качества решения в управлении работы с персоналом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Современные технологии организации процесса разработки, принятия и реализации решения в управлении персоналом.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Разработка информационных технологий принятия и исполнения решений в управлении персоналом.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Анализ процессов разработки и принятия решений кадровыми службами организации в условиях риска и неопределенности.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Нормативно-правовое обеспечение процесса контроля за выполнением принят</w:t>
      </w:r>
      <w:r w:rsidR="00B7018B">
        <w:rPr>
          <w:rFonts w:ascii="Times New Roman" w:hAnsi="Times New Roman" w:cs="Times New Roman"/>
          <w:sz w:val="24"/>
          <w:szCs w:val="24"/>
        </w:rPr>
        <w:t xml:space="preserve">ых </w:t>
      </w:r>
      <w:r w:rsidRPr="00AC5A9D">
        <w:rPr>
          <w:rFonts w:ascii="Times New Roman" w:hAnsi="Times New Roman" w:cs="Times New Roman"/>
          <w:sz w:val="24"/>
          <w:szCs w:val="24"/>
        </w:rPr>
        <w:t>управленческих решений.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Технологические предпосылки обеспечения качества управленческих решений в работе с кадрами.</w:t>
      </w:r>
    </w:p>
    <w:p w:rsidR="00AC5A9D" w:rsidRPr="00AC5A9D" w:rsidRDefault="00B7018B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поиска супер </w:t>
      </w:r>
      <w:r w:rsidR="00AC5A9D" w:rsidRPr="00AC5A9D">
        <w:rPr>
          <w:rFonts w:ascii="Times New Roman" w:hAnsi="Times New Roman" w:cs="Times New Roman"/>
          <w:sz w:val="24"/>
          <w:szCs w:val="24"/>
        </w:rPr>
        <w:t>оптимальных решений в управлении персоналом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Этические основы разработки, принятия и реализации решения в кадровой работе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Факторы, определяющие технологию разработки управленческих решений в кадровой работе организации.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Условия эффективного функционирования организационных структур при реализации решений в управлении персоналом.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Социальная и экологическая ответственность руководителя за реализацию принятого управленческого решения.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Организационные и социально-психологические основы разработки управленческих решений в кадровой работе.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Анализ влияния процессов самоорганизации на формирование управленческих решений в работе с кадрами.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Анализ учета действия мультипликатора при формировании управления персоналом муниципальными предприятиями.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Анализ проблем учета неопределенности и риска в принятии управленческих решений в кадровой работе.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Анализ проблем использования имитационного моделирования при выборе и обосновании решений в работе персоналом организации.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Анализ проблем использования математических моделей в процессе разработки управленческих решений в работе персоналом организации.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Анализ особенностей использования информационных моделей при разработке управленческих решений в работе персоналом организации.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lastRenderedPageBreak/>
        <w:t xml:space="preserve">Анализ эффективности деятельности контрольных служб в организационной структуре управления персоналом.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Анализ проблем использования математических моделей для снижения уровня неопределенности принятия управленческих решений в работе персоналом организации.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Анализ методов и современных технологий организации процессов разработки управленческих решений в кадровой работе.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Условия и факторы обеспечения качества решений в работе с персоналом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Прие</w:t>
      </w:r>
      <w:r w:rsidR="00B7018B">
        <w:rPr>
          <w:rFonts w:ascii="Times New Roman" w:hAnsi="Times New Roman" w:cs="Times New Roman"/>
          <w:sz w:val="24"/>
          <w:szCs w:val="24"/>
        </w:rPr>
        <w:t xml:space="preserve">мы и способы формирования супер </w:t>
      </w:r>
      <w:r w:rsidRPr="00AC5A9D">
        <w:rPr>
          <w:rFonts w:ascii="Times New Roman" w:hAnsi="Times New Roman" w:cs="Times New Roman"/>
          <w:sz w:val="24"/>
          <w:szCs w:val="24"/>
        </w:rPr>
        <w:t>оптимальных решений в работе с кадрами на предприятии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Факторы, определяющие технологию разработки решений в управлении персоналом организации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Организационные методы уменьшения неопределенностей и рисков решений в управлении персоналом</w:t>
      </w:r>
    </w:p>
    <w:p w:rsidR="00AC5A9D" w:rsidRPr="00AC5A9D" w:rsidRDefault="00B7018B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C5A9D" w:rsidRPr="00AC5A9D">
        <w:rPr>
          <w:rFonts w:ascii="Times New Roman" w:hAnsi="Times New Roman" w:cs="Times New Roman"/>
          <w:sz w:val="24"/>
          <w:szCs w:val="24"/>
        </w:rPr>
        <w:t>практики управления посредством дизайн-мышления в HR –сфере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Управление вовлеченностью персонала: экономические и психологические аспекты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Управление кадровыми рисками в организации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Управление персоналом в условиях фриланс-экономики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Разработка кадровой политики и стратегии работы с персоналом на различных этапах развития организации</w:t>
      </w:r>
    </w:p>
    <w:p w:rsidR="00AC5A9D" w:rsidRPr="00AC5A9D" w:rsidRDefault="00B7018B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стратегии </w:t>
      </w:r>
      <w:r w:rsidR="00AC5A9D" w:rsidRPr="00AC5A9D">
        <w:rPr>
          <w:rFonts w:ascii="Times New Roman" w:hAnsi="Times New Roman" w:cs="Times New Roman"/>
          <w:sz w:val="24"/>
          <w:szCs w:val="24"/>
        </w:rPr>
        <w:t>профессионального развития персонала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Формирование HR - бюджета в организации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Технологии управления персоналом в отношении изменений и нововведений в организации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Управление результативностью в организации - поиск альтернативных кадровых решений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Система электронного управления персоналом организации с использованием корпоративных порталов и мобильных приложений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Управление персоналом посредством расшир</w:t>
      </w:r>
      <w:r w:rsidR="00B7018B">
        <w:rPr>
          <w:rFonts w:ascii="Times New Roman" w:hAnsi="Times New Roman" w:cs="Times New Roman"/>
          <w:sz w:val="24"/>
          <w:szCs w:val="24"/>
        </w:rPr>
        <w:t xml:space="preserve">ения виртуальной среды общения </w:t>
      </w:r>
      <w:r w:rsidRPr="00AC5A9D">
        <w:rPr>
          <w:rFonts w:ascii="Times New Roman" w:hAnsi="Times New Roman" w:cs="Times New Roman"/>
          <w:sz w:val="24"/>
          <w:szCs w:val="24"/>
        </w:rPr>
        <w:t>и активизации ресурсов краудсорсинга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Информационное обеспечение процессов принятия решений в сфере управления персоналом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Теория и практика принятия управленческих решений в управлении персоналом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(тема будет уточнена при встрече со студентом)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Разработка управленческих решений в сфере оценки результативности персонала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Разработка компенсационной политики организации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в разработке и реализации управленческих решений в управлении персоналом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Особенности принятия управленческих решений в области управления вознаграждением персонала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Разработка управленческих решений и использование технологий управления знаниями в управлении знаниями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Применение информационных технологий для принятия управленческих решений в управлении персоналом организации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Технологии принятия решений в современном рекрутменте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Принятие управленческих решений в обучении и развитии персонала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>Управление вовлеченностью персонала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Принятие решения в профессиональном самоопределении (на примере студентов университета)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Принятие управленческих решений как важнейшая компетенция HR-менеджера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Принятие решения о сертификации HR-менеджера как условие эффективности работы организации в России </w:t>
      </w:r>
    </w:p>
    <w:p w:rsidR="00AC5A9D" w:rsidRPr="00AC5A9D" w:rsidRDefault="00AC5A9D" w:rsidP="006A503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5A9D">
        <w:rPr>
          <w:rFonts w:ascii="Times New Roman" w:hAnsi="Times New Roman" w:cs="Times New Roman"/>
          <w:sz w:val="24"/>
          <w:szCs w:val="24"/>
        </w:rPr>
        <w:t xml:space="preserve">Принятие решений в управлении персоналом государственной гражданской службы </w:t>
      </w:r>
    </w:p>
    <w:sectPr w:rsidR="00AC5A9D" w:rsidRPr="00AC5A9D" w:rsidSect="006A503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314"/>
    <w:multiLevelType w:val="hybridMultilevel"/>
    <w:tmpl w:val="4A448A74"/>
    <w:lvl w:ilvl="0" w:tplc="AA8E7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5A65"/>
    <w:multiLevelType w:val="hybridMultilevel"/>
    <w:tmpl w:val="1F160AF2"/>
    <w:lvl w:ilvl="0" w:tplc="F2F8A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D6D"/>
    <w:multiLevelType w:val="hybridMultilevel"/>
    <w:tmpl w:val="785E1FE6"/>
    <w:lvl w:ilvl="0" w:tplc="BB064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37A1"/>
    <w:multiLevelType w:val="hybridMultilevel"/>
    <w:tmpl w:val="37AC3088"/>
    <w:lvl w:ilvl="0" w:tplc="1CD21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30DB"/>
    <w:multiLevelType w:val="hybridMultilevel"/>
    <w:tmpl w:val="A3FA5198"/>
    <w:lvl w:ilvl="0" w:tplc="5F70C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2DF7"/>
    <w:multiLevelType w:val="hybridMultilevel"/>
    <w:tmpl w:val="D7BCD04A"/>
    <w:lvl w:ilvl="0" w:tplc="30A0B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070A"/>
    <w:multiLevelType w:val="hybridMultilevel"/>
    <w:tmpl w:val="A4FA72A4"/>
    <w:lvl w:ilvl="0" w:tplc="003C5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B6179"/>
    <w:multiLevelType w:val="hybridMultilevel"/>
    <w:tmpl w:val="4B78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9D"/>
    <w:rsid w:val="001D2A8B"/>
    <w:rsid w:val="00354AAD"/>
    <w:rsid w:val="0043095C"/>
    <w:rsid w:val="004A2CC0"/>
    <w:rsid w:val="00584371"/>
    <w:rsid w:val="0058676B"/>
    <w:rsid w:val="006543B6"/>
    <w:rsid w:val="006A5031"/>
    <w:rsid w:val="00704504"/>
    <w:rsid w:val="00AC5A9D"/>
    <w:rsid w:val="00B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DFE3"/>
  <w15:docId w15:val="{186D26B0-848C-4CCF-A51D-F25535B1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3C81A-05A2-422F-9AAF-888071EB3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7D38E-D672-433E-BB05-467BD60E8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1AE58-3779-4DCB-BE6C-ADAA94F6C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Алла Олеговна</dc:creator>
  <cp:lastModifiedBy>subocheva.ao@gmail.com</cp:lastModifiedBy>
  <cp:revision>2</cp:revision>
  <cp:lastPrinted>2017-02-02T14:50:00Z</cp:lastPrinted>
  <dcterms:created xsi:type="dcterms:W3CDTF">2019-02-20T04:53:00Z</dcterms:created>
  <dcterms:modified xsi:type="dcterms:W3CDTF">2019-02-20T04:53:00Z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