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37" w:rsidRPr="00363437" w:rsidRDefault="00363437" w:rsidP="00363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437">
        <w:rPr>
          <w:rFonts w:ascii="Times New Roman" w:hAnsi="Times New Roman" w:cs="Times New Roman"/>
          <w:b/>
        </w:rPr>
        <w:t>2 семестр 201</w:t>
      </w:r>
      <w:r w:rsidR="00557533">
        <w:rPr>
          <w:rFonts w:ascii="Times New Roman" w:hAnsi="Times New Roman" w:cs="Times New Roman"/>
          <w:b/>
        </w:rPr>
        <w:t>8</w:t>
      </w:r>
      <w:r w:rsidR="006E3EE3">
        <w:rPr>
          <w:rFonts w:ascii="Times New Roman" w:hAnsi="Times New Roman" w:cs="Times New Roman"/>
          <w:b/>
        </w:rPr>
        <w:t>/201</w:t>
      </w:r>
      <w:r w:rsidR="00557533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363437" w:rsidRPr="00363437" w:rsidRDefault="00363437" w:rsidP="00363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437">
        <w:rPr>
          <w:rFonts w:ascii="Times New Roman" w:hAnsi="Times New Roman" w:cs="Times New Roman"/>
          <w:b/>
        </w:rPr>
        <w:t>УПП2-1, 2</w:t>
      </w:r>
    </w:p>
    <w:p w:rsidR="00363437" w:rsidRPr="006E3EE3" w:rsidRDefault="000A182C" w:rsidP="0036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Тематика к</w:t>
      </w:r>
      <w:r w:rsidR="00363437" w:rsidRPr="00363437">
        <w:rPr>
          <w:rFonts w:ascii="Times New Roman" w:hAnsi="Times New Roman" w:cs="Times New Roman"/>
          <w:b/>
        </w:rPr>
        <w:t>урсов</w:t>
      </w:r>
      <w:r>
        <w:rPr>
          <w:rFonts w:ascii="Times New Roman" w:hAnsi="Times New Roman" w:cs="Times New Roman"/>
          <w:b/>
        </w:rPr>
        <w:t>ых</w:t>
      </w:r>
      <w:r w:rsidR="00363437" w:rsidRPr="00363437">
        <w:rPr>
          <w:rFonts w:ascii="Times New Roman" w:hAnsi="Times New Roman" w:cs="Times New Roman"/>
          <w:b/>
        </w:rPr>
        <w:t xml:space="preserve"> работ </w:t>
      </w:r>
      <w:r w:rsidR="00363437" w:rsidRPr="006E3EE3">
        <w:rPr>
          <w:rFonts w:ascii="Times New Roman" w:hAnsi="Times New Roman" w:cs="Times New Roman"/>
          <w:b/>
          <w:sz w:val="24"/>
          <w:szCs w:val="24"/>
        </w:rPr>
        <w:t>1</w:t>
      </w:r>
      <w:r w:rsidR="00B52F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437" w:rsidRPr="006E3EE3" w:rsidRDefault="00363437" w:rsidP="0036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Перспективы развития социального партнерства в организации.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Формы социального партнерства на предприятии.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Социальное развитие организации.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Оценка персонала организации.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Подготовка и проведение аттестации персонала.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Командный менеджмент как компонент системы управления организацией.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Подготовка командных лидеров.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Модели командообразования.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Формы организации бизнес-тренингов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Тренинг и коучинг: их роль в формировании команды.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Тренинг командообразования: содержание и особенности проведения.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Руководство и лидерство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Взаимодействие персонала и организации в современных социально-экономических условиях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Управление развитием персонала организации в современных условиях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Мотивационные ресурсы в управлении персоналом организации в 21 веке.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Маркетинговый подход к управлению персоналом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Регулирование отношений внутриорганизационного поведения персонала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Развитие инновационного потенциала персонала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Управление трудовым коллективом торговой организации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Совершенствование механизма организации труда на предприятии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Регламентация режимов труда и отдыха в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Организация работы по нормированию труда на предприятии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Кадровая пол</w:t>
      </w:r>
      <w:r w:rsidR="00B9682B" w:rsidRPr="006E3EE3">
        <w:rPr>
          <w:rFonts w:ascii="Times New Roman" w:hAnsi="Times New Roman" w:cs="Times New Roman"/>
          <w:sz w:val="24"/>
          <w:szCs w:val="24"/>
        </w:rPr>
        <w:t xml:space="preserve">итика организации и порядок ее </w:t>
      </w:r>
      <w:r w:rsidRPr="006E3EE3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Управление талантами в условиях современной организации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Планирование и развитие карьеры HR-менеджера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Организация профессиональной ориентации и трудовой адаптации молодых специалистов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Организация работы по оценке и развитию деловой карьеры персонала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Современные методы оценки персонала, применя</w:t>
      </w:r>
      <w:r w:rsidR="00B9682B" w:rsidRPr="006E3EE3">
        <w:rPr>
          <w:rFonts w:ascii="Times New Roman" w:hAnsi="Times New Roman" w:cs="Times New Roman"/>
          <w:sz w:val="24"/>
          <w:szCs w:val="24"/>
        </w:rPr>
        <w:t xml:space="preserve">емые в российской и зарубежной </w:t>
      </w:r>
      <w:r w:rsidRPr="006E3EE3">
        <w:rPr>
          <w:rFonts w:ascii="Times New Roman" w:hAnsi="Times New Roman" w:cs="Times New Roman"/>
          <w:sz w:val="24"/>
          <w:szCs w:val="24"/>
        </w:rPr>
        <w:t>практике</w:t>
      </w:r>
    </w:p>
    <w:p w:rsidR="00363437" w:rsidRPr="006E3EE3" w:rsidRDefault="00B9682B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r w:rsidR="00363437" w:rsidRPr="006E3EE3">
        <w:rPr>
          <w:rFonts w:ascii="Times New Roman" w:hAnsi="Times New Roman" w:cs="Times New Roman"/>
          <w:sz w:val="24"/>
          <w:szCs w:val="24"/>
        </w:rPr>
        <w:t xml:space="preserve">управления персоналом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Система управления персоналом организации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Особенности управления персоналом в условиях организационных изменений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Мотивационно-стимулирующие инструменты управления развитием персонала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Инновационные методы и технологии в управлении персоналом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Развитие теории и практики управления персоналом в XX веке.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Организационная структура системы управления организаций (на примере).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Функции системы управления персоналом организации.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Место кадрового планирования в системе управления персоналом.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Проблемы кадрового планирования.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Особенности построения кадрового планирования на предприятиях различных организационных форм.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Построение кадрового планирования в зависимости от выбранной организационной структуры.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Роль кадровой службы на предприятии, ее функции, задачи и структура.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Методы оценки трудовой деятельности персонала.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Разработка системы поощрения работников.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системы управления персоналом.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Делопроизводство в системе управления персоналом.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Сущность, </w:t>
      </w:r>
      <w:r w:rsidR="00B9682B" w:rsidRPr="006E3EE3">
        <w:rPr>
          <w:rFonts w:ascii="Times New Roman" w:hAnsi="Times New Roman" w:cs="Times New Roman"/>
          <w:sz w:val="24"/>
          <w:szCs w:val="24"/>
        </w:rPr>
        <w:t xml:space="preserve">методы и цели подбора и отбора </w:t>
      </w:r>
      <w:r w:rsidRPr="006E3EE3">
        <w:rPr>
          <w:rFonts w:ascii="Times New Roman" w:hAnsi="Times New Roman" w:cs="Times New Roman"/>
          <w:sz w:val="24"/>
          <w:szCs w:val="24"/>
        </w:rPr>
        <w:t xml:space="preserve">персонала.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Методы отбора персонала.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Сущность, цели и этапы адаптации.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Место обучения в системе управления персоналом.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Методы обучения персонала, их достоинства и недостатки.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Понятие и этапы деловой карьеры.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Деловая оценка персонала (оценка результатов деятельности): задачи, условия создания эффективной системы деловой оценки персонала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Особенности проведения аттестации персонала.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Проблемы процесса высвобождения персонала.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Основные теории мотивации трудовой деятельности.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Применение различных инструментов мотивации в современной практике управления персоналом.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Развитие кадрового потенциала организации (на примере).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Анализ структуры затрат на персонал.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Оценка результативности труда руководителей и специалистов управления.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Основы кадровой работы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Формирование организационной структуры кадровой службы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Функциональное разделение труда в кадровой работе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Правовое обеспечение кадровой работы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Оценка результатов работы кадровой службы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Компенсационная политика коммерческих организации в России и за рубежом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Компенсационная политика в органах государственной власти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Развитие кадрового резерва в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Особенности работы с кадровым резервом в системе государственной службы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Компетентностный подход в управлении персоналом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Оценка эмоционального интеллекта менеджеров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Управление результативностью персонала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Управление трудовой адаптацией персонала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Современные проблемы кадрового планирования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Зарубежный опыт кадрового планирования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Подходы формирования кадровой политики в России и за рубежом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Особенности кадровой политики организаций в системе государственной службы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Современные методы кадрового планирования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Планирование кадрового обеспечения деятельности организации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Роль внутренних коммуникаций в обучении и развитии персонала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Роль внутренних коммуникаций в процессе адаптации персонала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Культура взаимодействий представителей различных культур в современных российских организациях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Современные техноло</w:t>
      </w:r>
      <w:r w:rsidR="00B9682B" w:rsidRPr="006E3EE3">
        <w:rPr>
          <w:rFonts w:ascii="Times New Roman" w:hAnsi="Times New Roman" w:cs="Times New Roman"/>
          <w:sz w:val="24"/>
          <w:szCs w:val="24"/>
        </w:rPr>
        <w:t xml:space="preserve">гии подбора и отбора персонала </w:t>
      </w:r>
      <w:r w:rsidRPr="006E3EE3">
        <w:rPr>
          <w:rFonts w:ascii="Times New Roman" w:hAnsi="Times New Roman" w:cs="Times New Roman"/>
          <w:sz w:val="24"/>
          <w:szCs w:val="24"/>
        </w:rPr>
        <w:t>в организациях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Культура взаимодействия различных поколений в современных организациях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Тайм-менеджмент в работе руководителя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Тайм-менеджмент в работе персонала (студента, молодого специалиста)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 xml:space="preserve">Новые подходы в высшем образовании HR-менеджеров </w:t>
      </w:r>
    </w:p>
    <w:p w:rsidR="00363437" w:rsidRPr="006E3EE3" w:rsidRDefault="00363437" w:rsidP="006E3EE3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3EE3">
        <w:rPr>
          <w:rFonts w:ascii="Times New Roman" w:hAnsi="Times New Roman" w:cs="Times New Roman"/>
          <w:sz w:val="24"/>
          <w:szCs w:val="24"/>
        </w:rPr>
        <w:t>Профессиональное образование HR-менеджера в России и за рубежом</w:t>
      </w:r>
    </w:p>
    <w:sectPr w:rsidR="00363437" w:rsidRPr="006E3EE3" w:rsidSect="006E3EE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FE"/>
    <w:multiLevelType w:val="hybridMultilevel"/>
    <w:tmpl w:val="397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5A2"/>
    <w:multiLevelType w:val="hybridMultilevel"/>
    <w:tmpl w:val="DCF6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AF9"/>
    <w:multiLevelType w:val="hybridMultilevel"/>
    <w:tmpl w:val="1D5E2466"/>
    <w:lvl w:ilvl="0" w:tplc="02164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83"/>
    <w:multiLevelType w:val="hybridMultilevel"/>
    <w:tmpl w:val="6F86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E6CD0"/>
    <w:multiLevelType w:val="hybridMultilevel"/>
    <w:tmpl w:val="FA8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742D"/>
    <w:multiLevelType w:val="hybridMultilevel"/>
    <w:tmpl w:val="E2845C3A"/>
    <w:lvl w:ilvl="0" w:tplc="D9FC21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0E7A"/>
    <w:multiLevelType w:val="hybridMultilevel"/>
    <w:tmpl w:val="4E7C67BA"/>
    <w:lvl w:ilvl="0" w:tplc="4CAE041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C513595"/>
    <w:multiLevelType w:val="hybridMultilevel"/>
    <w:tmpl w:val="2384D842"/>
    <w:lvl w:ilvl="0" w:tplc="14322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062A"/>
    <w:multiLevelType w:val="hybridMultilevel"/>
    <w:tmpl w:val="FEB64B76"/>
    <w:lvl w:ilvl="0" w:tplc="33780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807C7"/>
    <w:multiLevelType w:val="hybridMultilevel"/>
    <w:tmpl w:val="F89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332A"/>
    <w:multiLevelType w:val="hybridMultilevel"/>
    <w:tmpl w:val="7C4E22F2"/>
    <w:lvl w:ilvl="0" w:tplc="089A4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7CFB"/>
    <w:multiLevelType w:val="hybridMultilevel"/>
    <w:tmpl w:val="D6064A2E"/>
    <w:lvl w:ilvl="0" w:tplc="759C85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83CA1"/>
    <w:multiLevelType w:val="hybridMultilevel"/>
    <w:tmpl w:val="3FEEE876"/>
    <w:lvl w:ilvl="0" w:tplc="81645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C47CC"/>
    <w:multiLevelType w:val="hybridMultilevel"/>
    <w:tmpl w:val="5B2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7"/>
    <w:rsid w:val="000A182C"/>
    <w:rsid w:val="001D2A8B"/>
    <w:rsid w:val="00354AAD"/>
    <w:rsid w:val="00363437"/>
    <w:rsid w:val="00557533"/>
    <w:rsid w:val="006E3EE3"/>
    <w:rsid w:val="00A40291"/>
    <w:rsid w:val="00B2393F"/>
    <w:rsid w:val="00B440DB"/>
    <w:rsid w:val="00B52F8F"/>
    <w:rsid w:val="00B9682B"/>
    <w:rsid w:val="00C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35E3"/>
  <w15:docId w15:val="{1277CC23-D23B-46A5-A0E4-9D2332A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3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3642B-D47F-433B-926D-FFF8E334C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4529F-1EDF-49B1-984B-C396D5EED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FE5E2-340E-4F28-A3D2-B5A3BC686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Субочева Алла Олеговна</dc:creator>
  <cp:lastModifiedBy>subocheva.ao@gmail.com</cp:lastModifiedBy>
  <cp:revision>2</cp:revision>
  <dcterms:created xsi:type="dcterms:W3CDTF">2019-02-20T04:52:00Z</dcterms:created>
  <dcterms:modified xsi:type="dcterms:W3CDTF">2019-02-20T04:52:00Z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