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049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709"/>
        <w:gridCol w:w="2835"/>
        <w:gridCol w:w="3402"/>
        <w:gridCol w:w="3544"/>
      </w:tblGrid>
      <w:tr w:rsidR="009336BE" w:rsidTr="0050190D">
        <w:tc>
          <w:tcPr>
            <w:tcW w:w="10490" w:type="dxa"/>
            <w:gridSpan w:val="4"/>
            <w:shd w:val="clear" w:color="auto" w:fill="D5DCE4" w:themeFill="text2" w:themeFillTint="33"/>
          </w:tcPr>
          <w:p w:rsidR="009336BE" w:rsidRDefault="009336BE" w:rsidP="004021F1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Предварительная программа повышения квалификации </w:t>
            </w:r>
          </w:p>
          <w:p w:rsidR="009336BE" w:rsidRDefault="009336BE" w:rsidP="004021F1">
            <w:pPr>
              <w:jc w:val="center"/>
              <w:rPr>
                <w:b/>
              </w:rPr>
            </w:pPr>
          </w:p>
          <w:p w:rsidR="009336BE" w:rsidRDefault="009336BE" w:rsidP="004021F1">
            <w:pPr>
              <w:jc w:val="center"/>
              <w:rPr>
                <w:b/>
              </w:rPr>
            </w:pPr>
            <w:r w:rsidRPr="009336BE">
              <w:rPr>
                <w:b/>
              </w:rPr>
              <w:t>" Межгосударственные и национальные инструменты</w:t>
            </w:r>
            <w:bookmarkStart w:id="0" w:name="_GoBack"/>
            <w:bookmarkEnd w:id="0"/>
            <w:r w:rsidRPr="009336BE">
              <w:rPr>
                <w:b/>
              </w:rPr>
              <w:t xml:space="preserve"> прогнозирования и планирования экономики стран ЕАЭС"</w:t>
            </w:r>
          </w:p>
          <w:p w:rsidR="009336BE" w:rsidRPr="009E04C8" w:rsidRDefault="009336BE" w:rsidP="004021F1">
            <w:pPr>
              <w:jc w:val="both"/>
              <w:rPr>
                <w:b/>
              </w:rPr>
            </w:pPr>
          </w:p>
        </w:tc>
      </w:tr>
      <w:tr w:rsidR="004021F1" w:rsidTr="00794847">
        <w:tc>
          <w:tcPr>
            <w:tcW w:w="709" w:type="dxa"/>
            <w:shd w:val="clear" w:color="auto" w:fill="D5DCE4" w:themeFill="text2" w:themeFillTint="33"/>
          </w:tcPr>
          <w:p w:rsidR="004021F1" w:rsidRPr="009E04C8" w:rsidRDefault="004021F1" w:rsidP="004021F1">
            <w:pPr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835" w:type="dxa"/>
            <w:shd w:val="clear" w:color="auto" w:fill="D5DCE4" w:themeFill="text2" w:themeFillTint="33"/>
          </w:tcPr>
          <w:p w:rsidR="004021F1" w:rsidRPr="009E04C8" w:rsidRDefault="004021F1" w:rsidP="004021F1">
            <w:pPr>
              <w:jc w:val="center"/>
              <w:rPr>
                <w:b/>
              </w:rPr>
            </w:pPr>
            <w:r>
              <w:rPr>
                <w:b/>
              </w:rPr>
              <w:t>ФИО</w:t>
            </w:r>
          </w:p>
        </w:tc>
        <w:tc>
          <w:tcPr>
            <w:tcW w:w="3402" w:type="dxa"/>
            <w:shd w:val="clear" w:color="auto" w:fill="D5DCE4" w:themeFill="text2" w:themeFillTint="33"/>
          </w:tcPr>
          <w:p w:rsidR="004021F1" w:rsidRPr="009E04C8" w:rsidRDefault="004021F1" w:rsidP="004021F1">
            <w:pPr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3544" w:type="dxa"/>
            <w:shd w:val="clear" w:color="auto" w:fill="D5DCE4" w:themeFill="text2" w:themeFillTint="33"/>
          </w:tcPr>
          <w:p w:rsidR="004021F1" w:rsidRPr="009E04C8" w:rsidRDefault="004021F1" w:rsidP="004021F1">
            <w:pPr>
              <w:jc w:val="both"/>
              <w:rPr>
                <w:b/>
              </w:rPr>
            </w:pPr>
            <w:r w:rsidRPr="009E04C8">
              <w:rPr>
                <w:b/>
              </w:rPr>
              <w:t>Тема</w:t>
            </w:r>
          </w:p>
          <w:p w:rsidR="004021F1" w:rsidRPr="009E04C8" w:rsidRDefault="004021F1" w:rsidP="004021F1">
            <w:pPr>
              <w:jc w:val="both"/>
              <w:rPr>
                <w:b/>
              </w:rPr>
            </w:pPr>
          </w:p>
        </w:tc>
      </w:tr>
      <w:tr w:rsidR="004021F1" w:rsidTr="00794847">
        <w:tc>
          <w:tcPr>
            <w:tcW w:w="709" w:type="dxa"/>
            <w:vAlign w:val="center"/>
          </w:tcPr>
          <w:p w:rsidR="004021F1" w:rsidRDefault="004021F1" w:rsidP="004021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4021F1" w:rsidRDefault="004021F1" w:rsidP="004021F1">
            <w:r>
              <w:t xml:space="preserve">Глазьев </w:t>
            </w:r>
          </w:p>
          <w:p w:rsidR="004021F1" w:rsidRDefault="004021F1" w:rsidP="004021F1">
            <w:r>
              <w:t>Сергей Юрьевич</w:t>
            </w:r>
          </w:p>
        </w:tc>
        <w:tc>
          <w:tcPr>
            <w:tcW w:w="3402" w:type="dxa"/>
            <w:vAlign w:val="center"/>
          </w:tcPr>
          <w:p w:rsidR="004021F1" w:rsidRDefault="004021F1" w:rsidP="004021F1">
            <w:pPr>
              <w:ind w:left="34"/>
            </w:pPr>
            <w:r w:rsidRPr="00564EA6">
              <w:rPr>
                <w:rFonts w:cs="Times New Roman"/>
                <w:szCs w:val="28"/>
              </w:rPr>
              <w:t>Член Коллегии (Министр) по интеграции и макроэкономике</w:t>
            </w:r>
            <w:r>
              <w:rPr>
                <w:rFonts w:cs="Times New Roman"/>
                <w:szCs w:val="28"/>
              </w:rPr>
              <w:t xml:space="preserve"> ЕЭК</w:t>
            </w:r>
          </w:p>
        </w:tc>
        <w:tc>
          <w:tcPr>
            <w:tcW w:w="3544" w:type="dxa"/>
          </w:tcPr>
          <w:p w:rsidR="004021F1" w:rsidRDefault="00794847" w:rsidP="00D930F4">
            <w:pPr>
              <w:ind w:left="34"/>
            </w:pPr>
            <w:r>
              <w:t xml:space="preserve">Методология стратегического планирования развития </w:t>
            </w:r>
            <w:r w:rsidR="00D930F4">
              <w:t xml:space="preserve">евразийской экономической интеграции </w:t>
            </w:r>
          </w:p>
        </w:tc>
      </w:tr>
      <w:tr w:rsidR="004021F1" w:rsidTr="00794847">
        <w:tc>
          <w:tcPr>
            <w:tcW w:w="709" w:type="dxa"/>
            <w:vAlign w:val="center"/>
          </w:tcPr>
          <w:p w:rsidR="004021F1" w:rsidRDefault="004021F1" w:rsidP="004021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4021F1" w:rsidRPr="00564EA6" w:rsidRDefault="004021F1" w:rsidP="004021F1">
            <w:pPr>
              <w:rPr>
                <w:rFonts w:cs="Times New Roman"/>
                <w:szCs w:val="28"/>
              </w:rPr>
            </w:pPr>
            <w:r w:rsidRPr="00564EA6">
              <w:rPr>
                <w:rFonts w:cs="Times New Roman"/>
                <w:szCs w:val="28"/>
              </w:rPr>
              <w:t xml:space="preserve">Митяев </w:t>
            </w:r>
          </w:p>
          <w:p w:rsidR="004021F1" w:rsidRDefault="004021F1" w:rsidP="004021F1">
            <w:r w:rsidRPr="00564EA6">
              <w:rPr>
                <w:rFonts w:cs="Times New Roman"/>
                <w:szCs w:val="28"/>
              </w:rPr>
              <w:t>Дмитрий Аркадьевич</w:t>
            </w:r>
          </w:p>
        </w:tc>
        <w:tc>
          <w:tcPr>
            <w:tcW w:w="3402" w:type="dxa"/>
            <w:vAlign w:val="center"/>
          </w:tcPr>
          <w:p w:rsidR="004021F1" w:rsidRPr="00564EA6" w:rsidRDefault="004021F1" w:rsidP="004021F1">
            <w:pPr>
              <w:ind w:left="34"/>
              <w:rPr>
                <w:rFonts w:cs="Times New Roman"/>
                <w:szCs w:val="28"/>
              </w:rPr>
            </w:pPr>
            <w:r w:rsidRPr="00564EA6">
              <w:rPr>
                <w:rFonts w:cs="Times New Roman"/>
                <w:szCs w:val="28"/>
              </w:rPr>
              <w:t>Помощник члена Коллегии (Министра) по интеграции и макроэкономике</w:t>
            </w:r>
            <w:r>
              <w:rPr>
                <w:rFonts w:cs="Times New Roman"/>
                <w:szCs w:val="28"/>
              </w:rPr>
              <w:t xml:space="preserve"> ЕЭК</w:t>
            </w:r>
          </w:p>
        </w:tc>
        <w:tc>
          <w:tcPr>
            <w:tcW w:w="3544" w:type="dxa"/>
            <w:vAlign w:val="center"/>
          </w:tcPr>
          <w:p w:rsidR="004021F1" w:rsidRDefault="00794847" w:rsidP="00794847">
            <w:pPr>
              <w:ind w:left="176"/>
              <w:jc w:val="both"/>
            </w:pPr>
            <w:r>
              <w:t>Место ЕАЭС в мире: роль стратегического планирования в глобальной конкуренции</w:t>
            </w:r>
          </w:p>
        </w:tc>
      </w:tr>
      <w:tr w:rsidR="004021F1" w:rsidTr="00794847">
        <w:tc>
          <w:tcPr>
            <w:tcW w:w="709" w:type="dxa"/>
            <w:vAlign w:val="center"/>
          </w:tcPr>
          <w:p w:rsidR="004021F1" w:rsidRDefault="004021F1" w:rsidP="004021F1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4021F1" w:rsidRPr="00564EA6" w:rsidRDefault="004021F1" w:rsidP="004021F1">
            <w:pPr>
              <w:rPr>
                <w:rFonts w:cs="Times New Roman"/>
                <w:szCs w:val="28"/>
              </w:rPr>
            </w:pPr>
            <w:r>
              <w:rPr>
                <w:rFonts w:cs="Times New Roman"/>
                <w:szCs w:val="28"/>
              </w:rPr>
              <w:t>Ткачук</w:t>
            </w:r>
            <w:r w:rsidR="000A6D9F">
              <w:rPr>
                <w:rFonts w:cs="Times New Roman"/>
                <w:szCs w:val="28"/>
              </w:rPr>
              <w:t xml:space="preserve"> </w:t>
            </w:r>
            <w:r>
              <w:rPr>
                <w:rFonts w:cs="Times New Roman"/>
                <w:szCs w:val="28"/>
              </w:rPr>
              <w:br/>
            </w:r>
            <w:r w:rsidRPr="000E1D31">
              <w:rPr>
                <w:rFonts w:cs="Times New Roman"/>
                <w:szCs w:val="28"/>
              </w:rPr>
              <w:t>Сергей Петрович</w:t>
            </w:r>
          </w:p>
        </w:tc>
        <w:tc>
          <w:tcPr>
            <w:tcW w:w="3402" w:type="dxa"/>
            <w:vAlign w:val="center"/>
          </w:tcPr>
          <w:p w:rsidR="004021F1" w:rsidRPr="00564EA6" w:rsidRDefault="004021F1" w:rsidP="004021F1">
            <w:pPr>
              <w:ind w:left="34"/>
              <w:rPr>
                <w:rFonts w:cs="Times New Roman"/>
                <w:szCs w:val="28"/>
              </w:rPr>
            </w:pPr>
            <w:r w:rsidRPr="00564EA6">
              <w:rPr>
                <w:rFonts w:cs="Times New Roman"/>
                <w:szCs w:val="28"/>
              </w:rPr>
              <w:t>Помощник члена Коллегии (Министра) по интеграции и макроэкономике</w:t>
            </w:r>
            <w:r>
              <w:rPr>
                <w:rFonts w:cs="Times New Roman"/>
                <w:szCs w:val="28"/>
              </w:rPr>
              <w:t xml:space="preserve"> ЕЭК</w:t>
            </w:r>
          </w:p>
        </w:tc>
        <w:tc>
          <w:tcPr>
            <w:tcW w:w="3544" w:type="dxa"/>
            <w:vAlign w:val="center"/>
          </w:tcPr>
          <w:p w:rsidR="004021F1" w:rsidRDefault="00794847" w:rsidP="004021F1">
            <w:pPr>
              <w:ind w:left="176"/>
              <w:jc w:val="both"/>
            </w:pPr>
            <w:r>
              <w:t>ЕАЭС: история и модели развития, вызовы и стратегические ответы</w:t>
            </w:r>
          </w:p>
        </w:tc>
      </w:tr>
      <w:tr w:rsidR="00E143AE" w:rsidTr="00B063D8">
        <w:tc>
          <w:tcPr>
            <w:tcW w:w="709" w:type="dxa"/>
          </w:tcPr>
          <w:p w:rsidR="00E143AE" w:rsidRDefault="00E143AE" w:rsidP="005907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E143AE" w:rsidRDefault="00E143AE" w:rsidP="00B063D8">
            <w:proofErr w:type="spellStart"/>
            <w:r>
              <w:t>Морочкова</w:t>
            </w:r>
            <w:proofErr w:type="spellEnd"/>
            <w:r>
              <w:t xml:space="preserve"> </w:t>
            </w:r>
            <w:r>
              <w:br/>
            </w:r>
            <w:r w:rsidRPr="00A17894">
              <w:t>Зоя Михайловна</w:t>
            </w:r>
          </w:p>
        </w:tc>
        <w:tc>
          <w:tcPr>
            <w:tcW w:w="3402" w:type="dxa"/>
          </w:tcPr>
          <w:p w:rsidR="00E143AE" w:rsidRDefault="00E143AE" w:rsidP="00B063D8">
            <w:r w:rsidRPr="00A17894">
              <w:t>Начальник отдела</w:t>
            </w:r>
            <w:r>
              <w:t xml:space="preserve"> </w:t>
            </w:r>
            <w:r w:rsidRPr="00A17894">
              <w:t>анализа и перспективного развития</w:t>
            </w:r>
            <w:r>
              <w:t xml:space="preserve"> </w:t>
            </w:r>
            <w:r w:rsidRPr="00A17894">
              <w:t>Департамент</w:t>
            </w:r>
            <w:r>
              <w:t>а</w:t>
            </w:r>
            <w:r w:rsidRPr="00A17894">
              <w:t xml:space="preserve"> развития интеграции</w:t>
            </w:r>
            <w:r>
              <w:t xml:space="preserve"> </w:t>
            </w:r>
            <w:r>
              <w:rPr>
                <w:rFonts w:cs="Times New Roman"/>
                <w:szCs w:val="28"/>
              </w:rPr>
              <w:t>ЕЭК</w:t>
            </w:r>
          </w:p>
        </w:tc>
        <w:tc>
          <w:tcPr>
            <w:tcW w:w="3544" w:type="dxa"/>
          </w:tcPr>
          <w:p w:rsidR="00E143AE" w:rsidRDefault="00E143AE" w:rsidP="00B063D8">
            <w:pPr>
              <w:ind w:left="34"/>
            </w:pPr>
            <w:r w:rsidRPr="00A17894">
              <w:t>Стратегическое планирование как инструмент развития евразийской экономической интеграции. Стратегические направления развития евразийской экономической интеграции до 2025 года: от инициативы – к результату</w:t>
            </w:r>
          </w:p>
        </w:tc>
      </w:tr>
      <w:tr w:rsidR="004021F1" w:rsidTr="00794847">
        <w:tc>
          <w:tcPr>
            <w:tcW w:w="709" w:type="dxa"/>
            <w:vAlign w:val="center"/>
          </w:tcPr>
          <w:p w:rsidR="004021F1" w:rsidRDefault="004021F1" w:rsidP="005907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4021F1" w:rsidRDefault="004021F1" w:rsidP="004021F1">
            <w:r>
              <w:t>Агеев</w:t>
            </w:r>
            <w:r w:rsidR="000A6D9F">
              <w:t xml:space="preserve"> </w:t>
            </w:r>
            <w:r>
              <w:br/>
              <w:t>Александр Иванович</w:t>
            </w:r>
          </w:p>
        </w:tc>
        <w:tc>
          <w:tcPr>
            <w:tcW w:w="3402" w:type="dxa"/>
            <w:vAlign w:val="center"/>
          </w:tcPr>
          <w:p w:rsidR="004021F1" w:rsidRDefault="004021F1" w:rsidP="004021F1">
            <w:pPr>
              <w:ind w:left="34"/>
            </w:pPr>
            <w:r w:rsidRPr="009E04C8">
              <w:t>Генеральный директор Института экономических стратегий РАН (ИНЭС) и Международного научно-исследовательского института проблем управления (МНИИПУ)</w:t>
            </w:r>
          </w:p>
        </w:tc>
        <w:tc>
          <w:tcPr>
            <w:tcW w:w="3544" w:type="dxa"/>
          </w:tcPr>
          <w:p w:rsidR="004021F1" w:rsidRDefault="004021F1" w:rsidP="004021F1">
            <w:r w:rsidRPr="009E04C8">
              <w:t>Современные методы, институты и результаты долгосрочного прогнозирования социально-экономического и научно-технологического развития.</w:t>
            </w:r>
          </w:p>
          <w:p w:rsidR="004021F1" w:rsidRDefault="004021F1" w:rsidP="004021F1">
            <w:pPr>
              <w:ind w:left="176"/>
            </w:pPr>
          </w:p>
        </w:tc>
      </w:tr>
      <w:tr w:rsidR="004021F1" w:rsidTr="00794847">
        <w:tc>
          <w:tcPr>
            <w:tcW w:w="709" w:type="dxa"/>
            <w:vAlign w:val="center"/>
          </w:tcPr>
          <w:p w:rsidR="004021F1" w:rsidRDefault="004021F1" w:rsidP="005907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4021F1" w:rsidRDefault="004021F1" w:rsidP="004021F1">
            <w:r>
              <w:t>Агеев</w:t>
            </w:r>
            <w:r w:rsidR="000A6D9F">
              <w:t xml:space="preserve"> </w:t>
            </w:r>
            <w:r>
              <w:br/>
              <w:t>Александр Иванович</w:t>
            </w:r>
          </w:p>
        </w:tc>
        <w:tc>
          <w:tcPr>
            <w:tcW w:w="3402" w:type="dxa"/>
            <w:vAlign w:val="center"/>
          </w:tcPr>
          <w:p w:rsidR="004021F1" w:rsidRDefault="004021F1" w:rsidP="004021F1">
            <w:pPr>
              <w:ind w:left="34"/>
            </w:pPr>
            <w:r w:rsidRPr="009E04C8">
              <w:t xml:space="preserve">Генеральный директор Института экономических стратегий РАН (ИНЭС) и </w:t>
            </w:r>
            <w:r w:rsidRPr="009E04C8">
              <w:lastRenderedPageBreak/>
              <w:t>Международного научно-исследовательского института проблем управления (МНИИПУ)</w:t>
            </w:r>
          </w:p>
        </w:tc>
        <w:tc>
          <w:tcPr>
            <w:tcW w:w="3544" w:type="dxa"/>
          </w:tcPr>
          <w:p w:rsidR="004021F1" w:rsidRDefault="004021F1" w:rsidP="004021F1">
            <w:r w:rsidRPr="009E04C8">
              <w:lastRenderedPageBreak/>
              <w:t>Метрики и модели социально-экономического развития в условиях цифрового перехода</w:t>
            </w:r>
          </w:p>
        </w:tc>
      </w:tr>
      <w:tr w:rsidR="004021F1" w:rsidTr="00794847">
        <w:tc>
          <w:tcPr>
            <w:tcW w:w="709" w:type="dxa"/>
            <w:vAlign w:val="center"/>
          </w:tcPr>
          <w:p w:rsidR="004021F1" w:rsidRDefault="004021F1" w:rsidP="005907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4021F1" w:rsidRDefault="004021F1" w:rsidP="004021F1">
            <w:r>
              <w:rPr>
                <w:szCs w:val="28"/>
              </w:rPr>
              <w:t>Ежов</w:t>
            </w:r>
            <w:r w:rsidR="000A6D9F">
              <w:rPr>
                <w:szCs w:val="28"/>
              </w:rPr>
              <w:t xml:space="preserve"> </w:t>
            </w:r>
            <w:r>
              <w:rPr>
                <w:szCs w:val="28"/>
              </w:rPr>
              <w:t>Дмитрий Павлович</w:t>
            </w:r>
          </w:p>
        </w:tc>
        <w:tc>
          <w:tcPr>
            <w:tcW w:w="3402" w:type="dxa"/>
            <w:vAlign w:val="center"/>
          </w:tcPr>
          <w:p w:rsidR="004021F1" w:rsidRPr="004021F1" w:rsidRDefault="004021F1" w:rsidP="004021F1">
            <w:pPr>
              <w:rPr>
                <w:rFonts w:cs="Times New Roman"/>
                <w:szCs w:val="28"/>
              </w:rPr>
            </w:pPr>
            <w:r w:rsidRPr="00A17894">
              <w:t>Начальник отдела</w:t>
            </w:r>
            <w:r>
              <w:t xml:space="preserve"> </w:t>
            </w:r>
            <w:r w:rsidRPr="00A17894">
              <w:t>международного взаимодействия</w:t>
            </w:r>
            <w:r>
              <w:t xml:space="preserve"> </w:t>
            </w:r>
            <w:r w:rsidRPr="00A17894">
              <w:t>Департамент</w:t>
            </w:r>
            <w:r>
              <w:t>а</w:t>
            </w:r>
            <w:r w:rsidRPr="00A17894">
              <w:t xml:space="preserve"> развития интеграции</w:t>
            </w:r>
            <w:r>
              <w:t xml:space="preserve"> </w:t>
            </w:r>
            <w:r>
              <w:rPr>
                <w:rFonts w:cs="Times New Roman"/>
                <w:szCs w:val="28"/>
              </w:rPr>
              <w:t>ЕЭК</w:t>
            </w:r>
          </w:p>
        </w:tc>
        <w:tc>
          <w:tcPr>
            <w:tcW w:w="3544" w:type="dxa"/>
          </w:tcPr>
          <w:p w:rsidR="004021F1" w:rsidRDefault="004021F1" w:rsidP="004021F1">
            <w:pPr>
              <w:ind w:left="34"/>
            </w:pPr>
            <w:r>
              <w:t>Международное сотрудничество</w:t>
            </w:r>
            <w:r>
              <w:br/>
            </w:r>
            <w:r w:rsidRPr="00A17894">
              <w:t>и взаимодействие</w:t>
            </w:r>
            <w:r w:rsidR="00794847">
              <w:t xml:space="preserve">: </w:t>
            </w:r>
            <w:r w:rsidR="00045F3F">
              <w:t>пути и проблемы повышения</w:t>
            </w:r>
            <w:r w:rsidR="00794847">
              <w:t xml:space="preserve"> роли ЕАЭС в мире</w:t>
            </w:r>
          </w:p>
          <w:p w:rsidR="00794847" w:rsidRDefault="00794847" w:rsidP="004021F1">
            <w:pPr>
              <w:ind w:left="34"/>
            </w:pPr>
          </w:p>
        </w:tc>
      </w:tr>
      <w:tr w:rsidR="004021F1" w:rsidTr="00794847">
        <w:tc>
          <w:tcPr>
            <w:tcW w:w="709" w:type="dxa"/>
            <w:vAlign w:val="center"/>
          </w:tcPr>
          <w:p w:rsidR="004021F1" w:rsidRDefault="004021F1" w:rsidP="005907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4021F1" w:rsidRDefault="004021F1" w:rsidP="004021F1">
            <w:r>
              <w:t>Исламова</w:t>
            </w:r>
            <w:r w:rsidR="000A6D9F">
              <w:t xml:space="preserve"> </w:t>
            </w:r>
            <w:r>
              <w:br/>
            </w:r>
            <w:r w:rsidRPr="009E04C8">
              <w:t>Галина Рашидовна</w:t>
            </w:r>
          </w:p>
        </w:tc>
        <w:tc>
          <w:tcPr>
            <w:tcW w:w="3402" w:type="dxa"/>
            <w:vAlign w:val="center"/>
          </w:tcPr>
          <w:p w:rsidR="004021F1" w:rsidRDefault="004021F1" w:rsidP="004021F1">
            <w:pPr>
              <w:ind w:left="34"/>
            </w:pPr>
            <w:r w:rsidRPr="00B138D9">
              <w:t>Заместитель начальника отдела</w:t>
            </w:r>
            <w:r>
              <w:t xml:space="preserve"> </w:t>
            </w:r>
            <w:r w:rsidRPr="00B138D9">
              <w:t>методологии и анализа</w:t>
            </w:r>
            <w:r>
              <w:t xml:space="preserve"> </w:t>
            </w:r>
            <w:r w:rsidRPr="00B138D9">
              <w:t>Департамент</w:t>
            </w:r>
            <w:r>
              <w:t>а</w:t>
            </w:r>
            <w:r w:rsidRPr="00B138D9">
              <w:t xml:space="preserve"> макроэкономической политики</w:t>
            </w:r>
            <w:r>
              <w:t xml:space="preserve"> </w:t>
            </w:r>
            <w:r>
              <w:rPr>
                <w:rFonts w:cs="Times New Roman"/>
                <w:szCs w:val="28"/>
              </w:rPr>
              <w:t>ЕЭК</w:t>
            </w:r>
          </w:p>
          <w:p w:rsidR="004021F1" w:rsidRDefault="004021F1" w:rsidP="004021F1">
            <w:pPr>
              <w:ind w:left="34"/>
            </w:pPr>
          </w:p>
        </w:tc>
        <w:tc>
          <w:tcPr>
            <w:tcW w:w="3544" w:type="dxa"/>
          </w:tcPr>
          <w:p w:rsidR="004021F1" w:rsidRDefault="004021F1" w:rsidP="004021F1">
            <w:pPr>
              <w:ind w:left="34"/>
            </w:pPr>
            <w:proofErr w:type="spellStart"/>
            <w:r w:rsidRPr="00B138D9">
              <w:t>Межстрановые</w:t>
            </w:r>
            <w:proofErr w:type="spellEnd"/>
            <w:r w:rsidRPr="00B138D9">
              <w:t xml:space="preserve"> таблицы «затраты-выпуск» как инструмент оценки эффекти</w:t>
            </w:r>
            <w:r>
              <w:t>вности интеграционных процессов</w:t>
            </w:r>
          </w:p>
        </w:tc>
      </w:tr>
      <w:tr w:rsidR="004021F1" w:rsidTr="00794847">
        <w:tc>
          <w:tcPr>
            <w:tcW w:w="709" w:type="dxa"/>
          </w:tcPr>
          <w:p w:rsidR="004021F1" w:rsidRDefault="004021F1" w:rsidP="00590784">
            <w:pPr>
              <w:pStyle w:val="a4"/>
              <w:numPr>
                <w:ilvl w:val="0"/>
                <w:numId w:val="1"/>
              </w:numPr>
            </w:pPr>
          </w:p>
        </w:tc>
        <w:tc>
          <w:tcPr>
            <w:tcW w:w="2835" w:type="dxa"/>
            <w:vAlign w:val="center"/>
          </w:tcPr>
          <w:p w:rsidR="004021F1" w:rsidRDefault="004021F1" w:rsidP="004021F1">
            <w:r>
              <w:t>Карачун</w:t>
            </w:r>
            <w:r w:rsidR="000A6D9F">
              <w:t xml:space="preserve"> </w:t>
            </w:r>
            <w:r>
              <w:br/>
            </w:r>
            <w:r w:rsidRPr="000C02B4">
              <w:t>Олег Ришардович</w:t>
            </w:r>
          </w:p>
        </w:tc>
        <w:tc>
          <w:tcPr>
            <w:tcW w:w="3402" w:type="dxa"/>
          </w:tcPr>
          <w:p w:rsidR="004021F1" w:rsidRDefault="004021F1" w:rsidP="004021F1">
            <w:pPr>
              <w:ind w:left="34"/>
            </w:pPr>
            <w:r w:rsidRPr="000C02B4">
              <w:t>Начальник отдела</w:t>
            </w:r>
            <w:r>
              <w:t xml:space="preserve"> </w:t>
            </w:r>
            <w:r w:rsidRPr="00B138D9">
              <w:t>методологии и анализа</w:t>
            </w:r>
            <w:r>
              <w:t xml:space="preserve"> </w:t>
            </w:r>
            <w:r w:rsidRPr="00B138D9">
              <w:t>Департамент</w:t>
            </w:r>
            <w:r>
              <w:t>а</w:t>
            </w:r>
            <w:r w:rsidRPr="00B138D9">
              <w:t xml:space="preserve"> макроэкономической политики</w:t>
            </w:r>
            <w:r>
              <w:t xml:space="preserve"> </w:t>
            </w:r>
            <w:r>
              <w:rPr>
                <w:rFonts w:cs="Times New Roman"/>
                <w:szCs w:val="28"/>
              </w:rPr>
              <w:t>ЕЭК</w:t>
            </w:r>
          </w:p>
          <w:p w:rsidR="004021F1" w:rsidRDefault="004021F1" w:rsidP="004021F1">
            <w:pPr>
              <w:ind w:left="34"/>
            </w:pPr>
          </w:p>
        </w:tc>
        <w:tc>
          <w:tcPr>
            <w:tcW w:w="3544" w:type="dxa"/>
          </w:tcPr>
          <w:p w:rsidR="004021F1" w:rsidRDefault="004021F1" w:rsidP="004021F1">
            <w:pPr>
              <w:ind w:left="34"/>
            </w:pPr>
            <w:r>
              <w:t>Система макроэкономического анализа</w:t>
            </w:r>
            <w:r>
              <w:br/>
              <w:t>и прогнозирования в ЕЭК. Прогноз основных показателей экономического развития государств – членов ЕАЭС</w:t>
            </w:r>
          </w:p>
          <w:p w:rsidR="004021F1" w:rsidRDefault="004021F1" w:rsidP="004021F1">
            <w:pPr>
              <w:ind w:left="176"/>
            </w:pPr>
          </w:p>
        </w:tc>
      </w:tr>
    </w:tbl>
    <w:p w:rsidR="00EA7A27" w:rsidRDefault="00EA7A27"/>
    <w:p w:rsidR="00045F3F" w:rsidRDefault="00045F3F"/>
    <w:p w:rsidR="00045F3F" w:rsidRDefault="00045F3F"/>
    <w:sectPr w:rsidR="00045F3F" w:rsidSect="00310486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70F16"/>
    <w:multiLevelType w:val="hybridMultilevel"/>
    <w:tmpl w:val="2B7EF6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35A05"/>
    <w:multiLevelType w:val="hybridMultilevel"/>
    <w:tmpl w:val="08143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21F1"/>
    <w:rsid w:val="00045F3F"/>
    <w:rsid w:val="000579BB"/>
    <w:rsid w:val="000A6D9F"/>
    <w:rsid w:val="000F46B4"/>
    <w:rsid w:val="00115231"/>
    <w:rsid w:val="001A68A2"/>
    <w:rsid w:val="002877FD"/>
    <w:rsid w:val="00310486"/>
    <w:rsid w:val="003A6749"/>
    <w:rsid w:val="003C1DAC"/>
    <w:rsid w:val="004021F1"/>
    <w:rsid w:val="00590784"/>
    <w:rsid w:val="006B52CD"/>
    <w:rsid w:val="00794847"/>
    <w:rsid w:val="0086509A"/>
    <w:rsid w:val="00912F5F"/>
    <w:rsid w:val="009336BE"/>
    <w:rsid w:val="00B73B0A"/>
    <w:rsid w:val="00C46A51"/>
    <w:rsid w:val="00C83A17"/>
    <w:rsid w:val="00D31EA4"/>
    <w:rsid w:val="00D930F4"/>
    <w:rsid w:val="00DF1B15"/>
    <w:rsid w:val="00E143AE"/>
    <w:rsid w:val="00EA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FB936"/>
  <w15:chartTrackingRefBased/>
  <w15:docId w15:val="{A466279E-957B-4AA4-904F-197796F4F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021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021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021F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04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104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Цареградская Татьяна Игоревна</dc:creator>
  <cp:keywords/>
  <dc:description/>
  <cp:lastModifiedBy>Толкачев Сергей Александрович</cp:lastModifiedBy>
  <cp:revision>2</cp:revision>
  <cp:lastPrinted>2021-09-15T10:12:00Z</cp:lastPrinted>
  <dcterms:created xsi:type="dcterms:W3CDTF">2021-09-21T10:11:00Z</dcterms:created>
  <dcterms:modified xsi:type="dcterms:W3CDTF">2021-09-21T10:11:00Z</dcterms:modified>
</cp:coreProperties>
</file>