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26736" w14:textId="77777777" w:rsidR="008D2B49" w:rsidRDefault="001278D7" w:rsidP="00127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5540D6F5" w14:textId="513BBF1E" w:rsidR="008D2B49" w:rsidRDefault="001278D7" w:rsidP="008D2B49">
      <w:pPr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</w:t>
      </w:r>
      <w:r w:rsidR="008D2B49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 13</w:t>
      </w:r>
      <w:r w:rsidR="008D2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BA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8D2B49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Новые тренды в теории и практике государственного управления, финансового контроля и аудита</w:t>
      </w:r>
      <w:r w:rsidR="00F10BA0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»</w:t>
      </w:r>
    </w:p>
    <w:p w14:paraId="2765EE31" w14:textId="240A5530" w:rsidR="008D2B49" w:rsidRDefault="00F10BA0" w:rsidP="008D2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</w:t>
      </w:r>
      <w:r w:rsidR="008D2B49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Научные школы Финансового университета: становление и развитие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»</w:t>
      </w:r>
    </w:p>
    <w:p w14:paraId="0C6F8FAB" w14:textId="77777777" w:rsidR="008D2B49" w:rsidRDefault="008D2B49" w:rsidP="008D2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28 марта 2024 г.</w:t>
      </w:r>
    </w:p>
    <w:p w14:paraId="4D5A9729" w14:textId="77777777" w:rsidR="008D2B49" w:rsidRDefault="008D2B49" w:rsidP="008D2B4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26F29F1" w14:textId="3B990F59" w:rsidR="00E50678" w:rsidRDefault="00F10BA0" w:rsidP="00E50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</w:t>
      </w:r>
      <w:r w:rsidR="003F11A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работе молодежной секции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="003F11A8" w:rsidRPr="003F11A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Новые тренды в теории и практике государственного управления, финансового контроля и аудита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»</w:t>
      </w:r>
      <w:r w:rsidR="003F11A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приняли участие </w:t>
      </w:r>
      <w:r w:rsidR="003F11A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32 докладчика, из которых 16 аспирантов, 8 студентов магистратуры и </w:t>
      </w:r>
      <w:r w:rsidR="00030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8 молодых ученых. Тематика докладов представлена по широкому спектру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научных </w:t>
      </w:r>
      <w:r w:rsidR="00030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проблем в области государственного муниципального управления и государственного финансового контроля.</w:t>
      </w:r>
    </w:p>
    <w:p w14:paraId="6D39B18E" w14:textId="370A9E71" w:rsidR="005A7751" w:rsidRPr="005A7751" w:rsidRDefault="00F10BA0" w:rsidP="005A7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С</w:t>
      </w:r>
      <w:r w:rsidR="00030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докладами </w:t>
      </w:r>
      <w:r w:rsidR="00E506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по научному направлению </w:t>
      </w:r>
      <w:r w:rsidR="00E50678" w:rsidRPr="00E5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38.06.01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678" w:rsidRPr="00E506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678" w:rsidRPr="00E5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научной специальности 5.2.4.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678" w:rsidRPr="00E506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выступили</w:t>
      </w:r>
      <w:r w:rsidR="00E506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4</w:t>
      </w:r>
      <w:r w:rsidR="00E506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аспирант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а (Баланова М.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В., Лысенко А.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А., Печенкин Д.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В., Хамзина Р.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Р.) </w:t>
      </w:r>
      <w:r w:rsidR="00E506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и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3</w:t>
      </w:r>
      <w:r w:rsidR="00E506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магистранта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(Бокарева М.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Ю</w:t>
      </w:r>
      <w:r w:rsidR="00406F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, Левшин М.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А., Погодин Г.</w:t>
      </w:r>
      <w:r w:rsidRP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С.) кафедры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«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Финансовый контроль и казначейское дело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»</w:t>
      </w:r>
      <w:r w:rsidR="001923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Финансового факультета</w:t>
      </w:r>
      <w:r w:rsidR="005553F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. </w:t>
      </w:r>
    </w:p>
    <w:p w14:paraId="6A99224E" w14:textId="0008B454" w:rsidR="00406F9E" w:rsidRDefault="005553F3" w:rsidP="003F1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Аспиранты дол</w:t>
      </w:r>
      <w:r w:rsid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ожили основные результаты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диссертационных исследований по </w:t>
      </w:r>
      <w:r w:rsidR="0065175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развитию риск-ориентированного государственного финансового контроля, совершенствованию </w:t>
      </w:r>
      <w:r w:rsid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государственного финансового </w:t>
      </w:r>
      <w:r w:rsidR="0065175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контроля за расходами</w:t>
      </w:r>
      <w:r w:rsid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получателей бюджетных средств</w:t>
      </w:r>
      <w:r w:rsidR="00A569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, формированию системы финансового контроллинга в секторе государственного управления, повышению эффективности государственного финансового контроля в медиасфере и др.). Магистранты представили доклады о будущих возможных направлениях научных исследований, </w:t>
      </w:r>
      <w:r w:rsidR="00D556A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которые привлекли их внимание</w:t>
      </w:r>
      <w:r w:rsidR="00A569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в процессе обучения </w:t>
      </w:r>
      <w:r w:rsidR="00D556A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Финансовом университете</w:t>
      </w:r>
      <w:r w:rsidR="0024281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  <w:r w:rsidR="00A569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406F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Научные интересы магистрантов представлены такими перспективными направлениями как развитие системы контроллинга </w:t>
      </w:r>
      <w:r w:rsidR="003425F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секторе государственного управления</w:t>
      </w:r>
      <w:r w:rsidR="00D556A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,</w:t>
      </w:r>
      <w:r w:rsidR="00406F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406F9E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ru-RU"/>
        </w:rPr>
        <w:t>ESG</w:t>
      </w:r>
      <w:r w:rsidR="00406F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-</w:t>
      </w:r>
      <w:r w:rsidR="003425F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отчетности коммерческих организаций с государственным участием</w:t>
      </w:r>
      <w:r w:rsidR="00D556A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, разработке методики оценки эффективности закупок в государственном аудите</w:t>
      </w:r>
      <w:r w:rsidR="003425F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  <w:r w:rsidR="00A569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</w:p>
    <w:p w14:paraId="331A8FC6" w14:textId="7EA27E90" w:rsidR="00C82779" w:rsidRPr="00C82779" w:rsidRDefault="005A7751" w:rsidP="00C82779">
      <w:pPr>
        <w:shd w:val="clear" w:color="auto" w:fill="FFFFFF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Научная и научно-исследовательская деятельность аспирантов и магистрантов кафедры </w:t>
      </w:r>
      <w:r w:rsid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Финансовый контроль и казначейское дело</w:t>
      </w:r>
      <w:r w:rsidR="00F10B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ведется в рамках следующих научных направлений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паспорта специальностей ВАК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: </w:t>
      </w:r>
      <w:r w:rsidR="0077313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5.2.4. Финансы</w:t>
      </w:r>
      <w:r w:rsidR="00C533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(</w:t>
      </w:r>
      <w:r w:rsidR="00FF43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пункты:</w:t>
      </w:r>
      <w:r w:rsidR="00C533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1. Теория и методология финансовых исследований; 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11</w:t>
      </w:r>
      <w:r w:rsidR="00C533B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. </w:t>
      </w:r>
      <w:r w:rsidR="00C82779" w:rsidRP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Бюджетные доходы и расходы. Сбалансированность бюджетов. Оценка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C82779" w:rsidRP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эффективности бюджетных расходов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; </w:t>
      </w:r>
      <w:r w:rsidR="00C82779" w:rsidRP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12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  <w:r w:rsidR="00C82779" w:rsidRP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Казначейство и казначейская система исполнения бюджетов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) и пункта 15.</w:t>
      </w:r>
      <w:r w:rsidR="001971E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Государственный аудит. Стратегический аудит. Государственный и муниципальный контроллинг. с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межно</w:t>
      </w:r>
      <w:r w:rsidR="001971E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й специальности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1971E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экономического 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направления </w:t>
      </w:r>
      <w:r w:rsidR="001971E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научной специальности </w:t>
      </w:r>
      <w:r w:rsidR="00C8277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5.2.7. Государственное и муниципальное управление.</w:t>
      </w:r>
    </w:p>
    <w:p w14:paraId="4EEAA4AD" w14:textId="1D0A6F41" w:rsidR="00C533BA" w:rsidRPr="005A7751" w:rsidRDefault="00C533BA" w:rsidP="00C82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14:paraId="761F5550" w14:textId="14254F35" w:rsidR="005A7751" w:rsidRDefault="00406F9E" w:rsidP="003F1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С докладами по научному направлению </w:t>
      </w:r>
      <w:r w:rsidR="00F10BA0" w:rsidRPr="00140A7E">
        <w:rPr>
          <w:rFonts w:ascii="Times New Roman" w:eastAsia="Times New Roman" w:hAnsi="Times New Roman" w:cs="Times New Roman"/>
          <w:sz w:val="28"/>
          <w:szCs w:val="28"/>
          <w:lang w:eastAsia="ru-RU"/>
        </w:rPr>
        <w:t>38.06.01 «Экономика», научн</w:t>
      </w:r>
      <w:r w:rsidR="0064220C" w:rsidRPr="00140A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10BA0" w:rsidRPr="001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64220C" w:rsidRPr="00140A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10BA0" w:rsidRPr="0014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5B" w:rsidRPr="006712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«Менеджмент»</w:t>
      </w:r>
      <w:r w:rsidR="0067125B" w:rsidRPr="0067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6A54" w:rsidRPr="00166A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«Региональная и отраслевая экономика».</w:t>
      </w:r>
      <w:r w:rsidR="00166A54" w:rsidRPr="0016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 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>5 аспирантов</w:t>
      </w:r>
      <w:r w:rsidR="00F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(Лаффах А.М., Преснякова Н.Г., Пронузо Ю.С., Суряднов В.В., Шаров Д.В.)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магистрант</w:t>
      </w:r>
      <w:r w:rsidR="00F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(Татаринов А.А.)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управления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4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A3DCC3" w14:textId="727DCD7E" w:rsidR="00480735" w:rsidRPr="009F0323" w:rsidRDefault="00480735" w:rsidP="009F0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В.В.Суряднов развил проблематику проектного управления в органах власти,  доложил о возможности применения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ибридны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власти 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точки зрения  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региональных экономических систем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Аспирантка первого года обучения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Пронузо Ю.С.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с докладом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теоретических и прикладных вопросах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развитием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инновационными экосистемами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Федерации.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Преснякова Н.Г.</w:t>
      </w:r>
      <w:r w:rsidR="009F0323" w:rsidRPr="009F0323">
        <w:rPr>
          <w:rFonts w:ascii="Times New Roman" w:hAnsi="Times New Roman" w:cs="Times New Roman"/>
          <w:sz w:val="28"/>
          <w:szCs w:val="28"/>
        </w:rPr>
        <w:t xml:space="preserve"> выступила с докладом, посвященным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865F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бизнеса, общества в реализации национальных проектов и региональных программ развития Дальнего Востока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7E7A8A" w14:textId="79FE35CB" w:rsidR="00585B58" w:rsidRPr="009F0323" w:rsidRDefault="00EF39F3" w:rsidP="00642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вызвал доклад магистранта Татаринова А.А., посвященный совершенствованию государственного управления </w:t>
      </w:r>
      <w:r w:rsidR="0064220C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</w:t>
      </w:r>
      <w:r w:rsidR="0064220C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20C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районами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D3B873" w14:textId="6B9A8325" w:rsidR="0064220C" w:rsidRPr="0064220C" w:rsidRDefault="0064220C" w:rsidP="0048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вопросов, затронутых докладчиками, отличался широтой и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многообразием. 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политематичност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ь, разнообразие объектов исследования,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в области экономического развития</w:t>
      </w:r>
      <w:r w:rsidR="009F0323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35" w:rsidRPr="009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докладчики предлагали за счет  совершенствования применения методов, инструментов и механизмов</w:t>
      </w:r>
      <w:r w:rsidR="0048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 муниципального управления.  </w:t>
      </w:r>
    </w:p>
    <w:p w14:paraId="741BC86D" w14:textId="2ACC047F" w:rsidR="00EF39F3" w:rsidRDefault="00480735" w:rsidP="003F1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аспиранты являются выпускниками Финансового университета, их научные исследования являются логическим продолжением исследований, начатых в период обучения на бакалавриате и в магистратуре Финуниверситета.</w:t>
      </w:r>
    </w:p>
    <w:p w14:paraId="33836420" w14:textId="53C3E850" w:rsidR="008D2B49" w:rsidRPr="003F11A8" w:rsidRDefault="00585B58" w:rsidP="003F1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докладов активное участие приняли ведущие преподаватели кафедр 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и казначейское дело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</w:t>
      </w:r>
      <w:r w:rsidR="00F10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представители научных школ Финансового университета. </w:t>
      </w:r>
      <w:r w:rsidR="0040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3F11A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 </w:t>
      </w:r>
    </w:p>
    <w:p w14:paraId="2B381FA0" w14:textId="77777777" w:rsidR="00140A7E" w:rsidRDefault="009F0323" w:rsidP="008D2B4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330"/>
        <w:gridCol w:w="3097"/>
      </w:tblGrid>
      <w:tr w:rsidR="00140A7E" w14:paraId="110A5E25" w14:textId="77777777" w:rsidTr="0086643C">
        <w:tc>
          <w:tcPr>
            <w:tcW w:w="4957" w:type="dxa"/>
          </w:tcPr>
          <w:p w14:paraId="4826EAF0" w14:textId="77777777" w:rsidR="00140A7E" w:rsidRDefault="00140A7E" w:rsidP="00140A7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Модераторы секции: </w:t>
            </w:r>
          </w:p>
          <w:p w14:paraId="179AE1AB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2BD02AC0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6C04D91F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A7E" w14:paraId="4E01C687" w14:textId="77777777" w:rsidTr="0086643C">
        <w:tc>
          <w:tcPr>
            <w:tcW w:w="4957" w:type="dxa"/>
          </w:tcPr>
          <w:p w14:paraId="08E2A741" w14:textId="77777777" w:rsidR="00140A7E" w:rsidRDefault="00140A7E" w:rsidP="00140A7E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д.э.н., доцент, профессор кафедры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A371EB5" w14:textId="77777777" w:rsidR="00140A7E" w:rsidRDefault="00140A7E" w:rsidP="00140A7E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Финансовый контроль и казначейское дело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14:paraId="2FA20B81" w14:textId="390B060F" w:rsidR="00140A7E" w:rsidRPr="00C13E39" w:rsidRDefault="00140A7E" w:rsidP="00140A7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Финансового факультета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14:paraId="23653E14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14:paraId="7E0B4FD1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301FADE" w14:textId="7EE03E70" w:rsidR="00140A7E" w:rsidRDefault="0086643C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140A7E"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Гусарова </w:t>
            </w:r>
            <w:r w:rsidR="00140A7E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Л.</w:t>
            </w:r>
            <w:r w:rsidR="00140A7E"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140A7E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40A7E" w14:paraId="1DF4D11D" w14:textId="77777777" w:rsidTr="0086643C">
        <w:tc>
          <w:tcPr>
            <w:tcW w:w="4957" w:type="dxa"/>
          </w:tcPr>
          <w:p w14:paraId="0AB2C256" w14:textId="77777777" w:rsidR="00140A7E" w:rsidRDefault="00140A7E" w:rsidP="00140A7E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д.э.н., доцент, профессор кафедры</w:t>
            </w:r>
          </w:p>
          <w:p w14:paraId="06D61C43" w14:textId="77777777" w:rsidR="00140A7E" w:rsidRDefault="00140A7E" w:rsidP="00140A7E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52A0581" w14:textId="5F06E099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Факультета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Высшая школа управления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1273" w:type="dxa"/>
          </w:tcPr>
          <w:p w14:paraId="28220540" w14:textId="5AB2094A" w:rsidR="00140A7E" w:rsidRDefault="00140A7E" w:rsidP="00140A7E">
            <w:pPr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140A7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drawing>
                <wp:inline distT="0" distB="0" distL="0" distR="0" wp14:anchorId="7B1B4B99" wp14:editId="6130261D">
                  <wp:extent cx="707390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51D21F4" w14:textId="65EE37D1" w:rsidR="00140A7E" w:rsidRPr="00C13E39" w:rsidRDefault="0086643C" w:rsidP="00140A7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140A7E"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Красюкова Н</w:t>
            </w:r>
            <w:r w:rsidR="00140A7E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140A7E" w:rsidRPr="00C13E39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="00140A7E">
              <w:rPr>
                <w:rFonts w:ascii="Times New Roman" w:eastAsia="Times New Roman" w:hAnsi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3C30247E" w14:textId="77777777" w:rsidR="00140A7E" w:rsidRDefault="00140A7E" w:rsidP="00140A7E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482BE5" w14:textId="633CB6A7" w:rsidR="0061757A" w:rsidRDefault="0061757A" w:rsidP="008D2B4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287F1E1A" w14:textId="77777777" w:rsidR="0061757A" w:rsidRDefault="0061757A" w:rsidP="008D2B4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72CCFFA6" w14:textId="4631150B" w:rsidR="00EF08D6" w:rsidRDefault="00EF08D6" w:rsidP="008D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ru-RU"/>
        </w:rPr>
      </w:pPr>
    </w:p>
    <w:p w14:paraId="64AF81D6" w14:textId="77777777" w:rsidR="008D2B49" w:rsidRDefault="008D2B49" w:rsidP="008D2B4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7BB120B6" w14:textId="77777777" w:rsidR="008D2B49" w:rsidRPr="001278D7" w:rsidRDefault="008D2B49" w:rsidP="00127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2B49" w:rsidRPr="0012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98"/>
    <w:rsid w:val="000309FC"/>
    <w:rsid w:val="0007152D"/>
    <w:rsid w:val="000C67D6"/>
    <w:rsid w:val="001278D7"/>
    <w:rsid w:val="00140A7E"/>
    <w:rsid w:val="00166A54"/>
    <w:rsid w:val="001923D7"/>
    <w:rsid w:val="001971E6"/>
    <w:rsid w:val="001F1961"/>
    <w:rsid w:val="00242816"/>
    <w:rsid w:val="003425FB"/>
    <w:rsid w:val="003F11A8"/>
    <w:rsid w:val="00406F9E"/>
    <w:rsid w:val="00480735"/>
    <w:rsid w:val="00550240"/>
    <w:rsid w:val="005553F3"/>
    <w:rsid w:val="00585B58"/>
    <w:rsid w:val="005A7751"/>
    <w:rsid w:val="0061757A"/>
    <w:rsid w:val="0064220C"/>
    <w:rsid w:val="00651759"/>
    <w:rsid w:val="0067125B"/>
    <w:rsid w:val="007730E2"/>
    <w:rsid w:val="0077313E"/>
    <w:rsid w:val="00865FA8"/>
    <w:rsid w:val="0086643C"/>
    <w:rsid w:val="008D2B49"/>
    <w:rsid w:val="009F0323"/>
    <w:rsid w:val="009F63AE"/>
    <w:rsid w:val="00A569BA"/>
    <w:rsid w:val="00A964D1"/>
    <w:rsid w:val="00C533BA"/>
    <w:rsid w:val="00C82779"/>
    <w:rsid w:val="00D556A1"/>
    <w:rsid w:val="00D97A98"/>
    <w:rsid w:val="00E50678"/>
    <w:rsid w:val="00EF08D6"/>
    <w:rsid w:val="00EF39F3"/>
    <w:rsid w:val="00F10BA0"/>
    <w:rsid w:val="00FA4C37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1F77"/>
  <w15:chartTrackingRefBased/>
  <w15:docId w15:val="{426327B5-729C-49E4-B9F3-C4932EE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1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49ACC-7C10-4948-9966-ED4944191C74}"/>
</file>

<file path=customXml/itemProps2.xml><?xml version="1.0" encoding="utf-8"?>
<ds:datastoreItem xmlns:ds="http://schemas.openxmlformats.org/officeDocument/2006/customXml" ds:itemID="{62AFB475-C770-4B28-AC05-13380EEAC3D3}"/>
</file>

<file path=customXml/itemProps3.xml><?xml version="1.0" encoding="utf-8"?>
<ds:datastoreItem xmlns:ds="http://schemas.openxmlformats.org/officeDocument/2006/customXml" ds:itemID="{A8163ED7-A5C5-4896-85D3-71E50B1DB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Любовь Васильевна</dc:creator>
  <cp:keywords/>
  <dc:description/>
  <cp:lastModifiedBy>ASUS</cp:lastModifiedBy>
  <cp:revision>10</cp:revision>
  <dcterms:created xsi:type="dcterms:W3CDTF">2024-04-03T10:48:00Z</dcterms:created>
  <dcterms:modified xsi:type="dcterms:W3CDTF">2024-04-03T15:37:00Z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