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BD" w:rsidRPr="00947A4A" w:rsidRDefault="00BA05BD" w:rsidP="00947A4A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A4A">
        <w:rPr>
          <w:rFonts w:ascii="Times New Roman" w:hAnsi="Times New Roman"/>
          <w:b/>
          <w:sz w:val="24"/>
          <w:szCs w:val="24"/>
        </w:rPr>
        <w:t>Тематика выпускных квалификационных работ для студентов, обучающихся по направлению «Экономика», профиль «Экономика и финансы топливно-энергетического комплекса»</w:t>
      </w:r>
    </w:p>
    <w:p w:rsidR="004845F6" w:rsidRPr="00947A4A" w:rsidRDefault="004845F6" w:rsidP="00947A4A">
      <w:pPr>
        <w:pStyle w:val="a3"/>
        <w:jc w:val="both"/>
      </w:pPr>
    </w:p>
    <w:p w:rsidR="004845F6" w:rsidRPr="00947A4A" w:rsidRDefault="004845F6" w:rsidP="00AF1589">
      <w:pPr>
        <w:pStyle w:val="a3"/>
        <w:numPr>
          <w:ilvl w:val="0"/>
          <w:numId w:val="5"/>
        </w:numPr>
        <w:ind w:firstLine="709"/>
        <w:jc w:val="both"/>
      </w:pPr>
      <w:bookmarkStart w:id="0" w:name="_GoBack"/>
      <w:r w:rsidRPr="00947A4A">
        <w:t>Альтернативная энергетика в России: возможности применения и перспективы развития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Анализ пороговых значений экономической целесообразности эксплуатации нефтяного месторождения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Анализ производственной программы и производственной мощности электроэнергетического предприятия.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Биоэнергетика - как направление инновационное развитие ТЭК   Российской Федерации (можно на примере конкретного региона)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A4A">
        <w:rPr>
          <w:rFonts w:ascii="Times New Roman" w:hAnsi="Times New Roman"/>
          <w:sz w:val="24"/>
          <w:szCs w:val="24"/>
        </w:rPr>
        <w:t xml:space="preserve">Влияние цифровых технологий на развитие </w:t>
      </w:r>
      <w:r w:rsidRPr="00947A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топливно-энергетического комплекса России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Внедрение эколого-ресурсосберегающей технологии подготовки и сжигания углей на энергетических предприятиях для обеспечения их конкурентных преимуществ  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Внедрение </w:t>
      </w:r>
      <w:proofErr w:type="spellStart"/>
      <w:r w:rsidRPr="00947A4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947A4A">
        <w:rPr>
          <w:rFonts w:ascii="Times New Roman" w:hAnsi="Times New Roman"/>
          <w:sz w:val="24"/>
          <w:szCs w:val="24"/>
        </w:rPr>
        <w:t xml:space="preserve"> технологий подготовки и сжигания углей на энергетических предприятиях для обеспечения их конкурентных преимуществ  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Выбор инновационных методов роста  КИН с учетом этапов жизненного цикла нефтяного месторождения.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Глобальные вызовы и тренды развития ВИЭ для </w:t>
      </w:r>
      <w:proofErr w:type="spellStart"/>
      <w:r w:rsidRPr="00947A4A">
        <w:rPr>
          <w:rFonts w:ascii="Times New Roman" w:hAnsi="Times New Roman"/>
          <w:sz w:val="24"/>
          <w:szCs w:val="24"/>
        </w:rPr>
        <w:t>низкоуглеродного</w:t>
      </w:r>
      <w:proofErr w:type="spellEnd"/>
      <w:r w:rsidRPr="00947A4A">
        <w:rPr>
          <w:rFonts w:ascii="Times New Roman" w:hAnsi="Times New Roman"/>
          <w:sz w:val="24"/>
          <w:szCs w:val="24"/>
        </w:rPr>
        <w:t xml:space="preserve"> экономического роста.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Изолированные энергосистемы России: современное состояние и перспективы развития.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Инновационная деятельность энергетических компаний в  условиях глобальных вызовов XXI века.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Инструменты повышения </w:t>
      </w:r>
      <w:proofErr w:type="spellStart"/>
      <w:r w:rsidRPr="00947A4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947A4A">
        <w:rPr>
          <w:rFonts w:ascii="Times New Roman" w:hAnsi="Times New Roman"/>
          <w:sz w:val="24"/>
          <w:szCs w:val="24"/>
        </w:rPr>
        <w:t xml:space="preserve"> топливно-энергетических компаний стран мира (по выбору студента)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Интенсификация обогащения угля как фактор повышения эффективности использования минеральных ресурсов.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A4A">
        <w:rPr>
          <w:rFonts w:ascii="Times New Roman" w:hAnsi="Times New Roman"/>
          <w:sz w:val="24"/>
          <w:szCs w:val="24"/>
        </w:rPr>
        <w:t>Кибербезопасность</w:t>
      </w:r>
      <w:proofErr w:type="spellEnd"/>
      <w:r w:rsidRPr="00947A4A">
        <w:rPr>
          <w:rFonts w:ascii="Times New Roman" w:hAnsi="Times New Roman"/>
          <w:sz w:val="24"/>
          <w:szCs w:val="24"/>
        </w:rPr>
        <w:t xml:space="preserve"> энергетической инфраструктуры и «цифровой суверенитет» 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Кластеризация как инструмент повышения эффективности деятельности угольных предприятий (на примере Кемеровской области)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Кластерный анализ организаций газовой отрасли по параметрам рентабельности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Комплексный подход к модернизации оборудования в сфере </w:t>
      </w:r>
      <w:proofErr w:type="spellStart"/>
      <w:r w:rsidRPr="00947A4A">
        <w:rPr>
          <w:rFonts w:ascii="Times New Roman" w:hAnsi="Times New Roman"/>
          <w:sz w:val="24"/>
          <w:szCs w:val="24"/>
        </w:rPr>
        <w:t>электрораспределения</w:t>
      </w:r>
      <w:proofErr w:type="spellEnd"/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Малые энергетические организации и их роль в развитии топливно-энергетического комплекса России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A4A">
        <w:rPr>
          <w:rFonts w:ascii="Times New Roman" w:hAnsi="Times New Roman"/>
          <w:sz w:val="24"/>
          <w:szCs w:val="24"/>
        </w:rPr>
        <w:t>Микрогенерация</w:t>
      </w:r>
      <w:proofErr w:type="spellEnd"/>
      <w:r w:rsidRPr="00947A4A">
        <w:rPr>
          <w:rFonts w:ascii="Times New Roman" w:hAnsi="Times New Roman"/>
          <w:sz w:val="24"/>
          <w:szCs w:val="24"/>
        </w:rPr>
        <w:t xml:space="preserve"> на основе возобновляемых источников энергии как способ отраслевой диверсификации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Обоснование источников формирования и направлений распределения доходов нефтяной компании в условиях макроэкономической неопределенности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Обоснование направлений повышения эффективности реализации совместных энергетических проектов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Опорные зоны как инструменты развития топливно-энергетического комплекса Арктической зоны РФ (по выбору студента)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lastRenderedPageBreak/>
        <w:t>Оптимизации структуры капитала российских нефтяных компаний на основе эффекта финансового рычага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Оптимизация структуры и направлений использования капитала нефтедобывающей компании 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Основные направления повышения конкурентоспособности продукции организаций топливно-энергетического комплекса </w:t>
      </w:r>
    </w:p>
    <w:p w:rsidR="004845F6" w:rsidRPr="00947A4A" w:rsidRDefault="00947A4A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="004845F6" w:rsidRPr="00947A4A">
        <w:rPr>
          <w:rFonts w:ascii="Times New Roman" w:hAnsi="Times New Roman"/>
          <w:sz w:val="24"/>
          <w:szCs w:val="24"/>
        </w:rPr>
        <w:t xml:space="preserve">развития цифровой энергетики  организации ТЭК  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Оценка активов и эффективности операционной деятельности энергетической компании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Оценка и выбор эффективного варианта морской транспортировки природного газа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Оценка перспектив развития рынка сжиженного природного газа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Оценка результатов взаимодействия организации промышленности с поставщиками энергоресурсов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Оценка современного состояния нефтегазового комплекса России и перспектив его развития в европейском (восточном) направлении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Оценка экономической эффективности эксплуатации месторождения с учетом неопределенности информации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Оценка эффективности внедрения цифровых финансовых технологий на предприятиях ТЭК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Оценка эффективности операционной деятельности организации и пути ее повышения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Оценка эффективности стратегий социально ответственной деятельности предприятий ТЭК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Перспективы развития цифровой энергетики. 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Перспективы трансформации спроса на нефть. 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Плановая деятельность в организациях ТЭК и основные направления ее совершенствования</w:t>
      </w:r>
    </w:p>
    <w:p w:rsidR="00947A4A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Повышение конкурентоспособности организации топливно-энергетического комплекса с учетом глобальных энергетических прогнозов</w:t>
      </w:r>
    </w:p>
    <w:p w:rsidR="00947A4A" w:rsidRPr="00947A4A" w:rsidRDefault="00947A4A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947A4A">
        <w:rPr>
          <w:rStyle w:val="115pt"/>
          <w:rFonts w:eastAsiaTheme="minorHAnsi"/>
          <w:sz w:val="24"/>
          <w:szCs w:val="24"/>
        </w:rPr>
        <w:t>Повышение конкурентоспособности организации топливно-энергетического комплекса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Повышение эффективности деятельности организаций ТЭК в условиях новой энергетической политики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Прогнозирование сроков рентабельной эксплуатации месторождения нефти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Проектный подход как средство повышения эффективности деятельности организаций ТЭК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7A4A">
        <w:rPr>
          <w:rFonts w:ascii="Times New Roman" w:eastAsia="Times New Roman" w:hAnsi="Times New Roman"/>
          <w:color w:val="000000"/>
          <w:sz w:val="24"/>
          <w:szCs w:val="24"/>
        </w:rPr>
        <w:t>Пути повышения прибыльности (рентабельности) предприятия ТЭК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Развитие атомной энергетики -  ключевая концепция сохранения мировой экосистемы.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Развитие мировой энергетики и будущее угля. Возвращение углю по мере истощения запасов углеводородов? Угольные рынки.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Разработка модели оптимального выбора МУН с учетом в условиях истощения запасов 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Резервы улучшения </w:t>
      </w:r>
      <w:proofErr w:type="spellStart"/>
      <w:r w:rsidRPr="00947A4A">
        <w:rPr>
          <w:rFonts w:ascii="Times New Roman" w:hAnsi="Times New Roman"/>
          <w:sz w:val="24"/>
          <w:szCs w:val="24"/>
        </w:rPr>
        <w:t>производственно-хозяйственнои</w:t>
      </w:r>
      <w:proofErr w:type="spellEnd"/>
      <w:r w:rsidRPr="00947A4A">
        <w:rPr>
          <w:rFonts w:ascii="Times New Roman" w:hAnsi="Times New Roman"/>
          <w:sz w:val="24"/>
          <w:szCs w:val="24"/>
        </w:rPr>
        <w:t>̆ деятельности организации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7A4A">
        <w:rPr>
          <w:rFonts w:ascii="Times New Roman" w:eastAsia="Times New Roman" w:hAnsi="Times New Roman"/>
          <w:color w:val="000000"/>
          <w:sz w:val="24"/>
          <w:szCs w:val="24"/>
        </w:rPr>
        <w:t>Ресурсосбережение как фактор повышения эффективности производства предприятия ТЭК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Ресурсосбережение на предприятиях угольной промышленности как фактор повышения эффективности их функционирования (на примере конкретного хозяйствующего субъекта).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lastRenderedPageBreak/>
        <w:t>Снижение расходов в организации топливно-энергетического комплекса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Совершенствование   процессов  формирования и использования прибыли в организациях   ТЭК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7A4A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Совершенствование инновационной деятельности предприятия ТЭК </w:t>
      </w:r>
    </w:p>
    <w:p w:rsidR="004845F6" w:rsidRPr="00947A4A" w:rsidRDefault="004845F6" w:rsidP="00AF1589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47A4A">
        <w:rPr>
          <w:rStyle w:val="115pt"/>
          <w:sz w:val="24"/>
          <w:szCs w:val="24"/>
        </w:rPr>
        <w:t>Совершенствование использования основных средств на предприятии топливно-энергетического комплекса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Совершенствование процессов формирования и использования прибыли организации газовой отрасли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Совершенствование управления оборотными средствами организации топливно-энергетического комплекса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Современное состояние и перспективы энергопотребления и энергосбережения в России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Тенденции развития рынка СПГ с позиции развития транспортно-логистической инфраструктуры и снижения стоимости добычи газа и сжижения</w:t>
      </w:r>
    </w:p>
    <w:p w:rsidR="004845F6" w:rsidRPr="00947A4A" w:rsidRDefault="004845F6" w:rsidP="00AF1589">
      <w:pPr>
        <w:pStyle w:val="a3"/>
        <w:numPr>
          <w:ilvl w:val="0"/>
          <w:numId w:val="5"/>
        </w:numPr>
        <w:ind w:firstLine="709"/>
        <w:jc w:val="both"/>
      </w:pPr>
      <w:r w:rsidRPr="00947A4A">
        <w:t>Угольная отрасль России: оценка состояния, проблемы развития и перспективы роста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7A4A">
        <w:rPr>
          <w:rFonts w:ascii="Times New Roman" w:eastAsia="Times New Roman" w:hAnsi="Times New Roman"/>
          <w:color w:val="000000"/>
          <w:sz w:val="24"/>
          <w:szCs w:val="24"/>
        </w:rPr>
        <w:t>Улучшение финансового состояния предприятия ТЭК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Управление расходами в организации нефтегазовой отрасли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Финансовое состояние организации топливно-энергетического комплекса и пути его улучшения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Финансовое состояние электроэнергетического предприятия и пути его укрепления.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 xml:space="preserve">Формирование ассортиментной политики, направленной на устойчивое развитие организации 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Формирование доходов предприятия и факторы их увеличения.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Формирование и развитие потребительского рынка электроэнергии (на примере конкретных регионов)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Формирование и эффективность использования экономических ресурсов энергетических предприятий, оценка и пути повышения.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Цифровая трансформация нефтегазовой отрасли. Новые возможности для государства и бизнеса.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A4A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947A4A">
        <w:rPr>
          <w:rFonts w:ascii="Times New Roman" w:hAnsi="Times New Roman"/>
          <w:sz w:val="24"/>
          <w:szCs w:val="24"/>
        </w:rPr>
        <w:t xml:space="preserve"> природного газа как фактор лидерства в мировом энергобалансе. 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Эколого-экономическая оценка перехода компаний ТЭК на принципы наилучших доступных технологий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Экономическая целесообразность интеграции производственных процессов в газовом и энергетическом секторах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Экономическая целесообразность использования альтернативной энергетики в России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Экономическая эффективность деятельности организации нефтегазовой отрасли и пути ее повышения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Экономическая эффективность мероприятий по совершенствованию трудового потенциала предприятий ТЭК (уголь, нефть, газ, электроэнергетика, биоэнергетика)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Экономические аспекты недропользования нефтегазовых компаний России (компания по выбору)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Экономические механизмы повышения эффективности обращения с отходами угледобычи.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Экономические проблемы и перспективы развития организации топливно-энергетического комплекса в условиях перехода к "зеленой" экономике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lastRenderedPageBreak/>
        <w:t>Экономические, социальные и экологические преимущества атомной энергетики в условиях четвертого технологического уклада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Экономический потенциал производства энергетических брикетов из углесодержащих материалов.</w:t>
      </w:r>
    </w:p>
    <w:p w:rsidR="004845F6" w:rsidRPr="00947A4A" w:rsidRDefault="004845F6" w:rsidP="00AF1589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47A4A">
        <w:rPr>
          <w:rStyle w:val="115pt"/>
          <w:sz w:val="24"/>
          <w:szCs w:val="24"/>
        </w:rPr>
        <w:t>Экономический потенциал развития возобновляемых источников энергии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Экономическое обоснование использования малых (невостребованных) газовых месторождений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Экономическое обоснование направлений повышения качества продукции предприятий нефтяной и газовой промышленности как конкурентного преимущества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A4A">
        <w:rPr>
          <w:rFonts w:ascii="Times New Roman" w:hAnsi="Times New Roman"/>
          <w:sz w:val="24"/>
          <w:szCs w:val="24"/>
        </w:rPr>
        <w:t>Энергосервисные</w:t>
      </w:r>
      <w:proofErr w:type="spellEnd"/>
      <w:r w:rsidRPr="00947A4A">
        <w:rPr>
          <w:rFonts w:ascii="Times New Roman" w:hAnsi="Times New Roman"/>
          <w:sz w:val="24"/>
          <w:szCs w:val="24"/>
        </w:rPr>
        <w:t xml:space="preserve"> контракты – основа модернизации систем освещения промышленных предприятий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Эффективность деятельности предприятия нефтегазового комплекса и пути ее повышения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Эффективность деятельности предприятия угольной промышленности и пути ее повышения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Эффективность инновационной деятельности предприятия переработки нефти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>Эффективность инновационной деятельности предприятия по добыче нефти и газа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Style w:val="115pt"/>
          <w:rFonts w:eastAsiaTheme="minorHAnsi"/>
          <w:sz w:val="24"/>
          <w:szCs w:val="24"/>
        </w:rPr>
      </w:pPr>
      <w:r w:rsidRPr="00947A4A">
        <w:rPr>
          <w:rStyle w:val="115pt"/>
          <w:rFonts w:eastAsiaTheme="minorHAnsi"/>
          <w:sz w:val="24"/>
          <w:szCs w:val="24"/>
        </w:rPr>
        <w:t xml:space="preserve">Эффективность использования капитала организации </w:t>
      </w:r>
      <w:proofErr w:type="spellStart"/>
      <w:r w:rsidRPr="00947A4A">
        <w:rPr>
          <w:rStyle w:val="115pt"/>
          <w:rFonts w:eastAsiaTheme="minorHAnsi"/>
          <w:sz w:val="24"/>
          <w:szCs w:val="24"/>
        </w:rPr>
        <w:t>топливно</w:t>
      </w:r>
      <w:r w:rsidRPr="00947A4A">
        <w:rPr>
          <w:rStyle w:val="115pt"/>
          <w:rFonts w:eastAsiaTheme="minorHAnsi"/>
          <w:sz w:val="24"/>
          <w:szCs w:val="24"/>
        </w:rPr>
        <w:softHyphen/>
        <w:t>энергетического</w:t>
      </w:r>
      <w:proofErr w:type="spellEnd"/>
      <w:r w:rsidRPr="00947A4A">
        <w:rPr>
          <w:rStyle w:val="115pt"/>
          <w:rFonts w:eastAsiaTheme="minorHAnsi"/>
          <w:sz w:val="24"/>
          <w:szCs w:val="24"/>
        </w:rPr>
        <w:t xml:space="preserve"> комплекса и основные направления ее повышения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Эффективность использования капитала организаций ТЭК и основные направления ее повышения.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Эффективность использования основного капитала предприятий угольной промышленности Российской Федерации (можно по регионам или на конкретном примере)</w:t>
      </w:r>
    </w:p>
    <w:p w:rsidR="004845F6" w:rsidRPr="00947A4A" w:rsidRDefault="004845F6" w:rsidP="00AF1589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7A4A">
        <w:rPr>
          <w:rFonts w:ascii="Times New Roman" w:hAnsi="Times New Roman"/>
          <w:sz w:val="24"/>
          <w:szCs w:val="24"/>
        </w:rPr>
        <w:t>Эффективность труда работников энергетического предприятия и резервы ее повышения.</w:t>
      </w:r>
      <w:bookmarkEnd w:id="0"/>
    </w:p>
    <w:sectPr w:rsidR="004845F6" w:rsidRPr="0094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B0D"/>
    <w:multiLevelType w:val="multilevel"/>
    <w:tmpl w:val="0C14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B7398"/>
    <w:multiLevelType w:val="multilevel"/>
    <w:tmpl w:val="B65C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7FD6"/>
    <w:multiLevelType w:val="hybridMultilevel"/>
    <w:tmpl w:val="AF82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247A2"/>
    <w:multiLevelType w:val="hybridMultilevel"/>
    <w:tmpl w:val="9B6E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4B7"/>
    <w:multiLevelType w:val="hybridMultilevel"/>
    <w:tmpl w:val="C272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BD"/>
    <w:rsid w:val="00023A01"/>
    <w:rsid w:val="000D157A"/>
    <w:rsid w:val="00170CD2"/>
    <w:rsid w:val="00373C66"/>
    <w:rsid w:val="004845F6"/>
    <w:rsid w:val="0060133C"/>
    <w:rsid w:val="00900E2A"/>
    <w:rsid w:val="00947A4A"/>
    <w:rsid w:val="009F2752"/>
    <w:rsid w:val="00AF1589"/>
    <w:rsid w:val="00BA05BD"/>
    <w:rsid w:val="00BD39A6"/>
    <w:rsid w:val="00CE0AF7"/>
    <w:rsid w:val="00D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A05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BA05BD"/>
    <w:rPr>
      <w:rFonts w:ascii="Calibri" w:eastAsia="Calibri" w:hAnsi="Calibri" w:cs="Times New Roman"/>
    </w:rPr>
  </w:style>
  <w:style w:type="character" w:customStyle="1" w:styleId="115pt">
    <w:name w:val="Основной текст + 11;5 pt"/>
    <w:basedOn w:val="a0"/>
    <w:rsid w:val="00BA0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BA05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5B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A05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BA05BD"/>
    <w:rPr>
      <w:rFonts w:ascii="Calibri" w:eastAsia="Calibri" w:hAnsi="Calibri" w:cs="Times New Roman"/>
    </w:rPr>
  </w:style>
  <w:style w:type="character" w:customStyle="1" w:styleId="115pt">
    <w:name w:val="Основной текст + 11;5 pt"/>
    <w:basedOn w:val="a0"/>
    <w:rsid w:val="00BA0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BA05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5B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35F61-B3A1-4251-804B-5351877B2139}"/>
</file>

<file path=customXml/itemProps2.xml><?xml version="1.0" encoding="utf-8"?>
<ds:datastoreItem xmlns:ds="http://schemas.openxmlformats.org/officeDocument/2006/customXml" ds:itemID="{67F95538-815B-457B-9680-F64B63A9388B}"/>
</file>

<file path=customXml/itemProps3.xml><?xml version="1.0" encoding="utf-8"?>
<ds:datastoreItem xmlns:ds="http://schemas.openxmlformats.org/officeDocument/2006/customXml" ds:itemID="{C724692F-742B-44AA-8135-72685114ED8D}"/>
</file>

<file path=customXml/itemProps4.xml><?xml version="1.0" encoding="utf-8"?>
<ds:datastoreItem xmlns:ds="http://schemas.openxmlformats.org/officeDocument/2006/customXml" ds:itemID="{A9C0F261-FDC2-4C58-A3CA-9400D7F84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Шаркова Антонина Васильевна</dc:creator>
  <cp:lastModifiedBy>Лилия</cp:lastModifiedBy>
  <cp:revision>3</cp:revision>
  <dcterms:created xsi:type="dcterms:W3CDTF">2019-11-08T11:44:00Z</dcterms:created>
  <dcterms:modified xsi:type="dcterms:W3CDTF">2019-11-08T11:44:00Z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