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E8C5E" w14:textId="74EE0675" w:rsidR="009A0CFA" w:rsidRDefault="00FE5ABD" w:rsidP="00E26E93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72AC799D" wp14:editId="6A7A9C1B">
            <wp:extent cx="3237865" cy="10382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5A08BE" w14:textId="77777777" w:rsidR="0077645B" w:rsidRPr="000F6CD4" w:rsidRDefault="00D65258" w:rsidP="00E26E93">
      <w:pPr>
        <w:pStyle w:val="1"/>
        <w:spacing w:before="0" w:line="240" w:lineRule="auto"/>
        <w:jc w:val="center"/>
        <w:rPr>
          <w:rFonts w:ascii="Georgia" w:eastAsia="Calibri" w:hAnsi="Georgia" w:cs="Times New Roman"/>
          <w:color w:val="000000" w:themeColor="text1"/>
          <w:kern w:val="1"/>
          <w:sz w:val="20"/>
          <w:szCs w:val="24"/>
          <w:lang w:eastAsia="ru-RU"/>
        </w:rPr>
      </w:pPr>
      <w:r w:rsidRPr="000F6CD4">
        <w:rPr>
          <w:rFonts w:ascii="Georgia" w:eastAsia="Calibri" w:hAnsi="Georgia" w:cs="Times New Roman"/>
          <w:color w:val="000000" w:themeColor="text1"/>
          <w:kern w:val="1"/>
          <w:sz w:val="20"/>
          <w:szCs w:val="24"/>
          <w:lang w:eastAsia="ru-RU"/>
        </w:rPr>
        <w:t>ФГОБУ ВО «Финансовый университет при Правительстве Российской Федерации»</w:t>
      </w:r>
    </w:p>
    <w:p w14:paraId="3A0E1B2B" w14:textId="77777777" w:rsidR="00E26E93" w:rsidRPr="000F6CD4" w:rsidRDefault="00E26E93" w:rsidP="00E26E93">
      <w:pPr>
        <w:spacing w:after="0"/>
        <w:ind w:right="-426"/>
        <w:jc w:val="center"/>
        <w:rPr>
          <w:rFonts w:cs="Times New Roman"/>
          <w:b/>
          <w:sz w:val="20"/>
        </w:rPr>
      </w:pPr>
      <w:r w:rsidRPr="000F6CD4">
        <w:rPr>
          <w:rFonts w:cs="Times New Roman"/>
          <w:b/>
          <w:sz w:val="20"/>
        </w:rPr>
        <w:t>Департамент экономической теории</w:t>
      </w:r>
    </w:p>
    <w:p w14:paraId="71FFF5A4" w14:textId="4B6C13E7" w:rsidR="00E26E93" w:rsidRDefault="00E26E93" w:rsidP="00E26E93">
      <w:pPr>
        <w:spacing w:after="0"/>
        <w:ind w:right="-426"/>
        <w:jc w:val="center"/>
        <w:rPr>
          <w:rFonts w:cs="Times New Roman"/>
          <w:b/>
          <w:sz w:val="20"/>
        </w:rPr>
      </w:pPr>
      <w:r w:rsidRPr="000F6CD4">
        <w:rPr>
          <w:rFonts w:cs="Times New Roman"/>
          <w:b/>
          <w:sz w:val="20"/>
        </w:rPr>
        <w:t>Департамент аудита</w:t>
      </w:r>
      <w:r w:rsidR="000C33AF">
        <w:rPr>
          <w:rFonts w:cs="Times New Roman"/>
          <w:b/>
          <w:sz w:val="20"/>
        </w:rPr>
        <w:t xml:space="preserve"> и корпоративной отчетности</w:t>
      </w:r>
    </w:p>
    <w:p w14:paraId="0C446128" w14:textId="409A9E1F" w:rsidR="000C33AF" w:rsidRPr="000F6CD4" w:rsidRDefault="000C33AF" w:rsidP="00E26E93">
      <w:pPr>
        <w:spacing w:after="0"/>
        <w:ind w:right="-426"/>
        <w:jc w:val="center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Департамент бизнес-аналитики</w:t>
      </w:r>
    </w:p>
    <w:p w14:paraId="037F8426" w14:textId="660D7E53" w:rsidR="00E26E93" w:rsidRDefault="00E26E93" w:rsidP="00E26E93">
      <w:pPr>
        <w:spacing w:after="0"/>
        <w:ind w:right="-426"/>
        <w:jc w:val="center"/>
        <w:rPr>
          <w:rFonts w:cs="Times New Roman"/>
          <w:b/>
          <w:sz w:val="20"/>
        </w:rPr>
      </w:pPr>
      <w:r w:rsidRPr="000F6CD4">
        <w:rPr>
          <w:rFonts w:cs="Times New Roman"/>
          <w:b/>
          <w:sz w:val="20"/>
        </w:rPr>
        <w:t xml:space="preserve">Департамент мировой экономики и </w:t>
      </w:r>
      <w:r w:rsidR="000C33AF">
        <w:rPr>
          <w:rFonts w:cs="Times New Roman"/>
          <w:b/>
          <w:sz w:val="20"/>
        </w:rPr>
        <w:t>международного бизнеса</w:t>
      </w:r>
    </w:p>
    <w:p w14:paraId="2EB411DE" w14:textId="5FE5E9CA" w:rsidR="003263AF" w:rsidRPr="003263AF" w:rsidRDefault="003263AF" w:rsidP="00E26E93">
      <w:pPr>
        <w:spacing w:after="0"/>
        <w:ind w:right="-426"/>
        <w:jc w:val="center"/>
        <w:rPr>
          <w:rFonts w:cs="Times New Roman"/>
          <w:b/>
          <w:sz w:val="20"/>
        </w:rPr>
      </w:pPr>
      <w:r w:rsidRPr="003263AF">
        <w:rPr>
          <w:rFonts w:cs="Times New Roman"/>
          <w:b/>
          <w:sz w:val="20"/>
        </w:rPr>
        <w:t xml:space="preserve">Базовая кафедра </w:t>
      </w:r>
      <w:r>
        <w:rPr>
          <w:rFonts w:ascii="MS Gothic" w:eastAsia="MS Gothic" w:hAnsi="MS Gothic" w:cs="MS Gothic"/>
          <w:b/>
          <w:sz w:val="20"/>
        </w:rPr>
        <w:t>«</w:t>
      </w:r>
      <w:r w:rsidRPr="003263AF">
        <w:rPr>
          <w:rFonts w:cs="Times New Roman"/>
          <w:b/>
          <w:sz w:val="20"/>
        </w:rPr>
        <w:t>Экономика интеллектуальной собственности</w:t>
      </w:r>
      <w:r>
        <w:rPr>
          <w:rFonts w:ascii="MS Gothic" w:eastAsia="MS Gothic" w:hAnsi="MS Gothic" w:cs="MS Gothic"/>
          <w:b/>
          <w:sz w:val="20"/>
        </w:rPr>
        <w:t>»</w:t>
      </w:r>
    </w:p>
    <w:p w14:paraId="4DFD6B1D" w14:textId="77777777" w:rsidR="00D65258" w:rsidRPr="000F6CD4" w:rsidRDefault="00D65258" w:rsidP="00A047A9">
      <w:pPr>
        <w:spacing w:after="0" w:line="240" w:lineRule="auto"/>
        <w:jc w:val="center"/>
        <w:rPr>
          <w:rFonts w:cs="Times New Roman"/>
          <w:b/>
          <w:sz w:val="20"/>
          <w:szCs w:val="24"/>
        </w:rPr>
      </w:pPr>
      <w:r w:rsidRPr="000F6CD4">
        <w:rPr>
          <w:rFonts w:eastAsia="Calibri" w:cs="Times New Roman"/>
          <w:b/>
          <w:kern w:val="1"/>
          <w:sz w:val="20"/>
          <w:szCs w:val="24"/>
          <w:u w:val="single"/>
        </w:rPr>
        <w:t>При участии:</w:t>
      </w:r>
    </w:p>
    <w:p w14:paraId="0E03120D" w14:textId="77777777" w:rsidR="00355835" w:rsidRPr="000F6CD4" w:rsidRDefault="00627ACC" w:rsidP="00A047A9">
      <w:pPr>
        <w:spacing w:after="0" w:line="240" w:lineRule="auto"/>
        <w:jc w:val="center"/>
        <w:rPr>
          <w:rFonts w:eastAsia="Calibri" w:cs="Times New Roman"/>
          <w:b/>
          <w:kern w:val="1"/>
          <w:sz w:val="20"/>
          <w:szCs w:val="24"/>
          <w:lang w:eastAsia="ru-RU"/>
        </w:rPr>
      </w:pPr>
      <w:hyperlink r:id="rId8" w:tgtFrame="_blank" w:history="1">
        <w:r w:rsidR="00355835" w:rsidRPr="000F6CD4">
          <w:rPr>
            <w:rFonts w:eastAsia="Calibri" w:cs="Times New Roman"/>
            <w:b/>
            <w:kern w:val="1"/>
            <w:sz w:val="20"/>
            <w:szCs w:val="24"/>
            <w:lang w:eastAsia="ru-RU"/>
          </w:rPr>
          <w:t>ФГБОУ ВО «Московский государственный университет имени М.В. Ломоносова»</w:t>
        </w:r>
      </w:hyperlink>
      <w:r w:rsidR="00355835" w:rsidRPr="000F6CD4">
        <w:rPr>
          <w:rFonts w:eastAsia="Calibri" w:cs="Times New Roman"/>
          <w:b/>
          <w:kern w:val="1"/>
          <w:sz w:val="20"/>
          <w:szCs w:val="24"/>
          <w:lang w:eastAsia="ru-RU"/>
        </w:rPr>
        <w:t xml:space="preserve"> (МГУ)</w:t>
      </w:r>
    </w:p>
    <w:p w14:paraId="26D84063" w14:textId="77777777" w:rsidR="00355835" w:rsidRPr="000F6CD4" w:rsidRDefault="00355835" w:rsidP="00A047A9">
      <w:pPr>
        <w:spacing w:after="0" w:line="240" w:lineRule="auto"/>
        <w:jc w:val="center"/>
        <w:rPr>
          <w:rFonts w:eastAsia="Calibri" w:cs="Times New Roman"/>
          <w:b/>
          <w:kern w:val="1"/>
          <w:sz w:val="20"/>
          <w:szCs w:val="24"/>
          <w:lang w:eastAsia="ru-RU"/>
        </w:rPr>
      </w:pPr>
      <w:r w:rsidRPr="000F6CD4">
        <w:rPr>
          <w:rStyle w:val="aa"/>
          <w:rFonts w:cs="Times New Roman"/>
          <w:color w:val="333333"/>
          <w:sz w:val="20"/>
          <w:szCs w:val="24"/>
          <w:shd w:val="clear" w:color="auto" w:fill="FFFFFF"/>
        </w:rPr>
        <w:t>ФГБОУ</w:t>
      </w:r>
      <w:r w:rsidRPr="000F6CD4">
        <w:rPr>
          <w:rStyle w:val="apple-converted-space"/>
          <w:rFonts w:cs="Times New Roman"/>
          <w:b/>
          <w:color w:val="333333"/>
          <w:sz w:val="20"/>
          <w:szCs w:val="24"/>
          <w:shd w:val="clear" w:color="auto" w:fill="FFFFFF"/>
        </w:rPr>
        <w:t> </w:t>
      </w:r>
      <w:r w:rsidRPr="000F6CD4">
        <w:rPr>
          <w:rStyle w:val="aa"/>
          <w:rFonts w:cs="Times New Roman"/>
          <w:color w:val="333333"/>
          <w:sz w:val="20"/>
          <w:szCs w:val="24"/>
          <w:shd w:val="clear" w:color="auto" w:fill="FFFFFF"/>
        </w:rPr>
        <w:t>ВО «</w:t>
      </w:r>
      <w:r w:rsidRPr="000F6CD4">
        <w:rPr>
          <w:rFonts w:cs="Times New Roman"/>
          <w:b/>
          <w:color w:val="333333"/>
          <w:sz w:val="20"/>
          <w:szCs w:val="24"/>
        </w:rPr>
        <w:t>Российская академия народного хозяйства и государственной службы при Президенте РФ» (РАНХиГС)</w:t>
      </w:r>
    </w:p>
    <w:p w14:paraId="512ACA44" w14:textId="77777777" w:rsidR="00355835" w:rsidRPr="000F6CD4" w:rsidRDefault="00355835" w:rsidP="00A047A9">
      <w:pPr>
        <w:spacing w:after="0" w:line="240" w:lineRule="auto"/>
        <w:jc w:val="center"/>
        <w:rPr>
          <w:rFonts w:cs="Times New Roman"/>
          <w:b/>
          <w:sz w:val="20"/>
          <w:szCs w:val="24"/>
          <w:lang w:eastAsia="ru-RU"/>
        </w:rPr>
      </w:pPr>
      <w:r w:rsidRPr="000F6CD4">
        <w:rPr>
          <w:rFonts w:eastAsia="Calibri" w:cs="Times New Roman"/>
          <w:b/>
          <w:kern w:val="1"/>
          <w:sz w:val="20"/>
          <w:szCs w:val="24"/>
          <w:lang w:eastAsia="ru-RU"/>
        </w:rPr>
        <w:t>ФГБОУ ВО «</w:t>
      </w:r>
      <w:r w:rsidRPr="000F6CD4">
        <w:rPr>
          <w:rFonts w:cs="Times New Roman"/>
          <w:b/>
          <w:bCs/>
          <w:color w:val="333333"/>
          <w:sz w:val="20"/>
          <w:szCs w:val="24"/>
          <w:shd w:val="clear" w:color="auto" w:fill="FFFFFF"/>
        </w:rPr>
        <w:t>Российский</w:t>
      </w:r>
      <w:r w:rsidRPr="000F6CD4">
        <w:rPr>
          <w:rStyle w:val="apple-converted-space"/>
          <w:rFonts w:cs="Times New Roman"/>
          <w:b/>
          <w:color w:val="333333"/>
          <w:sz w:val="20"/>
          <w:szCs w:val="24"/>
          <w:shd w:val="clear" w:color="auto" w:fill="FFFFFF"/>
        </w:rPr>
        <w:t> </w:t>
      </w:r>
      <w:r w:rsidRPr="000F6CD4">
        <w:rPr>
          <w:rFonts w:cs="Times New Roman"/>
          <w:b/>
          <w:bCs/>
          <w:color w:val="333333"/>
          <w:sz w:val="20"/>
          <w:szCs w:val="24"/>
          <w:shd w:val="clear" w:color="auto" w:fill="FFFFFF"/>
        </w:rPr>
        <w:t>экономический</w:t>
      </w:r>
      <w:r w:rsidRPr="000F6CD4">
        <w:rPr>
          <w:rStyle w:val="apple-converted-space"/>
          <w:rFonts w:cs="Times New Roman"/>
          <w:b/>
          <w:color w:val="333333"/>
          <w:sz w:val="20"/>
          <w:szCs w:val="24"/>
          <w:shd w:val="clear" w:color="auto" w:fill="FFFFFF"/>
        </w:rPr>
        <w:t> </w:t>
      </w:r>
      <w:r w:rsidRPr="000F6CD4">
        <w:rPr>
          <w:rFonts w:cs="Times New Roman"/>
          <w:b/>
          <w:bCs/>
          <w:color w:val="333333"/>
          <w:sz w:val="20"/>
          <w:szCs w:val="24"/>
          <w:shd w:val="clear" w:color="auto" w:fill="FFFFFF"/>
        </w:rPr>
        <w:t>университет</w:t>
      </w:r>
      <w:r w:rsidRPr="000F6CD4">
        <w:rPr>
          <w:rStyle w:val="apple-converted-space"/>
          <w:rFonts w:cs="Times New Roman"/>
          <w:b/>
          <w:color w:val="333333"/>
          <w:sz w:val="20"/>
          <w:szCs w:val="24"/>
          <w:shd w:val="clear" w:color="auto" w:fill="FFFFFF"/>
        </w:rPr>
        <w:t> </w:t>
      </w:r>
      <w:r w:rsidRPr="000F6CD4">
        <w:rPr>
          <w:rFonts w:cs="Times New Roman"/>
          <w:b/>
          <w:bCs/>
          <w:color w:val="333333"/>
          <w:sz w:val="20"/>
          <w:szCs w:val="24"/>
          <w:shd w:val="clear" w:color="auto" w:fill="FFFFFF"/>
        </w:rPr>
        <w:t>им</w:t>
      </w:r>
      <w:r w:rsidRPr="000F6CD4">
        <w:rPr>
          <w:rFonts w:cs="Times New Roman"/>
          <w:b/>
          <w:color w:val="333333"/>
          <w:sz w:val="20"/>
          <w:szCs w:val="24"/>
          <w:shd w:val="clear" w:color="auto" w:fill="FFFFFF"/>
        </w:rPr>
        <w:t>.</w:t>
      </w:r>
      <w:r w:rsidRPr="000F6CD4">
        <w:rPr>
          <w:rStyle w:val="apple-converted-space"/>
          <w:rFonts w:cs="Times New Roman"/>
          <w:b/>
          <w:color w:val="333333"/>
          <w:sz w:val="20"/>
          <w:szCs w:val="24"/>
          <w:shd w:val="clear" w:color="auto" w:fill="FFFFFF"/>
        </w:rPr>
        <w:t> </w:t>
      </w:r>
      <w:r w:rsidRPr="000F6CD4">
        <w:rPr>
          <w:rFonts w:cs="Times New Roman"/>
          <w:b/>
          <w:bCs/>
          <w:color w:val="333333"/>
          <w:sz w:val="20"/>
          <w:szCs w:val="24"/>
          <w:shd w:val="clear" w:color="auto" w:fill="FFFFFF"/>
        </w:rPr>
        <w:t>Г</w:t>
      </w:r>
      <w:r w:rsidRPr="000F6CD4">
        <w:rPr>
          <w:rFonts w:cs="Times New Roman"/>
          <w:b/>
          <w:color w:val="333333"/>
          <w:sz w:val="20"/>
          <w:szCs w:val="24"/>
          <w:shd w:val="clear" w:color="auto" w:fill="FFFFFF"/>
        </w:rPr>
        <w:t>.</w:t>
      </w:r>
      <w:r w:rsidRPr="000F6CD4">
        <w:rPr>
          <w:rFonts w:cs="Times New Roman"/>
          <w:b/>
          <w:bCs/>
          <w:color w:val="333333"/>
          <w:sz w:val="20"/>
          <w:szCs w:val="24"/>
          <w:shd w:val="clear" w:color="auto" w:fill="FFFFFF"/>
        </w:rPr>
        <w:t>В</w:t>
      </w:r>
      <w:r w:rsidRPr="000F6CD4">
        <w:rPr>
          <w:rFonts w:cs="Times New Roman"/>
          <w:b/>
          <w:color w:val="333333"/>
          <w:sz w:val="20"/>
          <w:szCs w:val="24"/>
          <w:shd w:val="clear" w:color="auto" w:fill="FFFFFF"/>
        </w:rPr>
        <w:t>.</w:t>
      </w:r>
      <w:r w:rsidRPr="000F6CD4">
        <w:rPr>
          <w:rStyle w:val="apple-converted-space"/>
          <w:rFonts w:cs="Times New Roman"/>
          <w:b/>
          <w:color w:val="333333"/>
          <w:sz w:val="20"/>
          <w:szCs w:val="24"/>
          <w:shd w:val="clear" w:color="auto" w:fill="FFFFFF"/>
        </w:rPr>
        <w:t> </w:t>
      </w:r>
      <w:r w:rsidRPr="000F6CD4">
        <w:rPr>
          <w:rFonts w:cs="Times New Roman"/>
          <w:b/>
          <w:bCs/>
          <w:color w:val="333333"/>
          <w:sz w:val="20"/>
          <w:szCs w:val="24"/>
          <w:shd w:val="clear" w:color="auto" w:fill="FFFFFF"/>
        </w:rPr>
        <w:t>Плеханова»</w:t>
      </w:r>
    </w:p>
    <w:p w14:paraId="719E644C" w14:textId="77777777" w:rsidR="00355835" w:rsidRPr="000F6CD4" w:rsidRDefault="00355835" w:rsidP="00A047A9">
      <w:pPr>
        <w:widowControl w:val="0"/>
        <w:suppressAutoHyphens/>
        <w:spacing w:after="0" w:line="240" w:lineRule="auto"/>
        <w:jc w:val="center"/>
        <w:rPr>
          <w:rFonts w:eastAsia="Calibri" w:cs="Times New Roman"/>
          <w:b/>
          <w:kern w:val="1"/>
          <w:sz w:val="20"/>
          <w:szCs w:val="24"/>
          <w:lang w:eastAsia="ru-RU"/>
        </w:rPr>
      </w:pPr>
      <w:r w:rsidRPr="000F6CD4">
        <w:rPr>
          <w:rFonts w:eastAsia="Calibri" w:cs="Times New Roman"/>
          <w:b/>
          <w:kern w:val="1"/>
          <w:sz w:val="20"/>
          <w:szCs w:val="24"/>
          <w:lang w:eastAsia="ru-RU"/>
        </w:rPr>
        <w:t>ФГБОУ ВО «Тверской государственный университет» (ТвГУ)</w:t>
      </w:r>
    </w:p>
    <w:p w14:paraId="647AB064" w14:textId="77777777" w:rsidR="00355835" w:rsidRPr="000F6CD4" w:rsidRDefault="000A71FA" w:rsidP="00A047A9">
      <w:pPr>
        <w:shd w:val="clear" w:color="auto" w:fill="FFFFFF"/>
        <w:spacing w:after="0"/>
        <w:jc w:val="center"/>
        <w:rPr>
          <w:b/>
          <w:sz w:val="20"/>
          <w:szCs w:val="24"/>
        </w:rPr>
      </w:pPr>
      <w:r>
        <w:rPr>
          <w:rFonts w:eastAsia="Calibri" w:cs="Times New Roman"/>
          <w:b/>
          <w:kern w:val="1"/>
          <w:sz w:val="20"/>
          <w:szCs w:val="24"/>
          <w:lang w:eastAsia="ru-RU"/>
        </w:rPr>
        <w:t xml:space="preserve"> </w:t>
      </w:r>
      <w:r w:rsidR="00355835" w:rsidRPr="000F6CD4">
        <w:rPr>
          <w:b/>
          <w:sz w:val="20"/>
          <w:szCs w:val="24"/>
        </w:rPr>
        <w:t>ФГКОУ ВО «Московская академия Следственного комитета Российской Федерации»</w:t>
      </w:r>
    </w:p>
    <w:p w14:paraId="51CDE509" w14:textId="77777777" w:rsidR="00355835" w:rsidRPr="000F6CD4" w:rsidRDefault="00355835" w:rsidP="00A047A9">
      <w:pPr>
        <w:widowControl w:val="0"/>
        <w:suppressAutoHyphens/>
        <w:spacing w:after="0" w:line="240" w:lineRule="auto"/>
        <w:jc w:val="center"/>
        <w:rPr>
          <w:b/>
          <w:sz w:val="20"/>
          <w:szCs w:val="24"/>
        </w:rPr>
      </w:pPr>
      <w:r w:rsidRPr="000F6CD4">
        <w:rPr>
          <w:rFonts w:eastAsia="Calibri" w:cs="Times New Roman"/>
          <w:b/>
          <w:kern w:val="1"/>
          <w:sz w:val="20"/>
          <w:szCs w:val="24"/>
          <w:lang w:eastAsia="ru-RU"/>
        </w:rPr>
        <w:t>ФГБОУ ВО</w:t>
      </w:r>
      <w:r w:rsidRPr="000F6CD4">
        <w:rPr>
          <w:b/>
          <w:sz w:val="20"/>
          <w:szCs w:val="24"/>
        </w:rPr>
        <w:t xml:space="preserve"> «Государственный университет управления»</w:t>
      </w:r>
    </w:p>
    <w:p w14:paraId="62D87C02" w14:textId="77777777" w:rsidR="00355835" w:rsidRPr="000F6CD4" w:rsidRDefault="00355835" w:rsidP="00A047A9">
      <w:pPr>
        <w:widowControl w:val="0"/>
        <w:suppressAutoHyphens/>
        <w:spacing w:after="0" w:line="240" w:lineRule="auto"/>
        <w:jc w:val="center"/>
        <w:rPr>
          <w:rFonts w:eastAsia="Calibri" w:cs="Times New Roman"/>
          <w:b/>
          <w:kern w:val="1"/>
          <w:sz w:val="20"/>
          <w:szCs w:val="24"/>
          <w:lang w:eastAsia="ru-RU"/>
        </w:rPr>
      </w:pPr>
      <w:r w:rsidRPr="000F6CD4">
        <w:rPr>
          <w:b/>
          <w:sz w:val="20"/>
          <w:szCs w:val="24"/>
        </w:rPr>
        <w:t>ФГБОУ ВО «Российский государственный гуманитарный университет» (РГГУ)</w:t>
      </w:r>
    </w:p>
    <w:p w14:paraId="261A4E97" w14:textId="77777777" w:rsidR="00355835" w:rsidRPr="000F6CD4" w:rsidRDefault="00355835" w:rsidP="00A047A9">
      <w:pPr>
        <w:shd w:val="clear" w:color="auto" w:fill="FFFFFF"/>
        <w:spacing w:after="0"/>
        <w:jc w:val="center"/>
        <w:rPr>
          <w:b/>
          <w:sz w:val="20"/>
          <w:szCs w:val="24"/>
        </w:rPr>
      </w:pPr>
      <w:r w:rsidRPr="000F6CD4">
        <w:rPr>
          <w:b/>
          <w:sz w:val="20"/>
          <w:szCs w:val="24"/>
        </w:rPr>
        <w:t>ФГБОУ ВО «Российский государственный университет туризма и сервиса»</w:t>
      </w:r>
    </w:p>
    <w:p w14:paraId="5A45C5FA" w14:textId="77777777" w:rsidR="00355835" w:rsidRPr="000F6CD4" w:rsidRDefault="000A71FA" w:rsidP="000A71FA">
      <w:pPr>
        <w:spacing w:after="0" w:line="240" w:lineRule="auto"/>
        <w:ind w:left="41"/>
        <w:jc w:val="center"/>
        <w:rPr>
          <w:b/>
          <w:sz w:val="20"/>
        </w:rPr>
      </w:pPr>
      <w:r>
        <w:rPr>
          <w:rFonts w:cs="Times New Roman"/>
          <w:b/>
          <w:sz w:val="20"/>
          <w:szCs w:val="24"/>
        </w:rPr>
        <w:t xml:space="preserve"> </w:t>
      </w:r>
      <w:r w:rsidR="00355835" w:rsidRPr="000F6CD4">
        <w:rPr>
          <w:b/>
          <w:sz w:val="20"/>
        </w:rPr>
        <w:t>Белорусский государственный экономический университет</w:t>
      </w:r>
    </w:p>
    <w:p w14:paraId="5731AC44" w14:textId="77777777" w:rsidR="00355835" w:rsidRPr="000F6CD4" w:rsidRDefault="00355835" w:rsidP="00A047A9">
      <w:pPr>
        <w:spacing w:after="0" w:line="240" w:lineRule="auto"/>
        <w:jc w:val="center"/>
        <w:rPr>
          <w:b/>
          <w:sz w:val="20"/>
        </w:rPr>
      </w:pPr>
      <w:r w:rsidRPr="000F6CD4">
        <w:rPr>
          <w:b/>
          <w:sz w:val="20"/>
        </w:rPr>
        <w:t>ГОУ ВПО «Донецкий национальный технический университет» (ДонНТУ)</w:t>
      </w:r>
    </w:p>
    <w:p w14:paraId="27AA9215" w14:textId="77777777" w:rsidR="000F6CD4" w:rsidRPr="000F6CD4" w:rsidRDefault="000F6CD4" w:rsidP="00355835">
      <w:pPr>
        <w:spacing w:after="0" w:line="240" w:lineRule="auto"/>
        <w:rPr>
          <w:b/>
          <w:sz w:val="22"/>
        </w:rPr>
      </w:pPr>
    </w:p>
    <w:p w14:paraId="55B30040" w14:textId="77777777" w:rsidR="00D33C96" w:rsidRPr="000F6CD4" w:rsidRDefault="00D33C96" w:rsidP="00355835">
      <w:pPr>
        <w:spacing w:after="0"/>
        <w:jc w:val="center"/>
        <w:rPr>
          <w:rStyle w:val="aa"/>
          <w:rFonts w:ascii="Arial" w:hAnsi="Arial" w:cs="Arial"/>
          <w:color w:val="0070C0"/>
          <w:sz w:val="52"/>
          <w:szCs w:val="23"/>
        </w:rPr>
      </w:pPr>
      <w:r w:rsidRPr="000F6CD4">
        <w:rPr>
          <w:rStyle w:val="aa"/>
          <w:rFonts w:ascii="Arial" w:hAnsi="Arial" w:cs="Arial"/>
          <w:color w:val="0070C0"/>
          <w:sz w:val="52"/>
          <w:szCs w:val="23"/>
        </w:rPr>
        <w:t>ИНФОРМАЦИОННОЕ ПИСЬМО</w:t>
      </w:r>
    </w:p>
    <w:p w14:paraId="4F1D822C" w14:textId="77777777" w:rsidR="000B2B33" w:rsidRDefault="000F6CD4" w:rsidP="00355835">
      <w:pPr>
        <w:spacing w:after="0"/>
        <w:jc w:val="center"/>
        <w:rPr>
          <w:rStyle w:val="aa"/>
          <w:rFonts w:ascii="Arial" w:hAnsi="Arial" w:cs="Arial"/>
          <w:color w:val="007D8C"/>
          <w:sz w:val="23"/>
          <w:szCs w:val="23"/>
        </w:rPr>
      </w:pPr>
      <w:r>
        <w:rPr>
          <w:noProof/>
        </w:rPr>
        <w:drawing>
          <wp:inline distT="0" distB="0" distL="0" distR="0" wp14:anchorId="15C8DF40" wp14:editId="562960C2">
            <wp:extent cx="4205605" cy="2395847"/>
            <wp:effectExtent l="0" t="0" r="444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424" cy="24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7B38B" w14:textId="2597C526" w:rsidR="0077645B" w:rsidRPr="000F6CD4" w:rsidRDefault="00162653" w:rsidP="00355835">
      <w:pPr>
        <w:spacing w:after="0"/>
        <w:jc w:val="center"/>
        <w:rPr>
          <w:rStyle w:val="aa"/>
          <w:rFonts w:ascii="Arial" w:hAnsi="Arial" w:cs="Arial"/>
          <w:b w:val="0"/>
          <w:color w:val="0070C0"/>
          <w:sz w:val="36"/>
          <w:szCs w:val="23"/>
        </w:rPr>
      </w:pPr>
      <w:r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 xml:space="preserve">Приглашаем </w:t>
      </w:r>
      <w:r w:rsidR="00EA5260">
        <w:rPr>
          <w:rStyle w:val="aa"/>
          <w:rFonts w:ascii="Arial" w:hAnsi="Arial" w:cs="Arial"/>
          <w:b w:val="0"/>
          <w:color w:val="0070C0"/>
          <w:sz w:val="36"/>
          <w:szCs w:val="23"/>
        </w:rPr>
        <w:t xml:space="preserve"> </w:t>
      </w:r>
    </w:p>
    <w:p w14:paraId="1C06D748" w14:textId="78E161C9" w:rsidR="00E83660" w:rsidRPr="000F6CD4" w:rsidRDefault="00FE5ABD" w:rsidP="00355835">
      <w:pPr>
        <w:spacing w:after="0"/>
        <w:jc w:val="center"/>
        <w:rPr>
          <w:rStyle w:val="aa"/>
          <w:rFonts w:ascii="Arial" w:hAnsi="Arial" w:cs="Arial"/>
          <w:b w:val="0"/>
          <w:color w:val="0070C0"/>
          <w:sz w:val="36"/>
          <w:szCs w:val="23"/>
        </w:rPr>
      </w:pPr>
      <w:bookmarkStart w:id="0" w:name="_Hlk3553763"/>
      <w:r>
        <w:rPr>
          <w:rStyle w:val="aa"/>
          <w:rFonts w:ascii="Arial" w:hAnsi="Arial" w:cs="Arial"/>
          <w:b w:val="0"/>
          <w:color w:val="0070C0"/>
          <w:sz w:val="36"/>
          <w:szCs w:val="23"/>
          <w:lang w:val="en-US"/>
        </w:rPr>
        <w:t>II</w:t>
      </w:r>
      <w:r>
        <w:rPr>
          <w:rStyle w:val="aa"/>
          <w:rFonts w:ascii="Arial" w:hAnsi="Arial" w:cs="Arial"/>
          <w:b w:val="0"/>
          <w:color w:val="0070C0"/>
          <w:sz w:val="36"/>
          <w:szCs w:val="23"/>
        </w:rPr>
        <w:t xml:space="preserve"> </w:t>
      </w:r>
      <w:r w:rsidR="003A3781">
        <w:rPr>
          <w:rStyle w:val="aa"/>
          <w:rFonts w:ascii="Arial" w:hAnsi="Arial" w:cs="Arial"/>
          <w:b w:val="0"/>
          <w:color w:val="0070C0"/>
          <w:sz w:val="36"/>
          <w:szCs w:val="23"/>
        </w:rPr>
        <w:t>Всер</w:t>
      </w:r>
      <w:r>
        <w:rPr>
          <w:rStyle w:val="aa"/>
          <w:rFonts w:ascii="Arial" w:hAnsi="Arial" w:cs="Arial"/>
          <w:b w:val="0"/>
          <w:color w:val="0070C0"/>
          <w:sz w:val="36"/>
          <w:szCs w:val="23"/>
        </w:rPr>
        <w:t>оссийск</w:t>
      </w:r>
      <w:r w:rsidR="00EA5260">
        <w:rPr>
          <w:rStyle w:val="aa"/>
          <w:rFonts w:ascii="Arial" w:hAnsi="Arial" w:cs="Arial"/>
          <w:b w:val="0"/>
          <w:color w:val="0070C0"/>
          <w:sz w:val="36"/>
          <w:szCs w:val="23"/>
        </w:rPr>
        <w:t>ая</w:t>
      </w:r>
      <w:r>
        <w:rPr>
          <w:rStyle w:val="aa"/>
          <w:rFonts w:ascii="Arial" w:hAnsi="Arial" w:cs="Arial"/>
          <w:b w:val="0"/>
          <w:color w:val="0070C0"/>
          <w:sz w:val="36"/>
          <w:szCs w:val="23"/>
        </w:rPr>
        <w:t xml:space="preserve"> </w:t>
      </w:r>
      <w:r w:rsidR="00DF3334"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>научно</w:t>
      </w:r>
      <w:r w:rsidR="003C3349"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>-практическ</w:t>
      </w:r>
      <w:r w:rsidR="00EA5260">
        <w:rPr>
          <w:rStyle w:val="aa"/>
          <w:rFonts w:ascii="Arial" w:hAnsi="Arial" w:cs="Arial"/>
          <w:b w:val="0"/>
          <w:color w:val="0070C0"/>
          <w:sz w:val="36"/>
          <w:szCs w:val="23"/>
        </w:rPr>
        <w:t>ая</w:t>
      </w:r>
      <w:r w:rsidR="00162653"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 xml:space="preserve"> конференци</w:t>
      </w:r>
      <w:r w:rsidR="00EA5260">
        <w:rPr>
          <w:rStyle w:val="aa"/>
          <w:rFonts w:ascii="Arial" w:hAnsi="Arial" w:cs="Arial"/>
          <w:b w:val="0"/>
          <w:color w:val="0070C0"/>
          <w:sz w:val="36"/>
          <w:szCs w:val="23"/>
        </w:rPr>
        <w:t>я</w:t>
      </w:r>
    </w:p>
    <w:p w14:paraId="4D7DB39B" w14:textId="77777777" w:rsidR="000F77B1" w:rsidRPr="006E2078" w:rsidRDefault="00556813" w:rsidP="00355835">
      <w:pPr>
        <w:spacing w:after="0"/>
        <w:jc w:val="center"/>
        <w:rPr>
          <w:rStyle w:val="aa"/>
          <w:rFonts w:ascii="Arial" w:hAnsi="Arial" w:cs="Arial"/>
          <w:color w:val="0070C0"/>
          <w:sz w:val="40"/>
          <w:szCs w:val="23"/>
        </w:rPr>
      </w:pPr>
      <w:r w:rsidRPr="006E2078">
        <w:rPr>
          <w:rStyle w:val="aa"/>
          <w:rFonts w:ascii="Arial" w:hAnsi="Arial" w:cs="Arial"/>
          <w:color w:val="0070C0"/>
          <w:sz w:val="40"/>
          <w:szCs w:val="23"/>
        </w:rPr>
        <w:t>«</w:t>
      </w:r>
      <w:r w:rsidR="00B232DA" w:rsidRPr="006E2078">
        <w:rPr>
          <w:rStyle w:val="aa"/>
          <w:rFonts w:ascii="Arial" w:hAnsi="Arial" w:cs="Arial"/>
          <w:color w:val="0070C0"/>
          <w:sz w:val="40"/>
          <w:szCs w:val="23"/>
        </w:rPr>
        <w:t>Совре</w:t>
      </w:r>
      <w:r w:rsidR="00024443" w:rsidRPr="006E2078">
        <w:rPr>
          <w:rStyle w:val="aa"/>
          <w:rFonts w:ascii="Arial" w:hAnsi="Arial" w:cs="Arial"/>
          <w:color w:val="0070C0"/>
          <w:sz w:val="40"/>
          <w:szCs w:val="23"/>
        </w:rPr>
        <w:t>менн</w:t>
      </w:r>
      <w:r w:rsidR="00B232DA" w:rsidRPr="006E2078">
        <w:rPr>
          <w:rStyle w:val="aa"/>
          <w:rFonts w:ascii="Arial" w:hAnsi="Arial" w:cs="Arial"/>
          <w:color w:val="0070C0"/>
          <w:sz w:val="40"/>
          <w:szCs w:val="23"/>
        </w:rPr>
        <w:t>о</w:t>
      </w:r>
      <w:r w:rsidR="00024443" w:rsidRPr="006E2078">
        <w:rPr>
          <w:rStyle w:val="aa"/>
          <w:rFonts w:ascii="Arial" w:hAnsi="Arial" w:cs="Arial"/>
          <w:color w:val="0070C0"/>
          <w:sz w:val="40"/>
          <w:szCs w:val="23"/>
        </w:rPr>
        <w:t xml:space="preserve">е состояние российской экономики: задачи </w:t>
      </w:r>
      <w:r w:rsidR="008D1DB1" w:rsidRPr="006E2078">
        <w:rPr>
          <w:rStyle w:val="aa"/>
          <w:rFonts w:ascii="Arial" w:hAnsi="Arial" w:cs="Arial"/>
          <w:color w:val="0070C0"/>
          <w:sz w:val="40"/>
          <w:szCs w:val="23"/>
        </w:rPr>
        <w:t xml:space="preserve">и </w:t>
      </w:r>
      <w:r w:rsidR="00024443" w:rsidRPr="006E2078">
        <w:rPr>
          <w:rStyle w:val="aa"/>
          <w:rFonts w:ascii="Arial" w:hAnsi="Arial" w:cs="Arial"/>
          <w:color w:val="0070C0"/>
          <w:sz w:val="40"/>
          <w:szCs w:val="23"/>
        </w:rPr>
        <w:t>перспективы</w:t>
      </w:r>
      <w:r w:rsidRPr="006E2078">
        <w:rPr>
          <w:rStyle w:val="aa"/>
          <w:rFonts w:ascii="Arial" w:hAnsi="Arial" w:cs="Arial"/>
          <w:color w:val="0070C0"/>
          <w:sz w:val="40"/>
          <w:szCs w:val="23"/>
        </w:rPr>
        <w:t>»</w:t>
      </w:r>
    </w:p>
    <w:p w14:paraId="6A6021F7" w14:textId="044581A4" w:rsidR="000F77B1" w:rsidRPr="000F6CD4" w:rsidRDefault="003A3781" w:rsidP="00355835">
      <w:pPr>
        <w:spacing w:after="0"/>
        <w:jc w:val="center"/>
        <w:rPr>
          <w:rStyle w:val="aa"/>
          <w:rFonts w:ascii="Arial" w:hAnsi="Arial" w:cs="Arial"/>
          <w:b w:val="0"/>
          <w:color w:val="0070C0"/>
          <w:sz w:val="36"/>
          <w:szCs w:val="23"/>
        </w:rPr>
      </w:pPr>
      <w:r>
        <w:rPr>
          <w:rStyle w:val="aa"/>
          <w:rFonts w:ascii="Arial" w:hAnsi="Arial" w:cs="Arial"/>
          <w:b w:val="0"/>
          <w:color w:val="0070C0"/>
          <w:sz w:val="36"/>
          <w:szCs w:val="23"/>
        </w:rPr>
        <w:t>11-</w:t>
      </w:r>
      <w:r w:rsidR="003C3349"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>1</w:t>
      </w:r>
      <w:r w:rsidR="00FE5ABD">
        <w:rPr>
          <w:rStyle w:val="aa"/>
          <w:rFonts w:ascii="Arial" w:hAnsi="Arial" w:cs="Arial"/>
          <w:b w:val="0"/>
          <w:color w:val="0070C0"/>
          <w:sz w:val="36"/>
          <w:szCs w:val="23"/>
        </w:rPr>
        <w:t>2</w:t>
      </w:r>
      <w:r w:rsidR="00EA24C9"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 xml:space="preserve"> </w:t>
      </w:r>
      <w:r w:rsidR="00FE5ABD">
        <w:rPr>
          <w:rStyle w:val="aa"/>
          <w:rFonts w:ascii="Arial" w:hAnsi="Arial" w:cs="Arial"/>
          <w:b w:val="0"/>
          <w:color w:val="0070C0"/>
          <w:sz w:val="36"/>
          <w:szCs w:val="23"/>
        </w:rPr>
        <w:t>декабря</w:t>
      </w:r>
      <w:r w:rsidR="00024443"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 xml:space="preserve"> 20</w:t>
      </w:r>
      <w:r w:rsidR="00FE5ABD">
        <w:rPr>
          <w:rStyle w:val="aa"/>
          <w:rFonts w:ascii="Arial" w:hAnsi="Arial" w:cs="Arial"/>
          <w:b w:val="0"/>
          <w:color w:val="0070C0"/>
          <w:sz w:val="36"/>
          <w:szCs w:val="23"/>
        </w:rPr>
        <w:t>20</w:t>
      </w:r>
      <w:r w:rsidR="000F77B1" w:rsidRPr="000F6CD4">
        <w:rPr>
          <w:rStyle w:val="aa"/>
          <w:rFonts w:ascii="Arial" w:hAnsi="Arial" w:cs="Arial"/>
          <w:b w:val="0"/>
          <w:color w:val="0070C0"/>
          <w:sz w:val="36"/>
          <w:szCs w:val="23"/>
        </w:rPr>
        <w:t xml:space="preserve"> года</w:t>
      </w:r>
    </w:p>
    <w:p w14:paraId="598A72E9" w14:textId="77777777" w:rsidR="00EA5260" w:rsidRDefault="00355835" w:rsidP="00355835">
      <w:pPr>
        <w:spacing w:after="0"/>
        <w:jc w:val="center"/>
        <w:rPr>
          <w:rStyle w:val="aa"/>
          <w:rFonts w:ascii="Arial" w:hAnsi="Arial" w:cs="Arial"/>
          <w:b w:val="0"/>
          <w:color w:val="0070C0"/>
          <w:sz w:val="28"/>
          <w:szCs w:val="23"/>
        </w:rPr>
      </w:pPr>
      <w:r w:rsidRPr="000F6CD4">
        <w:rPr>
          <w:rStyle w:val="aa"/>
          <w:rFonts w:ascii="Arial" w:hAnsi="Arial" w:cs="Arial"/>
          <w:b w:val="0"/>
          <w:color w:val="0070C0"/>
          <w:sz w:val="28"/>
          <w:szCs w:val="23"/>
        </w:rPr>
        <w:t>Москва</w:t>
      </w:r>
      <w:r w:rsidR="00EA5260">
        <w:rPr>
          <w:rStyle w:val="aa"/>
          <w:rFonts w:ascii="Arial" w:hAnsi="Arial" w:cs="Arial"/>
          <w:b w:val="0"/>
          <w:color w:val="0070C0"/>
          <w:sz w:val="28"/>
          <w:szCs w:val="23"/>
        </w:rPr>
        <w:t>. Финансовый университет.</w:t>
      </w:r>
    </w:p>
    <w:p w14:paraId="1E9FA3EA" w14:textId="77777777" w:rsidR="00EA5260" w:rsidRDefault="00FE5ABD" w:rsidP="00355835">
      <w:pPr>
        <w:spacing w:after="0"/>
        <w:jc w:val="center"/>
        <w:rPr>
          <w:rStyle w:val="aa"/>
          <w:rFonts w:ascii="Arial" w:hAnsi="Arial" w:cs="Arial"/>
          <w:b w:val="0"/>
          <w:color w:val="0070C0"/>
          <w:sz w:val="28"/>
          <w:szCs w:val="23"/>
        </w:rPr>
      </w:pPr>
      <w:r>
        <w:rPr>
          <w:rStyle w:val="aa"/>
          <w:rFonts w:ascii="Arial" w:hAnsi="Arial" w:cs="Arial"/>
          <w:b w:val="0"/>
          <w:color w:val="0070C0"/>
          <w:sz w:val="28"/>
          <w:szCs w:val="23"/>
        </w:rPr>
        <w:t>Ленинградский пр-т, 49</w:t>
      </w:r>
    </w:p>
    <w:p w14:paraId="0503E6B6" w14:textId="6D60170E" w:rsidR="00355835" w:rsidRPr="000F6CD4" w:rsidRDefault="00FE5ABD" w:rsidP="00355835">
      <w:pPr>
        <w:spacing w:after="0"/>
        <w:jc w:val="center"/>
        <w:rPr>
          <w:rStyle w:val="aa"/>
          <w:rFonts w:ascii="Arial" w:hAnsi="Arial" w:cs="Arial"/>
          <w:b w:val="0"/>
          <w:color w:val="0070C0"/>
          <w:sz w:val="28"/>
          <w:szCs w:val="23"/>
        </w:rPr>
      </w:pPr>
      <w:r>
        <w:rPr>
          <w:rStyle w:val="aa"/>
          <w:rFonts w:ascii="Arial" w:hAnsi="Arial" w:cs="Arial"/>
          <w:b w:val="0"/>
          <w:color w:val="0070C0"/>
          <w:sz w:val="28"/>
          <w:szCs w:val="23"/>
        </w:rPr>
        <w:t>(</w:t>
      </w:r>
      <w:r w:rsidR="00EA5260">
        <w:rPr>
          <w:rStyle w:val="aa"/>
          <w:rFonts w:ascii="Arial" w:hAnsi="Arial" w:cs="Arial"/>
          <w:b w:val="0"/>
          <w:color w:val="0070C0"/>
          <w:sz w:val="28"/>
          <w:szCs w:val="23"/>
        </w:rPr>
        <w:t>дистанционный формат</w:t>
      </w:r>
      <w:r>
        <w:rPr>
          <w:rStyle w:val="aa"/>
          <w:rFonts w:ascii="Arial" w:hAnsi="Arial" w:cs="Arial"/>
          <w:b w:val="0"/>
          <w:color w:val="0070C0"/>
          <w:sz w:val="28"/>
          <w:szCs w:val="23"/>
        </w:rPr>
        <w:t>)</w:t>
      </w:r>
    </w:p>
    <w:bookmarkEnd w:id="0"/>
    <w:p w14:paraId="01B68FC4" w14:textId="77777777" w:rsidR="0077645B" w:rsidRPr="000F6CD4" w:rsidRDefault="0077645B" w:rsidP="000F77B1">
      <w:pPr>
        <w:spacing w:after="0"/>
        <w:jc w:val="center"/>
        <w:rPr>
          <w:noProof/>
          <w:color w:val="0070C0"/>
          <w:lang w:eastAsia="ru-RU"/>
        </w:rPr>
      </w:pPr>
    </w:p>
    <w:p w14:paraId="591492B0" w14:textId="77777777" w:rsidR="00FB58E4" w:rsidRPr="00FB58E4" w:rsidRDefault="00FB58E4" w:rsidP="00FB58E4">
      <w:pPr>
        <w:spacing w:after="0"/>
        <w:ind w:firstLine="567"/>
        <w:jc w:val="both"/>
        <w:rPr>
          <w:rFonts w:cs="Times New Roman"/>
          <w:sz w:val="22"/>
        </w:rPr>
      </w:pPr>
      <w:r w:rsidRPr="00FB58E4">
        <w:rPr>
          <w:rFonts w:cs="Times New Roman"/>
          <w:sz w:val="22"/>
        </w:rPr>
        <w:t>Глобальная экономика оказалась под одновременным ударом двух кризисов: пандемии и обвала цен на углеводороды, прежде всего на сырую нефть. И политики, и эксперты сходятся в оценках, что последствия кризиса 2020 г. будут драматичнее, чем кризиса 2008-2009 гг. Нынешние события имеют иную природу. Триггером нового спада стала не финансово-экономическая динамика, а внешние для деловой активности события – "черные лебеди". </w:t>
      </w:r>
    </w:p>
    <w:p w14:paraId="054C4966" w14:textId="77777777" w:rsidR="00FB58E4" w:rsidRPr="00FB58E4" w:rsidRDefault="00FB58E4" w:rsidP="00FB58E4">
      <w:pPr>
        <w:spacing w:after="0"/>
        <w:ind w:firstLine="567"/>
        <w:jc w:val="both"/>
        <w:rPr>
          <w:rFonts w:cs="Times New Roman"/>
          <w:sz w:val="22"/>
        </w:rPr>
      </w:pPr>
      <w:r w:rsidRPr="00FB58E4">
        <w:rPr>
          <w:rFonts w:cs="Times New Roman"/>
          <w:sz w:val="22"/>
        </w:rPr>
        <w:t>Очевиден трудный, почти экзистенциальный арбитраж социального дистанцирования между здоровьем людей и "здоровьем" экономики. Изоляция позитивна для здоровья, но сильно "тормозит" экономическую активность.</w:t>
      </w:r>
    </w:p>
    <w:p w14:paraId="5AA89144" w14:textId="3B465C2B" w:rsidR="00FB58E4" w:rsidRPr="00FB58E4" w:rsidRDefault="00FB58E4" w:rsidP="00FB58E4">
      <w:pPr>
        <w:spacing w:after="0"/>
        <w:ind w:firstLine="567"/>
        <w:jc w:val="both"/>
        <w:rPr>
          <w:rFonts w:cs="Times New Roman"/>
          <w:sz w:val="22"/>
        </w:rPr>
      </w:pPr>
      <w:r w:rsidRPr="00FB58E4">
        <w:rPr>
          <w:rFonts w:cs="Times New Roman"/>
          <w:sz w:val="22"/>
        </w:rPr>
        <w:t>Не следует ожидать сверх драматических посткризисных изменений. Их не произошло и после эпидемии "испанки" в 1918-1920 гг. Но, даже в условиях глубокой неопределенности, можно прогнозировать, что пандемия, конечно, ускорит уже наметившиеся структурные сдвиги в обществе, экономике, глобальном управлении, политике.</w:t>
      </w:r>
    </w:p>
    <w:p w14:paraId="0FD9B4EC" w14:textId="77777777" w:rsidR="00FB58E4" w:rsidRPr="00FB58E4" w:rsidRDefault="00FB58E4" w:rsidP="00FB58E4">
      <w:pPr>
        <w:spacing w:after="0"/>
        <w:ind w:firstLine="567"/>
        <w:jc w:val="both"/>
        <w:rPr>
          <w:rFonts w:cs="Times New Roman"/>
          <w:sz w:val="22"/>
        </w:rPr>
      </w:pPr>
      <w:r w:rsidRPr="00FB58E4">
        <w:rPr>
          <w:rFonts w:cs="Times New Roman"/>
          <w:sz w:val="22"/>
        </w:rPr>
        <w:t>Возрастают инвестиции в устойчивость национальных систем здравоохранения. Количество реанимационных коек на 100 тыс. населения   становится важным индикатором качества общества. Возможно даже включение этого или другого аналогичного показателя в число международных стандартов экономической устойчивости.</w:t>
      </w:r>
    </w:p>
    <w:p w14:paraId="2DFE85B2" w14:textId="77777777" w:rsidR="00FB58E4" w:rsidRPr="00FB58E4" w:rsidRDefault="00FB58E4" w:rsidP="00FB58E4">
      <w:pPr>
        <w:spacing w:after="0"/>
        <w:ind w:firstLine="567"/>
        <w:jc w:val="both"/>
        <w:rPr>
          <w:rFonts w:cs="Times New Roman"/>
          <w:sz w:val="22"/>
        </w:rPr>
      </w:pPr>
      <w:r w:rsidRPr="00FB58E4">
        <w:rPr>
          <w:rFonts w:cs="Times New Roman"/>
          <w:sz w:val="22"/>
        </w:rPr>
        <w:t>Правительства и государства в целом резко повышают свои регуляторные и административные функции. Кризис эпидемиологического и экономического управления в ЕС потребует серьезной перезагрузки этой организации.</w:t>
      </w:r>
    </w:p>
    <w:p w14:paraId="185BCDD7" w14:textId="77777777" w:rsidR="00FB58E4" w:rsidRPr="00FB58E4" w:rsidRDefault="00FB58E4" w:rsidP="00FB58E4">
      <w:pPr>
        <w:spacing w:after="0"/>
        <w:ind w:firstLine="567"/>
        <w:jc w:val="both"/>
        <w:rPr>
          <w:rFonts w:cs="Times New Roman"/>
          <w:sz w:val="22"/>
        </w:rPr>
      </w:pPr>
      <w:r w:rsidRPr="00FB58E4">
        <w:rPr>
          <w:rFonts w:cs="Times New Roman"/>
          <w:sz w:val="22"/>
        </w:rPr>
        <w:t>Это будет касаться и многих других институтов глобального и регионального управления. Предрекать полный коллапс глобализации – весьма опрометчиво. Поскольку глобальные вызовы будут требовать глобальных ответов. Но ответов адекватных и быстрых. Не случайно online встреча лидеров стран G20 подтвердила приверженность мировым институтам в виде МВФ, ВТО и расширению полномочий ВОЗ. </w:t>
      </w:r>
    </w:p>
    <w:p w14:paraId="14F47239" w14:textId="77777777" w:rsidR="00FB58E4" w:rsidRPr="00FB58E4" w:rsidRDefault="00FB58E4" w:rsidP="00FB58E4">
      <w:pPr>
        <w:spacing w:after="0"/>
        <w:ind w:firstLine="567"/>
        <w:jc w:val="both"/>
        <w:rPr>
          <w:rFonts w:cs="Times New Roman"/>
          <w:sz w:val="22"/>
        </w:rPr>
      </w:pPr>
      <w:r w:rsidRPr="00FB58E4">
        <w:rPr>
          <w:rFonts w:cs="Times New Roman"/>
          <w:sz w:val="22"/>
        </w:rPr>
        <w:t>Происходит ускорение структурных изменений, очевидно, что IT, сектор телекоммуникаций, онлайновые сервисы, производство и продажа цифрового контента, гиг-экономика (работа через цифровые платформы по контракту) получили дополнительное ускорение. </w:t>
      </w:r>
    </w:p>
    <w:p w14:paraId="00CEA245" w14:textId="77777777" w:rsidR="00FB58E4" w:rsidRPr="00FB58E4" w:rsidRDefault="00FB58E4" w:rsidP="00FB58E4">
      <w:pPr>
        <w:spacing w:after="0"/>
        <w:ind w:firstLine="567"/>
        <w:jc w:val="both"/>
        <w:rPr>
          <w:rFonts w:cs="Times New Roman"/>
          <w:sz w:val="22"/>
        </w:rPr>
      </w:pPr>
      <w:r w:rsidRPr="00FB58E4">
        <w:rPr>
          <w:rFonts w:cs="Times New Roman"/>
          <w:sz w:val="22"/>
        </w:rPr>
        <w:t>Методы дистанционного обучения получили взрывной рост. И, соответственно, все обеспечивающие их инструменты: и софт, и "железо" пользуются повышенным спросом.</w:t>
      </w:r>
    </w:p>
    <w:p w14:paraId="1233CEF7" w14:textId="77777777" w:rsidR="00FB58E4" w:rsidRPr="00FB58E4" w:rsidRDefault="00FB58E4" w:rsidP="00FB58E4">
      <w:pPr>
        <w:spacing w:after="0"/>
        <w:ind w:firstLine="567"/>
        <w:jc w:val="both"/>
        <w:rPr>
          <w:rFonts w:cs="Times New Roman"/>
          <w:sz w:val="22"/>
        </w:rPr>
      </w:pPr>
      <w:r w:rsidRPr="00FB58E4">
        <w:rPr>
          <w:rFonts w:cs="Times New Roman"/>
          <w:sz w:val="22"/>
        </w:rPr>
        <w:t>Кризис усилит поляризацию доходов и неравенство, и, соответственно, еще больше снизит социальную сплоченность. Дешевая рабочая сила перестает быть конкурентным преимуществом.</w:t>
      </w:r>
    </w:p>
    <w:p w14:paraId="68979F6A" w14:textId="77777777" w:rsidR="00FB58E4" w:rsidRPr="00FB58E4" w:rsidRDefault="00FB58E4" w:rsidP="00FB58E4">
      <w:pPr>
        <w:spacing w:after="0"/>
        <w:ind w:firstLine="567"/>
        <w:jc w:val="both"/>
        <w:rPr>
          <w:rFonts w:cs="Times New Roman"/>
          <w:sz w:val="22"/>
        </w:rPr>
      </w:pPr>
      <w:r w:rsidRPr="00FB58E4">
        <w:rPr>
          <w:rFonts w:cs="Times New Roman"/>
          <w:sz w:val="22"/>
        </w:rPr>
        <w:t>Можно ожидать, что карантинные меры усилят спрос и в секторе коммунальных услуг – все сидят "по месту прописки". И безусловно сфера услуг здравоохранения получит новое ускорение. </w:t>
      </w:r>
    </w:p>
    <w:p w14:paraId="1BCB8801" w14:textId="77777777" w:rsidR="00FB58E4" w:rsidRPr="00FB58E4" w:rsidRDefault="00FB58E4" w:rsidP="00FB58E4">
      <w:pPr>
        <w:spacing w:after="0"/>
        <w:ind w:firstLine="567"/>
        <w:jc w:val="both"/>
        <w:rPr>
          <w:rFonts w:cs="Times New Roman"/>
          <w:sz w:val="22"/>
        </w:rPr>
      </w:pPr>
      <w:r w:rsidRPr="00FB58E4">
        <w:rPr>
          <w:rFonts w:cs="Times New Roman"/>
          <w:sz w:val="22"/>
        </w:rPr>
        <w:t>Зато список секторов – проигравших – практически безграничен. Общим в этом списке является то, что это отрасли и рынки, так или иначе связанные с материальным потреблением: от добычи и переработки сырья до автомобилестроения.</w:t>
      </w:r>
    </w:p>
    <w:p w14:paraId="4B604531" w14:textId="77777777" w:rsidR="00F921AD" w:rsidRDefault="00FB58E4" w:rsidP="00FB58E4">
      <w:pPr>
        <w:spacing w:after="0"/>
        <w:ind w:firstLine="567"/>
        <w:jc w:val="both"/>
        <w:rPr>
          <w:rFonts w:cs="Times New Roman"/>
          <w:sz w:val="22"/>
        </w:rPr>
      </w:pPr>
      <w:r w:rsidRPr="00FB58E4">
        <w:rPr>
          <w:rFonts w:cs="Times New Roman"/>
          <w:sz w:val="22"/>
        </w:rPr>
        <w:t>Если говорить о госуправлении, продолжается тренд на ренационализацию государств. Реальные проблемы требуют реальных и быстрых ответов, а не разговоров об "общих ценностях". Нужны нелинейные подходы, а не постоянное кризисное управление. Необходимо управление на опережение. </w:t>
      </w:r>
    </w:p>
    <w:p w14:paraId="6A2D4C1A" w14:textId="1B6D4E44" w:rsidR="00FB58E4" w:rsidRPr="00FB58E4" w:rsidRDefault="007B36B8" w:rsidP="00FB58E4">
      <w:pPr>
        <w:spacing w:after="0"/>
        <w:ind w:firstLine="567"/>
        <w:jc w:val="both"/>
        <w:rPr>
          <w:rFonts w:cs="Times New Roman"/>
          <w:sz w:val="22"/>
        </w:rPr>
      </w:pPr>
      <w:r w:rsidRPr="00F921AD">
        <w:rPr>
          <w:rFonts w:cs="Times New Roman"/>
          <w:sz w:val="22"/>
        </w:rPr>
        <w:t>Подводя предварительные итоги, можно сказать, что корона-кризис 2020 г. закладывает предпосылки новой парадигмы общественной динамики – "ответственного развития". Если коротко, его суть - в ориентации на нематеральное производство и потребление. На неограниченные ресурсы – интеллектуальные, творческие и природные, в том числе, через расширение использования природоподобных технологий. В межгосударственных отношениях – отказ от стратегий экспорта собственных моделей развития. Нужно понимание, что плюрализм национальных социально-политических моделей историчен и снижает энтропию, что гетерогенность устойчивее гомогенности, что классический неолиберализм исчерпал себя. Он хрупок и не дает убедительных ответов на вызовы и угрозы ХХI века.</w:t>
      </w:r>
    </w:p>
    <w:p w14:paraId="5C67FB7E" w14:textId="77777777" w:rsidR="00F921AD" w:rsidRDefault="00FB58E4" w:rsidP="00FB58E4">
      <w:pPr>
        <w:spacing w:after="0"/>
        <w:ind w:firstLine="567"/>
        <w:jc w:val="right"/>
        <w:rPr>
          <w:rStyle w:val="af1"/>
          <w:rFonts w:asciiTheme="minorHAnsi" w:hAnsiTheme="minorHAnsi"/>
          <w:color w:val="333333"/>
          <w:sz w:val="22"/>
          <w:shd w:val="clear" w:color="auto" w:fill="FFFFFF"/>
        </w:rPr>
      </w:pPr>
      <w:r w:rsidRPr="00FB58E4">
        <w:rPr>
          <w:rStyle w:val="af1"/>
          <w:rFonts w:ascii="Helvetica" w:hAnsi="Helvetica"/>
          <w:color w:val="333333"/>
          <w:sz w:val="22"/>
          <w:shd w:val="clear" w:color="auto" w:fill="FFFFFF"/>
        </w:rPr>
        <w:t xml:space="preserve">Президент ИМЭМО РАН академик Александр Дынкин </w:t>
      </w:r>
    </w:p>
    <w:p w14:paraId="66CD750F" w14:textId="7D3E5C4D" w:rsidR="00FB58E4" w:rsidRPr="00FB58E4" w:rsidRDefault="00FB58E4" w:rsidP="00FB58E4">
      <w:pPr>
        <w:spacing w:after="0"/>
        <w:ind w:firstLine="567"/>
        <w:jc w:val="right"/>
        <w:rPr>
          <w:rFonts w:asciiTheme="minorHAnsi" w:hAnsiTheme="minorHAnsi"/>
          <w:color w:val="333333"/>
          <w:sz w:val="22"/>
        </w:rPr>
      </w:pPr>
      <w:r w:rsidRPr="00FB58E4">
        <w:rPr>
          <w:rStyle w:val="af1"/>
          <w:rFonts w:ascii="Helvetica" w:hAnsi="Helvetica"/>
          <w:color w:val="333333"/>
          <w:sz w:val="22"/>
          <w:shd w:val="clear" w:color="auto" w:fill="FFFFFF"/>
        </w:rPr>
        <w:t xml:space="preserve">и член-корреспондент РАН экономист Елена Телегина </w:t>
      </w:r>
      <w:r w:rsidRPr="00FB58E4">
        <w:rPr>
          <w:rStyle w:val="af1"/>
          <w:color w:val="333333"/>
          <w:sz w:val="22"/>
          <w:shd w:val="clear" w:color="auto" w:fill="FFFFFF"/>
        </w:rPr>
        <w:t xml:space="preserve"> </w:t>
      </w:r>
    </w:p>
    <w:p w14:paraId="5E501BC6" w14:textId="02B537CB" w:rsidR="007525EB" w:rsidRDefault="007525EB" w:rsidP="0057335C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14:paraId="20C14923" w14:textId="77777777" w:rsidR="000F77B1" w:rsidRPr="007525EB" w:rsidRDefault="00D65258" w:rsidP="0057335C">
      <w:pPr>
        <w:spacing w:after="0"/>
        <w:jc w:val="center"/>
        <w:rPr>
          <w:rStyle w:val="aa"/>
          <w:rFonts w:ascii="Arial" w:hAnsi="Arial" w:cs="Arial"/>
          <w:b w:val="0"/>
          <w:color w:val="0070C0"/>
          <w:sz w:val="40"/>
          <w:szCs w:val="23"/>
        </w:rPr>
      </w:pPr>
      <w:r w:rsidRPr="007525EB">
        <w:rPr>
          <w:rStyle w:val="aa"/>
          <w:rFonts w:ascii="Arial" w:hAnsi="Arial" w:cs="Arial"/>
          <w:b w:val="0"/>
          <w:color w:val="0070C0"/>
          <w:sz w:val="40"/>
          <w:szCs w:val="23"/>
        </w:rPr>
        <w:t>В рамках конференции пройдут следующие секции:</w:t>
      </w:r>
    </w:p>
    <w:p w14:paraId="321F753E" w14:textId="77777777" w:rsidR="009A0CFA" w:rsidRDefault="009A0CFA" w:rsidP="00DA2F53">
      <w:pPr>
        <w:spacing w:after="0" w:line="240" w:lineRule="auto"/>
        <w:jc w:val="center"/>
        <w:rPr>
          <w:b/>
          <w:bCs/>
          <w:caps/>
          <w:szCs w:val="24"/>
        </w:rPr>
      </w:pPr>
    </w:p>
    <w:p w14:paraId="7BE1A7D5" w14:textId="77777777" w:rsidR="008A40DD" w:rsidRDefault="008A40DD" w:rsidP="00DA2F53">
      <w:pPr>
        <w:spacing w:after="0" w:line="240" w:lineRule="auto"/>
        <w:jc w:val="center"/>
        <w:rPr>
          <w:b/>
          <w:bCs/>
          <w:caps/>
          <w:szCs w:val="24"/>
        </w:rPr>
      </w:pPr>
    </w:p>
    <w:p w14:paraId="1AF08E31" w14:textId="6E43C949" w:rsidR="007525EB" w:rsidRPr="009071DF" w:rsidRDefault="006E2078" w:rsidP="007525EB">
      <w:pPr>
        <w:spacing w:after="0"/>
        <w:rPr>
          <w:b/>
        </w:rPr>
      </w:pPr>
      <w:bookmarkStart w:id="1" w:name="_Hlk3553911"/>
      <w:r w:rsidRPr="00944271">
        <w:rPr>
          <w:b/>
          <w:szCs w:val="24"/>
        </w:rPr>
        <w:t>Секция 1.</w:t>
      </w:r>
      <w:r>
        <w:rPr>
          <w:b/>
          <w:szCs w:val="24"/>
        </w:rPr>
        <w:t xml:space="preserve"> </w:t>
      </w:r>
      <w:r w:rsidR="007525EB" w:rsidRPr="009071DF">
        <w:rPr>
          <w:b/>
        </w:rPr>
        <w:t xml:space="preserve">Новая модель экономического развития </w:t>
      </w:r>
      <w:r w:rsidR="00FB58E4">
        <w:rPr>
          <w:b/>
        </w:rPr>
        <w:t>в условиях глобальных вызовов</w:t>
      </w:r>
    </w:p>
    <w:bookmarkEnd w:id="1"/>
    <w:p w14:paraId="198BB25D" w14:textId="77777777" w:rsidR="007D2AA5" w:rsidRDefault="007D2AA5" w:rsidP="007525EB">
      <w:pPr>
        <w:spacing w:after="0" w:line="240" w:lineRule="auto"/>
        <w:jc w:val="both"/>
        <w:rPr>
          <w:b/>
          <w:bCs/>
          <w:color w:val="0070C0"/>
          <w:szCs w:val="24"/>
        </w:rPr>
      </w:pPr>
    </w:p>
    <w:p w14:paraId="1F4654FB" w14:textId="77777777" w:rsidR="006E2078" w:rsidRDefault="007525EB" w:rsidP="007525EB">
      <w:pPr>
        <w:spacing w:after="0" w:line="240" w:lineRule="auto"/>
        <w:jc w:val="both"/>
        <w:rPr>
          <w:b/>
          <w:bCs/>
          <w:color w:val="0070C0"/>
          <w:szCs w:val="24"/>
        </w:rPr>
      </w:pPr>
      <w:r w:rsidRPr="007525EB">
        <w:rPr>
          <w:b/>
          <w:bCs/>
          <w:color w:val="0070C0"/>
          <w:szCs w:val="24"/>
        </w:rPr>
        <w:t>Вопросы для обсуждения</w:t>
      </w:r>
      <w:r>
        <w:rPr>
          <w:b/>
          <w:bCs/>
          <w:color w:val="0070C0"/>
          <w:szCs w:val="24"/>
        </w:rPr>
        <w:t>.</w:t>
      </w:r>
    </w:p>
    <w:p w14:paraId="659F53B2" w14:textId="6A01B5C9" w:rsidR="007525EB" w:rsidRPr="007B36B8" w:rsidRDefault="007B36B8" w:rsidP="007B36B8">
      <w:pPr>
        <w:pStyle w:val="a7"/>
        <w:numPr>
          <w:ilvl w:val="0"/>
          <w:numId w:val="7"/>
        </w:numPr>
        <w:spacing w:after="0" w:line="240" w:lineRule="auto"/>
        <w:jc w:val="both"/>
        <w:rPr>
          <w:bCs/>
          <w:szCs w:val="24"/>
        </w:rPr>
      </w:pPr>
      <w:r w:rsidRPr="007B36B8">
        <w:rPr>
          <w:bCs/>
          <w:szCs w:val="24"/>
        </w:rPr>
        <w:t>Концептуальные подходы к осмыслению трансформации экономических систем</w:t>
      </w:r>
    </w:p>
    <w:p w14:paraId="105D5DF7" w14:textId="7058A78F" w:rsidR="007B36B8" w:rsidRPr="007B36B8" w:rsidRDefault="007B36B8" w:rsidP="007B36B8">
      <w:pPr>
        <w:pStyle w:val="a7"/>
        <w:numPr>
          <w:ilvl w:val="0"/>
          <w:numId w:val="7"/>
        </w:numPr>
        <w:spacing w:after="0" w:line="240" w:lineRule="auto"/>
        <w:jc w:val="both"/>
        <w:rPr>
          <w:bCs/>
          <w:szCs w:val="24"/>
        </w:rPr>
      </w:pPr>
      <w:r w:rsidRPr="007B36B8">
        <w:rPr>
          <w:bCs/>
          <w:szCs w:val="24"/>
        </w:rPr>
        <w:t>Макроэкономические оценки и прогнозы экономического развития страны</w:t>
      </w:r>
    </w:p>
    <w:p w14:paraId="797AE8BF" w14:textId="77777777" w:rsidR="007B36B8" w:rsidRPr="007B36B8" w:rsidRDefault="007B36B8" w:rsidP="007B36B8">
      <w:pPr>
        <w:pStyle w:val="a7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2"/>
        </w:rPr>
      </w:pPr>
      <w:r w:rsidRPr="007B36B8">
        <w:rPr>
          <w:rFonts w:cs="Times New Roman"/>
          <w:sz w:val="22"/>
        </w:rPr>
        <w:t>Государственная социальная политика преодоления последствий пандемии.</w:t>
      </w:r>
    </w:p>
    <w:p w14:paraId="6F53C674" w14:textId="77777777" w:rsidR="007B36B8" w:rsidRDefault="007B36B8" w:rsidP="007525EB">
      <w:pPr>
        <w:spacing w:after="0" w:line="240" w:lineRule="auto"/>
        <w:jc w:val="both"/>
        <w:rPr>
          <w:b/>
          <w:bCs/>
          <w:caps/>
          <w:szCs w:val="24"/>
        </w:rPr>
      </w:pPr>
    </w:p>
    <w:p w14:paraId="1E55A253" w14:textId="4EE21B39" w:rsidR="00FB58E4" w:rsidRDefault="006E2078" w:rsidP="007525EB">
      <w:pPr>
        <w:spacing w:after="0"/>
        <w:rPr>
          <w:b/>
          <w:szCs w:val="24"/>
        </w:rPr>
      </w:pPr>
      <w:bookmarkStart w:id="2" w:name="_Hlk3554159"/>
      <w:r w:rsidRPr="00944271">
        <w:rPr>
          <w:b/>
          <w:szCs w:val="24"/>
        </w:rPr>
        <w:t xml:space="preserve">Секция </w:t>
      </w:r>
      <w:r>
        <w:rPr>
          <w:b/>
          <w:szCs w:val="24"/>
        </w:rPr>
        <w:t>2</w:t>
      </w:r>
      <w:r w:rsidRPr="0094427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7B36B8">
        <w:rPr>
          <w:b/>
          <w:szCs w:val="24"/>
        </w:rPr>
        <w:t>Структурные изменения в экономике в условиях мировой пандемии: выигравшие и проигравшие</w:t>
      </w:r>
    </w:p>
    <w:p w14:paraId="311D58BD" w14:textId="77777777" w:rsidR="007D2AA5" w:rsidRDefault="007D2AA5" w:rsidP="007525EB">
      <w:pPr>
        <w:spacing w:after="0" w:line="240" w:lineRule="auto"/>
        <w:jc w:val="both"/>
        <w:rPr>
          <w:b/>
          <w:bCs/>
          <w:color w:val="0070C0"/>
          <w:szCs w:val="24"/>
        </w:rPr>
      </w:pPr>
    </w:p>
    <w:p w14:paraId="4DE21B5B" w14:textId="63EB2FA7" w:rsidR="007525EB" w:rsidRDefault="007525EB" w:rsidP="007525EB">
      <w:pPr>
        <w:spacing w:after="0" w:line="240" w:lineRule="auto"/>
        <w:jc w:val="both"/>
        <w:rPr>
          <w:b/>
          <w:bCs/>
          <w:color w:val="0070C0"/>
          <w:szCs w:val="24"/>
        </w:rPr>
      </w:pPr>
      <w:r w:rsidRPr="007525EB">
        <w:rPr>
          <w:b/>
          <w:bCs/>
          <w:color w:val="0070C0"/>
          <w:szCs w:val="24"/>
        </w:rPr>
        <w:t>Вопросы для обсуждения</w:t>
      </w:r>
      <w:r>
        <w:rPr>
          <w:b/>
          <w:bCs/>
          <w:color w:val="0070C0"/>
          <w:szCs w:val="24"/>
        </w:rPr>
        <w:t>.</w:t>
      </w:r>
    </w:p>
    <w:p w14:paraId="508FF588" w14:textId="4E2BAF99" w:rsidR="00FB58E4" w:rsidRPr="007B36B8" w:rsidRDefault="007B36B8" w:rsidP="007B36B8">
      <w:pPr>
        <w:pStyle w:val="a7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2"/>
        </w:rPr>
      </w:pPr>
      <w:r w:rsidRPr="007B36B8">
        <w:rPr>
          <w:rFonts w:cs="Times New Roman"/>
          <w:sz w:val="22"/>
        </w:rPr>
        <w:t>Отраслевые структурные изменения в национальной и мировой экономике.</w:t>
      </w:r>
    </w:p>
    <w:p w14:paraId="7CFC5386" w14:textId="29686E66" w:rsidR="007B36B8" w:rsidRPr="007B36B8" w:rsidRDefault="007B36B8" w:rsidP="007B36B8">
      <w:pPr>
        <w:pStyle w:val="a7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2"/>
        </w:rPr>
      </w:pPr>
      <w:r w:rsidRPr="007B36B8">
        <w:rPr>
          <w:rFonts w:cs="Times New Roman"/>
          <w:sz w:val="22"/>
        </w:rPr>
        <w:t>Новые возможности в условиях кризиса для организаций и стран</w:t>
      </w:r>
    </w:p>
    <w:p w14:paraId="370CE2FE" w14:textId="13BCD098" w:rsidR="00FB58E4" w:rsidRPr="007B36B8" w:rsidRDefault="00FB58E4" w:rsidP="007B36B8">
      <w:pPr>
        <w:pStyle w:val="a7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2"/>
        </w:rPr>
      </w:pPr>
      <w:r w:rsidRPr="007B36B8">
        <w:rPr>
          <w:rFonts w:cs="Times New Roman"/>
          <w:sz w:val="22"/>
        </w:rPr>
        <w:t>Поляризация доходов и неравенство</w:t>
      </w:r>
      <w:r w:rsidR="007B36B8" w:rsidRPr="007B36B8">
        <w:rPr>
          <w:rFonts w:cs="Times New Roman"/>
          <w:sz w:val="22"/>
        </w:rPr>
        <w:t>:</w:t>
      </w:r>
      <w:r w:rsidRPr="007B36B8">
        <w:rPr>
          <w:rFonts w:cs="Times New Roman"/>
          <w:sz w:val="22"/>
        </w:rPr>
        <w:t xml:space="preserve"> сни</w:t>
      </w:r>
      <w:r w:rsidR="007B36B8" w:rsidRPr="007B36B8">
        <w:rPr>
          <w:rFonts w:cs="Times New Roman"/>
          <w:sz w:val="22"/>
        </w:rPr>
        <w:t>жение</w:t>
      </w:r>
      <w:r w:rsidRPr="007B36B8">
        <w:rPr>
          <w:rFonts w:cs="Times New Roman"/>
          <w:sz w:val="22"/>
        </w:rPr>
        <w:t xml:space="preserve"> социальн</w:t>
      </w:r>
      <w:r w:rsidR="007B36B8" w:rsidRPr="007B36B8">
        <w:rPr>
          <w:rFonts w:cs="Times New Roman"/>
          <w:sz w:val="22"/>
        </w:rPr>
        <w:t>ой</w:t>
      </w:r>
      <w:r w:rsidRPr="007B36B8">
        <w:rPr>
          <w:rFonts w:cs="Times New Roman"/>
          <w:sz w:val="22"/>
        </w:rPr>
        <w:t xml:space="preserve"> сплоченност</w:t>
      </w:r>
      <w:r w:rsidR="007B36B8" w:rsidRPr="007B36B8">
        <w:rPr>
          <w:rFonts w:cs="Times New Roman"/>
          <w:sz w:val="22"/>
        </w:rPr>
        <w:t>и</w:t>
      </w:r>
      <w:r w:rsidRPr="007B36B8">
        <w:rPr>
          <w:rFonts w:cs="Times New Roman"/>
          <w:sz w:val="22"/>
        </w:rPr>
        <w:t>.</w:t>
      </w:r>
    </w:p>
    <w:p w14:paraId="1A26E8D6" w14:textId="5E53B5A3" w:rsidR="007B36B8" w:rsidRPr="007B36B8" w:rsidRDefault="007B36B8" w:rsidP="007B36B8">
      <w:pPr>
        <w:pStyle w:val="a7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2"/>
        </w:rPr>
      </w:pPr>
      <w:r w:rsidRPr="007B36B8">
        <w:rPr>
          <w:rFonts w:cs="Times New Roman"/>
          <w:sz w:val="22"/>
        </w:rPr>
        <w:t>Развитие образования в условиях дистанционного формата.</w:t>
      </w:r>
    </w:p>
    <w:p w14:paraId="471046CF" w14:textId="77777777" w:rsidR="00D02D9D" w:rsidRDefault="00D02D9D" w:rsidP="006E2078">
      <w:pPr>
        <w:spacing w:after="0" w:line="240" w:lineRule="auto"/>
        <w:jc w:val="both"/>
        <w:rPr>
          <w:b/>
          <w:szCs w:val="24"/>
        </w:rPr>
      </w:pPr>
    </w:p>
    <w:p w14:paraId="5679561B" w14:textId="77777777" w:rsidR="006E2078" w:rsidRPr="00E1317C" w:rsidRDefault="006E2078" w:rsidP="006E2078">
      <w:pPr>
        <w:spacing w:after="0" w:line="240" w:lineRule="auto"/>
        <w:jc w:val="both"/>
        <w:rPr>
          <w:b/>
          <w:szCs w:val="24"/>
        </w:rPr>
      </w:pPr>
      <w:r w:rsidRPr="00944271">
        <w:rPr>
          <w:b/>
          <w:szCs w:val="24"/>
        </w:rPr>
        <w:t xml:space="preserve">Секция </w:t>
      </w:r>
      <w:r>
        <w:rPr>
          <w:b/>
          <w:szCs w:val="24"/>
        </w:rPr>
        <w:t>3</w:t>
      </w:r>
      <w:r w:rsidRPr="0094427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7525EB">
        <w:rPr>
          <w:b/>
          <w:szCs w:val="24"/>
        </w:rPr>
        <w:t xml:space="preserve">Институциональные </w:t>
      </w:r>
      <w:r w:rsidR="00D02D9D">
        <w:rPr>
          <w:b/>
          <w:szCs w:val="24"/>
        </w:rPr>
        <w:t>проблемы российской экономики</w:t>
      </w:r>
      <w:r w:rsidR="00D02D9D" w:rsidRPr="00E1317C">
        <w:rPr>
          <w:b/>
          <w:szCs w:val="24"/>
        </w:rPr>
        <w:t xml:space="preserve"> </w:t>
      </w:r>
    </w:p>
    <w:p w14:paraId="07E91AA9" w14:textId="77777777" w:rsidR="007525EB" w:rsidRDefault="007525EB" w:rsidP="007525EB">
      <w:pPr>
        <w:spacing w:after="0" w:line="240" w:lineRule="auto"/>
        <w:jc w:val="both"/>
        <w:rPr>
          <w:b/>
          <w:bCs/>
          <w:color w:val="0070C0"/>
          <w:szCs w:val="24"/>
        </w:rPr>
      </w:pPr>
      <w:r w:rsidRPr="007525EB">
        <w:rPr>
          <w:b/>
          <w:bCs/>
          <w:color w:val="0070C0"/>
          <w:szCs w:val="24"/>
        </w:rPr>
        <w:t>Вопросы для обсуждения</w:t>
      </w:r>
      <w:r>
        <w:rPr>
          <w:b/>
          <w:bCs/>
          <w:color w:val="0070C0"/>
          <w:szCs w:val="24"/>
        </w:rPr>
        <w:t>.</w:t>
      </w:r>
    </w:p>
    <w:p w14:paraId="14B07880" w14:textId="77777777" w:rsidR="007525EB" w:rsidRPr="00E1317C" w:rsidRDefault="007525EB" w:rsidP="007525EB">
      <w:pPr>
        <w:spacing w:after="0" w:line="240" w:lineRule="auto"/>
        <w:jc w:val="both"/>
        <w:rPr>
          <w:bCs/>
          <w:caps/>
          <w:szCs w:val="24"/>
        </w:rPr>
      </w:pPr>
      <w:r w:rsidRPr="00E1317C">
        <w:rPr>
          <w:bCs/>
          <w:caps/>
          <w:szCs w:val="24"/>
        </w:rPr>
        <w:t>1.</w:t>
      </w:r>
      <w:r w:rsidR="00D02D9D" w:rsidRPr="00E1317C">
        <w:rPr>
          <w:bCs/>
          <w:caps/>
          <w:szCs w:val="24"/>
        </w:rPr>
        <w:t xml:space="preserve"> С</w:t>
      </w:r>
      <w:r w:rsidR="00D02D9D" w:rsidRPr="00E1317C">
        <w:rPr>
          <w:bCs/>
          <w:szCs w:val="24"/>
        </w:rPr>
        <w:t>овременная институциональная теория</w:t>
      </w:r>
    </w:p>
    <w:p w14:paraId="510B7554" w14:textId="77777777" w:rsidR="007525EB" w:rsidRPr="00E1317C" w:rsidRDefault="007525EB" w:rsidP="007525EB">
      <w:pPr>
        <w:spacing w:after="0" w:line="240" w:lineRule="auto"/>
        <w:jc w:val="both"/>
        <w:rPr>
          <w:rFonts w:cs="Times New Roman"/>
          <w:bCs/>
          <w:caps/>
          <w:szCs w:val="24"/>
        </w:rPr>
      </w:pPr>
      <w:r w:rsidRPr="00E1317C">
        <w:rPr>
          <w:bCs/>
          <w:caps/>
          <w:szCs w:val="24"/>
        </w:rPr>
        <w:t>2.</w:t>
      </w:r>
      <w:r w:rsidR="00D02D9D" w:rsidRPr="00E1317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02D9D" w:rsidRPr="00E1317C">
        <w:rPr>
          <w:rFonts w:cs="Times New Roman"/>
          <w:color w:val="000000"/>
          <w:sz w:val="23"/>
          <w:szCs w:val="23"/>
          <w:shd w:val="clear" w:color="auto" w:fill="FFFFFF"/>
        </w:rPr>
        <w:t>Институциональные проблемы развития цифровой экономики</w:t>
      </w:r>
    </w:p>
    <w:p w14:paraId="3FA10583" w14:textId="5A74296F" w:rsidR="007525EB" w:rsidRPr="00E1317C" w:rsidRDefault="007525EB" w:rsidP="007525EB">
      <w:pPr>
        <w:spacing w:after="0" w:line="240" w:lineRule="auto"/>
        <w:jc w:val="both"/>
        <w:rPr>
          <w:rFonts w:cs="Times New Roman"/>
          <w:bCs/>
          <w:caps/>
          <w:szCs w:val="24"/>
        </w:rPr>
      </w:pPr>
      <w:r w:rsidRPr="00E1317C">
        <w:rPr>
          <w:rFonts w:cs="Times New Roman"/>
          <w:bCs/>
          <w:caps/>
          <w:szCs w:val="24"/>
        </w:rPr>
        <w:t>3.</w:t>
      </w:r>
      <w:r w:rsidR="00D02D9D" w:rsidRPr="00E1317C">
        <w:rPr>
          <w:rFonts w:cs="Times New Roman"/>
          <w:color w:val="000000"/>
          <w:sz w:val="23"/>
          <w:szCs w:val="23"/>
          <w:shd w:val="clear" w:color="auto" w:fill="FFFFFF"/>
        </w:rPr>
        <w:t xml:space="preserve"> Институциональные изменения в современной российской экономик</w:t>
      </w:r>
      <w:r w:rsidR="00E32DF8">
        <w:rPr>
          <w:rFonts w:cs="Times New Roman"/>
          <w:color w:val="000000"/>
          <w:sz w:val="23"/>
          <w:szCs w:val="23"/>
          <w:shd w:val="clear" w:color="auto" w:fill="FFFFFF"/>
        </w:rPr>
        <w:t>е</w:t>
      </w:r>
    </w:p>
    <w:p w14:paraId="1F5D3EF2" w14:textId="58582018" w:rsidR="007525EB" w:rsidRPr="00D02D9D" w:rsidRDefault="007525EB" w:rsidP="007525EB">
      <w:pPr>
        <w:spacing w:after="0" w:line="240" w:lineRule="auto"/>
        <w:jc w:val="both"/>
        <w:rPr>
          <w:rFonts w:cs="Times New Roman"/>
          <w:b/>
          <w:bCs/>
          <w:caps/>
          <w:szCs w:val="24"/>
        </w:rPr>
      </w:pPr>
      <w:r w:rsidRPr="00E1317C">
        <w:rPr>
          <w:rFonts w:cs="Times New Roman"/>
          <w:bCs/>
          <w:caps/>
          <w:szCs w:val="24"/>
        </w:rPr>
        <w:t>4.</w:t>
      </w:r>
      <w:r w:rsidR="00D02D9D" w:rsidRPr="00E1317C">
        <w:rPr>
          <w:rFonts w:cs="Times New Roman"/>
          <w:color w:val="000000"/>
          <w:sz w:val="23"/>
          <w:szCs w:val="23"/>
          <w:shd w:val="clear" w:color="auto" w:fill="FFFFFF"/>
        </w:rPr>
        <w:t xml:space="preserve"> Институты</w:t>
      </w:r>
      <w:r w:rsidR="00D02D9D" w:rsidRPr="00D02D9D">
        <w:rPr>
          <w:rFonts w:cs="Times New Roman"/>
          <w:color w:val="000000"/>
          <w:sz w:val="23"/>
          <w:szCs w:val="23"/>
          <w:shd w:val="clear" w:color="auto" w:fill="FFFFFF"/>
        </w:rPr>
        <w:t xml:space="preserve"> и </w:t>
      </w:r>
      <w:r w:rsidR="00E32DF8">
        <w:rPr>
          <w:rFonts w:cs="Times New Roman"/>
          <w:color w:val="000000"/>
          <w:sz w:val="23"/>
          <w:szCs w:val="23"/>
          <w:shd w:val="clear" w:color="auto" w:fill="FFFFFF"/>
        </w:rPr>
        <w:t>пандемия коронавируса</w:t>
      </w:r>
    </w:p>
    <w:p w14:paraId="574480E9" w14:textId="3008CC78" w:rsidR="00E1317C" w:rsidRDefault="00E1317C" w:rsidP="00E131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14:paraId="0A765692" w14:textId="77777777" w:rsidR="00713E71" w:rsidRPr="00713E71" w:rsidRDefault="00713E71" w:rsidP="00713E71">
      <w:pPr>
        <w:spacing w:after="0" w:line="240" w:lineRule="auto"/>
        <w:jc w:val="both"/>
        <w:rPr>
          <w:b/>
          <w:szCs w:val="24"/>
        </w:rPr>
      </w:pPr>
      <w:r w:rsidRPr="00713E71">
        <w:rPr>
          <w:b/>
          <w:szCs w:val="24"/>
        </w:rPr>
        <w:t>Секция 4. Состояние и перспективы бухгалтерского и налогового учета в ХХ1 веке</w:t>
      </w:r>
    </w:p>
    <w:p w14:paraId="78E3D249" w14:textId="77777777" w:rsidR="00713E71" w:rsidRPr="00713E71" w:rsidRDefault="00713E71" w:rsidP="00713E71">
      <w:pPr>
        <w:spacing w:after="0" w:line="240" w:lineRule="auto"/>
        <w:jc w:val="both"/>
        <w:rPr>
          <w:b/>
          <w:bCs/>
          <w:color w:val="0070C0"/>
          <w:szCs w:val="24"/>
        </w:rPr>
      </w:pPr>
      <w:r w:rsidRPr="00713E71">
        <w:rPr>
          <w:b/>
          <w:bCs/>
          <w:color w:val="0070C0"/>
          <w:szCs w:val="24"/>
        </w:rPr>
        <w:t>Вопросы для обсуждения.</w:t>
      </w:r>
    </w:p>
    <w:p w14:paraId="57074403" w14:textId="22DF0603" w:rsidR="00713E71" w:rsidRPr="00713E71" w:rsidRDefault="00713E71" w:rsidP="00713E71">
      <w:pPr>
        <w:spacing w:after="0" w:line="240" w:lineRule="auto"/>
        <w:jc w:val="both"/>
        <w:rPr>
          <w:bCs/>
          <w:caps/>
          <w:szCs w:val="24"/>
        </w:rPr>
      </w:pPr>
      <w:r w:rsidRPr="00713E71">
        <w:rPr>
          <w:bCs/>
          <w:caps/>
          <w:szCs w:val="24"/>
        </w:rPr>
        <w:t>1.</w:t>
      </w:r>
      <w:r w:rsidRPr="00713E71">
        <w:rPr>
          <w:bCs/>
          <w:szCs w:val="24"/>
        </w:rPr>
        <w:t>Государственная поддержка организации и ведения бухгалтерского учета в условиях пандемии</w:t>
      </w:r>
    </w:p>
    <w:p w14:paraId="4CC90CEB" w14:textId="0431F76F" w:rsidR="00713E71" w:rsidRPr="00713E71" w:rsidRDefault="00713E71" w:rsidP="00713E71">
      <w:pPr>
        <w:spacing w:after="0" w:line="240" w:lineRule="auto"/>
        <w:jc w:val="both"/>
        <w:rPr>
          <w:b/>
          <w:bCs/>
          <w:caps/>
          <w:szCs w:val="24"/>
        </w:rPr>
      </w:pPr>
      <w:r w:rsidRPr="00713E71">
        <w:rPr>
          <w:bCs/>
          <w:szCs w:val="24"/>
        </w:rPr>
        <w:t>2.  Влияние цифровизации на перспективы развития бухгалтерского учета</w:t>
      </w:r>
    </w:p>
    <w:p w14:paraId="58016771" w14:textId="343C994D" w:rsidR="00713E71" w:rsidRPr="00713E71" w:rsidRDefault="00713E71" w:rsidP="00713E71">
      <w:pPr>
        <w:spacing w:after="0" w:line="240" w:lineRule="auto"/>
        <w:jc w:val="both"/>
        <w:rPr>
          <w:bCs/>
          <w:caps/>
          <w:szCs w:val="24"/>
        </w:rPr>
      </w:pPr>
      <w:r w:rsidRPr="00713E71">
        <w:rPr>
          <w:bCs/>
          <w:caps/>
          <w:szCs w:val="24"/>
        </w:rPr>
        <w:t xml:space="preserve">3. </w:t>
      </w:r>
      <w:r w:rsidRPr="00713E71">
        <w:rPr>
          <w:bCs/>
          <w:szCs w:val="24"/>
        </w:rPr>
        <w:t xml:space="preserve">Достоинства и недостатки удаленной работы для ведения бухгалтерского учета </w:t>
      </w:r>
    </w:p>
    <w:p w14:paraId="01FFD37F" w14:textId="77777777" w:rsidR="00713E71" w:rsidRPr="00713E71" w:rsidRDefault="00713E71" w:rsidP="00713E71">
      <w:pPr>
        <w:spacing w:after="0"/>
        <w:rPr>
          <w:rFonts w:eastAsia="Times New Roman" w:cs="Times New Roman"/>
          <w:szCs w:val="24"/>
        </w:rPr>
      </w:pPr>
      <w:r w:rsidRPr="00713E71">
        <w:rPr>
          <w:rFonts w:cs="Times New Roman"/>
          <w:bCs/>
          <w:caps/>
          <w:szCs w:val="24"/>
        </w:rPr>
        <w:t xml:space="preserve">4. </w:t>
      </w:r>
      <w:r w:rsidRPr="00713E71">
        <w:rPr>
          <w:rFonts w:eastAsia="Times New Roman" w:cs="Times New Roman"/>
          <w:szCs w:val="24"/>
        </w:rPr>
        <w:t>Анализ эффективности расходов на НИОКР в процессе создания объектов интеллектуальной собственности</w:t>
      </w:r>
    </w:p>
    <w:p w14:paraId="5AB050B1" w14:textId="25B8FA34" w:rsidR="00713E71" w:rsidRPr="00713E71" w:rsidRDefault="00713E71" w:rsidP="00713E71">
      <w:pPr>
        <w:spacing w:after="0"/>
        <w:rPr>
          <w:bCs/>
          <w:caps/>
          <w:szCs w:val="24"/>
        </w:rPr>
      </w:pPr>
      <w:r w:rsidRPr="00713E71">
        <w:rPr>
          <w:bCs/>
          <w:szCs w:val="24"/>
        </w:rPr>
        <w:t>5. Бухгалтерский учет в сфере малого бизнеса в условиях пандемии</w:t>
      </w:r>
    </w:p>
    <w:p w14:paraId="5C98E9F0" w14:textId="71538DED" w:rsidR="00713E71" w:rsidRDefault="00713E71" w:rsidP="00E131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14:paraId="61175A56" w14:textId="2966F165" w:rsidR="00FE5ABD" w:rsidRDefault="00E1317C" w:rsidP="00FE5ABD">
      <w:pPr>
        <w:spacing w:after="0" w:line="240" w:lineRule="auto"/>
        <w:jc w:val="both"/>
        <w:rPr>
          <w:b/>
          <w:szCs w:val="24"/>
        </w:rPr>
      </w:pPr>
      <w:r w:rsidRPr="00944271">
        <w:rPr>
          <w:b/>
          <w:szCs w:val="24"/>
        </w:rPr>
        <w:t xml:space="preserve">Секция </w:t>
      </w:r>
      <w:r>
        <w:rPr>
          <w:b/>
          <w:szCs w:val="24"/>
        </w:rPr>
        <w:t>5</w:t>
      </w:r>
      <w:r w:rsidRPr="0094427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A72D9E" w:rsidRPr="00D56AE2">
        <w:rPr>
          <w:rFonts w:eastAsia="Times New Roman" w:cs="Times New Roman"/>
          <w:b/>
          <w:bCs/>
          <w:color w:val="333333"/>
          <w:szCs w:val="24"/>
          <w:lang w:eastAsia="ru-RU"/>
        </w:rPr>
        <w:t>Интеллектуальная собственность в цифровой экономике: управление и правовая защита</w:t>
      </w:r>
    </w:p>
    <w:p w14:paraId="57F17081" w14:textId="77777777" w:rsidR="00FE5ABD" w:rsidRDefault="00FE5ABD" w:rsidP="00FE5ABD">
      <w:pPr>
        <w:spacing w:after="0" w:line="240" w:lineRule="auto"/>
        <w:jc w:val="both"/>
        <w:rPr>
          <w:b/>
          <w:bCs/>
          <w:color w:val="0070C0"/>
          <w:szCs w:val="24"/>
        </w:rPr>
      </w:pPr>
      <w:r w:rsidRPr="007525EB">
        <w:rPr>
          <w:b/>
          <w:bCs/>
          <w:color w:val="0070C0"/>
          <w:szCs w:val="24"/>
        </w:rPr>
        <w:t>Вопросы для обсуждения</w:t>
      </w:r>
      <w:r>
        <w:rPr>
          <w:b/>
          <w:bCs/>
          <w:color w:val="0070C0"/>
          <w:szCs w:val="24"/>
        </w:rPr>
        <w:t>.</w:t>
      </w:r>
    </w:p>
    <w:p w14:paraId="657FD10F" w14:textId="433598B8" w:rsidR="00A72D9E" w:rsidRPr="00D56AE2" w:rsidRDefault="00FE5ABD" w:rsidP="00A72D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FF15DC">
        <w:rPr>
          <w:bCs/>
          <w:szCs w:val="24"/>
        </w:rPr>
        <w:t>1</w:t>
      </w:r>
      <w:r w:rsidR="00A72D9E" w:rsidRPr="00D56AE2">
        <w:rPr>
          <w:rFonts w:eastAsia="Times New Roman" w:cs="Times New Roman"/>
          <w:color w:val="333333"/>
          <w:szCs w:val="24"/>
          <w:lang w:eastAsia="ru-RU"/>
        </w:rPr>
        <w:t>. Экономика и управление интеллектуальной собственностью</w:t>
      </w:r>
    </w:p>
    <w:p w14:paraId="73840D1B" w14:textId="77777777" w:rsidR="00A72D9E" w:rsidRPr="00D56AE2" w:rsidRDefault="00A72D9E" w:rsidP="00A72D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D56AE2">
        <w:rPr>
          <w:rFonts w:eastAsia="Times New Roman" w:cs="Times New Roman"/>
          <w:color w:val="333333"/>
          <w:szCs w:val="24"/>
          <w:lang w:eastAsia="ru-RU"/>
        </w:rPr>
        <w:t>2. Оценка результатов интеллектуальной деятельности</w:t>
      </w:r>
    </w:p>
    <w:p w14:paraId="2BF7AACA" w14:textId="77777777" w:rsidR="00A72D9E" w:rsidRPr="00D56AE2" w:rsidRDefault="00A72D9E" w:rsidP="00A72D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D56AE2">
        <w:rPr>
          <w:rFonts w:eastAsia="Times New Roman" w:cs="Times New Roman"/>
          <w:color w:val="333333"/>
          <w:szCs w:val="24"/>
          <w:lang w:eastAsia="ru-RU"/>
        </w:rPr>
        <w:t>3. Интеллектуальная собственность в цифровой среде</w:t>
      </w:r>
    </w:p>
    <w:p w14:paraId="575FC319" w14:textId="77777777" w:rsidR="00A72D9E" w:rsidRPr="00D56AE2" w:rsidRDefault="00A72D9E" w:rsidP="00A72D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D56AE2">
        <w:rPr>
          <w:rFonts w:eastAsia="Times New Roman" w:cs="Times New Roman"/>
          <w:color w:val="333333"/>
          <w:szCs w:val="24"/>
          <w:lang w:eastAsia="ru-RU"/>
        </w:rPr>
        <w:t>4. Защита прав на объекты интеллектуальной собственности</w:t>
      </w:r>
    </w:p>
    <w:p w14:paraId="0FCC8D5F" w14:textId="77777777" w:rsidR="00A72D9E" w:rsidRPr="00D56AE2" w:rsidRDefault="00A72D9E" w:rsidP="00A72D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D56AE2">
        <w:rPr>
          <w:rFonts w:eastAsia="Times New Roman" w:cs="Times New Roman"/>
          <w:color w:val="333333"/>
          <w:szCs w:val="24"/>
          <w:lang w:eastAsia="ru-RU"/>
        </w:rPr>
        <w:t>5. Охрана изобретений, промышленных образцов и полезных моделей</w:t>
      </w:r>
    </w:p>
    <w:p w14:paraId="35582F95" w14:textId="77777777" w:rsidR="00A72D9E" w:rsidRPr="00D56AE2" w:rsidRDefault="00A72D9E" w:rsidP="00A72D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D56AE2">
        <w:rPr>
          <w:rFonts w:eastAsia="Times New Roman" w:cs="Times New Roman"/>
          <w:color w:val="333333"/>
          <w:szCs w:val="24"/>
          <w:lang w:eastAsia="ru-RU"/>
        </w:rPr>
        <w:t>6. Коммерциализация прав интеллектуальной собственности: лицензионные договоры, франчайзинг</w:t>
      </w:r>
    </w:p>
    <w:p w14:paraId="38874E0C" w14:textId="13263834" w:rsidR="0079703B" w:rsidRDefault="00CD0F55" w:rsidP="00A72D9E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30E72744" w14:textId="274F8CA0" w:rsidR="00CD0F55" w:rsidRDefault="00CD0F55" w:rsidP="00FE5ABD">
      <w:pPr>
        <w:spacing w:after="0" w:line="240" w:lineRule="auto"/>
        <w:jc w:val="both"/>
        <w:rPr>
          <w:b/>
          <w:szCs w:val="24"/>
        </w:rPr>
      </w:pPr>
    </w:p>
    <w:p w14:paraId="56E3808B" w14:textId="77777777" w:rsidR="00702B08" w:rsidRDefault="00702B08" w:rsidP="00DA2F53">
      <w:pPr>
        <w:spacing w:after="0" w:line="240" w:lineRule="auto"/>
        <w:jc w:val="center"/>
        <w:rPr>
          <w:b/>
          <w:bCs/>
          <w:caps/>
          <w:color w:val="0070C0"/>
          <w:szCs w:val="24"/>
        </w:rPr>
      </w:pPr>
      <w:bookmarkStart w:id="3" w:name="_Hlk3554279"/>
      <w:bookmarkEnd w:id="2"/>
    </w:p>
    <w:p w14:paraId="14F9C0E9" w14:textId="7A7E35D1" w:rsidR="005C6464" w:rsidRPr="007525EB" w:rsidRDefault="009A0CFA" w:rsidP="00DA2F53">
      <w:pPr>
        <w:spacing w:after="0" w:line="240" w:lineRule="auto"/>
        <w:jc w:val="center"/>
        <w:rPr>
          <w:b/>
          <w:bCs/>
          <w:caps/>
          <w:color w:val="0070C0"/>
          <w:szCs w:val="24"/>
        </w:rPr>
      </w:pPr>
      <w:r w:rsidRPr="007525EB">
        <w:rPr>
          <w:b/>
          <w:bCs/>
          <w:caps/>
          <w:color w:val="0070C0"/>
          <w:szCs w:val="24"/>
        </w:rPr>
        <w:t>Молодежная программа конференции</w:t>
      </w:r>
    </w:p>
    <w:p w14:paraId="4C6A5AD3" w14:textId="56219277" w:rsidR="00360197" w:rsidRDefault="00B232DA" w:rsidP="00944271">
      <w:pPr>
        <w:spacing w:after="0" w:line="240" w:lineRule="auto"/>
        <w:jc w:val="both"/>
        <w:rPr>
          <w:b/>
          <w:szCs w:val="24"/>
        </w:rPr>
      </w:pPr>
      <w:r w:rsidRPr="00944271">
        <w:rPr>
          <w:b/>
          <w:szCs w:val="24"/>
        </w:rPr>
        <w:t>Секция</w:t>
      </w:r>
      <w:r w:rsidR="00B72DEE">
        <w:rPr>
          <w:b/>
          <w:szCs w:val="24"/>
        </w:rPr>
        <w:t xml:space="preserve"> </w:t>
      </w:r>
      <w:r w:rsidR="00CD0F55">
        <w:rPr>
          <w:b/>
          <w:szCs w:val="24"/>
        </w:rPr>
        <w:t>6</w:t>
      </w:r>
      <w:r w:rsidRPr="00944271">
        <w:rPr>
          <w:b/>
          <w:szCs w:val="24"/>
        </w:rPr>
        <w:t>.</w:t>
      </w:r>
      <w:r w:rsidR="00C73CFA">
        <w:rPr>
          <w:b/>
          <w:szCs w:val="24"/>
        </w:rPr>
        <w:t xml:space="preserve"> </w:t>
      </w:r>
    </w:p>
    <w:p w14:paraId="272B22A0" w14:textId="77777777" w:rsidR="00360197" w:rsidRPr="00464525" w:rsidRDefault="008A6EDA" w:rsidP="00944271">
      <w:pPr>
        <w:spacing w:after="0" w:line="240" w:lineRule="auto"/>
        <w:jc w:val="both"/>
        <w:rPr>
          <w:color w:val="0070C0"/>
          <w:szCs w:val="24"/>
        </w:rPr>
      </w:pPr>
      <w:r w:rsidRPr="00464525">
        <w:rPr>
          <w:color w:val="0070C0"/>
          <w:szCs w:val="24"/>
        </w:rPr>
        <w:t xml:space="preserve">Вектор развития микроэкономических процессов в </w:t>
      </w:r>
      <w:r w:rsidR="00464525" w:rsidRPr="00464525">
        <w:rPr>
          <w:color w:val="0070C0"/>
          <w:szCs w:val="24"/>
        </w:rPr>
        <w:t xml:space="preserve">современных условиях </w:t>
      </w:r>
    </w:p>
    <w:p w14:paraId="3CDC2306" w14:textId="164A69D8" w:rsidR="00B232DA" w:rsidRDefault="00BF7622" w:rsidP="00944271">
      <w:pPr>
        <w:spacing w:after="0" w:line="240" w:lineRule="auto"/>
        <w:rPr>
          <w:szCs w:val="24"/>
        </w:rPr>
      </w:pPr>
      <w:r w:rsidRPr="00944271">
        <w:rPr>
          <w:szCs w:val="24"/>
        </w:rPr>
        <w:t>(приглашаются студенты 1 курса</w:t>
      </w:r>
      <w:r w:rsidR="003A3781">
        <w:rPr>
          <w:szCs w:val="24"/>
        </w:rPr>
        <w:t>,</w:t>
      </w:r>
      <w:r w:rsidR="00E1317C">
        <w:rPr>
          <w:szCs w:val="24"/>
        </w:rPr>
        <w:t xml:space="preserve"> </w:t>
      </w:r>
      <w:r w:rsidRPr="00944271">
        <w:rPr>
          <w:szCs w:val="24"/>
        </w:rPr>
        <w:t>магистранты</w:t>
      </w:r>
      <w:r w:rsidR="00EA5260">
        <w:rPr>
          <w:szCs w:val="24"/>
        </w:rPr>
        <w:t xml:space="preserve"> и аспиранты</w:t>
      </w:r>
      <w:r w:rsidRPr="00944271">
        <w:rPr>
          <w:szCs w:val="24"/>
        </w:rPr>
        <w:t>)</w:t>
      </w:r>
    </w:p>
    <w:p w14:paraId="359AFF8C" w14:textId="77777777" w:rsidR="003A3781" w:rsidRPr="00944271" w:rsidRDefault="003A3781" w:rsidP="00944271">
      <w:pPr>
        <w:spacing w:after="0" w:line="240" w:lineRule="auto"/>
        <w:rPr>
          <w:szCs w:val="24"/>
        </w:rPr>
      </w:pPr>
    </w:p>
    <w:p w14:paraId="64388148" w14:textId="59E77E20" w:rsidR="008A6EDA" w:rsidRPr="00464525" w:rsidRDefault="00994CF4" w:rsidP="00944271">
      <w:pPr>
        <w:spacing w:after="0" w:line="240" w:lineRule="auto"/>
        <w:jc w:val="both"/>
        <w:rPr>
          <w:color w:val="0070C0"/>
          <w:szCs w:val="24"/>
        </w:rPr>
      </w:pPr>
      <w:r w:rsidRPr="00944271">
        <w:rPr>
          <w:rFonts w:cs="Times New Roman"/>
          <w:b/>
          <w:color w:val="000000"/>
          <w:szCs w:val="24"/>
        </w:rPr>
        <w:t>Секция</w:t>
      </w:r>
      <w:r w:rsidR="00B72DEE">
        <w:rPr>
          <w:rFonts w:cs="Times New Roman"/>
          <w:b/>
          <w:color w:val="000000"/>
          <w:szCs w:val="24"/>
        </w:rPr>
        <w:t xml:space="preserve"> </w:t>
      </w:r>
      <w:r w:rsidR="00CD0F55">
        <w:rPr>
          <w:rFonts w:cs="Times New Roman"/>
          <w:b/>
          <w:color w:val="000000"/>
          <w:szCs w:val="24"/>
        </w:rPr>
        <w:t>7</w:t>
      </w:r>
      <w:r w:rsidRPr="00944271">
        <w:rPr>
          <w:rFonts w:cs="Times New Roman"/>
          <w:b/>
          <w:color w:val="000000"/>
          <w:szCs w:val="24"/>
        </w:rPr>
        <w:t>.</w:t>
      </w:r>
      <w:r w:rsidRPr="00944271">
        <w:rPr>
          <w:rFonts w:cs="Times New Roman"/>
          <w:color w:val="000000"/>
          <w:szCs w:val="24"/>
        </w:rPr>
        <w:t xml:space="preserve"> </w:t>
      </w:r>
      <w:r w:rsidR="008A6EDA" w:rsidRPr="00464525">
        <w:rPr>
          <w:color w:val="0070C0"/>
          <w:szCs w:val="24"/>
        </w:rPr>
        <w:t>Решение</w:t>
      </w:r>
      <w:r w:rsidR="00464525" w:rsidRPr="00464525">
        <w:rPr>
          <w:color w:val="0070C0"/>
          <w:szCs w:val="24"/>
        </w:rPr>
        <w:t xml:space="preserve"> макроэкономических задач сегодня и в </w:t>
      </w:r>
      <w:r w:rsidR="008A153C">
        <w:rPr>
          <w:color w:val="0070C0"/>
          <w:szCs w:val="24"/>
        </w:rPr>
        <w:t>будущем</w:t>
      </w:r>
    </w:p>
    <w:p w14:paraId="66C49AC5" w14:textId="77777777" w:rsidR="00BF7622" w:rsidRDefault="00BF7622" w:rsidP="00944271">
      <w:pPr>
        <w:spacing w:after="0" w:line="240" w:lineRule="auto"/>
        <w:rPr>
          <w:szCs w:val="24"/>
        </w:rPr>
      </w:pPr>
      <w:r w:rsidRPr="00944271">
        <w:rPr>
          <w:szCs w:val="24"/>
        </w:rPr>
        <w:t>(приглашаются студенты 2 курса, магистранты</w:t>
      </w:r>
      <w:r w:rsidR="009A0CFA">
        <w:rPr>
          <w:szCs w:val="24"/>
        </w:rPr>
        <w:t xml:space="preserve"> и</w:t>
      </w:r>
      <w:r w:rsidRPr="00944271">
        <w:rPr>
          <w:szCs w:val="24"/>
        </w:rPr>
        <w:t xml:space="preserve"> </w:t>
      </w:r>
      <w:r w:rsidR="00DF3334" w:rsidRPr="00944271">
        <w:rPr>
          <w:szCs w:val="24"/>
        </w:rPr>
        <w:t>аспиранты</w:t>
      </w:r>
      <w:r w:rsidRPr="00944271">
        <w:rPr>
          <w:szCs w:val="24"/>
        </w:rPr>
        <w:t>)</w:t>
      </w:r>
    </w:p>
    <w:p w14:paraId="1F725BD3" w14:textId="77777777" w:rsidR="008A40DD" w:rsidRPr="00944271" w:rsidRDefault="008A40DD" w:rsidP="00944271">
      <w:pPr>
        <w:spacing w:after="0" w:line="240" w:lineRule="auto"/>
        <w:rPr>
          <w:szCs w:val="24"/>
        </w:rPr>
      </w:pPr>
    </w:p>
    <w:p w14:paraId="0139627B" w14:textId="10350140" w:rsidR="008A40DD" w:rsidRPr="00D4547D" w:rsidRDefault="00994CF4" w:rsidP="008A40DD">
      <w:pPr>
        <w:shd w:val="clear" w:color="auto" w:fill="FFFFFF"/>
        <w:spacing w:after="0" w:line="240" w:lineRule="auto"/>
        <w:rPr>
          <w:color w:val="0070C0"/>
          <w:szCs w:val="24"/>
        </w:rPr>
      </w:pPr>
      <w:r w:rsidRPr="00944271">
        <w:rPr>
          <w:b/>
          <w:szCs w:val="24"/>
        </w:rPr>
        <w:t xml:space="preserve">Секция </w:t>
      </w:r>
      <w:r w:rsidR="00CD0F55">
        <w:rPr>
          <w:b/>
          <w:szCs w:val="24"/>
        </w:rPr>
        <w:t>8</w:t>
      </w:r>
      <w:r w:rsidR="000F77B1" w:rsidRPr="00944271">
        <w:rPr>
          <w:b/>
          <w:szCs w:val="24"/>
        </w:rPr>
        <w:t>.</w:t>
      </w:r>
      <w:r w:rsidR="000F77B1" w:rsidRPr="00944271">
        <w:rPr>
          <w:szCs w:val="24"/>
        </w:rPr>
        <w:t xml:space="preserve"> </w:t>
      </w:r>
      <w:r w:rsidR="008A40DD" w:rsidRPr="00D4547D">
        <w:rPr>
          <w:color w:val="0070C0"/>
          <w:szCs w:val="24"/>
        </w:rPr>
        <w:t>Перспективы развития национальной экономики России</w:t>
      </w:r>
    </w:p>
    <w:p w14:paraId="1183BE56" w14:textId="08061189" w:rsidR="00BF7622" w:rsidRDefault="009A0CFA" w:rsidP="009A0CFA">
      <w:pPr>
        <w:spacing w:after="0" w:line="240" w:lineRule="auto"/>
        <w:rPr>
          <w:szCs w:val="24"/>
        </w:rPr>
      </w:pPr>
      <w:r>
        <w:rPr>
          <w:color w:val="0070C0"/>
          <w:szCs w:val="24"/>
        </w:rPr>
        <w:t xml:space="preserve"> </w:t>
      </w:r>
      <w:r w:rsidR="00BF7622" w:rsidRPr="00944271">
        <w:rPr>
          <w:szCs w:val="24"/>
        </w:rPr>
        <w:t>(приглашаются студенты</w:t>
      </w:r>
      <w:r w:rsidR="003A3781">
        <w:rPr>
          <w:szCs w:val="24"/>
        </w:rPr>
        <w:t>,</w:t>
      </w:r>
      <w:r w:rsidR="00BF7622" w:rsidRPr="00944271">
        <w:rPr>
          <w:szCs w:val="24"/>
        </w:rPr>
        <w:t xml:space="preserve"> магистранты</w:t>
      </w:r>
      <w:r w:rsidR="00EA5260" w:rsidRPr="00EA5260">
        <w:rPr>
          <w:szCs w:val="24"/>
        </w:rPr>
        <w:t xml:space="preserve"> </w:t>
      </w:r>
      <w:r w:rsidR="00EA5260">
        <w:rPr>
          <w:szCs w:val="24"/>
        </w:rPr>
        <w:t>и аспиранты</w:t>
      </w:r>
      <w:r w:rsidR="00BF7622" w:rsidRPr="00944271">
        <w:rPr>
          <w:szCs w:val="24"/>
        </w:rPr>
        <w:t>)</w:t>
      </w:r>
    </w:p>
    <w:p w14:paraId="2AAD57C0" w14:textId="77777777" w:rsidR="008A153C" w:rsidRPr="00944271" w:rsidRDefault="008A153C" w:rsidP="009A0CFA">
      <w:pPr>
        <w:spacing w:after="0" w:line="240" w:lineRule="auto"/>
        <w:rPr>
          <w:szCs w:val="24"/>
        </w:rPr>
      </w:pPr>
    </w:p>
    <w:p w14:paraId="0233CF5E" w14:textId="77777777" w:rsidR="00713E71" w:rsidRPr="00713E71" w:rsidRDefault="00713E71" w:rsidP="00713E71">
      <w:pPr>
        <w:spacing w:after="0" w:line="240" w:lineRule="auto"/>
        <w:rPr>
          <w:color w:val="0070C0"/>
          <w:szCs w:val="24"/>
        </w:rPr>
      </w:pPr>
      <w:r w:rsidRPr="00713E71">
        <w:rPr>
          <w:b/>
          <w:szCs w:val="24"/>
        </w:rPr>
        <w:t>Секция 9.</w:t>
      </w:r>
      <w:r w:rsidRPr="00713E71">
        <w:rPr>
          <w:szCs w:val="24"/>
        </w:rPr>
        <w:t xml:space="preserve"> </w:t>
      </w:r>
      <w:r w:rsidRPr="00713E71">
        <w:rPr>
          <w:color w:val="0070C0"/>
          <w:szCs w:val="24"/>
        </w:rPr>
        <w:t xml:space="preserve">Современное состояние и перспективы развития бухгалтерского учета, бухгалтерской (финансовой) отчетности в условиях угроз и вызовов ХХ1 века </w:t>
      </w:r>
    </w:p>
    <w:p w14:paraId="18A70AB7" w14:textId="77777777" w:rsidR="00713E71" w:rsidRPr="00713E71" w:rsidRDefault="00713E71" w:rsidP="00713E71">
      <w:pPr>
        <w:spacing w:after="0" w:line="240" w:lineRule="auto"/>
        <w:rPr>
          <w:szCs w:val="24"/>
        </w:rPr>
      </w:pPr>
      <w:r w:rsidRPr="00713E71">
        <w:rPr>
          <w:szCs w:val="24"/>
        </w:rPr>
        <w:t xml:space="preserve"> (приглашаются студенты 2 - 4курсов, магистранты и аспиранты)</w:t>
      </w:r>
    </w:p>
    <w:p w14:paraId="3EA64F17" w14:textId="77777777" w:rsidR="009A0CFA" w:rsidRPr="00713E71" w:rsidRDefault="009A0CFA" w:rsidP="00944271">
      <w:pPr>
        <w:spacing w:after="0" w:line="240" w:lineRule="auto"/>
        <w:rPr>
          <w:szCs w:val="24"/>
        </w:rPr>
      </w:pPr>
    </w:p>
    <w:p w14:paraId="5378E1DA" w14:textId="77777777" w:rsidR="00A72D9E" w:rsidRPr="00D56AE2" w:rsidRDefault="00A72D9E" w:rsidP="00A72D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D56AE2">
        <w:rPr>
          <w:rFonts w:eastAsia="Times New Roman" w:cs="Times New Roman"/>
          <w:b/>
          <w:bCs/>
          <w:color w:val="333333"/>
          <w:szCs w:val="24"/>
          <w:lang w:eastAsia="ru-RU"/>
        </w:rPr>
        <w:t>Секция 10.</w:t>
      </w:r>
      <w:r w:rsidRPr="00D56AE2">
        <w:rPr>
          <w:rFonts w:eastAsia="Times New Roman" w:cs="Times New Roman"/>
          <w:color w:val="333333"/>
          <w:szCs w:val="24"/>
          <w:lang w:eastAsia="ru-RU"/>
        </w:rPr>
        <w:t> </w:t>
      </w:r>
      <w:r w:rsidRPr="00D56AE2">
        <w:rPr>
          <w:rFonts w:eastAsia="Times New Roman" w:cs="Times New Roman"/>
          <w:color w:val="0070C0"/>
          <w:szCs w:val="24"/>
          <w:lang w:eastAsia="ru-RU"/>
        </w:rPr>
        <w:t>Трансфер технологий: перспективы и возможности в цифровую эпоху</w:t>
      </w:r>
    </w:p>
    <w:p w14:paraId="5F7D41BC" w14:textId="77777777" w:rsidR="00A72D9E" w:rsidRPr="00D56AE2" w:rsidRDefault="00A72D9E" w:rsidP="00A72D9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D56AE2">
        <w:rPr>
          <w:rFonts w:eastAsia="Times New Roman" w:cs="Times New Roman"/>
          <w:color w:val="333333"/>
          <w:szCs w:val="24"/>
          <w:lang w:eastAsia="ru-RU"/>
        </w:rPr>
        <w:t>(приглашаются студенты и магистранты и аспиранты)</w:t>
      </w:r>
    </w:p>
    <w:p w14:paraId="018B6362" w14:textId="77777777" w:rsidR="00A72D9E" w:rsidRPr="00D56AE2" w:rsidRDefault="00A72D9E" w:rsidP="00A72D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D56AE2">
        <w:rPr>
          <w:rFonts w:eastAsia="Times New Roman" w:cs="Times New Roman"/>
          <w:color w:val="333333"/>
          <w:szCs w:val="24"/>
          <w:lang w:eastAsia="ru-RU"/>
        </w:rPr>
        <w:t>Проблемы интеллектуальной собственности в российской экономике</w:t>
      </w:r>
    </w:p>
    <w:p w14:paraId="5B704CF7" w14:textId="77777777" w:rsidR="00A72D9E" w:rsidRPr="00D56AE2" w:rsidRDefault="00A72D9E" w:rsidP="00A72D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D56AE2">
        <w:rPr>
          <w:rFonts w:eastAsia="Times New Roman" w:cs="Times New Roman"/>
          <w:color w:val="333333"/>
          <w:szCs w:val="24"/>
          <w:lang w:eastAsia="ru-RU"/>
        </w:rPr>
        <w:t>Цифровая трансформация в сфере государственного управления</w:t>
      </w:r>
    </w:p>
    <w:p w14:paraId="7E457991" w14:textId="77777777" w:rsidR="00A72D9E" w:rsidRPr="00D56AE2" w:rsidRDefault="00A72D9E" w:rsidP="00A72D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D56AE2">
        <w:rPr>
          <w:rFonts w:eastAsia="Times New Roman" w:cs="Times New Roman"/>
          <w:color w:val="333333"/>
          <w:szCs w:val="24"/>
          <w:lang w:eastAsia="ru-RU"/>
        </w:rPr>
        <w:t>Использование интеллектуальной собственности для развития экономики регионов</w:t>
      </w:r>
    </w:p>
    <w:p w14:paraId="4A55B32D" w14:textId="77777777" w:rsidR="00A72D9E" w:rsidRPr="00D56AE2" w:rsidRDefault="00A72D9E" w:rsidP="00A72D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D56AE2">
        <w:rPr>
          <w:rFonts w:eastAsia="Times New Roman" w:cs="Times New Roman"/>
          <w:color w:val="333333"/>
          <w:szCs w:val="24"/>
          <w:lang w:eastAsia="ru-RU"/>
        </w:rPr>
        <w:t>Авторское право и творческие индустрии</w:t>
      </w:r>
    </w:p>
    <w:p w14:paraId="54C796CB" w14:textId="77777777" w:rsidR="00A72D9E" w:rsidRPr="00D56AE2" w:rsidRDefault="00A72D9E" w:rsidP="00A72D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D56AE2">
        <w:rPr>
          <w:rFonts w:eastAsia="Times New Roman" w:cs="Times New Roman"/>
          <w:color w:val="333333"/>
          <w:szCs w:val="24"/>
          <w:lang w:eastAsia="ru-RU"/>
        </w:rPr>
        <w:t>Рынок интеллектуальной собственности государств-участников СНГ и его правовое регулирование</w:t>
      </w:r>
    </w:p>
    <w:p w14:paraId="07F0D499" w14:textId="77777777" w:rsidR="00A72D9E" w:rsidRPr="00D56AE2" w:rsidRDefault="00A72D9E" w:rsidP="00A72D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D56AE2">
        <w:rPr>
          <w:rFonts w:eastAsia="Times New Roman" w:cs="Times New Roman"/>
          <w:color w:val="333333"/>
          <w:szCs w:val="24"/>
          <w:lang w:eastAsia="ru-RU"/>
        </w:rPr>
        <w:t>Зарубежное патентование: преимущества и перспективы</w:t>
      </w:r>
    </w:p>
    <w:p w14:paraId="4B051A28" w14:textId="414777DF" w:rsidR="006E2078" w:rsidRPr="006E2078" w:rsidRDefault="006E2078" w:rsidP="007525EB">
      <w:pPr>
        <w:spacing w:after="0"/>
        <w:jc w:val="both"/>
        <w:rPr>
          <w:color w:val="0070C0"/>
          <w:szCs w:val="24"/>
        </w:rPr>
      </w:pPr>
      <w:r w:rsidRPr="00944271">
        <w:rPr>
          <w:b/>
          <w:szCs w:val="24"/>
        </w:rPr>
        <w:t xml:space="preserve">Секция </w:t>
      </w:r>
      <w:r w:rsidR="003B288D">
        <w:rPr>
          <w:b/>
          <w:szCs w:val="24"/>
        </w:rPr>
        <w:t>1</w:t>
      </w:r>
      <w:r w:rsidR="00CD0F55">
        <w:rPr>
          <w:b/>
          <w:szCs w:val="24"/>
        </w:rPr>
        <w:t>1</w:t>
      </w:r>
      <w:r w:rsidRPr="00944271">
        <w:rPr>
          <w:b/>
          <w:szCs w:val="24"/>
        </w:rPr>
        <w:t>.</w:t>
      </w:r>
      <w:r w:rsidR="003B288D">
        <w:rPr>
          <w:b/>
          <w:szCs w:val="24"/>
        </w:rPr>
        <w:t xml:space="preserve"> </w:t>
      </w:r>
      <w:bookmarkStart w:id="4" w:name="_Hlk3554980"/>
      <w:r w:rsidR="0071423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14235" w:rsidRPr="00714235">
        <w:rPr>
          <w:color w:val="0070C0"/>
          <w:szCs w:val="24"/>
        </w:rPr>
        <w:t xml:space="preserve">Внешнеэкономическая деятельность в условиях </w:t>
      </w:r>
      <w:r w:rsidR="00A72D9E">
        <w:rPr>
          <w:color w:val="0070C0"/>
          <w:szCs w:val="24"/>
        </w:rPr>
        <w:t>глобальных вызовов</w:t>
      </w:r>
    </w:p>
    <w:bookmarkEnd w:id="4"/>
    <w:p w14:paraId="1DC951DE" w14:textId="32771B02" w:rsidR="007525EB" w:rsidRDefault="007525EB" w:rsidP="007525EB">
      <w:pPr>
        <w:spacing w:after="0" w:line="240" w:lineRule="auto"/>
        <w:rPr>
          <w:szCs w:val="24"/>
        </w:rPr>
      </w:pPr>
      <w:r w:rsidRPr="00944271">
        <w:rPr>
          <w:szCs w:val="24"/>
        </w:rPr>
        <w:t>(приглашаются студенты</w:t>
      </w:r>
      <w:r w:rsidR="00EA5260">
        <w:rPr>
          <w:szCs w:val="24"/>
        </w:rPr>
        <w:t>,</w:t>
      </w:r>
      <w:r>
        <w:rPr>
          <w:szCs w:val="24"/>
        </w:rPr>
        <w:t xml:space="preserve"> </w:t>
      </w:r>
      <w:r w:rsidRPr="00944271">
        <w:rPr>
          <w:szCs w:val="24"/>
        </w:rPr>
        <w:t>магистранты</w:t>
      </w:r>
      <w:r w:rsidR="00EA5260" w:rsidRPr="00EA5260">
        <w:rPr>
          <w:szCs w:val="24"/>
        </w:rPr>
        <w:t xml:space="preserve"> </w:t>
      </w:r>
      <w:r w:rsidR="00EA5260">
        <w:rPr>
          <w:szCs w:val="24"/>
        </w:rPr>
        <w:t>и аспиранты</w:t>
      </w:r>
      <w:r w:rsidRPr="00944271">
        <w:rPr>
          <w:szCs w:val="24"/>
        </w:rPr>
        <w:t>)</w:t>
      </w:r>
    </w:p>
    <w:bookmarkEnd w:id="3"/>
    <w:p w14:paraId="4F566340" w14:textId="61F850BB" w:rsidR="00E1317C" w:rsidRDefault="00E1317C" w:rsidP="007525EB">
      <w:pPr>
        <w:jc w:val="both"/>
        <w:rPr>
          <w:szCs w:val="24"/>
        </w:rPr>
      </w:pPr>
    </w:p>
    <w:p w14:paraId="000C73D0" w14:textId="08E0C048" w:rsidR="00E83660" w:rsidRPr="00DD08BB" w:rsidRDefault="00E83660" w:rsidP="0057335C">
      <w:pPr>
        <w:spacing w:after="0"/>
        <w:jc w:val="center"/>
        <w:rPr>
          <w:rStyle w:val="aa"/>
          <w:rFonts w:ascii="Arial" w:hAnsi="Arial" w:cs="Arial"/>
          <w:color w:val="0070C0"/>
          <w:sz w:val="28"/>
          <w:szCs w:val="23"/>
        </w:rPr>
      </w:pPr>
      <w:r w:rsidRPr="00DD08BB">
        <w:rPr>
          <w:rStyle w:val="aa"/>
          <w:rFonts w:ascii="Arial" w:hAnsi="Arial" w:cs="Arial"/>
          <w:color w:val="0070C0"/>
          <w:sz w:val="28"/>
          <w:szCs w:val="23"/>
        </w:rPr>
        <w:t>Для участия в конференции необходимо</w:t>
      </w:r>
      <w:r w:rsidR="00FE5ABD">
        <w:rPr>
          <w:rStyle w:val="aa"/>
          <w:rFonts w:ascii="Arial" w:hAnsi="Arial" w:cs="Arial"/>
          <w:color w:val="0070C0"/>
          <w:sz w:val="28"/>
          <w:szCs w:val="23"/>
        </w:rPr>
        <w:t xml:space="preserve"> зарегистрироваться</w:t>
      </w:r>
      <w:r w:rsidRPr="00DD08BB">
        <w:rPr>
          <w:rStyle w:val="aa"/>
          <w:rFonts w:ascii="Arial" w:hAnsi="Arial" w:cs="Arial"/>
          <w:color w:val="0070C0"/>
          <w:sz w:val="28"/>
          <w:szCs w:val="23"/>
        </w:rPr>
        <w:t>:</w:t>
      </w:r>
    </w:p>
    <w:p w14:paraId="78C3A00A" w14:textId="3ACDC8DC" w:rsidR="000A7B71" w:rsidRDefault="00DD08BB" w:rsidP="0057335C">
      <w:pPr>
        <w:spacing w:after="0"/>
        <w:jc w:val="center"/>
        <w:rPr>
          <w:rStyle w:val="aa"/>
          <w:rFonts w:ascii="Arial" w:hAnsi="Arial" w:cs="Arial"/>
          <w:color w:val="FF0000"/>
          <w:sz w:val="28"/>
          <w:szCs w:val="23"/>
        </w:rPr>
      </w:pPr>
      <w:r w:rsidRPr="00DD08BB">
        <w:rPr>
          <w:rStyle w:val="aa"/>
          <w:rFonts w:ascii="Arial" w:hAnsi="Arial" w:cs="Arial"/>
          <w:color w:val="FF0000"/>
          <w:sz w:val="28"/>
          <w:szCs w:val="23"/>
        </w:rPr>
        <w:t xml:space="preserve">Срок до </w:t>
      </w:r>
      <w:r w:rsidR="00FE5ABD">
        <w:rPr>
          <w:rStyle w:val="aa"/>
          <w:rFonts w:ascii="Arial" w:hAnsi="Arial" w:cs="Arial"/>
          <w:color w:val="FF0000"/>
          <w:sz w:val="28"/>
          <w:szCs w:val="23"/>
        </w:rPr>
        <w:t>1</w:t>
      </w:r>
      <w:r w:rsidRPr="00DD08BB">
        <w:rPr>
          <w:rStyle w:val="aa"/>
          <w:rFonts w:ascii="Arial" w:hAnsi="Arial" w:cs="Arial"/>
          <w:color w:val="FF0000"/>
          <w:sz w:val="28"/>
          <w:szCs w:val="23"/>
        </w:rPr>
        <w:t xml:space="preserve"> </w:t>
      </w:r>
      <w:r w:rsidR="00FE5ABD">
        <w:rPr>
          <w:rStyle w:val="aa"/>
          <w:rFonts w:ascii="Arial" w:hAnsi="Arial" w:cs="Arial"/>
          <w:color w:val="FF0000"/>
          <w:sz w:val="28"/>
          <w:szCs w:val="23"/>
        </w:rPr>
        <w:t>декабря</w:t>
      </w:r>
    </w:p>
    <w:p w14:paraId="266D4394" w14:textId="4EDF0942" w:rsidR="003A3781" w:rsidRDefault="003A3781" w:rsidP="0057335C">
      <w:pPr>
        <w:spacing w:after="0"/>
        <w:jc w:val="center"/>
        <w:rPr>
          <w:rStyle w:val="aa"/>
          <w:rFonts w:ascii="Arial" w:hAnsi="Arial" w:cs="Arial"/>
          <w:b w:val="0"/>
          <w:bCs w:val="0"/>
          <w:color w:val="0070C0"/>
        </w:rPr>
      </w:pPr>
      <w:r w:rsidRPr="00702B08">
        <w:rPr>
          <w:rStyle w:val="aa"/>
          <w:rFonts w:ascii="Arial" w:hAnsi="Arial" w:cs="Arial"/>
          <w:b w:val="0"/>
          <w:bCs w:val="0"/>
          <w:color w:val="0070C0"/>
        </w:rPr>
        <w:t>Регистрация размещена на сайте Департамента экономической теории</w:t>
      </w:r>
    </w:p>
    <w:p w14:paraId="5D73036A" w14:textId="31819584" w:rsidR="00702B08" w:rsidRDefault="00702B08" w:rsidP="0057335C">
      <w:pPr>
        <w:spacing w:after="0"/>
        <w:jc w:val="center"/>
        <w:rPr>
          <w:rStyle w:val="aa"/>
          <w:rFonts w:ascii="Arial" w:hAnsi="Arial" w:cs="Arial"/>
          <w:b w:val="0"/>
          <w:bCs w:val="0"/>
          <w:color w:val="0070C0"/>
        </w:rPr>
      </w:pPr>
    </w:p>
    <w:p w14:paraId="5351C0C5" w14:textId="77777777" w:rsidR="00702B08" w:rsidRDefault="00702B08" w:rsidP="0057335C">
      <w:pPr>
        <w:spacing w:after="0"/>
        <w:jc w:val="center"/>
        <w:rPr>
          <w:rStyle w:val="aa"/>
          <w:rFonts w:ascii="Arial" w:hAnsi="Arial" w:cs="Arial"/>
          <w:b w:val="0"/>
          <w:bCs w:val="0"/>
          <w:color w:val="0070C0"/>
        </w:rPr>
      </w:pPr>
    </w:p>
    <w:p w14:paraId="10A145CF" w14:textId="18A59E9E" w:rsidR="00702B08" w:rsidRPr="00702B08" w:rsidRDefault="00702B08" w:rsidP="0057335C">
      <w:pPr>
        <w:spacing w:after="0"/>
        <w:jc w:val="center"/>
        <w:rPr>
          <w:rStyle w:val="aa"/>
          <w:rFonts w:ascii="Arial" w:hAnsi="Arial" w:cs="Arial"/>
          <w:b w:val="0"/>
          <w:bCs w:val="0"/>
          <w:color w:val="0070C0"/>
        </w:rPr>
      </w:pPr>
      <w:r>
        <w:rPr>
          <w:rFonts w:ascii="Arial" w:hAnsi="Arial" w:cs="Arial"/>
          <w:color w:val="333333"/>
          <w:sz w:val="23"/>
          <w:szCs w:val="23"/>
        </w:rPr>
        <w:t>Регистрация для преподавателей — </w:t>
      </w:r>
      <w:hyperlink r:id="rId1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https://forms.gle/MJDdhUCp8Tn2mYuB7</w:t>
        </w:r>
      </w:hyperlink>
    </w:p>
    <w:p w14:paraId="02586F64" w14:textId="1F73D029" w:rsidR="00702B08" w:rsidRPr="00702B08" w:rsidRDefault="00702B08" w:rsidP="00702B0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00B0F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Регистрация для молодежной программы — </w:t>
      </w:r>
      <w:hyperlink r:id="rId11" w:tgtFrame="_blank" w:history="1"/>
      <w:r w:rsidR="001E2333">
        <w:rPr>
          <w:rStyle w:val="a3"/>
          <w:rFonts w:ascii="Arial" w:hAnsi="Arial" w:cs="Arial"/>
          <w:color w:val="00B0F0"/>
          <w:sz w:val="23"/>
          <w:szCs w:val="23"/>
        </w:rPr>
        <w:t xml:space="preserve"> </w:t>
      </w:r>
      <w:hyperlink r:id="rId12" w:history="1">
        <w:r w:rsidR="001E2333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https://forms.gle/oyHanR37pwSMJAEn6</w:t>
        </w:r>
      </w:hyperlink>
    </w:p>
    <w:p w14:paraId="03DFA9A8" w14:textId="77777777" w:rsidR="00DD08BB" w:rsidRDefault="00DD08BB" w:rsidP="0057335C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14:paraId="367C4343" w14:textId="10779D6B" w:rsidR="00DD08BB" w:rsidRDefault="00DD08BB" w:rsidP="00DD08BB">
      <w:pPr>
        <w:jc w:val="both"/>
        <w:rPr>
          <w:szCs w:val="24"/>
        </w:rPr>
      </w:pPr>
      <w:r w:rsidRPr="00DD08BB">
        <w:rPr>
          <w:szCs w:val="24"/>
        </w:rPr>
        <w:t>1. Для преподавателей</w:t>
      </w:r>
      <w:r w:rsidR="00EA5260">
        <w:rPr>
          <w:szCs w:val="24"/>
        </w:rPr>
        <w:t xml:space="preserve"> </w:t>
      </w:r>
      <w:r>
        <w:rPr>
          <w:szCs w:val="24"/>
        </w:rPr>
        <w:t>в соответствующей секции</w:t>
      </w:r>
      <w:r w:rsidR="00EA5260">
        <w:rPr>
          <w:szCs w:val="24"/>
        </w:rPr>
        <w:t xml:space="preserve"> </w:t>
      </w:r>
      <w:r>
        <w:rPr>
          <w:szCs w:val="24"/>
        </w:rPr>
        <w:t>ФИО полностью, тему доклада, уч. степень и должность с названием организации, электронную почту.</w:t>
      </w:r>
    </w:p>
    <w:p w14:paraId="582D21C7" w14:textId="3766A3A3" w:rsidR="00DD08BB" w:rsidRPr="00DD08BB" w:rsidRDefault="00DD08BB" w:rsidP="00DD08BB">
      <w:pPr>
        <w:jc w:val="both"/>
        <w:rPr>
          <w:szCs w:val="24"/>
        </w:rPr>
      </w:pPr>
      <w:r>
        <w:rPr>
          <w:szCs w:val="24"/>
        </w:rPr>
        <w:t>2. Студенческие доклады заполняет научный руководитель, не более 2</w:t>
      </w:r>
      <w:r w:rsidR="00E1317C">
        <w:rPr>
          <w:szCs w:val="24"/>
        </w:rPr>
        <w:t xml:space="preserve"> докладов</w:t>
      </w:r>
      <w:r>
        <w:rPr>
          <w:szCs w:val="24"/>
        </w:rPr>
        <w:t xml:space="preserve"> от одного научного руководителя в конференции.</w:t>
      </w:r>
      <w:r w:rsidR="00FE5ABD">
        <w:rPr>
          <w:szCs w:val="24"/>
        </w:rPr>
        <w:t xml:space="preserve"> На каждой секции вручается один диплом за 1 место, одни </w:t>
      </w:r>
      <w:r w:rsidR="003A3781">
        <w:rPr>
          <w:szCs w:val="24"/>
        </w:rPr>
        <w:t xml:space="preserve">- </w:t>
      </w:r>
      <w:r w:rsidR="00FE5ABD">
        <w:rPr>
          <w:szCs w:val="24"/>
        </w:rPr>
        <w:t>за 2 место</w:t>
      </w:r>
      <w:r w:rsidR="00EA5260">
        <w:rPr>
          <w:szCs w:val="24"/>
        </w:rPr>
        <w:t xml:space="preserve"> и один </w:t>
      </w:r>
      <w:r w:rsidR="003A3781">
        <w:rPr>
          <w:szCs w:val="24"/>
        </w:rPr>
        <w:t xml:space="preserve">- </w:t>
      </w:r>
      <w:r w:rsidR="00FE5ABD">
        <w:rPr>
          <w:szCs w:val="24"/>
        </w:rPr>
        <w:t>за третье место</w:t>
      </w:r>
      <w:r w:rsidR="00EA5260">
        <w:rPr>
          <w:szCs w:val="24"/>
        </w:rPr>
        <w:t>. Всем участникам вручаются сертификаты</w:t>
      </w:r>
    </w:p>
    <w:p w14:paraId="5675B139" w14:textId="0F818AE2" w:rsidR="00651CD6" w:rsidRDefault="00651CD6" w:rsidP="007D2AA5">
      <w:pPr>
        <w:spacing w:after="0"/>
        <w:jc w:val="center"/>
        <w:rPr>
          <w:rStyle w:val="aa"/>
          <w:rFonts w:ascii="Arial" w:hAnsi="Arial" w:cs="Arial"/>
          <w:color w:val="0070C0"/>
          <w:sz w:val="28"/>
          <w:szCs w:val="23"/>
        </w:rPr>
      </w:pPr>
    </w:p>
    <w:p w14:paraId="77B9BAB1" w14:textId="6D6A009F" w:rsidR="00702B08" w:rsidRDefault="00702B08" w:rsidP="007D2AA5">
      <w:pPr>
        <w:spacing w:after="0"/>
        <w:jc w:val="center"/>
        <w:rPr>
          <w:rStyle w:val="aa"/>
          <w:rFonts w:ascii="Arial" w:hAnsi="Arial" w:cs="Arial"/>
          <w:color w:val="0070C0"/>
          <w:sz w:val="28"/>
          <w:szCs w:val="23"/>
        </w:rPr>
      </w:pPr>
    </w:p>
    <w:p w14:paraId="16A6CC79" w14:textId="5AAAEA63" w:rsidR="00702B08" w:rsidRDefault="00702B08" w:rsidP="007D2AA5">
      <w:pPr>
        <w:spacing w:after="0"/>
        <w:jc w:val="center"/>
        <w:rPr>
          <w:rStyle w:val="aa"/>
          <w:rFonts w:ascii="Arial" w:hAnsi="Arial" w:cs="Arial"/>
          <w:color w:val="0070C0"/>
          <w:sz w:val="28"/>
          <w:szCs w:val="23"/>
        </w:rPr>
      </w:pPr>
    </w:p>
    <w:p w14:paraId="69EEC3B6" w14:textId="5EE44EFA" w:rsidR="00702B08" w:rsidRDefault="000C33AF" w:rsidP="007D2AA5">
      <w:pPr>
        <w:spacing w:after="0"/>
        <w:jc w:val="center"/>
        <w:rPr>
          <w:rStyle w:val="aa"/>
          <w:rFonts w:ascii="Arial" w:hAnsi="Arial" w:cs="Arial"/>
          <w:color w:val="0070C0"/>
          <w:sz w:val="28"/>
          <w:szCs w:val="23"/>
        </w:rPr>
      </w:pPr>
      <w:r>
        <w:rPr>
          <w:rStyle w:val="aa"/>
          <w:rFonts w:ascii="Arial" w:hAnsi="Arial" w:cs="Arial"/>
          <w:color w:val="0070C0"/>
          <w:sz w:val="28"/>
          <w:szCs w:val="23"/>
        </w:rPr>
        <w:t>Регламент конференции</w:t>
      </w:r>
    </w:p>
    <w:p w14:paraId="77B6A90E" w14:textId="77777777" w:rsidR="003263AF" w:rsidRDefault="003263AF" w:rsidP="007D2AA5">
      <w:pPr>
        <w:spacing w:after="0"/>
        <w:jc w:val="center"/>
        <w:rPr>
          <w:rStyle w:val="aa"/>
          <w:rFonts w:ascii="Arial" w:hAnsi="Arial" w:cs="Arial"/>
          <w:color w:val="0070C0"/>
          <w:sz w:val="28"/>
          <w:szCs w:val="23"/>
        </w:rPr>
      </w:pPr>
    </w:p>
    <w:p w14:paraId="540EB3AE" w14:textId="02631FC5" w:rsidR="000C33AF" w:rsidRPr="003263AF" w:rsidRDefault="000C33AF" w:rsidP="007D2AA5">
      <w:pPr>
        <w:spacing w:after="0"/>
        <w:jc w:val="center"/>
        <w:rPr>
          <w:rStyle w:val="aa"/>
          <w:rFonts w:ascii="Arial" w:hAnsi="Arial" w:cs="Arial"/>
          <w:b w:val="0"/>
          <w:bCs w:val="0"/>
          <w:sz w:val="28"/>
          <w:szCs w:val="23"/>
        </w:rPr>
      </w:pPr>
      <w:r w:rsidRPr="003263AF">
        <w:rPr>
          <w:rStyle w:val="aa"/>
          <w:rFonts w:ascii="Arial" w:hAnsi="Arial" w:cs="Arial"/>
          <w:b w:val="0"/>
          <w:bCs w:val="0"/>
          <w:color w:val="0070C0"/>
          <w:sz w:val="28"/>
          <w:szCs w:val="23"/>
        </w:rPr>
        <w:t xml:space="preserve">11 декабря </w:t>
      </w:r>
      <w:r w:rsidR="003263AF" w:rsidRPr="003263AF">
        <w:rPr>
          <w:rStyle w:val="aa"/>
          <w:rFonts w:ascii="Arial" w:hAnsi="Arial" w:cs="Arial"/>
          <w:b w:val="0"/>
          <w:bCs w:val="0"/>
          <w:sz w:val="28"/>
          <w:szCs w:val="23"/>
        </w:rPr>
        <w:t>–</w:t>
      </w:r>
      <w:r w:rsidRPr="003263AF">
        <w:rPr>
          <w:rStyle w:val="aa"/>
          <w:rFonts w:ascii="Arial" w:hAnsi="Arial" w:cs="Arial"/>
          <w:b w:val="0"/>
          <w:bCs w:val="0"/>
          <w:sz w:val="28"/>
          <w:szCs w:val="23"/>
        </w:rPr>
        <w:t xml:space="preserve"> </w:t>
      </w:r>
      <w:r w:rsidR="003263AF" w:rsidRPr="003263AF">
        <w:rPr>
          <w:rStyle w:val="aa"/>
          <w:rFonts w:ascii="Arial" w:hAnsi="Arial" w:cs="Arial"/>
          <w:b w:val="0"/>
          <w:bCs w:val="0"/>
          <w:sz w:val="28"/>
          <w:szCs w:val="23"/>
        </w:rPr>
        <w:t>16.00 Пленарное заседание</w:t>
      </w:r>
    </w:p>
    <w:p w14:paraId="2FC669E9" w14:textId="3A2D9A7E" w:rsidR="003263AF" w:rsidRDefault="003263AF" w:rsidP="007D2AA5">
      <w:pPr>
        <w:spacing w:after="0"/>
        <w:jc w:val="center"/>
        <w:rPr>
          <w:rStyle w:val="aa"/>
          <w:rFonts w:ascii="Arial" w:hAnsi="Arial" w:cs="Arial"/>
          <w:b w:val="0"/>
          <w:bCs w:val="0"/>
          <w:sz w:val="28"/>
          <w:szCs w:val="23"/>
        </w:rPr>
      </w:pPr>
      <w:r>
        <w:rPr>
          <w:rStyle w:val="aa"/>
          <w:rFonts w:ascii="Arial" w:hAnsi="Arial" w:cs="Arial"/>
          <w:b w:val="0"/>
          <w:bCs w:val="0"/>
          <w:sz w:val="28"/>
          <w:szCs w:val="23"/>
        </w:rPr>
        <w:t xml:space="preserve">                         </w:t>
      </w:r>
      <w:r w:rsidRPr="003263AF">
        <w:rPr>
          <w:rStyle w:val="aa"/>
          <w:rFonts w:ascii="Arial" w:hAnsi="Arial" w:cs="Arial"/>
          <w:b w:val="0"/>
          <w:bCs w:val="0"/>
          <w:sz w:val="28"/>
          <w:szCs w:val="23"/>
        </w:rPr>
        <w:t>17.00 – Секции</w:t>
      </w:r>
      <w:r>
        <w:rPr>
          <w:rStyle w:val="aa"/>
          <w:rFonts w:ascii="Arial" w:hAnsi="Arial" w:cs="Arial"/>
          <w:b w:val="0"/>
          <w:bCs w:val="0"/>
          <w:sz w:val="28"/>
          <w:szCs w:val="23"/>
        </w:rPr>
        <w:t xml:space="preserve"> конференции</w:t>
      </w:r>
    </w:p>
    <w:p w14:paraId="028C93C4" w14:textId="77777777" w:rsidR="003263AF" w:rsidRPr="003263AF" w:rsidRDefault="003263AF" w:rsidP="007D2AA5">
      <w:pPr>
        <w:spacing w:after="0"/>
        <w:jc w:val="center"/>
        <w:rPr>
          <w:rStyle w:val="aa"/>
          <w:rFonts w:ascii="Arial" w:hAnsi="Arial" w:cs="Arial"/>
          <w:b w:val="0"/>
          <w:bCs w:val="0"/>
          <w:sz w:val="28"/>
          <w:szCs w:val="23"/>
        </w:rPr>
      </w:pPr>
    </w:p>
    <w:p w14:paraId="69251E99" w14:textId="35806EEE" w:rsidR="003263AF" w:rsidRDefault="003263AF" w:rsidP="007D2AA5">
      <w:pPr>
        <w:spacing w:after="0"/>
        <w:jc w:val="center"/>
        <w:rPr>
          <w:rStyle w:val="aa"/>
          <w:rFonts w:ascii="Arial" w:hAnsi="Arial" w:cs="Arial"/>
          <w:b w:val="0"/>
          <w:bCs w:val="0"/>
          <w:sz w:val="28"/>
          <w:szCs w:val="23"/>
        </w:rPr>
      </w:pPr>
      <w:r w:rsidRPr="003263AF">
        <w:rPr>
          <w:rStyle w:val="aa"/>
          <w:rFonts w:ascii="Arial" w:hAnsi="Arial" w:cs="Arial"/>
          <w:b w:val="0"/>
          <w:bCs w:val="0"/>
          <w:color w:val="0070C0"/>
          <w:sz w:val="28"/>
          <w:szCs w:val="23"/>
        </w:rPr>
        <w:t xml:space="preserve">12 декабря </w:t>
      </w:r>
      <w:r w:rsidRPr="003263AF">
        <w:rPr>
          <w:rStyle w:val="aa"/>
          <w:rFonts w:ascii="Arial" w:hAnsi="Arial" w:cs="Arial"/>
          <w:b w:val="0"/>
          <w:bCs w:val="0"/>
          <w:sz w:val="28"/>
          <w:szCs w:val="23"/>
        </w:rPr>
        <w:t>– 11.00 Секции молодежной программы</w:t>
      </w:r>
    </w:p>
    <w:p w14:paraId="1B2C6938" w14:textId="77777777" w:rsidR="003263AF" w:rsidRPr="003263AF" w:rsidRDefault="003263AF" w:rsidP="007D2AA5">
      <w:pPr>
        <w:spacing w:after="0"/>
        <w:jc w:val="center"/>
        <w:rPr>
          <w:rStyle w:val="aa"/>
          <w:rFonts w:ascii="Arial" w:hAnsi="Arial" w:cs="Arial"/>
          <w:b w:val="0"/>
          <w:bCs w:val="0"/>
          <w:sz w:val="28"/>
          <w:szCs w:val="23"/>
        </w:rPr>
      </w:pPr>
    </w:p>
    <w:p w14:paraId="7C1CC10E" w14:textId="77777777" w:rsidR="00E243A5" w:rsidRPr="007D2AA5" w:rsidRDefault="00E243A5" w:rsidP="007D2AA5">
      <w:pPr>
        <w:spacing w:after="0"/>
        <w:jc w:val="center"/>
        <w:rPr>
          <w:rStyle w:val="aa"/>
          <w:rFonts w:ascii="Arial" w:hAnsi="Arial" w:cs="Arial"/>
          <w:color w:val="0070C0"/>
          <w:sz w:val="28"/>
          <w:szCs w:val="23"/>
        </w:rPr>
      </w:pPr>
      <w:r w:rsidRPr="007D2AA5">
        <w:rPr>
          <w:rStyle w:val="aa"/>
          <w:rFonts w:ascii="Arial" w:hAnsi="Arial" w:cs="Arial"/>
          <w:color w:val="0070C0"/>
          <w:sz w:val="28"/>
          <w:szCs w:val="23"/>
        </w:rPr>
        <w:t>Контактные данные:</w:t>
      </w:r>
    </w:p>
    <w:p w14:paraId="76271EC2" w14:textId="77777777" w:rsidR="00E243A5" w:rsidRDefault="00E243A5" w:rsidP="006D114B">
      <w:pPr>
        <w:spacing w:after="0" w:line="240" w:lineRule="auto"/>
        <w:jc w:val="center"/>
        <w:rPr>
          <w:b/>
          <w:sz w:val="20"/>
          <w:szCs w:val="20"/>
        </w:rPr>
      </w:pPr>
    </w:p>
    <w:p w14:paraId="55D3EF3D" w14:textId="77777777" w:rsidR="008B7F29" w:rsidRPr="008B7F29" w:rsidRDefault="00E243A5" w:rsidP="008B7F29">
      <w:pPr>
        <w:jc w:val="center"/>
        <w:rPr>
          <w:rFonts w:cs="Times New Roman"/>
          <w:sz w:val="28"/>
          <w:szCs w:val="28"/>
        </w:rPr>
      </w:pPr>
      <w:r w:rsidRPr="008B7F29">
        <w:rPr>
          <w:rFonts w:cs="Times New Roman"/>
          <w:sz w:val="28"/>
          <w:szCs w:val="28"/>
        </w:rPr>
        <w:t>Почта Оргкомитета</w:t>
      </w:r>
      <w:r w:rsidRPr="008B7F29">
        <w:rPr>
          <w:rFonts w:cs="Times New Roman"/>
          <w:b/>
          <w:sz w:val="28"/>
          <w:szCs w:val="28"/>
        </w:rPr>
        <w:t xml:space="preserve"> </w:t>
      </w:r>
      <w:bookmarkStart w:id="5" w:name="_Hlk3203324"/>
      <w:bookmarkStart w:id="6" w:name="_Hlk3556811"/>
      <w:r w:rsidR="008B7F29" w:rsidRPr="008B7F29">
        <w:rPr>
          <w:rFonts w:cs="Times New Roman"/>
          <w:sz w:val="28"/>
          <w:szCs w:val="28"/>
          <w:lang w:val="en-US"/>
        </w:rPr>
        <w:fldChar w:fldCharType="begin"/>
      </w:r>
      <w:r w:rsidR="008B7F29" w:rsidRPr="008B7F29">
        <w:rPr>
          <w:rFonts w:cs="Times New Roman"/>
          <w:sz w:val="28"/>
          <w:szCs w:val="28"/>
        </w:rPr>
        <w:instrText xml:space="preserve"> </w:instrText>
      </w:r>
      <w:r w:rsidR="008B7F29" w:rsidRPr="008B7F29">
        <w:rPr>
          <w:rFonts w:cs="Times New Roman"/>
          <w:sz w:val="28"/>
          <w:szCs w:val="28"/>
          <w:lang w:val="en-US"/>
        </w:rPr>
        <w:instrText>HYPERLINK</w:instrText>
      </w:r>
      <w:r w:rsidR="008B7F29" w:rsidRPr="008B7F29">
        <w:rPr>
          <w:rFonts w:cs="Times New Roman"/>
          <w:sz w:val="28"/>
          <w:szCs w:val="28"/>
        </w:rPr>
        <w:instrText xml:space="preserve"> "</w:instrText>
      </w:r>
      <w:r w:rsidR="008B7F29" w:rsidRPr="008B7F29">
        <w:rPr>
          <w:rFonts w:cs="Times New Roman"/>
          <w:sz w:val="28"/>
          <w:szCs w:val="28"/>
          <w:lang w:val="en-US"/>
        </w:rPr>
        <w:instrText>mailto</w:instrText>
      </w:r>
      <w:r w:rsidR="008B7F29" w:rsidRPr="008B7F29">
        <w:rPr>
          <w:rFonts w:cs="Times New Roman"/>
          <w:sz w:val="28"/>
          <w:szCs w:val="28"/>
        </w:rPr>
        <w:instrText>:</w:instrText>
      </w:r>
      <w:r w:rsidR="008B7F29" w:rsidRPr="008B7F29">
        <w:rPr>
          <w:rFonts w:cs="Times New Roman"/>
          <w:sz w:val="28"/>
          <w:szCs w:val="28"/>
          <w:lang w:val="en-US"/>
        </w:rPr>
        <w:instrText>c</w:instrText>
      </w:r>
      <w:r w:rsidR="008B7F29" w:rsidRPr="008B7F29">
        <w:rPr>
          <w:rFonts w:cs="Times New Roman"/>
          <w:sz w:val="28"/>
          <w:szCs w:val="28"/>
        </w:rPr>
        <w:instrText>onference-</w:instrText>
      </w:r>
      <w:r w:rsidR="008B7F29" w:rsidRPr="008B7F29">
        <w:rPr>
          <w:rFonts w:cs="Times New Roman"/>
          <w:sz w:val="28"/>
          <w:szCs w:val="28"/>
          <w:lang w:val="en-US"/>
        </w:rPr>
        <w:instrText>r</w:instrText>
      </w:r>
      <w:r w:rsidR="008B7F29" w:rsidRPr="008B7F29">
        <w:rPr>
          <w:rFonts w:cs="Times New Roman"/>
          <w:sz w:val="28"/>
          <w:szCs w:val="28"/>
        </w:rPr>
        <w:instrText>ussia@</w:instrText>
      </w:r>
      <w:r w:rsidR="008B7F29" w:rsidRPr="008B7F29">
        <w:rPr>
          <w:rFonts w:cs="Times New Roman"/>
          <w:sz w:val="28"/>
          <w:szCs w:val="28"/>
          <w:lang w:val="en-US"/>
        </w:rPr>
        <w:instrText>mail</w:instrText>
      </w:r>
      <w:r w:rsidR="008B7F29" w:rsidRPr="008B7F29">
        <w:rPr>
          <w:rFonts w:cs="Times New Roman"/>
          <w:sz w:val="28"/>
          <w:szCs w:val="28"/>
        </w:rPr>
        <w:instrText>.</w:instrText>
      </w:r>
      <w:r w:rsidR="008B7F29" w:rsidRPr="008B7F29">
        <w:rPr>
          <w:rFonts w:cs="Times New Roman"/>
          <w:sz w:val="28"/>
          <w:szCs w:val="28"/>
          <w:lang w:val="en-US"/>
        </w:rPr>
        <w:instrText>ru</w:instrText>
      </w:r>
      <w:r w:rsidR="008B7F29" w:rsidRPr="008B7F29">
        <w:rPr>
          <w:rFonts w:cs="Times New Roman"/>
          <w:sz w:val="28"/>
          <w:szCs w:val="28"/>
        </w:rPr>
        <w:instrText xml:space="preserve">" </w:instrText>
      </w:r>
      <w:r w:rsidR="008B7F29" w:rsidRPr="008B7F29">
        <w:rPr>
          <w:rFonts w:cs="Times New Roman"/>
          <w:sz w:val="28"/>
          <w:szCs w:val="28"/>
          <w:lang w:val="en-US"/>
        </w:rPr>
        <w:fldChar w:fldCharType="separate"/>
      </w:r>
      <w:r w:rsidR="008B7F29" w:rsidRPr="008B7F29">
        <w:rPr>
          <w:rStyle w:val="a3"/>
          <w:rFonts w:cs="Times New Roman"/>
          <w:sz w:val="28"/>
          <w:szCs w:val="28"/>
          <w:lang w:val="en-US"/>
        </w:rPr>
        <w:t>c</w:t>
      </w:r>
      <w:r w:rsidR="008B7F29" w:rsidRPr="008B7F29">
        <w:rPr>
          <w:rStyle w:val="a3"/>
          <w:rFonts w:cs="Times New Roman"/>
          <w:sz w:val="28"/>
          <w:szCs w:val="28"/>
        </w:rPr>
        <w:t>onference-</w:t>
      </w:r>
      <w:r w:rsidR="008B7F29" w:rsidRPr="008B7F29">
        <w:rPr>
          <w:rStyle w:val="a3"/>
          <w:rFonts w:cs="Times New Roman"/>
          <w:sz w:val="28"/>
          <w:szCs w:val="28"/>
          <w:lang w:val="en-US"/>
        </w:rPr>
        <w:t>r</w:t>
      </w:r>
      <w:r w:rsidR="008B7F29" w:rsidRPr="008B7F29">
        <w:rPr>
          <w:rStyle w:val="a3"/>
          <w:rFonts w:cs="Times New Roman"/>
          <w:sz w:val="28"/>
          <w:szCs w:val="28"/>
        </w:rPr>
        <w:t>ussia@</w:t>
      </w:r>
      <w:r w:rsidR="008B7F29" w:rsidRPr="008B7F29">
        <w:rPr>
          <w:rStyle w:val="a3"/>
          <w:rFonts w:cs="Times New Roman"/>
          <w:sz w:val="28"/>
          <w:szCs w:val="28"/>
          <w:lang w:val="en-US"/>
        </w:rPr>
        <w:t>mail</w:t>
      </w:r>
      <w:r w:rsidR="008B7F29" w:rsidRPr="008B7F29">
        <w:rPr>
          <w:rStyle w:val="a3"/>
          <w:rFonts w:cs="Times New Roman"/>
          <w:sz w:val="28"/>
          <w:szCs w:val="28"/>
        </w:rPr>
        <w:t>.</w:t>
      </w:r>
      <w:r w:rsidR="008B7F29" w:rsidRPr="008B7F29">
        <w:rPr>
          <w:rStyle w:val="a3"/>
          <w:rFonts w:cs="Times New Roman"/>
          <w:sz w:val="28"/>
          <w:szCs w:val="28"/>
          <w:lang w:val="en-US"/>
        </w:rPr>
        <w:t>ru</w:t>
      </w:r>
      <w:bookmarkEnd w:id="5"/>
      <w:r w:rsidR="008B7F29" w:rsidRPr="008B7F29">
        <w:rPr>
          <w:rFonts w:cs="Times New Roman"/>
          <w:sz w:val="28"/>
          <w:szCs w:val="28"/>
          <w:lang w:val="en-US"/>
        </w:rPr>
        <w:fldChar w:fldCharType="end"/>
      </w:r>
      <w:bookmarkEnd w:id="6"/>
    </w:p>
    <w:p w14:paraId="3E8DCD41" w14:textId="77777777" w:rsidR="00E243A5" w:rsidRPr="00E243A5" w:rsidRDefault="00E243A5" w:rsidP="006D114B">
      <w:pPr>
        <w:spacing w:after="0" w:line="240" w:lineRule="auto"/>
        <w:jc w:val="center"/>
        <w:rPr>
          <w:rFonts w:ascii="Georgia" w:hAnsi="Georgia"/>
          <w:szCs w:val="24"/>
        </w:rPr>
      </w:pPr>
      <w:r w:rsidRPr="00E243A5">
        <w:rPr>
          <w:rFonts w:ascii="Georgia" w:hAnsi="Georgia"/>
          <w:szCs w:val="24"/>
        </w:rPr>
        <w:t>Департамент экономической теории. г. Москва, Ленинградский пр-т, д.49. комната 337.</w:t>
      </w:r>
    </w:p>
    <w:p w14:paraId="4D90BADD" w14:textId="11C6520F" w:rsidR="000C33AF" w:rsidRDefault="00E243A5" w:rsidP="006D114B">
      <w:pPr>
        <w:spacing w:after="0" w:line="240" w:lineRule="auto"/>
        <w:jc w:val="center"/>
        <w:rPr>
          <w:rFonts w:ascii="Georgia" w:hAnsi="Georgia"/>
          <w:szCs w:val="24"/>
        </w:rPr>
      </w:pPr>
      <w:r w:rsidRPr="00E243A5">
        <w:rPr>
          <w:rFonts w:ascii="Georgia" w:hAnsi="Georgia"/>
          <w:szCs w:val="24"/>
        </w:rPr>
        <w:t>Тел. 8 499 943 94 50</w:t>
      </w:r>
    </w:p>
    <w:p w14:paraId="535AC15D" w14:textId="5BB901BF" w:rsidR="000C33AF" w:rsidRDefault="000C33AF" w:rsidP="006D114B">
      <w:pPr>
        <w:spacing w:after="0" w:line="240" w:lineRule="auto"/>
        <w:jc w:val="center"/>
        <w:rPr>
          <w:rFonts w:ascii="Georgia" w:hAnsi="Georgia"/>
          <w:szCs w:val="24"/>
        </w:rPr>
      </w:pPr>
    </w:p>
    <w:p w14:paraId="6384EAFB" w14:textId="2008EF05" w:rsidR="000C33AF" w:rsidRPr="00E243A5" w:rsidRDefault="00BD636C" w:rsidP="006D114B">
      <w:pPr>
        <w:spacing w:after="0" w:line="240" w:lineRule="auto"/>
        <w:jc w:val="center"/>
        <w:rPr>
          <w:rFonts w:ascii="Georgia" w:hAnsi="Georgia"/>
          <w:b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sectPr w:rsidR="000C33AF" w:rsidRPr="00E243A5" w:rsidSect="0092468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E908D" w14:textId="77777777" w:rsidR="00627ACC" w:rsidRDefault="00627ACC" w:rsidP="00D27E88">
      <w:pPr>
        <w:spacing w:after="0" w:line="240" w:lineRule="auto"/>
      </w:pPr>
      <w:r>
        <w:separator/>
      </w:r>
    </w:p>
  </w:endnote>
  <w:endnote w:type="continuationSeparator" w:id="0">
    <w:p w14:paraId="09AA0CBB" w14:textId="77777777" w:rsidR="00627ACC" w:rsidRDefault="00627ACC" w:rsidP="00D2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2572002"/>
      <w:docPartObj>
        <w:docPartGallery w:val="Page Numbers (Bottom of Page)"/>
        <w:docPartUnique/>
      </w:docPartObj>
    </w:sdtPr>
    <w:sdtEndPr/>
    <w:sdtContent>
      <w:p w14:paraId="67029940" w14:textId="77777777" w:rsidR="007525EB" w:rsidRDefault="007525E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BE09AF" w14:textId="77777777" w:rsidR="00D27E88" w:rsidRDefault="00D27E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12A4A" w14:textId="77777777" w:rsidR="00627ACC" w:rsidRDefault="00627ACC" w:rsidP="00D27E88">
      <w:pPr>
        <w:spacing w:after="0" w:line="240" w:lineRule="auto"/>
      </w:pPr>
      <w:r>
        <w:separator/>
      </w:r>
    </w:p>
  </w:footnote>
  <w:footnote w:type="continuationSeparator" w:id="0">
    <w:p w14:paraId="53F4D3EB" w14:textId="77777777" w:rsidR="00627ACC" w:rsidRDefault="00627ACC" w:rsidP="00D2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B2C26"/>
    <w:multiLevelType w:val="multilevel"/>
    <w:tmpl w:val="D7EC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97130"/>
    <w:multiLevelType w:val="multilevel"/>
    <w:tmpl w:val="F6F6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B4344"/>
    <w:multiLevelType w:val="hybridMultilevel"/>
    <w:tmpl w:val="2378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D124F"/>
    <w:multiLevelType w:val="multilevel"/>
    <w:tmpl w:val="2538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A768E3"/>
    <w:multiLevelType w:val="hybridMultilevel"/>
    <w:tmpl w:val="4280A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D32A7"/>
    <w:multiLevelType w:val="hybridMultilevel"/>
    <w:tmpl w:val="CDAC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679F0"/>
    <w:multiLevelType w:val="multilevel"/>
    <w:tmpl w:val="9BAE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31037AF"/>
    <w:multiLevelType w:val="multilevel"/>
    <w:tmpl w:val="F59C2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3086A"/>
    <w:multiLevelType w:val="hybridMultilevel"/>
    <w:tmpl w:val="F2D45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5E5ADA"/>
    <w:multiLevelType w:val="hybridMultilevel"/>
    <w:tmpl w:val="F044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E7110"/>
    <w:multiLevelType w:val="hybridMultilevel"/>
    <w:tmpl w:val="8DC2F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64"/>
    <w:rsid w:val="000030AB"/>
    <w:rsid w:val="00014766"/>
    <w:rsid w:val="000224FE"/>
    <w:rsid w:val="00024443"/>
    <w:rsid w:val="000246A1"/>
    <w:rsid w:val="000761F1"/>
    <w:rsid w:val="000A5CC6"/>
    <w:rsid w:val="000A71FA"/>
    <w:rsid w:val="000A7B71"/>
    <w:rsid w:val="000B2B33"/>
    <w:rsid w:val="000C33AF"/>
    <w:rsid w:val="000C7586"/>
    <w:rsid w:val="000E1F84"/>
    <w:rsid w:val="000E2FA5"/>
    <w:rsid w:val="000F6CD4"/>
    <w:rsid w:val="000F77B1"/>
    <w:rsid w:val="00121FC8"/>
    <w:rsid w:val="00162653"/>
    <w:rsid w:val="0019228B"/>
    <w:rsid w:val="001A4C57"/>
    <w:rsid w:val="001B5F80"/>
    <w:rsid w:val="001D1258"/>
    <w:rsid w:val="001E1542"/>
    <w:rsid w:val="001E2333"/>
    <w:rsid w:val="001E386D"/>
    <w:rsid w:val="001E5036"/>
    <w:rsid w:val="001E698C"/>
    <w:rsid w:val="001F397E"/>
    <w:rsid w:val="002009FD"/>
    <w:rsid w:val="0020403A"/>
    <w:rsid w:val="002164FD"/>
    <w:rsid w:val="00244C0D"/>
    <w:rsid w:val="00263A51"/>
    <w:rsid w:val="00273060"/>
    <w:rsid w:val="002920E2"/>
    <w:rsid w:val="002971D5"/>
    <w:rsid w:val="002A46A1"/>
    <w:rsid w:val="002A5C8A"/>
    <w:rsid w:val="002B0E60"/>
    <w:rsid w:val="002C3B80"/>
    <w:rsid w:val="002C6199"/>
    <w:rsid w:val="002D51A2"/>
    <w:rsid w:val="0030463F"/>
    <w:rsid w:val="003263AF"/>
    <w:rsid w:val="00344521"/>
    <w:rsid w:val="00355835"/>
    <w:rsid w:val="00360197"/>
    <w:rsid w:val="00363A63"/>
    <w:rsid w:val="003827DB"/>
    <w:rsid w:val="003933F3"/>
    <w:rsid w:val="003A3781"/>
    <w:rsid w:val="003B288D"/>
    <w:rsid w:val="003B46BF"/>
    <w:rsid w:val="003C3349"/>
    <w:rsid w:val="003D06D6"/>
    <w:rsid w:val="003E08F4"/>
    <w:rsid w:val="004174FA"/>
    <w:rsid w:val="00442429"/>
    <w:rsid w:val="00447C42"/>
    <w:rsid w:val="00462C9B"/>
    <w:rsid w:val="00464525"/>
    <w:rsid w:val="00470F78"/>
    <w:rsid w:val="0047510D"/>
    <w:rsid w:val="0048510F"/>
    <w:rsid w:val="004A0AF9"/>
    <w:rsid w:val="004F70D2"/>
    <w:rsid w:val="00502090"/>
    <w:rsid w:val="00505F66"/>
    <w:rsid w:val="00522D8E"/>
    <w:rsid w:val="0055431D"/>
    <w:rsid w:val="00556813"/>
    <w:rsid w:val="0057335C"/>
    <w:rsid w:val="00584CE2"/>
    <w:rsid w:val="005A4280"/>
    <w:rsid w:val="005B69BC"/>
    <w:rsid w:val="005C22C0"/>
    <w:rsid w:val="005C6464"/>
    <w:rsid w:val="005D03E9"/>
    <w:rsid w:val="005E286C"/>
    <w:rsid w:val="005F30F1"/>
    <w:rsid w:val="00605D90"/>
    <w:rsid w:val="006077B6"/>
    <w:rsid w:val="00624EE1"/>
    <w:rsid w:val="00627ACC"/>
    <w:rsid w:val="00650EB1"/>
    <w:rsid w:val="00651CD6"/>
    <w:rsid w:val="00670C8E"/>
    <w:rsid w:val="00685C74"/>
    <w:rsid w:val="006B54AB"/>
    <w:rsid w:val="006D114B"/>
    <w:rsid w:val="006E004C"/>
    <w:rsid w:val="006E2078"/>
    <w:rsid w:val="006E5AD6"/>
    <w:rsid w:val="00702B08"/>
    <w:rsid w:val="00713E71"/>
    <w:rsid w:val="00714235"/>
    <w:rsid w:val="00724456"/>
    <w:rsid w:val="0072544F"/>
    <w:rsid w:val="00741138"/>
    <w:rsid w:val="00741618"/>
    <w:rsid w:val="007525EB"/>
    <w:rsid w:val="00755341"/>
    <w:rsid w:val="007679F6"/>
    <w:rsid w:val="00767CAB"/>
    <w:rsid w:val="0077013F"/>
    <w:rsid w:val="00775C3B"/>
    <w:rsid w:val="0077645B"/>
    <w:rsid w:val="007850E1"/>
    <w:rsid w:val="0079131C"/>
    <w:rsid w:val="007950C1"/>
    <w:rsid w:val="0079703B"/>
    <w:rsid w:val="007B36B8"/>
    <w:rsid w:val="007B51B4"/>
    <w:rsid w:val="007C5D80"/>
    <w:rsid w:val="007D2AA5"/>
    <w:rsid w:val="007D4E4D"/>
    <w:rsid w:val="007F7F00"/>
    <w:rsid w:val="008247C1"/>
    <w:rsid w:val="008441A0"/>
    <w:rsid w:val="00857EDF"/>
    <w:rsid w:val="008623AC"/>
    <w:rsid w:val="008644D5"/>
    <w:rsid w:val="00866B38"/>
    <w:rsid w:val="0087495F"/>
    <w:rsid w:val="0088365C"/>
    <w:rsid w:val="008A153C"/>
    <w:rsid w:val="008A40DD"/>
    <w:rsid w:val="008A6EDA"/>
    <w:rsid w:val="008B7F29"/>
    <w:rsid w:val="008D1DB1"/>
    <w:rsid w:val="008F2668"/>
    <w:rsid w:val="008F7A62"/>
    <w:rsid w:val="0092468A"/>
    <w:rsid w:val="009305B2"/>
    <w:rsid w:val="009428F6"/>
    <w:rsid w:val="00944271"/>
    <w:rsid w:val="00970FCE"/>
    <w:rsid w:val="00971152"/>
    <w:rsid w:val="00981F68"/>
    <w:rsid w:val="009839C0"/>
    <w:rsid w:val="009916C8"/>
    <w:rsid w:val="00994CF4"/>
    <w:rsid w:val="009A0CFA"/>
    <w:rsid w:val="009B2B57"/>
    <w:rsid w:val="009D68B3"/>
    <w:rsid w:val="009E17A2"/>
    <w:rsid w:val="009E2B7B"/>
    <w:rsid w:val="00A047A9"/>
    <w:rsid w:val="00A53056"/>
    <w:rsid w:val="00A5394B"/>
    <w:rsid w:val="00A675EA"/>
    <w:rsid w:val="00A72D9E"/>
    <w:rsid w:val="00AC246E"/>
    <w:rsid w:val="00AE566F"/>
    <w:rsid w:val="00AF297A"/>
    <w:rsid w:val="00AF62A5"/>
    <w:rsid w:val="00B232DA"/>
    <w:rsid w:val="00B24A05"/>
    <w:rsid w:val="00B40B14"/>
    <w:rsid w:val="00B458DA"/>
    <w:rsid w:val="00B4671C"/>
    <w:rsid w:val="00B611CE"/>
    <w:rsid w:val="00B72DEE"/>
    <w:rsid w:val="00B838A6"/>
    <w:rsid w:val="00BD636C"/>
    <w:rsid w:val="00BF06D8"/>
    <w:rsid w:val="00BF7622"/>
    <w:rsid w:val="00C06378"/>
    <w:rsid w:val="00C35C22"/>
    <w:rsid w:val="00C56AF0"/>
    <w:rsid w:val="00C61082"/>
    <w:rsid w:val="00C7016C"/>
    <w:rsid w:val="00C73CFA"/>
    <w:rsid w:val="00C86E3C"/>
    <w:rsid w:val="00C95C7A"/>
    <w:rsid w:val="00CB1897"/>
    <w:rsid w:val="00CC2C00"/>
    <w:rsid w:val="00CD0205"/>
    <w:rsid w:val="00CD0F55"/>
    <w:rsid w:val="00CE1630"/>
    <w:rsid w:val="00CE67CD"/>
    <w:rsid w:val="00CE79D4"/>
    <w:rsid w:val="00D02D9D"/>
    <w:rsid w:val="00D10F4E"/>
    <w:rsid w:val="00D11ABE"/>
    <w:rsid w:val="00D265AD"/>
    <w:rsid w:val="00D27E88"/>
    <w:rsid w:val="00D313E2"/>
    <w:rsid w:val="00D33C96"/>
    <w:rsid w:val="00D65258"/>
    <w:rsid w:val="00D66070"/>
    <w:rsid w:val="00D72BBF"/>
    <w:rsid w:val="00D73BFB"/>
    <w:rsid w:val="00D84CE3"/>
    <w:rsid w:val="00D8682B"/>
    <w:rsid w:val="00D9402F"/>
    <w:rsid w:val="00DA01B9"/>
    <w:rsid w:val="00DA2F53"/>
    <w:rsid w:val="00DB2202"/>
    <w:rsid w:val="00DC3A55"/>
    <w:rsid w:val="00DD08BB"/>
    <w:rsid w:val="00DF3334"/>
    <w:rsid w:val="00E0338F"/>
    <w:rsid w:val="00E1317C"/>
    <w:rsid w:val="00E20D1E"/>
    <w:rsid w:val="00E243A5"/>
    <w:rsid w:val="00E26E93"/>
    <w:rsid w:val="00E32DF8"/>
    <w:rsid w:val="00E42456"/>
    <w:rsid w:val="00E61D38"/>
    <w:rsid w:val="00E67946"/>
    <w:rsid w:val="00E81C29"/>
    <w:rsid w:val="00E83660"/>
    <w:rsid w:val="00E9337C"/>
    <w:rsid w:val="00EA05C2"/>
    <w:rsid w:val="00EA1C1E"/>
    <w:rsid w:val="00EA24C9"/>
    <w:rsid w:val="00EA5260"/>
    <w:rsid w:val="00EC1434"/>
    <w:rsid w:val="00ED3653"/>
    <w:rsid w:val="00EF7F7E"/>
    <w:rsid w:val="00F12BA9"/>
    <w:rsid w:val="00F161D8"/>
    <w:rsid w:val="00F20253"/>
    <w:rsid w:val="00F30803"/>
    <w:rsid w:val="00F6354E"/>
    <w:rsid w:val="00F703A7"/>
    <w:rsid w:val="00F84952"/>
    <w:rsid w:val="00F921AD"/>
    <w:rsid w:val="00FA2CE9"/>
    <w:rsid w:val="00FB58E4"/>
    <w:rsid w:val="00FC2FC4"/>
    <w:rsid w:val="00FC63E2"/>
    <w:rsid w:val="00FD4F9F"/>
    <w:rsid w:val="00FD794A"/>
    <w:rsid w:val="00FE5ABD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2EA30"/>
  <w15:docId w15:val="{E11F2C58-777D-4DC1-9C57-73C10ED4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C2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836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71C"/>
    <w:rPr>
      <w:color w:val="0563C1" w:themeColor="hyperlink"/>
      <w:u w:val="single"/>
    </w:rPr>
  </w:style>
  <w:style w:type="paragraph" w:customStyle="1" w:styleId="Default">
    <w:name w:val="Default"/>
    <w:rsid w:val="00B4671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4">
    <w:name w:val="Table Grid"/>
    <w:basedOn w:val="a1"/>
    <w:uiPriority w:val="59"/>
    <w:rsid w:val="006D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36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8366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660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E8366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C7586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EA05C2"/>
    <w:pPr>
      <w:spacing w:after="0" w:line="240" w:lineRule="auto"/>
    </w:pPr>
    <w:rPr>
      <w:rFonts w:ascii="Times New Roman" w:hAnsi="Times New Roman"/>
      <w:sz w:val="24"/>
    </w:rPr>
  </w:style>
  <w:style w:type="character" w:styleId="aa">
    <w:name w:val="Strong"/>
    <w:basedOn w:val="a0"/>
    <w:uiPriority w:val="22"/>
    <w:qFormat/>
    <w:rsid w:val="00D33C96"/>
    <w:rPr>
      <w:b/>
      <w:bCs/>
    </w:rPr>
  </w:style>
  <w:style w:type="character" w:customStyle="1" w:styleId="apple-converted-space">
    <w:name w:val="apple-converted-space"/>
    <w:basedOn w:val="a0"/>
    <w:rsid w:val="00D33C96"/>
  </w:style>
  <w:style w:type="paragraph" w:styleId="ab">
    <w:name w:val="Normal (Web)"/>
    <w:basedOn w:val="a"/>
    <w:uiPriority w:val="99"/>
    <w:unhideWhenUsed/>
    <w:rsid w:val="000147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2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7E88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D2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7E88"/>
    <w:rPr>
      <w:rFonts w:ascii="Times New Roman" w:hAnsi="Times New Roman"/>
      <w:sz w:val="24"/>
    </w:rPr>
  </w:style>
  <w:style w:type="character" w:styleId="af0">
    <w:name w:val="Unresolved Mention"/>
    <w:basedOn w:val="a0"/>
    <w:uiPriority w:val="99"/>
    <w:semiHidden/>
    <w:unhideWhenUsed/>
    <w:rsid w:val="008B7F29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FB5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consultant.ru/page.aspx?954788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ecklink.mail.ru/proxy?es=pKuBD6wOK3C3%2BGJtJf8v5nGilQqZz5nKnYqvvSbV9xs%3D&amp;egid=FBeACP%2F8czjiIopeAOfX4iH2OA1axn3Bjc9PEViNDNQ%3D&amp;url=https%3A%2F%2Fclick.mail.ru%2Fredir%3Fu%3Dhttps%253A%252F%252Fforms.gle%252FoyHanR37pwSMJAEn6%26c%3Dswm%26r%3Dhttp%26o%3Dmail%26v%3D2%26s%3D155018243bca8d8f&amp;uidl=16052845871214224325&amp;from=varvus%40mail.ru&amp;to=lelia_apa%40mail.ru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oyHanR37pwSMJAEn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MJDdhUCp8Tn2mYuB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10B75-91CD-4254-B974-ECC869278756}"/>
</file>

<file path=customXml/itemProps2.xml><?xml version="1.0" encoding="utf-8"?>
<ds:datastoreItem xmlns:ds="http://schemas.openxmlformats.org/officeDocument/2006/customXml" ds:itemID="{C7075996-33B2-46EC-8678-E305017C3C74}"/>
</file>

<file path=customXml/itemProps3.xml><?xml version="1.0" encoding="utf-8"?>
<ds:datastoreItem xmlns:ds="http://schemas.openxmlformats.org/officeDocument/2006/customXml" ds:itemID="{CD75C539-7F62-441A-BC12-F781D7CAA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Гимиран</dc:creator>
  <cp:lastModifiedBy>Ольга Карамова</cp:lastModifiedBy>
  <cp:revision>13</cp:revision>
  <dcterms:created xsi:type="dcterms:W3CDTF">2020-11-02T15:35:00Z</dcterms:created>
  <dcterms:modified xsi:type="dcterms:W3CDTF">2020-11-14T10:32:00Z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