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89" w:rsidRPr="00DE1589" w:rsidRDefault="00DE1589" w:rsidP="00B645D8">
      <w:pPr>
        <w:spacing w:after="0"/>
        <w:jc w:val="center"/>
        <w:rPr>
          <w:rFonts w:ascii="Times New Roman" w:hAnsi="Times New Roman"/>
          <w:sz w:val="28"/>
          <w:szCs w:val="28"/>
          <w:lang w:val="en-US"/>
        </w:rPr>
      </w:pPr>
      <w:r w:rsidRPr="00DE1589">
        <w:rPr>
          <w:rFonts w:ascii="Times New Roman" w:hAnsi="Times New Roman"/>
          <w:sz w:val="28"/>
          <w:szCs w:val="28"/>
          <w:lang w:val="en-US"/>
        </w:rPr>
        <w:t>Federal State Educational Budgetary</w:t>
      </w:r>
    </w:p>
    <w:p w:rsidR="00DE1589" w:rsidRPr="00DE1589" w:rsidRDefault="00DE1589" w:rsidP="00B645D8">
      <w:pPr>
        <w:spacing w:after="0"/>
        <w:jc w:val="center"/>
        <w:rPr>
          <w:rFonts w:ascii="Times New Roman" w:hAnsi="Times New Roman"/>
          <w:sz w:val="28"/>
          <w:szCs w:val="28"/>
          <w:lang w:val="en-US"/>
        </w:rPr>
      </w:pPr>
      <w:r>
        <w:rPr>
          <w:rFonts w:ascii="Times New Roman" w:hAnsi="Times New Roman"/>
          <w:sz w:val="28"/>
          <w:szCs w:val="28"/>
          <w:lang w:val="en-US"/>
        </w:rPr>
        <w:t>I</w:t>
      </w:r>
      <w:r w:rsidRPr="00DE1589">
        <w:rPr>
          <w:rFonts w:ascii="Times New Roman" w:hAnsi="Times New Roman"/>
          <w:sz w:val="28"/>
          <w:szCs w:val="28"/>
          <w:lang w:val="en-US"/>
        </w:rPr>
        <w:t xml:space="preserve">nstitution of </w:t>
      </w:r>
      <w:r>
        <w:rPr>
          <w:rFonts w:ascii="Times New Roman" w:hAnsi="Times New Roman"/>
          <w:sz w:val="28"/>
          <w:szCs w:val="28"/>
          <w:lang w:val="en-US"/>
        </w:rPr>
        <w:t>Higher Professional E</w:t>
      </w:r>
      <w:r w:rsidRPr="00DE1589">
        <w:rPr>
          <w:rFonts w:ascii="Times New Roman" w:hAnsi="Times New Roman"/>
          <w:sz w:val="28"/>
          <w:szCs w:val="28"/>
          <w:lang w:val="en-US"/>
        </w:rPr>
        <w:t>ducation</w:t>
      </w:r>
    </w:p>
    <w:p w:rsidR="00DE1589" w:rsidRPr="00DE1589" w:rsidRDefault="00DE1589" w:rsidP="00B645D8">
      <w:pPr>
        <w:spacing w:after="0"/>
        <w:jc w:val="center"/>
        <w:rPr>
          <w:rFonts w:ascii="Times New Roman" w:hAnsi="Times New Roman"/>
          <w:b/>
          <w:sz w:val="28"/>
          <w:szCs w:val="28"/>
          <w:lang w:val="en-US"/>
        </w:rPr>
      </w:pPr>
      <w:r w:rsidRPr="00DE1589">
        <w:rPr>
          <w:rFonts w:ascii="Times New Roman" w:hAnsi="Times New Roman"/>
          <w:b/>
          <w:sz w:val="28"/>
          <w:szCs w:val="28"/>
          <w:lang w:val="en-US"/>
        </w:rPr>
        <w:t>«FINANCIAL UNIVERSITY UNDER THE GOVERNMENT</w:t>
      </w:r>
    </w:p>
    <w:p w:rsidR="00DE1589" w:rsidRPr="00DE1589" w:rsidRDefault="00B645D8" w:rsidP="00B645D8">
      <w:pPr>
        <w:spacing w:after="0"/>
        <w:jc w:val="center"/>
        <w:rPr>
          <w:rFonts w:ascii="Times New Roman" w:hAnsi="Times New Roman"/>
          <w:b/>
          <w:sz w:val="28"/>
          <w:szCs w:val="28"/>
          <w:lang w:val="en-US"/>
        </w:rPr>
      </w:pPr>
      <w:r>
        <w:rPr>
          <w:rFonts w:ascii="Times New Roman" w:hAnsi="Times New Roman"/>
          <w:b/>
          <w:sz w:val="28"/>
          <w:szCs w:val="28"/>
          <w:lang w:val="en-US"/>
        </w:rPr>
        <w:t xml:space="preserve">OF THE </w:t>
      </w:r>
      <w:r w:rsidR="00DE1589" w:rsidRPr="00DE1589">
        <w:rPr>
          <w:rFonts w:ascii="Times New Roman" w:hAnsi="Times New Roman"/>
          <w:b/>
          <w:sz w:val="28"/>
          <w:szCs w:val="28"/>
          <w:lang w:val="en-US"/>
        </w:rPr>
        <w:t>RUSSIAN FEDERATION</w:t>
      </w:r>
      <w:r w:rsidR="00DE1589" w:rsidRPr="00B645D8">
        <w:rPr>
          <w:rFonts w:ascii="Times New Roman" w:hAnsi="Times New Roman"/>
          <w:b/>
          <w:sz w:val="28"/>
          <w:szCs w:val="28"/>
          <w:lang w:val="en-US"/>
        </w:rPr>
        <w:t>»</w:t>
      </w:r>
    </w:p>
    <w:p w:rsidR="00DE1589" w:rsidRPr="00B645D8" w:rsidRDefault="00DE1589" w:rsidP="00B645D8">
      <w:pPr>
        <w:spacing w:after="0"/>
        <w:jc w:val="center"/>
        <w:rPr>
          <w:rFonts w:ascii="Times New Roman" w:hAnsi="Times New Roman"/>
          <w:b/>
          <w:sz w:val="28"/>
          <w:szCs w:val="28"/>
          <w:lang w:val="en-US"/>
        </w:rPr>
      </w:pPr>
      <w:r w:rsidRPr="00B645D8">
        <w:rPr>
          <w:rFonts w:ascii="Times New Roman" w:hAnsi="Times New Roman"/>
          <w:b/>
          <w:sz w:val="28"/>
          <w:szCs w:val="28"/>
          <w:lang w:val="en-US"/>
        </w:rPr>
        <w:t>(Financial University)</w:t>
      </w:r>
    </w:p>
    <w:p w:rsidR="00B645D8" w:rsidRDefault="00B645D8" w:rsidP="00DE1589">
      <w:pPr>
        <w:spacing w:after="0" w:line="360" w:lineRule="auto"/>
        <w:ind w:right="-519"/>
        <w:jc w:val="center"/>
        <w:rPr>
          <w:rFonts w:ascii="Times New Roman" w:eastAsia="SimSun" w:hAnsi="Times New Roman"/>
          <w:b/>
          <w:bCs/>
          <w:sz w:val="28"/>
          <w:szCs w:val="28"/>
          <w:lang w:val="en-US" w:eastAsia="zh-CN"/>
        </w:rPr>
      </w:pPr>
    </w:p>
    <w:p w:rsidR="00440107" w:rsidRPr="00DE1589" w:rsidRDefault="00DE1589" w:rsidP="00DE1589">
      <w:pPr>
        <w:spacing w:after="0" w:line="360" w:lineRule="auto"/>
        <w:ind w:right="-519"/>
        <w:jc w:val="center"/>
        <w:rPr>
          <w:rFonts w:ascii="Times New Roman" w:eastAsia="SimSun" w:hAnsi="Times New Roman"/>
          <w:b/>
          <w:bCs/>
          <w:caps/>
          <w:sz w:val="28"/>
          <w:szCs w:val="28"/>
          <w:lang w:val="en-US" w:eastAsia="zh-CN"/>
        </w:rPr>
      </w:pPr>
      <w:r>
        <w:rPr>
          <w:rFonts w:ascii="Times New Roman" w:eastAsia="SimSun" w:hAnsi="Times New Roman"/>
          <w:b/>
          <w:bCs/>
          <w:sz w:val="28"/>
          <w:szCs w:val="28"/>
          <w:lang w:val="en-US" w:eastAsia="zh-CN"/>
        </w:rPr>
        <w:t>D</w:t>
      </w:r>
      <w:r w:rsidRPr="00DE1589">
        <w:rPr>
          <w:rFonts w:ascii="Times New Roman" w:eastAsia="SimSun" w:hAnsi="Times New Roman"/>
          <w:b/>
          <w:bCs/>
          <w:sz w:val="28"/>
          <w:szCs w:val="28"/>
          <w:lang w:val="en-US" w:eastAsia="zh-CN"/>
        </w:rPr>
        <w:t>epartment of world economy and world finance</w:t>
      </w:r>
    </w:p>
    <w:p w:rsidR="00440107" w:rsidRPr="00440107" w:rsidRDefault="00440107" w:rsidP="00B645D8">
      <w:pPr>
        <w:spacing w:after="0" w:line="360" w:lineRule="auto"/>
        <w:ind w:left="6372" w:right="-519" w:firstLine="708"/>
        <w:rPr>
          <w:rFonts w:ascii="Times New Roman" w:eastAsia="SimSun" w:hAnsi="Times New Roman"/>
          <w:b/>
          <w:bCs/>
          <w:caps/>
          <w:sz w:val="28"/>
          <w:szCs w:val="28"/>
          <w:lang w:eastAsia="zh-CN"/>
        </w:rPr>
      </w:pPr>
    </w:p>
    <w:p w:rsidR="00B645D8" w:rsidRPr="00440107" w:rsidRDefault="00DE1589" w:rsidP="00B645D8">
      <w:pPr>
        <w:widowControl w:val="0"/>
        <w:autoSpaceDE w:val="0"/>
        <w:autoSpaceDN w:val="0"/>
        <w:adjustRightInd w:val="0"/>
        <w:spacing w:after="0" w:line="240" w:lineRule="auto"/>
        <w:ind w:left="4956" w:right="84"/>
        <w:rPr>
          <w:rFonts w:ascii="Times New Roman" w:eastAsia="SimSun" w:hAnsi="Times New Roman"/>
          <w:bCs/>
          <w:sz w:val="28"/>
          <w:szCs w:val="28"/>
          <w:lang w:eastAsia="zh-CN"/>
        </w:rPr>
      </w:pPr>
      <w:r w:rsidRPr="00B645D8">
        <w:rPr>
          <w:rFonts w:ascii="Times New Roman" w:eastAsia="SimSun" w:hAnsi="Times New Roman"/>
          <w:b/>
          <w:bCs/>
          <w:sz w:val="28"/>
          <w:szCs w:val="28"/>
          <w:lang w:eastAsia="zh-CN"/>
        </w:rPr>
        <w:t>APPROVED</w:t>
      </w:r>
      <w:r w:rsidR="00440107" w:rsidRPr="00440107">
        <w:rPr>
          <w:rFonts w:ascii="Times New Roman" w:eastAsia="SimSun" w:hAnsi="Times New Roman"/>
          <w:bCs/>
          <w:sz w:val="28"/>
          <w:szCs w:val="28"/>
          <w:lang w:eastAsia="zh-CN"/>
        </w:rPr>
        <w:t xml:space="preserve">                                               </w:t>
      </w:r>
    </w:p>
    <w:p w:rsidR="00DE1589" w:rsidRPr="00DE1589" w:rsidRDefault="00DE1589" w:rsidP="00B645D8">
      <w:pPr>
        <w:widowControl w:val="0"/>
        <w:autoSpaceDE w:val="0"/>
        <w:autoSpaceDN w:val="0"/>
        <w:adjustRightInd w:val="0"/>
        <w:spacing w:after="0" w:line="240" w:lineRule="auto"/>
        <w:ind w:left="4956" w:right="84"/>
        <w:rPr>
          <w:rFonts w:ascii="Times New Roman" w:eastAsia="SimSun" w:hAnsi="Times New Roman"/>
          <w:bCs/>
          <w:sz w:val="28"/>
          <w:szCs w:val="28"/>
          <w:lang w:val="en-US" w:eastAsia="zh-CN"/>
        </w:rPr>
      </w:pPr>
      <w:r w:rsidRPr="00B645D8">
        <w:rPr>
          <w:rFonts w:ascii="Times New Roman" w:eastAsia="SimSun" w:hAnsi="Times New Roman"/>
          <w:bCs/>
          <w:sz w:val="28"/>
          <w:szCs w:val="28"/>
          <w:lang w:val="en-US" w:eastAsia="zh-CN"/>
        </w:rPr>
        <w:t>Vice-rector for development</w:t>
      </w:r>
      <w:r>
        <w:rPr>
          <w:rFonts w:ascii="Times New Roman" w:eastAsia="SimSun" w:hAnsi="Times New Roman"/>
          <w:bCs/>
          <w:sz w:val="28"/>
          <w:szCs w:val="28"/>
          <w:lang w:val="en-US" w:eastAsia="zh-CN"/>
        </w:rPr>
        <w:t xml:space="preserve"> of</w:t>
      </w:r>
    </w:p>
    <w:p w:rsidR="00440107" w:rsidRPr="00B645D8" w:rsidRDefault="00DE1589" w:rsidP="00B645D8">
      <w:pPr>
        <w:widowControl w:val="0"/>
        <w:autoSpaceDE w:val="0"/>
        <w:autoSpaceDN w:val="0"/>
        <w:adjustRightInd w:val="0"/>
        <w:spacing w:after="120" w:line="240" w:lineRule="auto"/>
        <w:ind w:left="4956" w:right="84"/>
        <w:rPr>
          <w:rFonts w:ascii="Times New Roman" w:eastAsia="SimSun" w:hAnsi="Times New Roman"/>
          <w:bCs/>
          <w:sz w:val="28"/>
          <w:szCs w:val="28"/>
          <w:lang w:val="en-US" w:eastAsia="zh-CN"/>
        </w:rPr>
      </w:pPr>
      <w:proofErr w:type="gramStart"/>
      <w:r w:rsidRPr="00B645D8">
        <w:rPr>
          <w:rFonts w:ascii="Times New Roman" w:eastAsia="SimSun" w:hAnsi="Times New Roman"/>
          <w:bCs/>
          <w:sz w:val="28"/>
          <w:szCs w:val="28"/>
          <w:lang w:val="en-US" w:eastAsia="zh-CN"/>
        </w:rPr>
        <w:t>educational</w:t>
      </w:r>
      <w:proofErr w:type="gramEnd"/>
      <w:r w:rsidRPr="00B645D8">
        <w:rPr>
          <w:rFonts w:ascii="Times New Roman" w:eastAsia="SimSun" w:hAnsi="Times New Roman"/>
          <w:bCs/>
          <w:sz w:val="28"/>
          <w:szCs w:val="28"/>
          <w:lang w:val="en-US" w:eastAsia="zh-CN"/>
        </w:rPr>
        <w:t xml:space="preserve"> programs</w:t>
      </w:r>
    </w:p>
    <w:p w:rsidR="00440107" w:rsidRPr="00B645D8" w:rsidRDefault="00440107" w:rsidP="00440107">
      <w:pPr>
        <w:widowControl w:val="0"/>
        <w:autoSpaceDE w:val="0"/>
        <w:autoSpaceDN w:val="0"/>
        <w:adjustRightInd w:val="0"/>
        <w:spacing w:after="120" w:line="240" w:lineRule="auto"/>
        <w:ind w:right="-426"/>
        <w:jc w:val="both"/>
        <w:rPr>
          <w:rFonts w:ascii="Times New Roman" w:eastAsia="SimSun" w:hAnsi="Times New Roman"/>
          <w:bCs/>
          <w:sz w:val="28"/>
          <w:szCs w:val="28"/>
          <w:lang w:val="en-US" w:eastAsia="zh-CN"/>
        </w:rPr>
      </w:pPr>
      <w:r w:rsidRPr="00B645D8">
        <w:rPr>
          <w:rFonts w:ascii="Times New Roman" w:eastAsia="SimSun" w:hAnsi="Times New Roman"/>
          <w:bCs/>
          <w:sz w:val="28"/>
          <w:szCs w:val="28"/>
          <w:lang w:val="en-US" w:eastAsia="zh-CN"/>
        </w:rPr>
        <w:tab/>
      </w:r>
      <w:r w:rsidRPr="00B645D8">
        <w:rPr>
          <w:rFonts w:ascii="Times New Roman" w:eastAsia="SimSun" w:hAnsi="Times New Roman"/>
          <w:bCs/>
          <w:sz w:val="28"/>
          <w:szCs w:val="28"/>
          <w:lang w:val="en-US" w:eastAsia="zh-CN"/>
        </w:rPr>
        <w:tab/>
      </w:r>
      <w:r w:rsidRPr="00B645D8">
        <w:rPr>
          <w:rFonts w:ascii="Times New Roman" w:eastAsia="SimSun" w:hAnsi="Times New Roman"/>
          <w:bCs/>
          <w:sz w:val="28"/>
          <w:szCs w:val="28"/>
          <w:lang w:val="en-US" w:eastAsia="zh-CN"/>
        </w:rPr>
        <w:tab/>
      </w:r>
      <w:r w:rsidR="00B645D8">
        <w:rPr>
          <w:rFonts w:ascii="Times New Roman" w:eastAsia="SimSun" w:hAnsi="Times New Roman"/>
          <w:bCs/>
          <w:sz w:val="28"/>
          <w:szCs w:val="28"/>
          <w:lang w:val="en-US" w:eastAsia="zh-CN"/>
        </w:rPr>
        <w:tab/>
      </w:r>
      <w:r w:rsidR="00B645D8">
        <w:rPr>
          <w:rFonts w:ascii="Times New Roman" w:eastAsia="SimSun" w:hAnsi="Times New Roman"/>
          <w:bCs/>
          <w:sz w:val="28"/>
          <w:szCs w:val="28"/>
          <w:lang w:val="en-US" w:eastAsia="zh-CN"/>
        </w:rPr>
        <w:tab/>
      </w:r>
      <w:r w:rsidR="00B645D8">
        <w:rPr>
          <w:rFonts w:ascii="Times New Roman" w:eastAsia="SimSun" w:hAnsi="Times New Roman"/>
          <w:bCs/>
          <w:sz w:val="28"/>
          <w:szCs w:val="28"/>
          <w:lang w:val="en-US" w:eastAsia="zh-CN"/>
        </w:rPr>
        <w:tab/>
      </w:r>
      <w:r w:rsidR="00B645D8">
        <w:rPr>
          <w:rFonts w:ascii="Times New Roman" w:eastAsia="SimSun" w:hAnsi="Times New Roman"/>
          <w:bCs/>
          <w:sz w:val="28"/>
          <w:szCs w:val="28"/>
          <w:lang w:val="en-US" w:eastAsia="zh-CN"/>
        </w:rPr>
        <w:tab/>
      </w:r>
      <w:r w:rsidR="00E356CB" w:rsidRPr="00B645D8">
        <w:rPr>
          <w:rFonts w:ascii="Times New Roman" w:eastAsia="SimSun" w:hAnsi="Times New Roman"/>
          <w:bCs/>
          <w:sz w:val="28"/>
          <w:szCs w:val="28"/>
          <w:lang w:val="en-US" w:eastAsia="zh-CN"/>
        </w:rPr>
        <w:t>______________</w:t>
      </w:r>
      <w:r w:rsidR="00B645D8">
        <w:rPr>
          <w:rFonts w:ascii="Times New Roman" w:eastAsia="SimSun" w:hAnsi="Times New Roman"/>
          <w:bCs/>
          <w:sz w:val="28"/>
          <w:szCs w:val="28"/>
          <w:lang w:val="en-US" w:eastAsia="zh-CN"/>
        </w:rPr>
        <w:t>E</w:t>
      </w:r>
      <w:r w:rsidRPr="00B645D8">
        <w:rPr>
          <w:rFonts w:ascii="Times New Roman" w:eastAsia="SimSun" w:hAnsi="Times New Roman"/>
          <w:bCs/>
          <w:sz w:val="28"/>
          <w:szCs w:val="28"/>
          <w:lang w:val="en-US" w:eastAsia="zh-CN"/>
        </w:rPr>
        <w:t xml:space="preserve">. </w:t>
      </w:r>
      <w:r w:rsidR="00B645D8">
        <w:rPr>
          <w:rFonts w:ascii="Times New Roman" w:eastAsia="SimSun" w:hAnsi="Times New Roman"/>
          <w:bCs/>
          <w:sz w:val="28"/>
          <w:szCs w:val="28"/>
          <w:lang w:val="en-US" w:eastAsia="zh-CN"/>
        </w:rPr>
        <w:t>A</w:t>
      </w:r>
      <w:r w:rsidRPr="00B645D8">
        <w:rPr>
          <w:rFonts w:ascii="Times New Roman" w:eastAsia="SimSun" w:hAnsi="Times New Roman"/>
          <w:bCs/>
          <w:sz w:val="28"/>
          <w:szCs w:val="28"/>
          <w:lang w:val="en-US" w:eastAsia="zh-CN"/>
        </w:rPr>
        <w:t xml:space="preserve">. </w:t>
      </w:r>
      <w:proofErr w:type="spellStart"/>
      <w:r w:rsidR="00B645D8">
        <w:rPr>
          <w:rFonts w:ascii="Times New Roman" w:eastAsia="SimSun" w:hAnsi="Times New Roman"/>
          <w:bCs/>
          <w:sz w:val="28"/>
          <w:szCs w:val="28"/>
          <w:lang w:val="en-US" w:eastAsia="zh-CN"/>
        </w:rPr>
        <w:t>Kameneva</w:t>
      </w:r>
      <w:proofErr w:type="spellEnd"/>
    </w:p>
    <w:p w:rsidR="00440107" w:rsidRDefault="00440107" w:rsidP="00440107">
      <w:pPr>
        <w:widowControl w:val="0"/>
        <w:autoSpaceDE w:val="0"/>
        <w:autoSpaceDN w:val="0"/>
        <w:adjustRightInd w:val="0"/>
        <w:spacing w:after="120" w:line="240" w:lineRule="auto"/>
        <w:ind w:right="85"/>
        <w:jc w:val="both"/>
        <w:rPr>
          <w:rFonts w:ascii="Times New Roman" w:eastAsia="SimSun" w:hAnsi="Times New Roman"/>
          <w:bCs/>
          <w:sz w:val="28"/>
          <w:szCs w:val="28"/>
          <w:lang w:eastAsia="zh-CN"/>
        </w:rPr>
      </w:pPr>
      <w:r w:rsidRPr="00B645D8">
        <w:rPr>
          <w:rFonts w:ascii="Times New Roman" w:eastAsia="SimSun" w:hAnsi="Times New Roman"/>
          <w:bCs/>
          <w:sz w:val="28"/>
          <w:szCs w:val="28"/>
          <w:lang w:val="en-US" w:eastAsia="zh-CN"/>
        </w:rPr>
        <w:tab/>
      </w:r>
      <w:r w:rsidRPr="00B645D8">
        <w:rPr>
          <w:rFonts w:ascii="Times New Roman" w:eastAsia="SimSun" w:hAnsi="Times New Roman"/>
          <w:bCs/>
          <w:sz w:val="28"/>
          <w:szCs w:val="28"/>
          <w:lang w:val="en-US" w:eastAsia="zh-CN"/>
        </w:rPr>
        <w:tab/>
      </w:r>
      <w:r w:rsidRPr="00B645D8">
        <w:rPr>
          <w:rFonts w:ascii="Times New Roman" w:eastAsia="SimSun" w:hAnsi="Times New Roman"/>
          <w:bCs/>
          <w:sz w:val="28"/>
          <w:szCs w:val="28"/>
          <w:lang w:val="en-US" w:eastAsia="zh-CN"/>
        </w:rPr>
        <w:tab/>
      </w:r>
      <w:r w:rsidRPr="00B645D8">
        <w:rPr>
          <w:rFonts w:ascii="Times New Roman" w:eastAsia="SimSun" w:hAnsi="Times New Roman"/>
          <w:bCs/>
          <w:sz w:val="28"/>
          <w:szCs w:val="28"/>
          <w:lang w:val="en-US" w:eastAsia="zh-CN"/>
        </w:rPr>
        <w:tab/>
      </w:r>
      <w:r w:rsidRPr="00B645D8">
        <w:rPr>
          <w:rFonts w:ascii="Times New Roman" w:eastAsia="SimSun" w:hAnsi="Times New Roman"/>
          <w:bCs/>
          <w:sz w:val="28"/>
          <w:szCs w:val="28"/>
          <w:lang w:val="en-US" w:eastAsia="zh-CN"/>
        </w:rPr>
        <w:tab/>
      </w:r>
      <w:r w:rsidRPr="00B645D8">
        <w:rPr>
          <w:rFonts w:ascii="Times New Roman" w:eastAsia="SimSun" w:hAnsi="Times New Roman"/>
          <w:bCs/>
          <w:sz w:val="28"/>
          <w:szCs w:val="28"/>
          <w:lang w:val="en-US" w:eastAsia="zh-CN"/>
        </w:rPr>
        <w:tab/>
      </w:r>
      <w:r w:rsidRPr="00B645D8">
        <w:rPr>
          <w:rFonts w:ascii="Times New Roman" w:eastAsia="SimSun" w:hAnsi="Times New Roman"/>
          <w:bCs/>
          <w:sz w:val="28"/>
          <w:szCs w:val="28"/>
          <w:lang w:val="en-US" w:eastAsia="zh-CN"/>
        </w:rPr>
        <w:tab/>
      </w:r>
      <w:r w:rsidR="00E356CB">
        <w:rPr>
          <w:rFonts w:ascii="Times New Roman" w:eastAsia="SimSun" w:hAnsi="Times New Roman"/>
          <w:bCs/>
          <w:sz w:val="28"/>
          <w:szCs w:val="28"/>
          <w:lang w:eastAsia="zh-CN"/>
        </w:rPr>
        <w:t>«___</w:t>
      </w:r>
      <w:proofErr w:type="gramStart"/>
      <w:r w:rsidR="00E356CB">
        <w:rPr>
          <w:rFonts w:ascii="Times New Roman" w:eastAsia="SimSun" w:hAnsi="Times New Roman"/>
          <w:bCs/>
          <w:sz w:val="28"/>
          <w:szCs w:val="28"/>
          <w:lang w:eastAsia="zh-CN"/>
        </w:rPr>
        <w:t xml:space="preserve">_»   </w:t>
      </w:r>
      <w:proofErr w:type="gramEnd"/>
      <w:r w:rsidR="00E356CB">
        <w:rPr>
          <w:rFonts w:ascii="Times New Roman" w:eastAsia="SimSun" w:hAnsi="Times New Roman"/>
          <w:bCs/>
          <w:sz w:val="28"/>
          <w:szCs w:val="28"/>
          <w:lang w:eastAsia="zh-CN"/>
        </w:rPr>
        <w:t>____________</w:t>
      </w:r>
      <w:r w:rsidRPr="00440107">
        <w:rPr>
          <w:rFonts w:ascii="Times New Roman" w:eastAsia="SimSun" w:hAnsi="Times New Roman"/>
          <w:bCs/>
          <w:sz w:val="28"/>
          <w:szCs w:val="28"/>
          <w:lang w:eastAsia="zh-CN"/>
        </w:rPr>
        <w:t>20</w:t>
      </w:r>
      <w:r w:rsidR="00E356CB">
        <w:rPr>
          <w:rFonts w:ascii="Times New Roman" w:eastAsia="SimSun" w:hAnsi="Times New Roman"/>
          <w:bCs/>
          <w:sz w:val="28"/>
          <w:szCs w:val="28"/>
          <w:lang w:eastAsia="zh-CN"/>
        </w:rPr>
        <w:t>20</w:t>
      </w:r>
      <w:r w:rsidRPr="00440107">
        <w:rPr>
          <w:rFonts w:ascii="Times New Roman" w:eastAsia="SimSun" w:hAnsi="Times New Roman"/>
          <w:bCs/>
          <w:sz w:val="28"/>
          <w:szCs w:val="28"/>
          <w:lang w:eastAsia="zh-CN"/>
        </w:rPr>
        <w:t xml:space="preserve"> г.</w:t>
      </w:r>
    </w:p>
    <w:p w:rsidR="00BA2BB1" w:rsidRPr="00440107" w:rsidRDefault="00BA2BB1" w:rsidP="00440107">
      <w:pPr>
        <w:widowControl w:val="0"/>
        <w:autoSpaceDE w:val="0"/>
        <w:autoSpaceDN w:val="0"/>
        <w:adjustRightInd w:val="0"/>
        <w:spacing w:after="120" w:line="240" w:lineRule="auto"/>
        <w:ind w:right="85"/>
        <w:jc w:val="both"/>
        <w:rPr>
          <w:rFonts w:ascii="Times New Roman" w:eastAsia="SimSun" w:hAnsi="Times New Roman"/>
          <w:bCs/>
          <w:sz w:val="28"/>
          <w:szCs w:val="28"/>
          <w:lang w:eastAsia="zh-CN"/>
        </w:rPr>
      </w:pPr>
    </w:p>
    <w:p w:rsidR="00DE1589" w:rsidRPr="00DE1589" w:rsidRDefault="00DE1589" w:rsidP="00160C90">
      <w:pPr>
        <w:shd w:val="clear" w:color="auto" w:fill="FFFFFF"/>
        <w:spacing w:after="120" w:line="240" w:lineRule="auto"/>
        <w:ind w:left="28"/>
        <w:jc w:val="center"/>
        <w:rPr>
          <w:rFonts w:ascii="Times New Roman" w:hAnsi="Times New Roman"/>
          <w:b/>
          <w:color w:val="000000"/>
          <w:sz w:val="28"/>
          <w:szCs w:val="28"/>
          <w:lang w:val="en-US"/>
        </w:rPr>
      </w:pPr>
      <w:proofErr w:type="spellStart"/>
      <w:r>
        <w:rPr>
          <w:rFonts w:ascii="Times New Roman" w:hAnsi="Times New Roman"/>
          <w:b/>
          <w:color w:val="000000"/>
          <w:sz w:val="28"/>
          <w:szCs w:val="28"/>
          <w:lang w:val="en-US"/>
        </w:rPr>
        <w:t>A.V.Kuznetsov</w:t>
      </w:r>
      <w:proofErr w:type="spellEnd"/>
    </w:p>
    <w:p w:rsidR="00DE1589" w:rsidRPr="00DE1589" w:rsidRDefault="00DE1589" w:rsidP="00160C90">
      <w:pPr>
        <w:shd w:val="clear" w:color="auto" w:fill="FFFFFF"/>
        <w:ind w:left="28"/>
        <w:jc w:val="center"/>
        <w:rPr>
          <w:rFonts w:ascii="Times New Roman" w:hAnsi="Times New Roman"/>
          <w:b/>
          <w:color w:val="000000"/>
          <w:sz w:val="28"/>
          <w:szCs w:val="28"/>
          <w:lang w:val="en-US"/>
        </w:rPr>
      </w:pPr>
      <w:r w:rsidRPr="00DE1589">
        <w:rPr>
          <w:rFonts w:ascii="Times New Roman" w:hAnsi="Times New Roman"/>
          <w:b/>
          <w:color w:val="000000"/>
          <w:sz w:val="28"/>
          <w:szCs w:val="28"/>
          <w:lang w:val="en-US"/>
        </w:rPr>
        <w:t>TRENDS AND PROBLEMS OF DEVELOPMENT OF THE GLOBAL PRECIOUS METAL MARKET</w:t>
      </w:r>
    </w:p>
    <w:p w:rsidR="00DE1589" w:rsidRPr="00DE1589" w:rsidRDefault="00B645D8" w:rsidP="00761BB2">
      <w:pPr>
        <w:shd w:val="clear" w:color="auto" w:fill="FFFFFF"/>
        <w:ind w:left="28"/>
        <w:jc w:val="center"/>
        <w:rPr>
          <w:rFonts w:ascii="Times New Roman" w:hAnsi="Times New Roman"/>
          <w:b/>
          <w:color w:val="000000"/>
          <w:sz w:val="28"/>
          <w:szCs w:val="28"/>
          <w:lang w:val="en-US"/>
        </w:rPr>
      </w:pPr>
      <w:r>
        <w:rPr>
          <w:rFonts w:ascii="Times New Roman" w:hAnsi="Times New Roman"/>
          <w:b/>
          <w:color w:val="000000"/>
          <w:sz w:val="28"/>
          <w:szCs w:val="28"/>
          <w:lang w:val="en-US"/>
        </w:rPr>
        <w:t xml:space="preserve"> </w:t>
      </w:r>
      <w:r w:rsidR="00DE1589">
        <w:rPr>
          <w:rFonts w:ascii="Times New Roman" w:hAnsi="Times New Roman"/>
          <w:b/>
          <w:color w:val="000000"/>
          <w:sz w:val="28"/>
          <w:szCs w:val="28"/>
          <w:lang w:val="en-US"/>
        </w:rPr>
        <w:t>(</w:t>
      </w:r>
      <w:proofErr w:type="gramStart"/>
      <w:r w:rsidR="00DE1589">
        <w:rPr>
          <w:rFonts w:ascii="Times New Roman" w:hAnsi="Times New Roman"/>
          <w:b/>
          <w:color w:val="000000"/>
          <w:sz w:val="28"/>
          <w:szCs w:val="28"/>
          <w:lang w:val="en-US"/>
        </w:rPr>
        <w:t>in</w:t>
      </w:r>
      <w:proofErr w:type="gramEnd"/>
      <w:r w:rsidR="00DE1589">
        <w:rPr>
          <w:rFonts w:ascii="Times New Roman" w:hAnsi="Times New Roman"/>
          <w:b/>
          <w:color w:val="000000"/>
          <w:sz w:val="28"/>
          <w:szCs w:val="28"/>
          <w:lang w:val="en-US"/>
        </w:rPr>
        <w:t xml:space="preserve"> English)</w:t>
      </w:r>
    </w:p>
    <w:p w:rsidR="00DE1589" w:rsidRPr="00D313A1" w:rsidRDefault="00DE1589" w:rsidP="00761BB2">
      <w:pPr>
        <w:shd w:val="clear" w:color="auto" w:fill="FFFFFF"/>
        <w:ind w:left="28"/>
        <w:jc w:val="center"/>
        <w:rPr>
          <w:rFonts w:ascii="Times New Roman" w:hAnsi="Times New Roman"/>
          <w:b/>
          <w:sz w:val="28"/>
          <w:szCs w:val="28"/>
          <w:lang w:val="en-US"/>
        </w:rPr>
      </w:pPr>
      <w:r w:rsidRPr="00D313A1">
        <w:rPr>
          <w:rFonts w:ascii="Times New Roman" w:hAnsi="Times New Roman"/>
          <w:b/>
          <w:sz w:val="28"/>
          <w:szCs w:val="28"/>
          <w:lang w:val="en-US"/>
        </w:rPr>
        <w:t>Discipline work program</w:t>
      </w:r>
    </w:p>
    <w:p w:rsidR="00DE1589" w:rsidRPr="00B645D8" w:rsidRDefault="00DE1589" w:rsidP="00DE1589">
      <w:pPr>
        <w:shd w:val="clear" w:color="auto" w:fill="FFFFFF"/>
        <w:spacing w:after="120" w:line="240" w:lineRule="auto"/>
        <w:ind w:left="176"/>
        <w:jc w:val="center"/>
        <w:rPr>
          <w:rFonts w:ascii="Times New Roman" w:hAnsi="Times New Roman"/>
          <w:iCs/>
          <w:color w:val="000000"/>
          <w:sz w:val="28"/>
          <w:szCs w:val="28"/>
          <w:lang w:val="en-US"/>
        </w:rPr>
      </w:pPr>
      <w:proofErr w:type="gramStart"/>
      <w:r w:rsidRPr="00B645D8">
        <w:rPr>
          <w:rFonts w:ascii="Times New Roman" w:hAnsi="Times New Roman"/>
          <w:iCs/>
          <w:color w:val="000000"/>
          <w:sz w:val="28"/>
          <w:szCs w:val="28"/>
          <w:lang w:val="en-US"/>
        </w:rPr>
        <w:t>for</w:t>
      </w:r>
      <w:proofErr w:type="gramEnd"/>
      <w:r w:rsidRPr="00B645D8">
        <w:rPr>
          <w:rFonts w:ascii="Times New Roman" w:hAnsi="Times New Roman"/>
          <w:iCs/>
          <w:color w:val="000000"/>
          <w:sz w:val="28"/>
          <w:szCs w:val="28"/>
          <w:lang w:val="en-US"/>
        </w:rPr>
        <w:t xml:space="preserve"> students studying in the </w:t>
      </w:r>
      <w:r w:rsidR="00D313A1">
        <w:rPr>
          <w:rFonts w:ascii="Times New Roman" w:hAnsi="Times New Roman"/>
          <w:iCs/>
          <w:color w:val="000000"/>
          <w:sz w:val="28"/>
          <w:szCs w:val="28"/>
          <w:lang w:val="en-US"/>
        </w:rPr>
        <w:t xml:space="preserve">training </w:t>
      </w:r>
      <w:r w:rsidRPr="00B645D8">
        <w:rPr>
          <w:rFonts w:ascii="Times New Roman" w:hAnsi="Times New Roman"/>
          <w:iCs/>
          <w:color w:val="000000"/>
          <w:sz w:val="28"/>
          <w:szCs w:val="28"/>
          <w:lang w:val="en-US"/>
        </w:rPr>
        <w:t>direction</w:t>
      </w:r>
      <w:r w:rsidR="00D865B5" w:rsidRPr="00B645D8">
        <w:rPr>
          <w:rFonts w:ascii="Times New Roman" w:hAnsi="Times New Roman"/>
          <w:iCs/>
          <w:color w:val="000000"/>
          <w:sz w:val="28"/>
          <w:szCs w:val="28"/>
          <w:lang w:val="en-US"/>
        </w:rPr>
        <w:t xml:space="preserve"> </w:t>
      </w:r>
      <w:r w:rsidRPr="00B645D8">
        <w:rPr>
          <w:rFonts w:ascii="Times New Roman" w:hAnsi="Times New Roman"/>
          <w:iCs/>
          <w:color w:val="000000"/>
          <w:sz w:val="28"/>
          <w:szCs w:val="28"/>
          <w:lang w:val="en-US"/>
        </w:rPr>
        <w:t xml:space="preserve">40.04.01 </w:t>
      </w:r>
      <w:r w:rsidR="00B645D8" w:rsidRPr="00B645D8">
        <w:rPr>
          <w:rFonts w:ascii="Times New Roman" w:hAnsi="Times New Roman"/>
          <w:color w:val="000000"/>
          <w:sz w:val="28"/>
          <w:szCs w:val="28"/>
          <w:lang w:val="en-US"/>
        </w:rPr>
        <w:t>«</w:t>
      </w:r>
      <w:r w:rsidRPr="00B645D8">
        <w:rPr>
          <w:rFonts w:ascii="Times New Roman" w:hAnsi="Times New Roman"/>
          <w:iCs/>
          <w:color w:val="000000"/>
          <w:sz w:val="28"/>
          <w:szCs w:val="28"/>
          <w:lang w:val="en-US"/>
        </w:rPr>
        <w:t>Jurisprudence</w:t>
      </w:r>
      <w:r w:rsidR="00B645D8" w:rsidRPr="00B645D8">
        <w:rPr>
          <w:rFonts w:ascii="Times New Roman" w:hAnsi="Times New Roman"/>
          <w:color w:val="000000"/>
          <w:sz w:val="28"/>
          <w:szCs w:val="28"/>
          <w:lang w:val="en-US"/>
        </w:rPr>
        <w:t>»</w:t>
      </w:r>
      <w:r w:rsidRPr="00B645D8">
        <w:rPr>
          <w:rFonts w:ascii="Times New Roman" w:hAnsi="Times New Roman"/>
          <w:iCs/>
          <w:color w:val="000000"/>
          <w:sz w:val="28"/>
          <w:szCs w:val="28"/>
          <w:lang w:val="en-US"/>
        </w:rPr>
        <w:t>,</w:t>
      </w:r>
    </w:p>
    <w:p w:rsidR="00DE1589" w:rsidRPr="00B645D8" w:rsidRDefault="00B645D8" w:rsidP="00DE1589">
      <w:pPr>
        <w:shd w:val="clear" w:color="auto" w:fill="FFFFFF"/>
        <w:spacing w:after="120" w:line="240" w:lineRule="auto"/>
        <w:ind w:left="176"/>
        <w:jc w:val="center"/>
        <w:rPr>
          <w:rFonts w:ascii="Times New Roman" w:hAnsi="Times New Roman"/>
          <w:iCs/>
          <w:color w:val="000000"/>
          <w:sz w:val="28"/>
          <w:szCs w:val="28"/>
          <w:lang w:val="en-US"/>
        </w:rPr>
      </w:pPr>
      <w:r>
        <w:rPr>
          <w:rFonts w:ascii="Times New Roman" w:hAnsi="Times New Roman"/>
          <w:iCs/>
          <w:color w:val="000000"/>
          <w:sz w:val="28"/>
          <w:szCs w:val="28"/>
          <w:lang w:val="en-US"/>
        </w:rPr>
        <w:t>M</w:t>
      </w:r>
      <w:r w:rsidR="00DE1589" w:rsidRPr="00B645D8">
        <w:rPr>
          <w:rFonts w:ascii="Times New Roman" w:hAnsi="Times New Roman"/>
          <w:iCs/>
          <w:color w:val="000000"/>
          <w:sz w:val="28"/>
          <w:szCs w:val="28"/>
          <w:lang w:val="en-US"/>
        </w:rPr>
        <w:t>aster's program</w:t>
      </w:r>
    </w:p>
    <w:p w:rsidR="00E356CB" w:rsidRPr="00D313A1" w:rsidRDefault="00B645D8" w:rsidP="00B645D8">
      <w:pPr>
        <w:shd w:val="clear" w:color="auto" w:fill="FFFFFF"/>
        <w:spacing w:after="120" w:line="240" w:lineRule="auto"/>
        <w:ind w:left="176"/>
        <w:jc w:val="center"/>
        <w:rPr>
          <w:rFonts w:ascii="Times New Roman" w:eastAsia="Calibri" w:hAnsi="Times New Roman"/>
          <w:i/>
          <w:iCs/>
          <w:color w:val="000000"/>
          <w:sz w:val="24"/>
          <w:szCs w:val="24"/>
          <w:lang w:val="en-US"/>
        </w:rPr>
      </w:pPr>
      <w:r w:rsidRPr="00D313A1">
        <w:rPr>
          <w:rFonts w:ascii="Times New Roman" w:hAnsi="Times New Roman"/>
          <w:iCs/>
          <w:color w:val="000000"/>
          <w:sz w:val="28"/>
          <w:szCs w:val="28"/>
          <w:lang w:val="en-US"/>
        </w:rPr>
        <w:t>«</w:t>
      </w:r>
      <w:r w:rsidR="00DE1589" w:rsidRPr="00B645D8">
        <w:rPr>
          <w:rFonts w:ascii="Times New Roman" w:hAnsi="Times New Roman"/>
          <w:iCs/>
          <w:color w:val="000000"/>
          <w:sz w:val="28"/>
          <w:szCs w:val="28"/>
          <w:lang w:val="en-US"/>
        </w:rPr>
        <w:t>Investigation</w:t>
      </w:r>
      <w:r w:rsidR="00DE1589" w:rsidRPr="00D313A1">
        <w:rPr>
          <w:rFonts w:ascii="Times New Roman" w:hAnsi="Times New Roman"/>
          <w:iCs/>
          <w:color w:val="000000"/>
          <w:sz w:val="28"/>
          <w:szCs w:val="28"/>
          <w:lang w:val="en-US"/>
        </w:rPr>
        <w:t xml:space="preserve"> </w:t>
      </w:r>
      <w:r w:rsidR="00DE1589" w:rsidRPr="00B645D8">
        <w:rPr>
          <w:rFonts w:ascii="Times New Roman" w:hAnsi="Times New Roman"/>
          <w:iCs/>
          <w:color w:val="000000"/>
          <w:sz w:val="28"/>
          <w:szCs w:val="28"/>
          <w:lang w:val="en-US"/>
        </w:rPr>
        <w:t>of</w:t>
      </w:r>
      <w:r w:rsidR="00DE1589" w:rsidRPr="00D313A1">
        <w:rPr>
          <w:rFonts w:ascii="Times New Roman" w:hAnsi="Times New Roman"/>
          <w:iCs/>
          <w:color w:val="000000"/>
          <w:sz w:val="28"/>
          <w:szCs w:val="28"/>
          <w:lang w:val="en-US"/>
        </w:rPr>
        <w:t xml:space="preserve"> </w:t>
      </w:r>
      <w:r w:rsidR="00DE1589" w:rsidRPr="00B645D8">
        <w:rPr>
          <w:rFonts w:ascii="Times New Roman" w:hAnsi="Times New Roman"/>
          <w:iCs/>
          <w:color w:val="000000"/>
          <w:sz w:val="28"/>
          <w:szCs w:val="28"/>
          <w:lang w:val="en-US"/>
        </w:rPr>
        <w:t>financial</w:t>
      </w:r>
      <w:r w:rsidR="00DE1589" w:rsidRPr="00D313A1">
        <w:rPr>
          <w:rFonts w:ascii="Times New Roman" w:hAnsi="Times New Roman"/>
          <w:iCs/>
          <w:color w:val="000000"/>
          <w:sz w:val="28"/>
          <w:szCs w:val="28"/>
          <w:lang w:val="en-US"/>
        </w:rPr>
        <w:t xml:space="preserve"> </w:t>
      </w:r>
      <w:r w:rsidR="00DE1589" w:rsidRPr="00B645D8">
        <w:rPr>
          <w:rFonts w:ascii="Times New Roman" w:hAnsi="Times New Roman"/>
          <w:iCs/>
          <w:color w:val="000000"/>
          <w:sz w:val="28"/>
          <w:szCs w:val="28"/>
          <w:lang w:val="en-US"/>
        </w:rPr>
        <w:t>and</w:t>
      </w:r>
      <w:r w:rsidR="00DE1589" w:rsidRPr="00D313A1">
        <w:rPr>
          <w:rFonts w:ascii="Times New Roman" w:hAnsi="Times New Roman"/>
          <w:iCs/>
          <w:color w:val="000000"/>
          <w:sz w:val="28"/>
          <w:szCs w:val="28"/>
          <w:lang w:val="en-US"/>
        </w:rPr>
        <w:t xml:space="preserve"> </w:t>
      </w:r>
      <w:r w:rsidR="00DE1589" w:rsidRPr="00B645D8">
        <w:rPr>
          <w:rFonts w:ascii="Times New Roman" w:hAnsi="Times New Roman"/>
          <w:iCs/>
          <w:color w:val="000000"/>
          <w:sz w:val="28"/>
          <w:szCs w:val="28"/>
          <w:lang w:val="en-US"/>
        </w:rPr>
        <w:t>economic</w:t>
      </w:r>
      <w:r w:rsidR="00DE1589" w:rsidRPr="00D313A1">
        <w:rPr>
          <w:rFonts w:ascii="Times New Roman" w:hAnsi="Times New Roman"/>
          <w:iCs/>
          <w:color w:val="000000"/>
          <w:sz w:val="28"/>
          <w:szCs w:val="28"/>
          <w:lang w:val="en-US"/>
        </w:rPr>
        <w:t xml:space="preserve"> </w:t>
      </w:r>
      <w:r w:rsidR="00DE1589" w:rsidRPr="00B645D8">
        <w:rPr>
          <w:rFonts w:ascii="Times New Roman" w:hAnsi="Times New Roman"/>
          <w:iCs/>
          <w:color w:val="000000"/>
          <w:sz w:val="28"/>
          <w:szCs w:val="28"/>
          <w:lang w:val="en-US"/>
        </w:rPr>
        <w:t>offenses</w:t>
      </w:r>
      <w:r w:rsidRPr="00D313A1">
        <w:rPr>
          <w:rFonts w:ascii="Times New Roman" w:hAnsi="Times New Roman"/>
          <w:color w:val="000000"/>
          <w:sz w:val="28"/>
          <w:szCs w:val="28"/>
          <w:lang w:val="en-US"/>
        </w:rPr>
        <w:t xml:space="preserve">» </w:t>
      </w:r>
      <w:r w:rsidR="00E356CB" w:rsidRPr="00D313A1">
        <w:rPr>
          <w:rFonts w:ascii="Times New Roman" w:eastAsia="Calibri" w:hAnsi="Times New Roman"/>
          <w:i/>
          <w:iCs/>
          <w:color w:val="000000"/>
          <w:sz w:val="24"/>
          <w:szCs w:val="24"/>
          <w:lang w:val="en-US"/>
        </w:rPr>
        <w:t xml:space="preserve"> </w:t>
      </w:r>
    </w:p>
    <w:p w:rsidR="00D313A1" w:rsidRDefault="00D313A1" w:rsidP="00D865B5">
      <w:pPr>
        <w:widowControl w:val="0"/>
        <w:shd w:val="clear" w:color="auto" w:fill="FFFFFF"/>
        <w:autoSpaceDE w:val="0"/>
        <w:autoSpaceDN w:val="0"/>
        <w:adjustRightInd w:val="0"/>
        <w:spacing w:after="0"/>
        <w:ind w:left="284"/>
        <w:jc w:val="center"/>
        <w:rPr>
          <w:rFonts w:ascii="Times New Roman" w:eastAsia="Calibri" w:hAnsi="Times New Roman"/>
          <w:i/>
          <w:sz w:val="24"/>
          <w:szCs w:val="24"/>
          <w:lang w:val="en-US"/>
        </w:rPr>
      </w:pPr>
    </w:p>
    <w:p w:rsidR="00D313A1" w:rsidRDefault="00D313A1" w:rsidP="00D865B5">
      <w:pPr>
        <w:widowControl w:val="0"/>
        <w:shd w:val="clear" w:color="auto" w:fill="FFFFFF"/>
        <w:autoSpaceDE w:val="0"/>
        <w:autoSpaceDN w:val="0"/>
        <w:adjustRightInd w:val="0"/>
        <w:spacing w:after="0"/>
        <w:ind w:left="284"/>
        <w:jc w:val="center"/>
        <w:rPr>
          <w:rFonts w:ascii="Times New Roman" w:eastAsia="Calibri" w:hAnsi="Times New Roman"/>
          <w:i/>
          <w:sz w:val="24"/>
          <w:szCs w:val="24"/>
          <w:lang w:val="en-US"/>
        </w:rPr>
      </w:pPr>
    </w:p>
    <w:p w:rsidR="00D313A1" w:rsidRDefault="00D313A1" w:rsidP="00D865B5">
      <w:pPr>
        <w:widowControl w:val="0"/>
        <w:shd w:val="clear" w:color="auto" w:fill="FFFFFF"/>
        <w:autoSpaceDE w:val="0"/>
        <w:autoSpaceDN w:val="0"/>
        <w:adjustRightInd w:val="0"/>
        <w:spacing w:after="0"/>
        <w:ind w:left="284"/>
        <w:jc w:val="center"/>
        <w:rPr>
          <w:rFonts w:ascii="Times New Roman" w:eastAsia="Calibri" w:hAnsi="Times New Roman"/>
          <w:i/>
          <w:sz w:val="24"/>
          <w:szCs w:val="24"/>
          <w:lang w:val="en-US"/>
        </w:rPr>
      </w:pPr>
    </w:p>
    <w:p w:rsidR="00D313A1" w:rsidRDefault="00D313A1" w:rsidP="00D865B5">
      <w:pPr>
        <w:widowControl w:val="0"/>
        <w:shd w:val="clear" w:color="auto" w:fill="FFFFFF"/>
        <w:autoSpaceDE w:val="0"/>
        <w:autoSpaceDN w:val="0"/>
        <w:adjustRightInd w:val="0"/>
        <w:spacing w:after="0"/>
        <w:ind w:left="284"/>
        <w:jc w:val="center"/>
        <w:rPr>
          <w:rFonts w:ascii="Times New Roman" w:eastAsia="Calibri" w:hAnsi="Times New Roman"/>
          <w:i/>
          <w:sz w:val="24"/>
          <w:szCs w:val="24"/>
          <w:lang w:val="en-US"/>
        </w:rPr>
      </w:pPr>
    </w:p>
    <w:p w:rsidR="00D865B5" w:rsidRPr="00B645D8" w:rsidRDefault="00D865B5" w:rsidP="00D865B5">
      <w:pPr>
        <w:widowControl w:val="0"/>
        <w:shd w:val="clear" w:color="auto" w:fill="FFFFFF"/>
        <w:autoSpaceDE w:val="0"/>
        <w:autoSpaceDN w:val="0"/>
        <w:adjustRightInd w:val="0"/>
        <w:spacing w:after="0"/>
        <w:ind w:left="284"/>
        <w:jc w:val="center"/>
        <w:rPr>
          <w:rFonts w:ascii="Times New Roman" w:eastAsia="Calibri" w:hAnsi="Times New Roman"/>
          <w:i/>
          <w:sz w:val="24"/>
          <w:szCs w:val="24"/>
          <w:lang w:val="en-US"/>
        </w:rPr>
      </w:pPr>
      <w:r w:rsidRPr="00B645D8">
        <w:rPr>
          <w:rFonts w:ascii="Times New Roman" w:eastAsia="Calibri" w:hAnsi="Times New Roman"/>
          <w:i/>
          <w:sz w:val="24"/>
          <w:szCs w:val="24"/>
          <w:lang w:val="en-US"/>
        </w:rPr>
        <w:t xml:space="preserve">Recommended by the Academic Council of the Faculty of International Economic Relations, International </w:t>
      </w:r>
      <w:r w:rsidR="00B645D8" w:rsidRPr="00B645D8">
        <w:rPr>
          <w:rFonts w:ascii="Times New Roman" w:eastAsia="Calibri" w:hAnsi="Times New Roman"/>
          <w:i/>
          <w:sz w:val="24"/>
          <w:szCs w:val="24"/>
          <w:lang w:val="en-US"/>
        </w:rPr>
        <w:t xml:space="preserve">Finance </w:t>
      </w:r>
      <w:r w:rsidRPr="00B645D8">
        <w:rPr>
          <w:rFonts w:ascii="Times New Roman" w:eastAsia="Calibri" w:hAnsi="Times New Roman"/>
          <w:i/>
          <w:sz w:val="24"/>
          <w:szCs w:val="24"/>
          <w:lang w:val="en-US"/>
        </w:rPr>
        <w:t xml:space="preserve">Faculty  </w:t>
      </w:r>
    </w:p>
    <w:p w:rsidR="00E356CB" w:rsidRPr="00B645D8" w:rsidRDefault="00D865B5" w:rsidP="00D865B5">
      <w:pPr>
        <w:widowControl w:val="0"/>
        <w:shd w:val="clear" w:color="auto" w:fill="FFFFFF"/>
        <w:autoSpaceDE w:val="0"/>
        <w:autoSpaceDN w:val="0"/>
        <w:adjustRightInd w:val="0"/>
        <w:spacing w:after="0"/>
        <w:ind w:left="284"/>
        <w:jc w:val="center"/>
        <w:rPr>
          <w:rFonts w:ascii="Times New Roman" w:eastAsia="Calibri" w:hAnsi="Times New Roman"/>
          <w:i/>
          <w:sz w:val="24"/>
          <w:szCs w:val="24"/>
        </w:rPr>
      </w:pPr>
      <w:r w:rsidRPr="00B645D8">
        <w:rPr>
          <w:rFonts w:ascii="Times New Roman" w:eastAsia="Calibri" w:hAnsi="Times New Roman"/>
          <w:i/>
          <w:sz w:val="24"/>
          <w:szCs w:val="24"/>
        </w:rPr>
        <w:t>(</w:t>
      </w:r>
      <w:proofErr w:type="spellStart"/>
      <w:r w:rsidRPr="00B645D8">
        <w:rPr>
          <w:rFonts w:ascii="Times New Roman" w:eastAsia="Calibri" w:hAnsi="Times New Roman"/>
          <w:i/>
          <w:sz w:val="24"/>
          <w:szCs w:val="24"/>
        </w:rPr>
        <w:t>Minutes</w:t>
      </w:r>
      <w:proofErr w:type="spellEnd"/>
      <w:r w:rsidRPr="00B645D8">
        <w:rPr>
          <w:rFonts w:ascii="Times New Roman" w:eastAsia="Calibri" w:hAnsi="Times New Roman"/>
          <w:i/>
          <w:sz w:val="24"/>
          <w:szCs w:val="24"/>
        </w:rPr>
        <w:t xml:space="preserve"> </w:t>
      </w:r>
      <w:proofErr w:type="spellStart"/>
      <w:r w:rsidRPr="00B645D8">
        <w:rPr>
          <w:rFonts w:ascii="Times New Roman" w:eastAsia="Calibri" w:hAnsi="Times New Roman"/>
          <w:i/>
          <w:sz w:val="24"/>
          <w:szCs w:val="24"/>
        </w:rPr>
        <w:t>No</w:t>
      </w:r>
      <w:proofErr w:type="spellEnd"/>
      <w:r w:rsidRPr="00B645D8">
        <w:rPr>
          <w:rFonts w:ascii="Times New Roman" w:eastAsia="Calibri" w:hAnsi="Times New Roman"/>
          <w:i/>
          <w:sz w:val="24"/>
          <w:szCs w:val="24"/>
        </w:rPr>
        <w:t xml:space="preserve">. 39 </w:t>
      </w:r>
      <w:proofErr w:type="spellStart"/>
      <w:r w:rsidRPr="00B645D8">
        <w:rPr>
          <w:rFonts w:ascii="Times New Roman" w:eastAsia="Calibri" w:hAnsi="Times New Roman"/>
          <w:i/>
          <w:sz w:val="24"/>
          <w:szCs w:val="24"/>
        </w:rPr>
        <w:t>of</w:t>
      </w:r>
      <w:proofErr w:type="spellEnd"/>
      <w:r w:rsidRPr="00B645D8">
        <w:rPr>
          <w:rFonts w:ascii="Times New Roman" w:eastAsia="Calibri" w:hAnsi="Times New Roman"/>
          <w:i/>
          <w:sz w:val="24"/>
          <w:szCs w:val="24"/>
        </w:rPr>
        <w:t xml:space="preserve"> </w:t>
      </w:r>
      <w:proofErr w:type="spellStart"/>
      <w:r w:rsidRPr="00B645D8">
        <w:rPr>
          <w:rFonts w:ascii="Times New Roman" w:eastAsia="Calibri" w:hAnsi="Times New Roman"/>
          <w:i/>
          <w:sz w:val="24"/>
          <w:szCs w:val="24"/>
        </w:rPr>
        <w:t>March</w:t>
      </w:r>
      <w:proofErr w:type="spellEnd"/>
      <w:r w:rsidRPr="00B645D8">
        <w:rPr>
          <w:rFonts w:ascii="Times New Roman" w:eastAsia="Calibri" w:hAnsi="Times New Roman"/>
          <w:i/>
          <w:sz w:val="24"/>
          <w:szCs w:val="24"/>
        </w:rPr>
        <w:t xml:space="preserve"> 17, 2020)</w:t>
      </w:r>
    </w:p>
    <w:p w:rsidR="00D865B5" w:rsidRDefault="00D865B5" w:rsidP="00E356CB">
      <w:pPr>
        <w:widowControl w:val="0"/>
        <w:autoSpaceDE w:val="0"/>
        <w:autoSpaceDN w:val="0"/>
        <w:adjustRightInd w:val="0"/>
        <w:spacing w:after="0" w:line="240" w:lineRule="auto"/>
        <w:jc w:val="center"/>
        <w:rPr>
          <w:rFonts w:ascii="Times New Roman" w:eastAsia="Calibri" w:hAnsi="Times New Roman"/>
          <w:i/>
          <w:sz w:val="24"/>
          <w:szCs w:val="24"/>
          <w:lang w:eastAsia="en-US"/>
        </w:rPr>
      </w:pPr>
    </w:p>
    <w:p w:rsidR="00BA2BB1" w:rsidRDefault="00BA2BB1" w:rsidP="00E356CB">
      <w:pPr>
        <w:widowControl w:val="0"/>
        <w:shd w:val="clear" w:color="auto" w:fill="FFFFFF"/>
        <w:tabs>
          <w:tab w:val="left" w:pos="5678"/>
        </w:tabs>
        <w:autoSpaceDE w:val="0"/>
        <w:autoSpaceDN w:val="0"/>
        <w:adjustRightInd w:val="0"/>
        <w:spacing w:after="0" w:line="240" w:lineRule="auto"/>
        <w:ind w:left="284"/>
        <w:jc w:val="center"/>
        <w:rPr>
          <w:rFonts w:ascii="Times New Roman" w:eastAsia="Calibri" w:hAnsi="Times New Roman"/>
          <w:i/>
          <w:iCs/>
          <w:color w:val="000000"/>
          <w:sz w:val="24"/>
          <w:szCs w:val="24"/>
        </w:rPr>
      </w:pPr>
    </w:p>
    <w:p w:rsidR="00D865B5" w:rsidRPr="00D865B5" w:rsidRDefault="00D865B5" w:rsidP="00D865B5">
      <w:pPr>
        <w:widowControl w:val="0"/>
        <w:shd w:val="clear" w:color="auto" w:fill="FFFFFF"/>
        <w:tabs>
          <w:tab w:val="left" w:pos="5678"/>
        </w:tabs>
        <w:autoSpaceDE w:val="0"/>
        <w:autoSpaceDN w:val="0"/>
        <w:adjustRightInd w:val="0"/>
        <w:spacing w:after="0" w:line="240" w:lineRule="auto"/>
        <w:ind w:left="284"/>
        <w:jc w:val="center"/>
        <w:rPr>
          <w:rFonts w:ascii="Times New Roman" w:eastAsia="Calibri" w:hAnsi="Times New Roman"/>
          <w:i/>
          <w:iCs/>
          <w:color w:val="000000"/>
          <w:sz w:val="24"/>
          <w:szCs w:val="24"/>
          <w:lang w:val="en-US"/>
        </w:rPr>
      </w:pPr>
      <w:r w:rsidRPr="00D865B5">
        <w:rPr>
          <w:rFonts w:ascii="Times New Roman" w:eastAsia="Calibri" w:hAnsi="Times New Roman"/>
          <w:i/>
          <w:iCs/>
          <w:color w:val="000000"/>
          <w:sz w:val="24"/>
          <w:szCs w:val="24"/>
          <w:lang w:val="en-US"/>
        </w:rPr>
        <w:t>Approved by the Council of the Educational and Scientific Department</w:t>
      </w:r>
    </w:p>
    <w:p w:rsidR="00D865B5" w:rsidRPr="00D865B5" w:rsidRDefault="00D865B5" w:rsidP="00D865B5">
      <w:pPr>
        <w:widowControl w:val="0"/>
        <w:shd w:val="clear" w:color="auto" w:fill="FFFFFF"/>
        <w:tabs>
          <w:tab w:val="left" w:pos="5678"/>
        </w:tabs>
        <w:autoSpaceDE w:val="0"/>
        <w:autoSpaceDN w:val="0"/>
        <w:adjustRightInd w:val="0"/>
        <w:spacing w:after="0" w:line="240" w:lineRule="auto"/>
        <w:ind w:left="284"/>
        <w:jc w:val="center"/>
        <w:rPr>
          <w:rFonts w:ascii="Times New Roman" w:eastAsia="Calibri" w:hAnsi="Times New Roman"/>
          <w:i/>
          <w:iCs/>
          <w:color w:val="000000"/>
          <w:sz w:val="24"/>
          <w:szCs w:val="24"/>
          <w:lang w:val="en-US"/>
        </w:rPr>
      </w:pPr>
      <w:r w:rsidRPr="00D865B5">
        <w:rPr>
          <w:rFonts w:ascii="Times New Roman" w:eastAsia="Calibri" w:hAnsi="Times New Roman"/>
          <w:i/>
          <w:iCs/>
          <w:color w:val="000000"/>
          <w:sz w:val="24"/>
          <w:szCs w:val="24"/>
          <w:lang w:val="en-US"/>
        </w:rPr>
        <w:t xml:space="preserve">  "World Economy and World Finance"</w:t>
      </w:r>
    </w:p>
    <w:p w:rsidR="00BA2BB1" w:rsidRPr="00B645D8" w:rsidRDefault="00D865B5" w:rsidP="00D865B5">
      <w:pPr>
        <w:widowControl w:val="0"/>
        <w:shd w:val="clear" w:color="auto" w:fill="FFFFFF"/>
        <w:tabs>
          <w:tab w:val="left" w:pos="5678"/>
        </w:tabs>
        <w:autoSpaceDE w:val="0"/>
        <w:autoSpaceDN w:val="0"/>
        <w:adjustRightInd w:val="0"/>
        <w:spacing w:after="0" w:line="240" w:lineRule="auto"/>
        <w:ind w:left="284"/>
        <w:jc w:val="center"/>
        <w:rPr>
          <w:rFonts w:ascii="Times New Roman" w:eastAsia="Calibri" w:hAnsi="Times New Roman"/>
          <w:i/>
          <w:iCs/>
          <w:color w:val="000000"/>
          <w:sz w:val="24"/>
          <w:szCs w:val="24"/>
          <w:lang w:val="en-US"/>
        </w:rPr>
      </w:pPr>
      <w:r w:rsidRPr="00B645D8">
        <w:rPr>
          <w:rFonts w:ascii="Times New Roman" w:eastAsia="Calibri" w:hAnsi="Times New Roman"/>
          <w:i/>
          <w:iCs/>
          <w:color w:val="000000"/>
          <w:sz w:val="24"/>
          <w:szCs w:val="24"/>
          <w:lang w:val="en-US"/>
        </w:rPr>
        <w:t>(Minutes No. 13 of February 27, 2020)</w:t>
      </w:r>
    </w:p>
    <w:p w:rsidR="00BA2BB1" w:rsidRPr="00B645D8" w:rsidRDefault="00BA2BB1" w:rsidP="00E356CB">
      <w:pPr>
        <w:widowControl w:val="0"/>
        <w:shd w:val="clear" w:color="auto" w:fill="FFFFFF"/>
        <w:tabs>
          <w:tab w:val="left" w:pos="5678"/>
        </w:tabs>
        <w:autoSpaceDE w:val="0"/>
        <w:autoSpaceDN w:val="0"/>
        <w:adjustRightInd w:val="0"/>
        <w:spacing w:after="0" w:line="240" w:lineRule="auto"/>
        <w:ind w:left="284"/>
        <w:jc w:val="center"/>
        <w:rPr>
          <w:rFonts w:ascii="Times New Roman" w:eastAsia="Calibri" w:hAnsi="Times New Roman"/>
          <w:i/>
          <w:iCs/>
          <w:color w:val="000000"/>
          <w:sz w:val="24"/>
          <w:szCs w:val="24"/>
          <w:lang w:val="en-US"/>
        </w:rPr>
      </w:pPr>
    </w:p>
    <w:p w:rsidR="00E356CB" w:rsidRPr="00B645D8" w:rsidRDefault="00E356CB" w:rsidP="00E356CB">
      <w:pPr>
        <w:widowControl w:val="0"/>
        <w:shd w:val="clear" w:color="auto" w:fill="FFFFFF"/>
        <w:tabs>
          <w:tab w:val="left" w:pos="5678"/>
        </w:tabs>
        <w:autoSpaceDE w:val="0"/>
        <w:autoSpaceDN w:val="0"/>
        <w:adjustRightInd w:val="0"/>
        <w:spacing w:after="0" w:line="240" w:lineRule="auto"/>
        <w:ind w:left="284"/>
        <w:jc w:val="center"/>
        <w:rPr>
          <w:rFonts w:ascii="Times New Roman" w:eastAsia="Calibri" w:hAnsi="Times New Roman"/>
          <w:i/>
          <w:iCs/>
          <w:color w:val="000000"/>
          <w:sz w:val="24"/>
          <w:szCs w:val="24"/>
          <w:lang w:val="en-US"/>
        </w:rPr>
      </w:pPr>
    </w:p>
    <w:p w:rsidR="00D865B5" w:rsidRPr="00B645D8" w:rsidRDefault="00D865B5" w:rsidP="00757F24">
      <w:pPr>
        <w:shd w:val="clear" w:color="auto" w:fill="FFFFFF"/>
        <w:ind w:left="62"/>
        <w:jc w:val="center"/>
        <w:rPr>
          <w:rFonts w:ascii="Times New Roman" w:hAnsi="Times New Roman"/>
          <w:b/>
          <w:color w:val="000000"/>
          <w:sz w:val="28"/>
          <w:szCs w:val="28"/>
          <w:lang w:val="en-US"/>
        </w:rPr>
      </w:pPr>
      <w:r w:rsidRPr="00B645D8">
        <w:rPr>
          <w:rFonts w:ascii="Times New Roman" w:hAnsi="Times New Roman"/>
          <w:b/>
          <w:color w:val="000000"/>
          <w:sz w:val="28"/>
          <w:szCs w:val="28"/>
          <w:lang w:val="en-US"/>
        </w:rPr>
        <w:t>Moscow 2020</w:t>
      </w:r>
    </w:p>
    <w:p w:rsidR="00440107" w:rsidRPr="00B645D8" w:rsidRDefault="00440107" w:rsidP="00B4706B">
      <w:pPr>
        <w:spacing w:line="240" w:lineRule="auto"/>
        <w:rPr>
          <w:rFonts w:ascii="Times New Roman" w:eastAsia="SimSun" w:hAnsi="Times New Roman"/>
          <w:b/>
          <w:sz w:val="28"/>
          <w:szCs w:val="28"/>
          <w:lang w:val="en-US" w:eastAsia="zh-CN"/>
        </w:rPr>
      </w:pPr>
    </w:p>
    <w:p w:rsidR="00D313A1" w:rsidRDefault="00D313A1" w:rsidP="00D865B5">
      <w:pPr>
        <w:spacing w:after="0" w:line="240" w:lineRule="auto"/>
        <w:rPr>
          <w:rFonts w:ascii="Times New Roman" w:eastAsia="SimSun" w:hAnsi="Times New Roman"/>
          <w:b/>
          <w:sz w:val="28"/>
          <w:szCs w:val="28"/>
          <w:lang w:eastAsia="zh-CN"/>
        </w:rPr>
      </w:pPr>
    </w:p>
    <w:p w:rsidR="00D313A1" w:rsidRDefault="00D313A1" w:rsidP="00D865B5">
      <w:pPr>
        <w:spacing w:after="0" w:line="240" w:lineRule="auto"/>
        <w:rPr>
          <w:rFonts w:ascii="Times New Roman" w:eastAsia="SimSun" w:hAnsi="Times New Roman"/>
          <w:b/>
          <w:sz w:val="28"/>
          <w:szCs w:val="28"/>
          <w:lang w:eastAsia="zh-CN"/>
        </w:rPr>
      </w:pPr>
    </w:p>
    <w:p w:rsidR="00D313A1" w:rsidRDefault="00D313A1" w:rsidP="00D865B5">
      <w:pPr>
        <w:spacing w:after="0" w:line="240" w:lineRule="auto"/>
        <w:rPr>
          <w:rFonts w:ascii="Times New Roman" w:eastAsia="SimSun" w:hAnsi="Times New Roman"/>
          <w:b/>
          <w:sz w:val="28"/>
          <w:szCs w:val="28"/>
          <w:lang w:eastAsia="zh-CN"/>
        </w:rPr>
      </w:pPr>
    </w:p>
    <w:p w:rsidR="00D865B5" w:rsidRPr="00D865B5" w:rsidRDefault="00D865B5" w:rsidP="00D865B5">
      <w:pPr>
        <w:spacing w:after="0" w:line="240" w:lineRule="auto"/>
        <w:rPr>
          <w:rFonts w:ascii="Times New Roman" w:eastAsia="SimSun" w:hAnsi="Times New Roman"/>
          <w:b/>
          <w:sz w:val="28"/>
          <w:szCs w:val="28"/>
          <w:lang w:eastAsia="zh-CN"/>
        </w:rPr>
      </w:pPr>
      <w:r w:rsidRPr="00D865B5">
        <w:rPr>
          <w:rFonts w:ascii="Times New Roman" w:eastAsia="SimSun" w:hAnsi="Times New Roman"/>
          <w:b/>
          <w:sz w:val="28"/>
          <w:szCs w:val="28"/>
          <w:lang w:eastAsia="zh-CN"/>
        </w:rPr>
        <w:t>UDC 339.9 (073)</w:t>
      </w:r>
    </w:p>
    <w:p w:rsidR="00D865B5" w:rsidRPr="00D865B5" w:rsidRDefault="00D865B5" w:rsidP="00D865B5">
      <w:pPr>
        <w:spacing w:after="0" w:line="240" w:lineRule="auto"/>
        <w:rPr>
          <w:rFonts w:ascii="Times New Roman" w:eastAsia="SimSun" w:hAnsi="Times New Roman"/>
          <w:b/>
          <w:sz w:val="28"/>
          <w:szCs w:val="28"/>
          <w:lang w:eastAsia="zh-CN"/>
        </w:rPr>
      </w:pPr>
      <w:r w:rsidRPr="00D865B5">
        <w:rPr>
          <w:rFonts w:ascii="Times New Roman" w:eastAsia="SimSun" w:hAnsi="Times New Roman"/>
          <w:b/>
          <w:sz w:val="28"/>
          <w:szCs w:val="28"/>
          <w:lang w:eastAsia="zh-CN"/>
        </w:rPr>
        <w:t>BBK 65.268</w:t>
      </w:r>
    </w:p>
    <w:p w:rsidR="006719B5" w:rsidRDefault="00D865B5" w:rsidP="00D865B5">
      <w:pPr>
        <w:spacing w:after="0" w:line="240" w:lineRule="auto"/>
        <w:rPr>
          <w:rFonts w:ascii="Times New Roman" w:eastAsia="SimSun" w:hAnsi="Times New Roman"/>
          <w:b/>
          <w:sz w:val="28"/>
          <w:szCs w:val="28"/>
          <w:lang w:eastAsia="zh-CN"/>
        </w:rPr>
      </w:pPr>
      <w:r w:rsidRPr="00D865B5">
        <w:rPr>
          <w:rFonts w:ascii="Times New Roman" w:eastAsia="SimSun" w:hAnsi="Times New Roman"/>
          <w:b/>
          <w:sz w:val="28"/>
          <w:szCs w:val="28"/>
          <w:lang w:eastAsia="zh-CN"/>
        </w:rPr>
        <w:t>I - 26</w:t>
      </w:r>
    </w:p>
    <w:p w:rsidR="00B645D8" w:rsidRDefault="00B645D8" w:rsidP="00757F24">
      <w:pPr>
        <w:ind w:firstLine="540"/>
        <w:jc w:val="both"/>
        <w:rPr>
          <w:rFonts w:ascii="Times New Roman" w:hAnsi="Times New Roman"/>
          <w:b/>
          <w:sz w:val="24"/>
          <w:szCs w:val="24"/>
        </w:rPr>
      </w:pPr>
    </w:p>
    <w:p w:rsidR="00D865B5" w:rsidRPr="00B645D8" w:rsidRDefault="00D865B5" w:rsidP="008611EB">
      <w:pPr>
        <w:jc w:val="both"/>
        <w:rPr>
          <w:rFonts w:ascii="Times New Roman" w:hAnsi="Times New Roman"/>
          <w:b/>
          <w:sz w:val="24"/>
          <w:szCs w:val="24"/>
          <w:lang w:val="en-US"/>
        </w:rPr>
      </w:pPr>
      <w:r w:rsidRPr="00B645D8">
        <w:rPr>
          <w:rFonts w:ascii="Times New Roman" w:hAnsi="Times New Roman"/>
          <w:b/>
          <w:sz w:val="24"/>
          <w:szCs w:val="24"/>
          <w:lang w:val="en-US"/>
        </w:rPr>
        <w:t>Reviewers:</w:t>
      </w:r>
    </w:p>
    <w:p w:rsidR="00D865B5" w:rsidRPr="00B645D8" w:rsidRDefault="00D865B5" w:rsidP="00B645D8">
      <w:pPr>
        <w:spacing w:line="240" w:lineRule="auto"/>
        <w:rPr>
          <w:rFonts w:ascii="Times New Roman" w:hAnsi="Times New Roman"/>
          <w:b/>
          <w:sz w:val="24"/>
          <w:szCs w:val="24"/>
          <w:lang w:val="en-US"/>
        </w:rPr>
      </w:pPr>
      <w:proofErr w:type="spellStart"/>
      <w:r w:rsidRPr="00B645D8">
        <w:rPr>
          <w:rFonts w:ascii="Times New Roman" w:hAnsi="Times New Roman"/>
          <w:b/>
          <w:sz w:val="24"/>
          <w:szCs w:val="24"/>
          <w:lang w:val="en-US"/>
        </w:rPr>
        <w:t>Zvonova</w:t>
      </w:r>
      <w:proofErr w:type="spellEnd"/>
      <w:r w:rsidRPr="00B645D8">
        <w:rPr>
          <w:rFonts w:ascii="Times New Roman" w:hAnsi="Times New Roman"/>
          <w:b/>
          <w:sz w:val="24"/>
          <w:szCs w:val="24"/>
          <w:lang w:val="en-US"/>
        </w:rPr>
        <w:t xml:space="preserve"> E.A., </w:t>
      </w:r>
      <w:r w:rsidRPr="00B645D8">
        <w:rPr>
          <w:rFonts w:ascii="Times New Roman" w:hAnsi="Times New Roman"/>
          <w:sz w:val="24"/>
          <w:szCs w:val="24"/>
          <w:lang w:val="en-US"/>
        </w:rPr>
        <w:t>Doctor of Economics, Professor, Head of the Department of World Economy and World Finance, FGOBUVO "Financial University under the Government of the Russian Federation".</w:t>
      </w:r>
    </w:p>
    <w:p w:rsidR="0069700E" w:rsidRPr="00B645D8" w:rsidRDefault="00D865B5" w:rsidP="00B645D8">
      <w:pPr>
        <w:spacing w:line="240" w:lineRule="auto"/>
        <w:rPr>
          <w:rFonts w:ascii="Times New Roman" w:hAnsi="Times New Roman"/>
          <w:sz w:val="24"/>
          <w:szCs w:val="24"/>
          <w:lang w:val="en-US"/>
        </w:rPr>
      </w:pPr>
      <w:proofErr w:type="spellStart"/>
      <w:r w:rsidRPr="00B645D8">
        <w:rPr>
          <w:rFonts w:ascii="Times New Roman" w:hAnsi="Times New Roman"/>
          <w:b/>
          <w:sz w:val="24"/>
          <w:szCs w:val="24"/>
          <w:lang w:val="en-US"/>
        </w:rPr>
        <w:t>Pishchik</w:t>
      </w:r>
      <w:proofErr w:type="spellEnd"/>
      <w:r w:rsidRPr="00B645D8">
        <w:rPr>
          <w:rFonts w:ascii="Times New Roman" w:hAnsi="Times New Roman"/>
          <w:b/>
          <w:sz w:val="24"/>
          <w:szCs w:val="24"/>
          <w:lang w:val="en-US"/>
        </w:rPr>
        <w:t xml:space="preserve"> </w:t>
      </w:r>
      <w:proofErr w:type="spellStart"/>
      <w:r w:rsidRPr="00B645D8">
        <w:rPr>
          <w:rFonts w:ascii="Times New Roman" w:hAnsi="Times New Roman"/>
          <w:b/>
          <w:sz w:val="24"/>
          <w:szCs w:val="24"/>
          <w:lang w:val="en-US"/>
        </w:rPr>
        <w:t>V.Ya</w:t>
      </w:r>
      <w:proofErr w:type="spellEnd"/>
      <w:r w:rsidRPr="00B645D8">
        <w:rPr>
          <w:rFonts w:ascii="Times New Roman" w:hAnsi="Times New Roman"/>
          <w:b/>
          <w:sz w:val="24"/>
          <w:szCs w:val="24"/>
          <w:lang w:val="en-US"/>
        </w:rPr>
        <w:t xml:space="preserve">., </w:t>
      </w:r>
      <w:r w:rsidRPr="00B645D8">
        <w:rPr>
          <w:rFonts w:ascii="Times New Roman" w:hAnsi="Times New Roman"/>
          <w:sz w:val="24"/>
          <w:szCs w:val="24"/>
          <w:lang w:val="en-US"/>
        </w:rPr>
        <w:t>Doctor of Economics, Professor, Professor of the Department of World Economy and World Finance of FGOBUVO "Financial University under the Government of the Russian Federation".</w:t>
      </w:r>
    </w:p>
    <w:p w:rsidR="00D865B5" w:rsidRPr="00D865B5" w:rsidRDefault="00D865B5" w:rsidP="00160C90">
      <w:pPr>
        <w:spacing w:line="240" w:lineRule="auto"/>
        <w:ind w:firstLine="540"/>
        <w:rPr>
          <w:rFonts w:ascii="Times New Roman" w:hAnsi="Times New Roman"/>
          <w:b/>
          <w:sz w:val="28"/>
          <w:szCs w:val="28"/>
          <w:lang w:val="en-US"/>
        </w:rPr>
      </w:pPr>
      <w:proofErr w:type="spellStart"/>
      <w:r>
        <w:rPr>
          <w:rFonts w:ascii="Times New Roman" w:hAnsi="Times New Roman"/>
          <w:b/>
          <w:sz w:val="28"/>
          <w:szCs w:val="28"/>
          <w:lang w:val="en-US"/>
        </w:rPr>
        <w:t>A.V.Kuznetsov</w:t>
      </w:r>
      <w:proofErr w:type="spellEnd"/>
    </w:p>
    <w:p w:rsidR="00160C90" w:rsidRDefault="00C71B02" w:rsidP="008611EB">
      <w:pPr>
        <w:shd w:val="clear" w:color="auto" w:fill="FFFFFF"/>
        <w:spacing w:after="120" w:line="240" w:lineRule="auto"/>
        <w:jc w:val="both"/>
        <w:rPr>
          <w:rFonts w:ascii="Times New Roman" w:hAnsi="Times New Roman"/>
          <w:sz w:val="28"/>
          <w:szCs w:val="28"/>
        </w:rPr>
      </w:pPr>
      <w:r w:rsidRPr="00C71B02">
        <w:rPr>
          <w:rFonts w:ascii="Times New Roman" w:hAnsi="Times New Roman"/>
          <w:b/>
          <w:sz w:val="28"/>
          <w:szCs w:val="28"/>
          <w:lang w:val="en-US"/>
        </w:rPr>
        <w:t xml:space="preserve">Trends and problems of development of the world market of precious metals (in English). </w:t>
      </w:r>
      <w:r w:rsidRPr="00C71B02">
        <w:rPr>
          <w:rFonts w:ascii="Times New Roman" w:hAnsi="Times New Roman"/>
          <w:sz w:val="28"/>
          <w:szCs w:val="28"/>
          <w:lang w:val="en-US"/>
        </w:rPr>
        <w:t xml:space="preserve">The work program of the discipline for students studying in the </w:t>
      </w:r>
      <w:r w:rsidR="00D313A1">
        <w:rPr>
          <w:rFonts w:ascii="Times New Roman" w:hAnsi="Times New Roman"/>
          <w:iCs/>
          <w:color w:val="000000"/>
          <w:sz w:val="28"/>
          <w:szCs w:val="28"/>
          <w:lang w:val="en-US"/>
        </w:rPr>
        <w:t xml:space="preserve">training </w:t>
      </w:r>
      <w:r w:rsidR="00D313A1" w:rsidRPr="00B645D8">
        <w:rPr>
          <w:rFonts w:ascii="Times New Roman" w:hAnsi="Times New Roman"/>
          <w:iCs/>
          <w:color w:val="000000"/>
          <w:sz w:val="28"/>
          <w:szCs w:val="28"/>
          <w:lang w:val="en-US"/>
        </w:rPr>
        <w:t xml:space="preserve">direction 40.04.01 </w:t>
      </w:r>
      <w:r w:rsidR="00D313A1" w:rsidRPr="00B645D8">
        <w:rPr>
          <w:rFonts w:ascii="Times New Roman" w:hAnsi="Times New Roman"/>
          <w:color w:val="000000"/>
          <w:sz w:val="28"/>
          <w:szCs w:val="28"/>
          <w:lang w:val="en-US"/>
        </w:rPr>
        <w:t>«</w:t>
      </w:r>
      <w:r w:rsidR="00D313A1" w:rsidRPr="00B645D8">
        <w:rPr>
          <w:rFonts w:ascii="Times New Roman" w:hAnsi="Times New Roman"/>
          <w:iCs/>
          <w:color w:val="000000"/>
          <w:sz w:val="28"/>
          <w:szCs w:val="28"/>
          <w:lang w:val="en-US"/>
        </w:rPr>
        <w:t>Jurisprudence</w:t>
      </w:r>
      <w:r w:rsidR="00D313A1" w:rsidRPr="00B645D8">
        <w:rPr>
          <w:rFonts w:ascii="Times New Roman" w:hAnsi="Times New Roman"/>
          <w:color w:val="000000"/>
          <w:sz w:val="28"/>
          <w:szCs w:val="28"/>
          <w:lang w:val="en-US"/>
        </w:rPr>
        <w:t>»</w:t>
      </w:r>
      <w:r w:rsidR="00D313A1" w:rsidRPr="00B645D8">
        <w:rPr>
          <w:rFonts w:ascii="Times New Roman" w:hAnsi="Times New Roman"/>
          <w:iCs/>
          <w:color w:val="000000"/>
          <w:sz w:val="28"/>
          <w:szCs w:val="28"/>
          <w:lang w:val="en-US"/>
        </w:rPr>
        <w:t>,</w:t>
      </w:r>
      <w:r w:rsidR="00D313A1">
        <w:rPr>
          <w:rFonts w:ascii="Times New Roman" w:hAnsi="Times New Roman"/>
          <w:iCs/>
          <w:color w:val="000000"/>
          <w:sz w:val="28"/>
          <w:szCs w:val="28"/>
          <w:lang w:val="en-US"/>
        </w:rPr>
        <w:t xml:space="preserve"> M</w:t>
      </w:r>
      <w:r w:rsidR="00D313A1" w:rsidRPr="00B645D8">
        <w:rPr>
          <w:rFonts w:ascii="Times New Roman" w:hAnsi="Times New Roman"/>
          <w:iCs/>
          <w:color w:val="000000"/>
          <w:sz w:val="28"/>
          <w:szCs w:val="28"/>
          <w:lang w:val="en-US"/>
        </w:rPr>
        <w:t>aster's program</w:t>
      </w:r>
      <w:r w:rsidR="00D313A1">
        <w:rPr>
          <w:rFonts w:ascii="Times New Roman" w:hAnsi="Times New Roman"/>
          <w:iCs/>
          <w:color w:val="000000"/>
          <w:sz w:val="28"/>
          <w:szCs w:val="28"/>
          <w:lang w:val="en-US"/>
        </w:rPr>
        <w:t xml:space="preserve"> </w:t>
      </w:r>
      <w:r w:rsidR="00D313A1" w:rsidRPr="00D313A1">
        <w:rPr>
          <w:rFonts w:ascii="Times New Roman" w:hAnsi="Times New Roman"/>
          <w:iCs/>
          <w:color w:val="000000"/>
          <w:sz w:val="28"/>
          <w:szCs w:val="28"/>
          <w:lang w:val="en-US"/>
        </w:rPr>
        <w:t>«</w:t>
      </w:r>
      <w:r w:rsidR="00D313A1" w:rsidRPr="00B645D8">
        <w:rPr>
          <w:rFonts w:ascii="Times New Roman" w:hAnsi="Times New Roman"/>
          <w:iCs/>
          <w:color w:val="000000"/>
          <w:sz w:val="28"/>
          <w:szCs w:val="28"/>
          <w:lang w:val="en-US"/>
        </w:rPr>
        <w:t>Investigation</w:t>
      </w:r>
      <w:r w:rsidR="00D313A1" w:rsidRPr="00D313A1">
        <w:rPr>
          <w:rFonts w:ascii="Times New Roman" w:hAnsi="Times New Roman"/>
          <w:iCs/>
          <w:color w:val="000000"/>
          <w:sz w:val="28"/>
          <w:szCs w:val="28"/>
          <w:lang w:val="en-US"/>
        </w:rPr>
        <w:t xml:space="preserve"> </w:t>
      </w:r>
      <w:r w:rsidR="00D313A1" w:rsidRPr="00B645D8">
        <w:rPr>
          <w:rFonts w:ascii="Times New Roman" w:hAnsi="Times New Roman"/>
          <w:iCs/>
          <w:color w:val="000000"/>
          <w:sz w:val="28"/>
          <w:szCs w:val="28"/>
          <w:lang w:val="en-US"/>
        </w:rPr>
        <w:t>of</w:t>
      </w:r>
      <w:r w:rsidR="00D313A1" w:rsidRPr="00D313A1">
        <w:rPr>
          <w:rFonts w:ascii="Times New Roman" w:hAnsi="Times New Roman"/>
          <w:iCs/>
          <w:color w:val="000000"/>
          <w:sz w:val="28"/>
          <w:szCs w:val="28"/>
          <w:lang w:val="en-US"/>
        </w:rPr>
        <w:t xml:space="preserve"> </w:t>
      </w:r>
      <w:r w:rsidR="00D313A1" w:rsidRPr="00B645D8">
        <w:rPr>
          <w:rFonts w:ascii="Times New Roman" w:hAnsi="Times New Roman"/>
          <w:iCs/>
          <w:color w:val="000000"/>
          <w:sz w:val="28"/>
          <w:szCs w:val="28"/>
          <w:lang w:val="en-US"/>
        </w:rPr>
        <w:t>financial</w:t>
      </w:r>
      <w:r w:rsidR="00D313A1" w:rsidRPr="00D313A1">
        <w:rPr>
          <w:rFonts w:ascii="Times New Roman" w:hAnsi="Times New Roman"/>
          <w:iCs/>
          <w:color w:val="000000"/>
          <w:sz w:val="28"/>
          <w:szCs w:val="28"/>
          <w:lang w:val="en-US"/>
        </w:rPr>
        <w:t xml:space="preserve"> </w:t>
      </w:r>
      <w:r w:rsidR="00D313A1" w:rsidRPr="00B645D8">
        <w:rPr>
          <w:rFonts w:ascii="Times New Roman" w:hAnsi="Times New Roman"/>
          <w:iCs/>
          <w:color w:val="000000"/>
          <w:sz w:val="28"/>
          <w:szCs w:val="28"/>
          <w:lang w:val="en-US"/>
        </w:rPr>
        <w:t>and</w:t>
      </w:r>
      <w:r w:rsidR="00D313A1" w:rsidRPr="00D313A1">
        <w:rPr>
          <w:rFonts w:ascii="Times New Roman" w:hAnsi="Times New Roman"/>
          <w:iCs/>
          <w:color w:val="000000"/>
          <w:sz w:val="28"/>
          <w:szCs w:val="28"/>
          <w:lang w:val="en-US"/>
        </w:rPr>
        <w:t xml:space="preserve"> </w:t>
      </w:r>
      <w:r w:rsidR="00D313A1" w:rsidRPr="00B645D8">
        <w:rPr>
          <w:rFonts w:ascii="Times New Roman" w:hAnsi="Times New Roman"/>
          <w:iCs/>
          <w:color w:val="000000"/>
          <w:sz w:val="28"/>
          <w:szCs w:val="28"/>
          <w:lang w:val="en-US"/>
        </w:rPr>
        <w:t>economic</w:t>
      </w:r>
      <w:r w:rsidR="00D313A1" w:rsidRPr="00D313A1">
        <w:rPr>
          <w:rFonts w:ascii="Times New Roman" w:hAnsi="Times New Roman"/>
          <w:iCs/>
          <w:color w:val="000000"/>
          <w:sz w:val="28"/>
          <w:szCs w:val="28"/>
          <w:lang w:val="en-US"/>
        </w:rPr>
        <w:t xml:space="preserve"> </w:t>
      </w:r>
      <w:r w:rsidR="00D313A1" w:rsidRPr="00B645D8">
        <w:rPr>
          <w:rFonts w:ascii="Times New Roman" w:hAnsi="Times New Roman"/>
          <w:iCs/>
          <w:color w:val="000000"/>
          <w:sz w:val="28"/>
          <w:szCs w:val="28"/>
          <w:lang w:val="en-US"/>
        </w:rPr>
        <w:t>offenses</w:t>
      </w:r>
      <w:r w:rsidR="00D313A1" w:rsidRPr="00D313A1">
        <w:rPr>
          <w:rFonts w:ascii="Times New Roman" w:hAnsi="Times New Roman"/>
          <w:color w:val="000000"/>
          <w:sz w:val="28"/>
          <w:szCs w:val="28"/>
          <w:lang w:val="en-US"/>
        </w:rPr>
        <w:t>»</w:t>
      </w:r>
      <w:r w:rsidR="00D313A1">
        <w:rPr>
          <w:rFonts w:ascii="Times New Roman" w:hAnsi="Times New Roman"/>
          <w:color w:val="000000"/>
          <w:sz w:val="28"/>
          <w:szCs w:val="28"/>
          <w:lang w:val="en-US"/>
        </w:rPr>
        <w:t>.</w:t>
      </w:r>
      <w:r w:rsidR="00D313A1" w:rsidRPr="00D313A1">
        <w:rPr>
          <w:rFonts w:ascii="Times New Roman" w:hAnsi="Times New Roman"/>
          <w:color w:val="000000"/>
          <w:sz w:val="28"/>
          <w:szCs w:val="28"/>
          <w:lang w:val="en-US"/>
        </w:rPr>
        <w:t xml:space="preserve"> </w:t>
      </w:r>
      <w:r w:rsidR="00D313A1">
        <w:rPr>
          <w:rFonts w:ascii="Times New Roman" w:hAnsi="Times New Roman"/>
          <w:sz w:val="28"/>
          <w:szCs w:val="28"/>
          <w:lang w:val="en-US"/>
        </w:rPr>
        <w:t>–</w:t>
      </w:r>
      <w:r w:rsidRPr="00C71B02">
        <w:rPr>
          <w:rFonts w:ascii="Times New Roman" w:hAnsi="Times New Roman"/>
          <w:sz w:val="28"/>
          <w:szCs w:val="28"/>
          <w:lang w:val="en-US"/>
        </w:rPr>
        <w:t xml:space="preserve"> </w:t>
      </w:r>
      <w:r w:rsidR="00D313A1">
        <w:rPr>
          <w:rFonts w:ascii="Times New Roman" w:hAnsi="Times New Roman"/>
          <w:sz w:val="28"/>
          <w:szCs w:val="28"/>
          <w:lang w:val="en-US"/>
        </w:rPr>
        <w:t>Moscow:</w:t>
      </w:r>
      <w:r w:rsidRPr="00C71B02">
        <w:rPr>
          <w:rFonts w:ascii="Times New Roman" w:hAnsi="Times New Roman"/>
          <w:sz w:val="28"/>
          <w:szCs w:val="28"/>
          <w:lang w:val="en-US"/>
        </w:rPr>
        <w:t xml:space="preserve"> Financial University, Department of World Economy and World Finance, 2020. - 19 p.</w:t>
      </w:r>
      <w:r w:rsidR="009A44B7" w:rsidRPr="009A44B7">
        <w:rPr>
          <w:rFonts w:ascii="Times New Roman" w:hAnsi="Times New Roman"/>
          <w:sz w:val="28"/>
          <w:szCs w:val="28"/>
          <w:lang w:val="en-US"/>
        </w:rPr>
        <w:t xml:space="preserve"> </w:t>
      </w:r>
    </w:p>
    <w:p w:rsidR="00373B67" w:rsidRDefault="00373B67" w:rsidP="008611EB">
      <w:pPr>
        <w:pStyle w:val="Normal1"/>
        <w:ind w:firstLine="540"/>
        <w:jc w:val="both"/>
        <w:rPr>
          <w:sz w:val="24"/>
          <w:szCs w:val="24"/>
        </w:rPr>
      </w:pPr>
      <w:r w:rsidRPr="00373B67">
        <w:rPr>
          <w:sz w:val="24"/>
          <w:szCs w:val="24"/>
          <w:lang w:val="en-US"/>
        </w:rPr>
        <w:t>The work program is designed to study the discipline "Trends and problems of the development of the world market for precious metals" (in English) by full-time students (Master's degree program) in accordance with the approved curriculum of the Financial University under the Government of the Russian Federation.</w:t>
      </w:r>
      <w:r w:rsidR="009A44B7" w:rsidRPr="009A44B7">
        <w:rPr>
          <w:sz w:val="24"/>
          <w:szCs w:val="24"/>
          <w:lang w:val="en-US"/>
        </w:rPr>
        <w:t xml:space="preserve"> </w:t>
      </w:r>
    </w:p>
    <w:p w:rsidR="00373B67" w:rsidRPr="00D313A1" w:rsidRDefault="00373B67" w:rsidP="008611EB">
      <w:pPr>
        <w:pStyle w:val="Normal1"/>
        <w:ind w:firstLine="540"/>
        <w:jc w:val="both"/>
        <w:rPr>
          <w:i/>
          <w:sz w:val="24"/>
          <w:szCs w:val="24"/>
          <w:lang w:val="en-US"/>
        </w:rPr>
      </w:pPr>
      <w:r w:rsidRPr="00373B67">
        <w:rPr>
          <w:sz w:val="24"/>
          <w:szCs w:val="24"/>
          <w:lang w:val="en-US"/>
        </w:rPr>
        <w:t xml:space="preserve">The work program outlines the content of the academic discipline, interdisciplinary connections of topics, the topics of practical </w:t>
      </w:r>
      <w:r w:rsidR="00D313A1">
        <w:rPr>
          <w:sz w:val="24"/>
          <w:szCs w:val="24"/>
          <w:lang w:val="en-US"/>
        </w:rPr>
        <w:t xml:space="preserve">studies </w:t>
      </w:r>
      <w:r w:rsidRPr="00373B67">
        <w:rPr>
          <w:sz w:val="24"/>
          <w:szCs w:val="24"/>
          <w:lang w:val="en-US"/>
        </w:rPr>
        <w:t>and seminars, the content of independent work</w:t>
      </w:r>
      <w:proofErr w:type="gramStart"/>
      <w:r w:rsidR="00D313A1">
        <w:rPr>
          <w:sz w:val="24"/>
          <w:szCs w:val="24"/>
          <w:lang w:val="en-US"/>
        </w:rPr>
        <w:t>,</w:t>
      </w:r>
      <w:r w:rsidRPr="00373B67">
        <w:rPr>
          <w:sz w:val="24"/>
          <w:szCs w:val="24"/>
          <w:lang w:val="en-US"/>
        </w:rPr>
        <w:t xml:space="preserve">  the</w:t>
      </w:r>
      <w:proofErr w:type="gramEnd"/>
      <w:r w:rsidRPr="00373B67">
        <w:rPr>
          <w:sz w:val="24"/>
          <w:szCs w:val="24"/>
          <w:lang w:val="en-US"/>
        </w:rPr>
        <w:t xml:space="preserve"> forms of control </w:t>
      </w:r>
      <w:r w:rsidR="00D313A1" w:rsidRPr="00373B67">
        <w:rPr>
          <w:sz w:val="24"/>
          <w:szCs w:val="24"/>
          <w:lang w:val="en-US"/>
        </w:rPr>
        <w:t>as well as educational and methodological support of the discipline</w:t>
      </w:r>
      <w:r w:rsidRPr="00373B67">
        <w:rPr>
          <w:sz w:val="24"/>
          <w:szCs w:val="24"/>
          <w:lang w:val="en-US"/>
        </w:rPr>
        <w:t>.</w:t>
      </w:r>
      <w:r w:rsidR="009A44B7" w:rsidRPr="009A44B7">
        <w:rPr>
          <w:sz w:val="24"/>
          <w:szCs w:val="24"/>
          <w:lang w:val="en-US"/>
        </w:rPr>
        <w:t xml:space="preserve"> </w:t>
      </w:r>
    </w:p>
    <w:p w:rsidR="00D313A1" w:rsidRDefault="00D313A1" w:rsidP="00373B67">
      <w:pPr>
        <w:pStyle w:val="Normal1"/>
        <w:ind w:firstLine="540"/>
        <w:jc w:val="center"/>
        <w:rPr>
          <w:i/>
          <w:sz w:val="24"/>
          <w:szCs w:val="24"/>
          <w:lang w:val="en-US"/>
        </w:rPr>
      </w:pPr>
    </w:p>
    <w:p w:rsidR="00373B67" w:rsidRPr="00D313A1" w:rsidRDefault="00373B67" w:rsidP="00D313A1">
      <w:pPr>
        <w:pStyle w:val="Normal1"/>
        <w:jc w:val="center"/>
        <w:rPr>
          <w:i/>
          <w:sz w:val="28"/>
          <w:szCs w:val="28"/>
          <w:lang w:val="en-US"/>
        </w:rPr>
      </w:pPr>
      <w:r w:rsidRPr="00D313A1">
        <w:rPr>
          <w:i/>
          <w:sz w:val="28"/>
          <w:szCs w:val="28"/>
          <w:lang w:val="en-US"/>
        </w:rPr>
        <w:t>Educational edition</w:t>
      </w:r>
    </w:p>
    <w:p w:rsidR="00160C90" w:rsidRPr="00B77503" w:rsidRDefault="00160C90" w:rsidP="00160C90">
      <w:pPr>
        <w:pStyle w:val="Normal1"/>
        <w:ind w:firstLine="540"/>
        <w:jc w:val="both"/>
        <w:rPr>
          <w:sz w:val="28"/>
          <w:szCs w:val="28"/>
          <w:lang w:val="en-US"/>
        </w:rPr>
      </w:pPr>
    </w:p>
    <w:p w:rsidR="000719FB" w:rsidRDefault="000719FB" w:rsidP="00757F24">
      <w:pPr>
        <w:shd w:val="clear" w:color="auto" w:fill="FFFFFF"/>
        <w:spacing w:after="120"/>
        <w:ind w:left="28"/>
        <w:jc w:val="center"/>
        <w:rPr>
          <w:rFonts w:ascii="Times New Roman" w:hAnsi="Times New Roman"/>
          <w:color w:val="000000"/>
          <w:sz w:val="28"/>
          <w:szCs w:val="28"/>
          <w:lang w:val="en-US"/>
        </w:rPr>
      </w:pPr>
      <w:r w:rsidRPr="000719FB">
        <w:rPr>
          <w:rFonts w:ascii="Times New Roman" w:hAnsi="Times New Roman"/>
          <w:color w:val="000000"/>
          <w:sz w:val="28"/>
          <w:szCs w:val="28"/>
          <w:lang w:val="en-US"/>
        </w:rPr>
        <w:t>TRENDS AND PROBLEMS OF DEVELOPMENT OF THE GLOBAL PRECIOUS METAL MARKET</w:t>
      </w:r>
    </w:p>
    <w:p w:rsidR="00B4706B" w:rsidRPr="006E1585" w:rsidRDefault="00D313A1" w:rsidP="00757F24">
      <w:pPr>
        <w:shd w:val="clear" w:color="auto" w:fill="FFFFFF"/>
        <w:spacing w:after="120"/>
        <w:ind w:left="28"/>
        <w:jc w:val="center"/>
        <w:rPr>
          <w:rFonts w:ascii="Times New Roman" w:hAnsi="Times New Roman"/>
          <w:color w:val="000000"/>
          <w:sz w:val="28"/>
          <w:szCs w:val="28"/>
        </w:rPr>
      </w:pPr>
      <w:r>
        <w:rPr>
          <w:rFonts w:ascii="Times New Roman" w:hAnsi="Times New Roman"/>
          <w:color w:val="000000"/>
          <w:sz w:val="28"/>
          <w:szCs w:val="28"/>
        </w:rPr>
        <w:t xml:space="preserve"> </w:t>
      </w:r>
      <w:r w:rsidR="00B4706B">
        <w:rPr>
          <w:rFonts w:ascii="Times New Roman" w:hAnsi="Times New Roman"/>
          <w:color w:val="000000"/>
          <w:sz w:val="28"/>
          <w:szCs w:val="28"/>
        </w:rPr>
        <w:t>(</w:t>
      </w:r>
      <w:proofErr w:type="spellStart"/>
      <w:r w:rsidR="000719FB" w:rsidRPr="000719FB">
        <w:rPr>
          <w:rFonts w:ascii="Times New Roman" w:hAnsi="Times New Roman"/>
          <w:color w:val="000000"/>
          <w:sz w:val="28"/>
          <w:szCs w:val="28"/>
        </w:rPr>
        <w:t>in</w:t>
      </w:r>
      <w:proofErr w:type="spellEnd"/>
      <w:r w:rsidR="000719FB" w:rsidRPr="000719FB">
        <w:rPr>
          <w:rFonts w:ascii="Times New Roman" w:hAnsi="Times New Roman"/>
          <w:color w:val="000000"/>
          <w:sz w:val="28"/>
          <w:szCs w:val="28"/>
        </w:rPr>
        <w:t xml:space="preserve"> </w:t>
      </w:r>
      <w:proofErr w:type="spellStart"/>
      <w:r w:rsidR="000719FB" w:rsidRPr="000719FB">
        <w:rPr>
          <w:rFonts w:ascii="Times New Roman" w:hAnsi="Times New Roman"/>
          <w:color w:val="000000"/>
          <w:sz w:val="28"/>
          <w:szCs w:val="28"/>
        </w:rPr>
        <w:t>English</w:t>
      </w:r>
      <w:proofErr w:type="spellEnd"/>
      <w:r w:rsidR="00B4706B">
        <w:rPr>
          <w:rFonts w:ascii="Times New Roman" w:hAnsi="Times New Roman"/>
          <w:color w:val="000000"/>
          <w:sz w:val="28"/>
          <w:szCs w:val="28"/>
        </w:rPr>
        <w:t>)</w:t>
      </w:r>
    </w:p>
    <w:p w:rsidR="00D865B5" w:rsidRDefault="00D865B5" w:rsidP="00ED1EA0">
      <w:pPr>
        <w:spacing w:after="0" w:line="240" w:lineRule="auto"/>
        <w:jc w:val="center"/>
        <w:rPr>
          <w:rFonts w:ascii="Times New Roman" w:hAnsi="Times New Roman"/>
          <w:bCs/>
          <w:sz w:val="24"/>
          <w:szCs w:val="24"/>
        </w:rPr>
      </w:pPr>
    </w:p>
    <w:p w:rsidR="00D865B5" w:rsidRPr="00D865B5" w:rsidRDefault="00D865B5" w:rsidP="00D865B5">
      <w:pPr>
        <w:spacing w:after="0" w:line="240" w:lineRule="auto"/>
        <w:jc w:val="center"/>
        <w:rPr>
          <w:rFonts w:ascii="Times New Roman" w:hAnsi="Times New Roman"/>
          <w:bCs/>
          <w:sz w:val="24"/>
          <w:szCs w:val="24"/>
          <w:lang w:val="en-US"/>
        </w:rPr>
      </w:pPr>
      <w:r w:rsidRPr="00D865B5">
        <w:rPr>
          <w:rFonts w:ascii="Times New Roman" w:hAnsi="Times New Roman"/>
          <w:bCs/>
          <w:sz w:val="24"/>
          <w:szCs w:val="24"/>
          <w:lang w:val="en-US"/>
        </w:rPr>
        <w:t>Discipline work program</w:t>
      </w:r>
    </w:p>
    <w:p w:rsidR="00D865B5" w:rsidRPr="00D865B5" w:rsidRDefault="00D865B5" w:rsidP="00D865B5">
      <w:pPr>
        <w:spacing w:after="0" w:line="240" w:lineRule="auto"/>
        <w:jc w:val="center"/>
        <w:rPr>
          <w:rFonts w:ascii="Times New Roman" w:hAnsi="Times New Roman"/>
          <w:bCs/>
          <w:sz w:val="24"/>
          <w:szCs w:val="24"/>
          <w:lang w:val="en-US"/>
        </w:rPr>
      </w:pPr>
      <w:r w:rsidRPr="00D865B5">
        <w:rPr>
          <w:rFonts w:ascii="Times New Roman" w:hAnsi="Times New Roman"/>
          <w:bCs/>
          <w:sz w:val="24"/>
          <w:szCs w:val="24"/>
          <w:lang w:val="en-US"/>
        </w:rPr>
        <w:t xml:space="preserve">Computer typesetting by A.V. </w:t>
      </w:r>
      <w:proofErr w:type="spellStart"/>
      <w:r w:rsidRPr="00D865B5">
        <w:rPr>
          <w:rFonts w:ascii="Times New Roman" w:hAnsi="Times New Roman"/>
          <w:bCs/>
          <w:sz w:val="24"/>
          <w:szCs w:val="24"/>
          <w:lang w:val="en-US"/>
        </w:rPr>
        <w:t>Kuznetsov</w:t>
      </w:r>
      <w:proofErr w:type="spellEnd"/>
    </w:p>
    <w:p w:rsidR="00D865B5" w:rsidRPr="00D865B5" w:rsidRDefault="00D865B5" w:rsidP="00D865B5">
      <w:pPr>
        <w:spacing w:after="0" w:line="240" w:lineRule="auto"/>
        <w:jc w:val="center"/>
        <w:rPr>
          <w:rFonts w:ascii="Times New Roman" w:hAnsi="Times New Roman"/>
          <w:bCs/>
          <w:sz w:val="24"/>
          <w:szCs w:val="24"/>
          <w:lang w:val="en-US"/>
        </w:rPr>
      </w:pPr>
      <w:r w:rsidRPr="00D865B5">
        <w:rPr>
          <w:rFonts w:ascii="Times New Roman" w:hAnsi="Times New Roman"/>
          <w:bCs/>
          <w:sz w:val="24"/>
          <w:szCs w:val="24"/>
          <w:lang w:val="en-US"/>
        </w:rPr>
        <w:t xml:space="preserve">Format 60x90 /16. </w:t>
      </w:r>
      <w:proofErr w:type="spellStart"/>
      <w:r w:rsidRPr="00D313A1">
        <w:rPr>
          <w:rFonts w:ascii="Times New Roman" w:hAnsi="Times New Roman"/>
          <w:bCs/>
          <w:i/>
          <w:sz w:val="24"/>
          <w:szCs w:val="24"/>
          <w:lang w:val="en-US"/>
        </w:rPr>
        <w:t>TimesNewRoman</w:t>
      </w:r>
      <w:proofErr w:type="spellEnd"/>
      <w:r w:rsidRPr="00D865B5">
        <w:rPr>
          <w:rFonts w:ascii="Times New Roman" w:hAnsi="Times New Roman"/>
          <w:bCs/>
          <w:sz w:val="24"/>
          <w:szCs w:val="24"/>
          <w:lang w:val="en-US"/>
        </w:rPr>
        <w:t xml:space="preserve"> typeface</w:t>
      </w:r>
    </w:p>
    <w:p w:rsidR="00D865B5" w:rsidRPr="00D865B5" w:rsidRDefault="00D865B5" w:rsidP="00D865B5">
      <w:pPr>
        <w:spacing w:after="0" w:line="240" w:lineRule="auto"/>
        <w:jc w:val="center"/>
        <w:rPr>
          <w:rFonts w:ascii="Times New Roman" w:hAnsi="Times New Roman"/>
          <w:bCs/>
          <w:sz w:val="24"/>
          <w:szCs w:val="24"/>
          <w:lang w:val="en-US"/>
        </w:rPr>
      </w:pPr>
      <w:r w:rsidRPr="00D865B5">
        <w:rPr>
          <w:rFonts w:ascii="Times New Roman" w:hAnsi="Times New Roman"/>
          <w:bCs/>
          <w:sz w:val="24"/>
          <w:szCs w:val="24"/>
          <w:lang w:val="en-US"/>
        </w:rPr>
        <w:t>CONV. p.</w:t>
      </w:r>
      <w:r w:rsidR="00D313A1">
        <w:rPr>
          <w:rFonts w:ascii="Times New Roman" w:hAnsi="Times New Roman"/>
          <w:bCs/>
          <w:sz w:val="24"/>
          <w:szCs w:val="24"/>
          <w:lang w:val="en-US"/>
        </w:rPr>
        <w:t>s.</w:t>
      </w:r>
      <w:r w:rsidRPr="00D865B5">
        <w:rPr>
          <w:rFonts w:ascii="Times New Roman" w:hAnsi="Times New Roman"/>
          <w:bCs/>
          <w:sz w:val="24"/>
          <w:szCs w:val="24"/>
          <w:lang w:val="en-US"/>
        </w:rPr>
        <w:t xml:space="preserve"> 1.6. Ed. No. -2020. Circulation of copies</w:t>
      </w:r>
    </w:p>
    <w:p w:rsidR="00D865B5" w:rsidRPr="00D865B5" w:rsidRDefault="00D865B5" w:rsidP="00D865B5">
      <w:pPr>
        <w:spacing w:after="0" w:line="240" w:lineRule="auto"/>
        <w:jc w:val="center"/>
        <w:rPr>
          <w:rFonts w:ascii="Times New Roman" w:hAnsi="Times New Roman"/>
          <w:bCs/>
          <w:sz w:val="24"/>
          <w:szCs w:val="24"/>
          <w:lang w:val="en-US"/>
        </w:rPr>
      </w:pPr>
      <w:r w:rsidRPr="00D865B5">
        <w:rPr>
          <w:rFonts w:ascii="Times New Roman" w:hAnsi="Times New Roman"/>
          <w:bCs/>
          <w:sz w:val="24"/>
          <w:szCs w:val="24"/>
          <w:lang w:val="en-US"/>
        </w:rPr>
        <w:t>Order _________</w:t>
      </w:r>
    </w:p>
    <w:p w:rsidR="00D865B5" w:rsidRPr="00D313A1" w:rsidRDefault="00D865B5" w:rsidP="00D865B5">
      <w:pPr>
        <w:spacing w:after="0" w:line="240" w:lineRule="auto"/>
        <w:jc w:val="center"/>
        <w:rPr>
          <w:rFonts w:ascii="Times New Roman" w:hAnsi="Times New Roman"/>
          <w:bCs/>
          <w:sz w:val="24"/>
          <w:szCs w:val="24"/>
          <w:lang w:val="en-US"/>
        </w:rPr>
      </w:pPr>
      <w:r w:rsidRPr="00D313A1">
        <w:rPr>
          <w:rFonts w:ascii="Times New Roman" w:hAnsi="Times New Roman"/>
          <w:bCs/>
          <w:sz w:val="24"/>
          <w:szCs w:val="24"/>
          <w:lang w:val="en-US"/>
        </w:rPr>
        <w:t>Printed at the Financial University</w:t>
      </w:r>
    </w:p>
    <w:p w:rsidR="00ED1EA0" w:rsidRPr="00D313A1" w:rsidRDefault="00ED1EA0" w:rsidP="00ED1EA0">
      <w:pPr>
        <w:spacing w:after="0" w:line="240" w:lineRule="auto"/>
        <w:jc w:val="center"/>
        <w:rPr>
          <w:rFonts w:ascii="Times New Roman" w:hAnsi="Times New Roman"/>
          <w:bCs/>
          <w:sz w:val="24"/>
          <w:szCs w:val="24"/>
          <w:lang w:val="en-US"/>
        </w:rPr>
      </w:pPr>
    </w:p>
    <w:p w:rsidR="00D865B5" w:rsidRPr="00D865B5" w:rsidRDefault="00D865B5" w:rsidP="00D865B5">
      <w:pPr>
        <w:spacing w:after="120" w:line="240" w:lineRule="auto"/>
        <w:ind w:firstLine="5529"/>
        <w:jc w:val="both"/>
        <w:rPr>
          <w:rFonts w:ascii="Times New Roman" w:hAnsi="Times New Roman"/>
          <w:bCs/>
          <w:sz w:val="24"/>
          <w:szCs w:val="24"/>
          <w:lang w:val="en-US"/>
        </w:rPr>
      </w:pPr>
      <w:r w:rsidRPr="00592A0F">
        <w:rPr>
          <w:rFonts w:ascii="Times New Roman" w:hAnsi="Times New Roman"/>
          <w:bCs/>
          <w:sz w:val="24"/>
          <w:szCs w:val="24"/>
        </w:rPr>
        <w:sym w:font="Symbol" w:char="00D3"/>
      </w:r>
      <w:r>
        <w:rPr>
          <w:rFonts w:ascii="Times New Roman" w:hAnsi="Times New Roman"/>
          <w:bCs/>
          <w:sz w:val="24"/>
          <w:szCs w:val="24"/>
          <w:lang w:val="en-US"/>
        </w:rPr>
        <w:t xml:space="preserve"> </w:t>
      </w:r>
      <w:r w:rsidRPr="00D865B5">
        <w:rPr>
          <w:rFonts w:ascii="Times New Roman" w:hAnsi="Times New Roman"/>
          <w:bCs/>
          <w:sz w:val="24"/>
          <w:szCs w:val="24"/>
          <w:lang w:val="en-US"/>
        </w:rPr>
        <w:t xml:space="preserve">A.V. </w:t>
      </w:r>
      <w:proofErr w:type="spellStart"/>
      <w:r w:rsidRPr="00D865B5">
        <w:rPr>
          <w:rFonts w:ascii="Times New Roman" w:hAnsi="Times New Roman"/>
          <w:bCs/>
          <w:sz w:val="24"/>
          <w:szCs w:val="24"/>
          <w:lang w:val="en-US"/>
        </w:rPr>
        <w:t>Kuznetsov</w:t>
      </w:r>
      <w:proofErr w:type="spellEnd"/>
      <w:r w:rsidRPr="00D865B5">
        <w:rPr>
          <w:rFonts w:ascii="Times New Roman" w:hAnsi="Times New Roman"/>
          <w:bCs/>
          <w:sz w:val="24"/>
          <w:szCs w:val="24"/>
          <w:lang w:val="en-US"/>
        </w:rPr>
        <w:t>, 2020</w:t>
      </w:r>
    </w:p>
    <w:p w:rsidR="00D865B5" w:rsidRPr="00D865B5" w:rsidRDefault="00D865B5" w:rsidP="00D865B5">
      <w:pPr>
        <w:spacing w:after="120" w:line="240" w:lineRule="auto"/>
        <w:ind w:firstLine="5529"/>
        <w:jc w:val="both"/>
        <w:rPr>
          <w:rFonts w:ascii="Times New Roman" w:hAnsi="Times New Roman"/>
          <w:bCs/>
          <w:sz w:val="24"/>
          <w:szCs w:val="24"/>
          <w:lang w:val="en-US"/>
        </w:rPr>
      </w:pPr>
      <w:r w:rsidRPr="00592A0F">
        <w:rPr>
          <w:rFonts w:ascii="Times New Roman" w:hAnsi="Times New Roman"/>
          <w:bCs/>
          <w:sz w:val="24"/>
          <w:szCs w:val="24"/>
        </w:rPr>
        <w:sym w:font="Symbol" w:char="00D3"/>
      </w:r>
      <w:r w:rsidRPr="00D865B5">
        <w:rPr>
          <w:rFonts w:ascii="Times New Roman" w:hAnsi="Times New Roman"/>
          <w:bCs/>
          <w:sz w:val="24"/>
          <w:szCs w:val="24"/>
          <w:lang w:val="en-US"/>
        </w:rPr>
        <w:t xml:space="preserve"> Financial University, 2020</w:t>
      </w:r>
    </w:p>
    <w:p w:rsidR="00D865B5" w:rsidRPr="00D865B5" w:rsidRDefault="00D865B5" w:rsidP="00160C90">
      <w:pPr>
        <w:shd w:val="clear" w:color="auto" w:fill="FFFFFF"/>
        <w:rPr>
          <w:rFonts w:ascii="Times New Roman" w:hAnsi="Times New Roman"/>
          <w:b/>
          <w:sz w:val="28"/>
          <w:szCs w:val="28"/>
          <w:lang w:val="en-US"/>
        </w:rPr>
      </w:pPr>
      <w:r w:rsidRPr="00D865B5">
        <w:rPr>
          <w:rFonts w:ascii="Times New Roman" w:hAnsi="Times New Roman"/>
          <w:b/>
          <w:sz w:val="28"/>
          <w:szCs w:val="28"/>
          <w:lang w:val="en-US"/>
        </w:rPr>
        <w:lastRenderedPageBreak/>
        <w:t>Content</w:t>
      </w:r>
    </w:p>
    <w:p w:rsidR="007958FD" w:rsidRDefault="00760568" w:rsidP="007958FD">
      <w:pPr>
        <w:pStyle w:val="11"/>
        <w:rPr>
          <w:rFonts w:asciiTheme="minorHAnsi" w:eastAsiaTheme="minorEastAsia" w:hAnsiTheme="minorHAnsi" w:cstheme="minorBidi"/>
          <w:spacing w:val="0"/>
          <w:sz w:val="22"/>
          <w:szCs w:val="22"/>
        </w:rPr>
      </w:pPr>
      <w:r w:rsidRPr="00812B38">
        <w:rPr>
          <w:b/>
        </w:rPr>
        <w:fldChar w:fldCharType="begin"/>
      </w:r>
      <w:r w:rsidR="00160C90" w:rsidRPr="00812B38">
        <w:rPr>
          <w:b/>
        </w:rPr>
        <w:instrText xml:space="preserve"> TOC \o "1-3" \h \z \u </w:instrText>
      </w:r>
      <w:r w:rsidRPr="00812B38">
        <w:rPr>
          <w:b/>
        </w:rPr>
        <w:fldChar w:fldCharType="separate"/>
      </w:r>
      <w:hyperlink w:anchor="_Toc41558187" w:history="1">
        <w:r w:rsidR="007958FD" w:rsidRPr="006D1B1E">
          <w:rPr>
            <w:rStyle w:val="a3"/>
          </w:rPr>
          <w:t>1.</w:t>
        </w:r>
        <w:r w:rsidR="00D865B5">
          <w:rPr>
            <w:rStyle w:val="a3"/>
            <w:lang w:val="en-US"/>
          </w:rPr>
          <w:t xml:space="preserve"> </w:t>
        </w:r>
        <w:r w:rsidR="00CF0CE5" w:rsidRPr="00CF0CE5">
          <w:rPr>
            <w:rStyle w:val="a3"/>
          </w:rPr>
          <w:t>Name of the discipline</w:t>
        </w:r>
        <w:r w:rsidR="007958FD">
          <w:rPr>
            <w:webHidden/>
          </w:rPr>
          <w:tab/>
        </w:r>
        <w:r>
          <w:rPr>
            <w:webHidden/>
          </w:rPr>
          <w:fldChar w:fldCharType="begin"/>
        </w:r>
        <w:r w:rsidR="007958FD">
          <w:rPr>
            <w:webHidden/>
          </w:rPr>
          <w:instrText xml:space="preserve"> PAGEREF _Toc41558187 \h </w:instrText>
        </w:r>
        <w:r>
          <w:rPr>
            <w:webHidden/>
          </w:rPr>
        </w:r>
        <w:r>
          <w:rPr>
            <w:webHidden/>
          </w:rPr>
          <w:fldChar w:fldCharType="separate"/>
        </w:r>
        <w:r w:rsidR="007958FD">
          <w:rPr>
            <w:webHidden/>
          </w:rPr>
          <w:t>4</w:t>
        </w:r>
        <w:r>
          <w:rPr>
            <w:webHidden/>
          </w:rPr>
          <w:fldChar w:fldCharType="end"/>
        </w:r>
      </w:hyperlink>
    </w:p>
    <w:p w:rsidR="007958FD" w:rsidRDefault="00B77503" w:rsidP="007958FD">
      <w:pPr>
        <w:pStyle w:val="11"/>
        <w:rPr>
          <w:rFonts w:asciiTheme="minorHAnsi" w:eastAsiaTheme="minorEastAsia" w:hAnsiTheme="minorHAnsi" w:cstheme="minorBidi"/>
          <w:spacing w:val="0"/>
          <w:sz w:val="22"/>
          <w:szCs w:val="22"/>
        </w:rPr>
      </w:pPr>
      <w:hyperlink w:anchor="_Toc41558188" w:history="1">
        <w:r w:rsidR="007958FD" w:rsidRPr="006D1B1E">
          <w:rPr>
            <w:rStyle w:val="a3"/>
          </w:rPr>
          <w:t>2.</w:t>
        </w:r>
        <w:r w:rsidR="007958FD">
          <w:rPr>
            <w:rFonts w:asciiTheme="minorHAnsi" w:eastAsiaTheme="minorEastAsia" w:hAnsiTheme="minorHAnsi" w:cstheme="minorBidi"/>
            <w:spacing w:val="0"/>
            <w:sz w:val="22"/>
            <w:szCs w:val="22"/>
          </w:rPr>
          <w:tab/>
        </w:r>
        <w:r w:rsidR="00CF0CE5" w:rsidRPr="00CF0CE5">
          <w:rPr>
            <w:rStyle w:val="a3"/>
            <w:lang w:val="en-US"/>
          </w:rPr>
          <w:t>The list of planned results of mastering the educational program (list of competencies) with indication of indicators of their achievement and planned learning outcomes in the discipline</w:t>
        </w:r>
        <w:r w:rsidR="007958FD">
          <w:rPr>
            <w:webHidden/>
          </w:rPr>
          <w:tab/>
        </w:r>
        <w:r w:rsidR="00760568">
          <w:rPr>
            <w:webHidden/>
          </w:rPr>
          <w:fldChar w:fldCharType="begin"/>
        </w:r>
        <w:r w:rsidR="007958FD">
          <w:rPr>
            <w:webHidden/>
          </w:rPr>
          <w:instrText xml:space="preserve"> PAGEREF _Toc41558188 \h </w:instrText>
        </w:r>
        <w:r w:rsidR="00760568">
          <w:rPr>
            <w:webHidden/>
          </w:rPr>
        </w:r>
        <w:r w:rsidR="00760568">
          <w:rPr>
            <w:webHidden/>
          </w:rPr>
          <w:fldChar w:fldCharType="separate"/>
        </w:r>
        <w:r w:rsidR="007958FD">
          <w:rPr>
            <w:webHidden/>
          </w:rPr>
          <w:t>4</w:t>
        </w:r>
        <w:r w:rsidR="00760568">
          <w:rPr>
            <w:webHidden/>
          </w:rPr>
          <w:fldChar w:fldCharType="end"/>
        </w:r>
      </w:hyperlink>
    </w:p>
    <w:p w:rsidR="007958FD" w:rsidRDefault="00B77503" w:rsidP="007958FD">
      <w:pPr>
        <w:pStyle w:val="11"/>
        <w:rPr>
          <w:rFonts w:asciiTheme="minorHAnsi" w:eastAsiaTheme="minorEastAsia" w:hAnsiTheme="minorHAnsi" w:cstheme="minorBidi"/>
          <w:spacing w:val="0"/>
          <w:sz w:val="22"/>
          <w:szCs w:val="22"/>
        </w:rPr>
      </w:pPr>
      <w:hyperlink w:anchor="_Toc41558189" w:history="1">
        <w:r w:rsidR="007958FD" w:rsidRPr="006D1B1E">
          <w:rPr>
            <w:rStyle w:val="a3"/>
          </w:rPr>
          <w:t>3.</w:t>
        </w:r>
        <w:r w:rsidR="007958FD">
          <w:rPr>
            <w:rFonts w:asciiTheme="minorHAnsi" w:eastAsiaTheme="minorEastAsia" w:hAnsiTheme="minorHAnsi" w:cstheme="minorBidi"/>
            <w:spacing w:val="0"/>
            <w:sz w:val="22"/>
            <w:szCs w:val="22"/>
          </w:rPr>
          <w:tab/>
        </w:r>
        <w:r w:rsidR="00CF0CE5" w:rsidRPr="00CF0CE5">
          <w:rPr>
            <w:rStyle w:val="a3"/>
            <w:lang w:val="en-US"/>
          </w:rPr>
          <w:t>Place of discipline in the structure of the educational program</w:t>
        </w:r>
        <w:r w:rsidR="007958FD">
          <w:rPr>
            <w:webHidden/>
          </w:rPr>
          <w:tab/>
        </w:r>
        <w:r w:rsidR="00760568">
          <w:rPr>
            <w:webHidden/>
          </w:rPr>
          <w:fldChar w:fldCharType="begin"/>
        </w:r>
        <w:r w:rsidR="007958FD">
          <w:rPr>
            <w:webHidden/>
          </w:rPr>
          <w:instrText xml:space="preserve"> PAGEREF _Toc41558189 \h </w:instrText>
        </w:r>
        <w:r w:rsidR="00760568">
          <w:rPr>
            <w:webHidden/>
          </w:rPr>
        </w:r>
        <w:r w:rsidR="00760568">
          <w:rPr>
            <w:webHidden/>
          </w:rPr>
          <w:fldChar w:fldCharType="separate"/>
        </w:r>
        <w:r w:rsidR="007958FD">
          <w:rPr>
            <w:webHidden/>
          </w:rPr>
          <w:t>5</w:t>
        </w:r>
        <w:r w:rsidR="00760568">
          <w:rPr>
            <w:webHidden/>
          </w:rPr>
          <w:fldChar w:fldCharType="end"/>
        </w:r>
      </w:hyperlink>
    </w:p>
    <w:p w:rsidR="007958FD" w:rsidRDefault="00B77503" w:rsidP="007958FD">
      <w:pPr>
        <w:pStyle w:val="11"/>
        <w:rPr>
          <w:rFonts w:asciiTheme="minorHAnsi" w:eastAsiaTheme="minorEastAsia" w:hAnsiTheme="minorHAnsi" w:cstheme="minorBidi"/>
          <w:spacing w:val="0"/>
          <w:sz w:val="22"/>
          <w:szCs w:val="22"/>
        </w:rPr>
      </w:pPr>
      <w:hyperlink w:anchor="_Toc41558190" w:history="1">
        <w:r w:rsidR="007958FD" w:rsidRPr="006D1B1E">
          <w:rPr>
            <w:rStyle w:val="a3"/>
          </w:rPr>
          <w:t xml:space="preserve">4. </w:t>
        </w:r>
        <w:r w:rsidR="00CF0CE5" w:rsidRPr="00CF0CE5">
          <w:rPr>
            <w:rStyle w:val="a3"/>
            <w:lang w:val="en-US"/>
          </w:rPr>
          <w:t>The volume of the discipline in credit units and in academic hours with the allocation of the volume of the classroom (lectures, seminars) and independent work of students (in the semester, in the session)</w:t>
        </w:r>
        <w:r w:rsidR="007958FD">
          <w:rPr>
            <w:webHidden/>
          </w:rPr>
          <w:tab/>
        </w:r>
        <w:r w:rsidR="00760568">
          <w:rPr>
            <w:webHidden/>
          </w:rPr>
          <w:fldChar w:fldCharType="begin"/>
        </w:r>
        <w:r w:rsidR="007958FD">
          <w:rPr>
            <w:webHidden/>
          </w:rPr>
          <w:instrText xml:space="preserve"> PAGEREF _Toc41558190 \h </w:instrText>
        </w:r>
        <w:r w:rsidR="00760568">
          <w:rPr>
            <w:webHidden/>
          </w:rPr>
        </w:r>
        <w:r w:rsidR="00760568">
          <w:rPr>
            <w:webHidden/>
          </w:rPr>
          <w:fldChar w:fldCharType="separate"/>
        </w:r>
        <w:r w:rsidR="007958FD">
          <w:rPr>
            <w:webHidden/>
          </w:rPr>
          <w:t>6</w:t>
        </w:r>
        <w:r w:rsidR="00760568">
          <w:rPr>
            <w:webHidden/>
          </w:rPr>
          <w:fldChar w:fldCharType="end"/>
        </w:r>
      </w:hyperlink>
    </w:p>
    <w:p w:rsidR="007958FD" w:rsidRDefault="00B77503" w:rsidP="007958FD">
      <w:pPr>
        <w:pStyle w:val="11"/>
        <w:rPr>
          <w:rFonts w:asciiTheme="minorHAnsi" w:eastAsiaTheme="minorEastAsia" w:hAnsiTheme="minorHAnsi" w:cstheme="minorBidi"/>
          <w:spacing w:val="0"/>
          <w:sz w:val="22"/>
          <w:szCs w:val="22"/>
        </w:rPr>
      </w:pPr>
      <w:hyperlink w:anchor="_Toc41558191" w:history="1">
        <w:r w:rsidR="007958FD" w:rsidRPr="006D1B1E">
          <w:rPr>
            <w:rStyle w:val="a3"/>
          </w:rPr>
          <w:t xml:space="preserve">5. </w:t>
        </w:r>
        <w:r w:rsidR="00CF0CE5" w:rsidRPr="00CF0CE5">
          <w:rPr>
            <w:rStyle w:val="a3"/>
            <w:lang w:val="en-US"/>
          </w:rPr>
          <w:t>The content of the discipline, structured by topics (sections) of the discipline, indicating their volumes (in academic hours) and types of training sessions</w:t>
        </w:r>
        <w:r w:rsidR="007958FD">
          <w:rPr>
            <w:webHidden/>
          </w:rPr>
          <w:tab/>
        </w:r>
        <w:r w:rsidR="00760568">
          <w:rPr>
            <w:webHidden/>
          </w:rPr>
          <w:fldChar w:fldCharType="begin"/>
        </w:r>
        <w:r w:rsidR="007958FD">
          <w:rPr>
            <w:webHidden/>
          </w:rPr>
          <w:instrText xml:space="preserve"> PAGEREF _Toc41558191 \h </w:instrText>
        </w:r>
        <w:r w:rsidR="00760568">
          <w:rPr>
            <w:webHidden/>
          </w:rPr>
        </w:r>
        <w:r w:rsidR="00760568">
          <w:rPr>
            <w:webHidden/>
          </w:rPr>
          <w:fldChar w:fldCharType="separate"/>
        </w:r>
        <w:r w:rsidR="007958FD">
          <w:rPr>
            <w:webHidden/>
          </w:rPr>
          <w:t>6</w:t>
        </w:r>
        <w:r w:rsidR="00760568">
          <w:rPr>
            <w:webHidden/>
          </w:rPr>
          <w:fldChar w:fldCharType="end"/>
        </w:r>
      </w:hyperlink>
    </w:p>
    <w:p w:rsidR="007958FD" w:rsidRDefault="00B77503" w:rsidP="007958FD">
      <w:pPr>
        <w:pStyle w:val="11"/>
        <w:rPr>
          <w:rFonts w:asciiTheme="minorHAnsi" w:eastAsiaTheme="minorEastAsia" w:hAnsiTheme="minorHAnsi" w:cstheme="minorBidi"/>
          <w:spacing w:val="0"/>
          <w:sz w:val="22"/>
          <w:szCs w:val="22"/>
        </w:rPr>
      </w:pPr>
      <w:hyperlink w:anchor="_Toc41558192" w:history="1">
        <w:r w:rsidR="007958FD" w:rsidRPr="006D1B1E">
          <w:rPr>
            <w:rStyle w:val="a3"/>
          </w:rPr>
          <w:t>5.1.</w:t>
        </w:r>
        <w:r w:rsidR="007958FD">
          <w:rPr>
            <w:rFonts w:asciiTheme="minorHAnsi" w:eastAsiaTheme="minorEastAsia" w:hAnsiTheme="minorHAnsi" w:cstheme="minorBidi"/>
            <w:spacing w:val="0"/>
            <w:sz w:val="22"/>
            <w:szCs w:val="22"/>
          </w:rPr>
          <w:tab/>
        </w:r>
        <w:r w:rsidR="00CF0CE5" w:rsidRPr="00CF0CE5">
          <w:rPr>
            <w:rStyle w:val="a3"/>
            <w:lang w:val="en-US"/>
          </w:rPr>
          <w:t>Discipline content</w:t>
        </w:r>
        <w:r w:rsidR="007958FD">
          <w:rPr>
            <w:webHidden/>
          </w:rPr>
          <w:tab/>
        </w:r>
        <w:r w:rsidR="00760568">
          <w:rPr>
            <w:webHidden/>
          </w:rPr>
          <w:fldChar w:fldCharType="begin"/>
        </w:r>
        <w:r w:rsidR="007958FD">
          <w:rPr>
            <w:webHidden/>
          </w:rPr>
          <w:instrText xml:space="preserve"> PAGEREF _Toc41558192 \h </w:instrText>
        </w:r>
        <w:r w:rsidR="00760568">
          <w:rPr>
            <w:webHidden/>
          </w:rPr>
        </w:r>
        <w:r w:rsidR="00760568">
          <w:rPr>
            <w:webHidden/>
          </w:rPr>
          <w:fldChar w:fldCharType="separate"/>
        </w:r>
        <w:r w:rsidR="007958FD">
          <w:rPr>
            <w:webHidden/>
          </w:rPr>
          <w:t>6</w:t>
        </w:r>
        <w:r w:rsidR="00760568">
          <w:rPr>
            <w:webHidden/>
          </w:rPr>
          <w:fldChar w:fldCharType="end"/>
        </w:r>
      </w:hyperlink>
    </w:p>
    <w:p w:rsidR="007958FD" w:rsidRDefault="00B77503" w:rsidP="007958FD">
      <w:pPr>
        <w:pStyle w:val="11"/>
        <w:rPr>
          <w:rFonts w:asciiTheme="minorHAnsi" w:eastAsiaTheme="minorEastAsia" w:hAnsiTheme="minorHAnsi" w:cstheme="minorBidi"/>
          <w:spacing w:val="0"/>
          <w:sz w:val="22"/>
          <w:szCs w:val="22"/>
        </w:rPr>
      </w:pPr>
      <w:hyperlink w:anchor="_Toc41558194" w:history="1">
        <w:r w:rsidR="007958FD" w:rsidRPr="006D1B1E">
          <w:rPr>
            <w:rStyle w:val="a3"/>
          </w:rPr>
          <w:t xml:space="preserve">5.2. </w:t>
        </w:r>
        <w:r w:rsidR="00CF0CE5" w:rsidRPr="00CF0CE5">
          <w:rPr>
            <w:rStyle w:val="a3"/>
            <w:lang w:val="en-US"/>
          </w:rPr>
          <w:t>Educational - thematic plan</w:t>
        </w:r>
        <w:r w:rsidR="007958FD">
          <w:rPr>
            <w:webHidden/>
          </w:rPr>
          <w:tab/>
        </w:r>
        <w:r w:rsidR="00760568">
          <w:rPr>
            <w:webHidden/>
          </w:rPr>
          <w:fldChar w:fldCharType="begin"/>
        </w:r>
        <w:r w:rsidR="007958FD">
          <w:rPr>
            <w:webHidden/>
          </w:rPr>
          <w:instrText xml:space="preserve"> PAGEREF _Toc41558194 \h </w:instrText>
        </w:r>
        <w:r w:rsidR="00760568">
          <w:rPr>
            <w:webHidden/>
          </w:rPr>
        </w:r>
        <w:r w:rsidR="00760568">
          <w:rPr>
            <w:webHidden/>
          </w:rPr>
          <w:fldChar w:fldCharType="separate"/>
        </w:r>
        <w:r w:rsidR="007958FD">
          <w:rPr>
            <w:webHidden/>
          </w:rPr>
          <w:t>7</w:t>
        </w:r>
        <w:r w:rsidR="00760568">
          <w:rPr>
            <w:webHidden/>
          </w:rPr>
          <w:fldChar w:fldCharType="end"/>
        </w:r>
      </w:hyperlink>
    </w:p>
    <w:p w:rsidR="007958FD" w:rsidRDefault="00B77503" w:rsidP="007958FD">
      <w:pPr>
        <w:pStyle w:val="11"/>
        <w:rPr>
          <w:rFonts w:asciiTheme="minorHAnsi" w:eastAsiaTheme="minorEastAsia" w:hAnsiTheme="minorHAnsi" w:cstheme="minorBidi"/>
          <w:spacing w:val="0"/>
          <w:sz w:val="22"/>
          <w:szCs w:val="22"/>
        </w:rPr>
      </w:pPr>
      <w:hyperlink w:anchor="_Toc41558195" w:history="1">
        <w:r w:rsidR="007958FD" w:rsidRPr="006D1B1E">
          <w:rPr>
            <w:rStyle w:val="a3"/>
          </w:rPr>
          <w:t xml:space="preserve">5.3. </w:t>
        </w:r>
        <w:r w:rsidR="00CF0CE5" w:rsidRPr="00CF0CE5">
          <w:rPr>
            <w:rStyle w:val="a3"/>
            <w:lang w:val="en-US"/>
          </w:rPr>
          <w:t>Content of seminars</w:t>
        </w:r>
        <w:r w:rsidR="007958FD">
          <w:rPr>
            <w:webHidden/>
          </w:rPr>
          <w:tab/>
        </w:r>
        <w:r w:rsidR="00760568">
          <w:rPr>
            <w:webHidden/>
          </w:rPr>
          <w:fldChar w:fldCharType="begin"/>
        </w:r>
        <w:r w:rsidR="007958FD">
          <w:rPr>
            <w:webHidden/>
          </w:rPr>
          <w:instrText xml:space="preserve"> PAGEREF _Toc41558195 \h </w:instrText>
        </w:r>
        <w:r w:rsidR="00760568">
          <w:rPr>
            <w:webHidden/>
          </w:rPr>
        </w:r>
        <w:r w:rsidR="00760568">
          <w:rPr>
            <w:webHidden/>
          </w:rPr>
          <w:fldChar w:fldCharType="separate"/>
        </w:r>
        <w:r w:rsidR="007958FD">
          <w:rPr>
            <w:webHidden/>
          </w:rPr>
          <w:t>8</w:t>
        </w:r>
        <w:r w:rsidR="00760568">
          <w:rPr>
            <w:webHidden/>
          </w:rPr>
          <w:fldChar w:fldCharType="end"/>
        </w:r>
      </w:hyperlink>
    </w:p>
    <w:p w:rsidR="007958FD" w:rsidRDefault="00B77503" w:rsidP="007958FD">
      <w:pPr>
        <w:pStyle w:val="11"/>
        <w:rPr>
          <w:rFonts w:asciiTheme="minorHAnsi" w:eastAsiaTheme="minorEastAsia" w:hAnsiTheme="minorHAnsi" w:cstheme="minorBidi"/>
          <w:spacing w:val="0"/>
          <w:sz w:val="22"/>
          <w:szCs w:val="22"/>
        </w:rPr>
      </w:pPr>
      <w:hyperlink w:anchor="_Toc41558200" w:history="1">
        <w:r w:rsidR="007958FD" w:rsidRPr="006D1B1E">
          <w:rPr>
            <w:rStyle w:val="a3"/>
          </w:rPr>
          <w:t xml:space="preserve">6. </w:t>
        </w:r>
        <w:r w:rsidR="00CF0CE5" w:rsidRPr="00CF0CE5">
          <w:rPr>
            <w:rStyle w:val="a3"/>
            <w:lang w:val="en-US"/>
          </w:rPr>
          <w:t>Educational and methodological support for independent work of students in the discipline</w:t>
        </w:r>
        <w:r w:rsidR="007958FD">
          <w:rPr>
            <w:webHidden/>
          </w:rPr>
          <w:tab/>
        </w:r>
        <w:r w:rsidR="00760568">
          <w:rPr>
            <w:webHidden/>
          </w:rPr>
          <w:fldChar w:fldCharType="begin"/>
        </w:r>
        <w:r w:rsidR="007958FD">
          <w:rPr>
            <w:webHidden/>
          </w:rPr>
          <w:instrText xml:space="preserve"> PAGEREF _Toc41558200 \h </w:instrText>
        </w:r>
        <w:r w:rsidR="00760568">
          <w:rPr>
            <w:webHidden/>
          </w:rPr>
        </w:r>
        <w:r w:rsidR="00760568">
          <w:rPr>
            <w:webHidden/>
          </w:rPr>
          <w:fldChar w:fldCharType="separate"/>
        </w:r>
        <w:r w:rsidR="007958FD">
          <w:rPr>
            <w:webHidden/>
          </w:rPr>
          <w:t>10</w:t>
        </w:r>
        <w:r w:rsidR="00760568">
          <w:rPr>
            <w:webHidden/>
          </w:rPr>
          <w:fldChar w:fldCharType="end"/>
        </w:r>
      </w:hyperlink>
    </w:p>
    <w:p w:rsidR="007958FD" w:rsidRDefault="00B77503" w:rsidP="007958FD">
      <w:pPr>
        <w:pStyle w:val="11"/>
        <w:rPr>
          <w:rFonts w:asciiTheme="minorHAnsi" w:eastAsiaTheme="minorEastAsia" w:hAnsiTheme="minorHAnsi" w:cstheme="minorBidi"/>
          <w:spacing w:val="0"/>
          <w:sz w:val="22"/>
          <w:szCs w:val="22"/>
        </w:rPr>
      </w:pPr>
      <w:hyperlink w:anchor="_Toc41558201" w:history="1">
        <w:r w:rsidR="007958FD" w:rsidRPr="006D1B1E">
          <w:rPr>
            <w:rStyle w:val="a3"/>
          </w:rPr>
          <w:t xml:space="preserve">6.1. </w:t>
        </w:r>
        <w:r w:rsidR="00CF0CE5" w:rsidRPr="00CF0CE5">
          <w:rPr>
            <w:rStyle w:val="a3"/>
            <w:lang w:val="en-US"/>
          </w:rPr>
          <w:t>Forms of extracurricular independent work</w:t>
        </w:r>
        <w:r w:rsidR="007958FD">
          <w:rPr>
            <w:webHidden/>
          </w:rPr>
          <w:tab/>
        </w:r>
        <w:r w:rsidR="00760568">
          <w:rPr>
            <w:webHidden/>
          </w:rPr>
          <w:fldChar w:fldCharType="begin"/>
        </w:r>
        <w:r w:rsidR="007958FD">
          <w:rPr>
            <w:webHidden/>
          </w:rPr>
          <w:instrText xml:space="preserve"> PAGEREF _Toc41558201 \h </w:instrText>
        </w:r>
        <w:r w:rsidR="00760568">
          <w:rPr>
            <w:webHidden/>
          </w:rPr>
        </w:r>
        <w:r w:rsidR="00760568">
          <w:rPr>
            <w:webHidden/>
          </w:rPr>
          <w:fldChar w:fldCharType="separate"/>
        </w:r>
        <w:r w:rsidR="007958FD">
          <w:rPr>
            <w:webHidden/>
          </w:rPr>
          <w:t>10</w:t>
        </w:r>
        <w:r w:rsidR="00760568">
          <w:rPr>
            <w:webHidden/>
          </w:rPr>
          <w:fldChar w:fldCharType="end"/>
        </w:r>
      </w:hyperlink>
    </w:p>
    <w:p w:rsidR="007958FD" w:rsidRDefault="00B77503" w:rsidP="007958FD">
      <w:pPr>
        <w:pStyle w:val="11"/>
        <w:rPr>
          <w:rFonts w:asciiTheme="minorHAnsi" w:eastAsiaTheme="minorEastAsia" w:hAnsiTheme="minorHAnsi" w:cstheme="minorBidi"/>
          <w:spacing w:val="0"/>
          <w:sz w:val="22"/>
          <w:szCs w:val="22"/>
        </w:rPr>
      </w:pPr>
      <w:hyperlink w:anchor="_Toc41558202" w:history="1">
        <w:r w:rsidR="007958FD" w:rsidRPr="006D1B1E">
          <w:rPr>
            <w:rStyle w:val="a3"/>
          </w:rPr>
          <w:t>6.2.</w:t>
        </w:r>
        <w:r w:rsidR="007958FD">
          <w:rPr>
            <w:webHidden/>
          </w:rPr>
          <w:tab/>
        </w:r>
        <w:r w:rsidR="00CF0CE5" w:rsidRPr="00CF0CE5">
          <w:t>Methodological support for classroom and extracurricular independent work</w:t>
        </w:r>
        <w:r w:rsidR="00D313A1">
          <w:rPr>
            <w:lang w:val="en-US"/>
          </w:rPr>
          <w:t>……............</w:t>
        </w:r>
        <w:r w:rsidR="007958FD">
          <w:rPr>
            <w:webHidden/>
          </w:rPr>
          <w:t>…..</w:t>
        </w:r>
        <w:r w:rsidR="00760568">
          <w:rPr>
            <w:webHidden/>
          </w:rPr>
          <w:fldChar w:fldCharType="begin"/>
        </w:r>
        <w:r w:rsidR="007958FD">
          <w:rPr>
            <w:webHidden/>
          </w:rPr>
          <w:instrText xml:space="preserve"> PAGEREF _Toc41558202 \h </w:instrText>
        </w:r>
        <w:r w:rsidR="00760568">
          <w:rPr>
            <w:webHidden/>
          </w:rPr>
        </w:r>
        <w:r w:rsidR="00760568">
          <w:rPr>
            <w:webHidden/>
          </w:rPr>
          <w:fldChar w:fldCharType="separate"/>
        </w:r>
        <w:r w:rsidR="007958FD">
          <w:rPr>
            <w:webHidden/>
          </w:rPr>
          <w:t>11</w:t>
        </w:r>
        <w:r w:rsidR="00760568">
          <w:rPr>
            <w:webHidden/>
          </w:rPr>
          <w:fldChar w:fldCharType="end"/>
        </w:r>
      </w:hyperlink>
    </w:p>
    <w:p w:rsidR="007958FD" w:rsidRDefault="00B77503" w:rsidP="007958FD">
      <w:pPr>
        <w:pStyle w:val="11"/>
        <w:rPr>
          <w:rFonts w:asciiTheme="minorHAnsi" w:eastAsiaTheme="minorEastAsia" w:hAnsiTheme="minorHAnsi" w:cstheme="minorBidi"/>
          <w:spacing w:val="0"/>
          <w:sz w:val="22"/>
          <w:szCs w:val="22"/>
        </w:rPr>
      </w:pPr>
      <w:hyperlink w:anchor="_Toc41558203" w:history="1">
        <w:r w:rsidR="007958FD" w:rsidRPr="006D1B1E">
          <w:rPr>
            <w:rStyle w:val="a3"/>
          </w:rPr>
          <w:t>7.</w:t>
        </w:r>
        <w:r w:rsidR="007958FD">
          <w:rPr>
            <w:rFonts w:asciiTheme="minorHAnsi" w:eastAsiaTheme="minorEastAsia" w:hAnsiTheme="minorHAnsi" w:cstheme="minorBidi"/>
            <w:spacing w:val="0"/>
            <w:sz w:val="22"/>
            <w:szCs w:val="22"/>
          </w:rPr>
          <w:tab/>
        </w:r>
        <w:r w:rsidR="00CF0CE5" w:rsidRPr="00CF0CE5">
          <w:rPr>
            <w:rStyle w:val="a3"/>
          </w:rPr>
          <w:t>Fund of assessment tools for intermediate certification of students in the discipline</w:t>
        </w:r>
        <w:r w:rsidR="007958FD">
          <w:rPr>
            <w:webHidden/>
          </w:rPr>
          <w:tab/>
        </w:r>
        <w:r w:rsidR="00760568">
          <w:rPr>
            <w:webHidden/>
          </w:rPr>
          <w:fldChar w:fldCharType="begin"/>
        </w:r>
        <w:r w:rsidR="007958FD">
          <w:rPr>
            <w:webHidden/>
          </w:rPr>
          <w:instrText xml:space="preserve"> PAGEREF _Toc41558203 \h </w:instrText>
        </w:r>
        <w:r w:rsidR="00760568">
          <w:rPr>
            <w:webHidden/>
          </w:rPr>
        </w:r>
        <w:r w:rsidR="00760568">
          <w:rPr>
            <w:webHidden/>
          </w:rPr>
          <w:fldChar w:fldCharType="separate"/>
        </w:r>
        <w:r w:rsidR="007958FD">
          <w:rPr>
            <w:webHidden/>
          </w:rPr>
          <w:t>11</w:t>
        </w:r>
        <w:r w:rsidR="00760568">
          <w:rPr>
            <w:webHidden/>
          </w:rPr>
          <w:fldChar w:fldCharType="end"/>
        </w:r>
      </w:hyperlink>
    </w:p>
    <w:p w:rsidR="007958FD" w:rsidRDefault="00B77503" w:rsidP="007958FD">
      <w:pPr>
        <w:pStyle w:val="11"/>
        <w:rPr>
          <w:rFonts w:asciiTheme="minorHAnsi" w:eastAsiaTheme="minorEastAsia" w:hAnsiTheme="minorHAnsi" w:cstheme="minorBidi"/>
          <w:spacing w:val="0"/>
          <w:sz w:val="22"/>
          <w:szCs w:val="22"/>
        </w:rPr>
      </w:pPr>
      <w:hyperlink w:anchor="_Toc41558204" w:history="1">
        <w:r w:rsidR="007958FD" w:rsidRPr="006D1B1E">
          <w:rPr>
            <w:rStyle w:val="a3"/>
          </w:rPr>
          <w:t xml:space="preserve">7.1 </w:t>
        </w:r>
        <w:r w:rsidR="00CF0CE5" w:rsidRPr="00CF0CE5">
          <w:rPr>
            <w:rStyle w:val="a3"/>
            <w:lang w:val="en-US"/>
          </w:rPr>
          <w:t>The list of competencies, indicating the stages of their formation in the process of mastering the educational program</w:t>
        </w:r>
        <w:r w:rsidR="007958FD">
          <w:rPr>
            <w:webHidden/>
          </w:rPr>
          <w:tab/>
        </w:r>
        <w:r w:rsidR="00760568">
          <w:rPr>
            <w:webHidden/>
          </w:rPr>
          <w:fldChar w:fldCharType="begin"/>
        </w:r>
        <w:r w:rsidR="007958FD">
          <w:rPr>
            <w:webHidden/>
          </w:rPr>
          <w:instrText xml:space="preserve"> PAGEREF _Toc41558204 \h </w:instrText>
        </w:r>
        <w:r w:rsidR="00760568">
          <w:rPr>
            <w:webHidden/>
          </w:rPr>
        </w:r>
        <w:r w:rsidR="00760568">
          <w:rPr>
            <w:webHidden/>
          </w:rPr>
          <w:fldChar w:fldCharType="separate"/>
        </w:r>
        <w:r w:rsidR="007958FD">
          <w:rPr>
            <w:webHidden/>
          </w:rPr>
          <w:t>11</w:t>
        </w:r>
        <w:r w:rsidR="00760568">
          <w:rPr>
            <w:webHidden/>
          </w:rPr>
          <w:fldChar w:fldCharType="end"/>
        </w:r>
      </w:hyperlink>
    </w:p>
    <w:p w:rsidR="007958FD" w:rsidRDefault="00B77503" w:rsidP="007958FD">
      <w:pPr>
        <w:pStyle w:val="11"/>
        <w:rPr>
          <w:rFonts w:asciiTheme="minorHAnsi" w:eastAsiaTheme="minorEastAsia" w:hAnsiTheme="minorHAnsi" w:cstheme="minorBidi"/>
          <w:spacing w:val="0"/>
          <w:sz w:val="22"/>
          <w:szCs w:val="22"/>
        </w:rPr>
      </w:pPr>
      <w:hyperlink w:anchor="_Toc41558205" w:history="1">
        <w:r w:rsidR="007958FD" w:rsidRPr="006D1B1E">
          <w:rPr>
            <w:rStyle w:val="a3"/>
          </w:rPr>
          <w:t xml:space="preserve">7.2. </w:t>
        </w:r>
        <w:r w:rsidR="00CF0CE5" w:rsidRPr="00CF0CE5">
          <w:rPr>
            <w:rStyle w:val="a3"/>
            <w:lang w:val="en-US"/>
          </w:rPr>
          <w:t>Description of indicators and criteria for assessing competencies, description of assessment scales</w:t>
        </w:r>
        <w:r w:rsidR="007958FD">
          <w:rPr>
            <w:webHidden/>
          </w:rPr>
          <w:tab/>
        </w:r>
        <w:r w:rsidR="00760568">
          <w:rPr>
            <w:webHidden/>
          </w:rPr>
          <w:fldChar w:fldCharType="begin"/>
        </w:r>
        <w:r w:rsidR="007958FD">
          <w:rPr>
            <w:webHidden/>
          </w:rPr>
          <w:instrText xml:space="preserve"> PAGEREF _Toc41558205 \h </w:instrText>
        </w:r>
        <w:r w:rsidR="00760568">
          <w:rPr>
            <w:webHidden/>
          </w:rPr>
        </w:r>
        <w:r w:rsidR="00760568">
          <w:rPr>
            <w:webHidden/>
          </w:rPr>
          <w:fldChar w:fldCharType="separate"/>
        </w:r>
        <w:r w:rsidR="007958FD">
          <w:rPr>
            <w:webHidden/>
          </w:rPr>
          <w:t>11</w:t>
        </w:r>
        <w:r w:rsidR="00760568">
          <w:rPr>
            <w:webHidden/>
          </w:rPr>
          <w:fldChar w:fldCharType="end"/>
        </w:r>
      </w:hyperlink>
    </w:p>
    <w:p w:rsidR="007958FD" w:rsidRDefault="00B77503" w:rsidP="007958FD">
      <w:pPr>
        <w:pStyle w:val="11"/>
        <w:rPr>
          <w:rFonts w:asciiTheme="minorHAnsi" w:eastAsiaTheme="minorEastAsia" w:hAnsiTheme="minorHAnsi" w:cstheme="minorBidi"/>
          <w:spacing w:val="0"/>
          <w:sz w:val="22"/>
          <w:szCs w:val="22"/>
        </w:rPr>
      </w:pPr>
      <w:hyperlink w:anchor="_Toc41558207" w:history="1">
        <w:r w:rsidR="008611EB">
          <w:rPr>
            <w:rStyle w:val="a3"/>
          </w:rPr>
          <w:t>7.3</w:t>
        </w:r>
        <w:r w:rsidR="007958FD" w:rsidRPr="006D1B1E">
          <w:rPr>
            <w:rStyle w:val="a3"/>
          </w:rPr>
          <w:t xml:space="preserve">. </w:t>
        </w:r>
        <w:r w:rsidR="00CF0CE5" w:rsidRPr="00CF0CE5">
          <w:rPr>
            <w:rStyle w:val="a3"/>
            <w:lang w:val="en-US"/>
          </w:rPr>
          <w:t>Methodological materials defining procedures for assessing knowledge, skills and possessions</w:t>
        </w:r>
        <w:r w:rsidR="00D313A1">
          <w:rPr>
            <w:rStyle w:val="a3"/>
            <w:lang w:val="en-US"/>
          </w:rPr>
          <w:t>……………………...</w:t>
        </w:r>
        <w:r w:rsidR="007958FD">
          <w:rPr>
            <w:webHidden/>
          </w:rPr>
          <w:tab/>
        </w:r>
        <w:r w:rsidR="00760568">
          <w:rPr>
            <w:webHidden/>
          </w:rPr>
          <w:fldChar w:fldCharType="begin"/>
        </w:r>
        <w:r w:rsidR="007958FD">
          <w:rPr>
            <w:webHidden/>
          </w:rPr>
          <w:instrText xml:space="preserve"> PAGEREF _Toc41558207 \h </w:instrText>
        </w:r>
        <w:r w:rsidR="00760568">
          <w:rPr>
            <w:webHidden/>
          </w:rPr>
        </w:r>
        <w:r w:rsidR="00760568">
          <w:rPr>
            <w:webHidden/>
          </w:rPr>
          <w:fldChar w:fldCharType="separate"/>
        </w:r>
        <w:r w:rsidR="007958FD">
          <w:rPr>
            <w:webHidden/>
          </w:rPr>
          <w:t>13</w:t>
        </w:r>
        <w:r w:rsidR="00760568">
          <w:rPr>
            <w:webHidden/>
          </w:rPr>
          <w:fldChar w:fldCharType="end"/>
        </w:r>
      </w:hyperlink>
    </w:p>
    <w:p w:rsidR="007958FD" w:rsidRDefault="00B77503" w:rsidP="007958FD">
      <w:pPr>
        <w:pStyle w:val="11"/>
        <w:rPr>
          <w:rFonts w:asciiTheme="minorHAnsi" w:eastAsiaTheme="minorEastAsia" w:hAnsiTheme="minorHAnsi" w:cstheme="minorBidi"/>
          <w:spacing w:val="0"/>
          <w:sz w:val="22"/>
          <w:szCs w:val="22"/>
        </w:rPr>
      </w:pPr>
      <w:hyperlink w:anchor="_Toc41558208" w:history="1">
        <w:r w:rsidR="007958FD" w:rsidRPr="006D1B1E">
          <w:rPr>
            <w:rStyle w:val="a3"/>
          </w:rPr>
          <w:t>8.</w:t>
        </w:r>
        <w:r w:rsidR="007958FD">
          <w:rPr>
            <w:rFonts w:asciiTheme="minorHAnsi" w:eastAsiaTheme="minorEastAsia" w:hAnsiTheme="minorHAnsi" w:cstheme="minorBidi"/>
            <w:spacing w:val="0"/>
            <w:sz w:val="22"/>
            <w:szCs w:val="22"/>
          </w:rPr>
          <w:tab/>
        </w:r>
        <w:r w:rsidR="00CF0CE5" w:rsidRPr="00CF0CE5">
          <w:rPr>
            <w:rStyle w:val="a3"/>
            <w:lang w:val="en-US"/>
          </w:rPr>
          <w:t>The list of basic and additional educational literature necessary for mastering the discipline</w:t>
        </w:r>
        <w:r w:rsidR="007958FD">
          <w:rPr>
            <w:webHidden/>
          </w:rPr>
          <w:tab/>
        </w:r>
        <w:r w:rsidR="00760568">
          <w:rPr>
            <w:webHidden/>
          </w:rPr>
          <w:fldChar w:fldCharType="begin"/>
        </w:r>
        <w:r w:rsidR="007958FD">
          <w:rPr>
            <w:webHidden/>
          </w:rPr>
          <w:instrText xml:space="preserve"> PAGEREF _Toc41558208 \h </w:instrText>
        </w:r>
        <w:r w:rsidR="00760568">
          <w:rPr>
            <w:webHidden/>
          </w:rPr>
        </w:r>
        <w:r w:rsidR="00760568">
          <w:rPr>
            <w:webHidden/>
          </w:rPr>
          <w:fldChar w:fldCharType="separate"/>
        </w:r>
        <w:r w:rsidR="007958FD">
          <w:rPr>
            <w:webHidden/>
          </w:rPr>
          <w:t>13</w:t>
        </w:r>
        <w:r w:rsidR="00760568">
          <w:rPr>
            <w:webHidden/>
          </w:rPr>
          <w:fldChar w:fldCharType="end"/>
        </w:r>
      </w:hyperlink>
    </w:p>
    <w:p w:rsidR="007958FD" w:rsidRDefault="00B77503" w:rsidP="007958FD">
      <w:pPr>
        <w:pStyle w:val="11"/>
        <w:rPr>
          <w:rFonts w:asciiTheme="minorHAnsi" w:eastAsiaTheme="minorEastAsia" w:hAnsiTheme="minorHAnsi" w:cstheme="minorBidi"/>
          <w:spacing w:val="0"/>
          <w:sz w:val="22"/>
          <w:szCs w:val="22"/>
        </w:rPr>
      </w:pPr>
      <w:hyperlink w:anchor="_Toc41558209" w:history="1">
        <w:r w:rsidR="007958FD" w:rsidRPr="006D1B1E">
          <w:rPr>
            <w:rStyle w:val="a3"/>
          </w:rPr>
          <w:t>10.</w:t>
        </w:r>
        <w:r w:rsidR="007958FD">
          <w:rPr>
            <w:rFonts w:asciiTheme="minorHAnsi" w:eastAsiaTheme="minorEastAsia" w:hAnsiTheme="minorHAnsi" w:cstheme="minorBidi"/>
            <w:spacing w:val="0"/>
            <w:sz w:val="22"/>
            <w:szCs w:val="22"/>
          </w:rPr>
          <w:tab/>
        </w:r>
        <w:r w:rsidR="00CF0CE5" w:rsidRPr="00CF0CE5">
          <w:rPr>
            <w:rStyle w:val="a3"/>
          </w:rPr>
          <w:t>Methodical instructions for students on mastering the discipline</w:t>
        </w:r>
        <w:r w:rsidR="007958FD">
          <w:rPr>
            <w:webHidden/>
          </w:rPr>
          <w:tab/>
        </w:r>
        <w:r w:rsidR="00760568">
          <w:rPr>
            <w:webHidden/>
          </w:rPr>
          <w:fldChar w:fldCharType="begin"/>
        </w:r>
        <w:r w:rsidR="007958FD">
          <w:rPr>
            <w:webHidden/>
          </w:rPr>
          <w:instrText xml:space="preserve"> PAGEREF _Toc41558209 \h </w:instrText>
        </w:r>
        <w:r w:rsidR="00760568">
          <w:rPr>
            <w:webHidden/>
          </w:rPr>
        </w:r>
        <w:r w:rsidR="00760568">
          <w:rPr>
            <w:webHidden/>
          </w:rPr>
          <w:fldChar w:fldCharType="separate"/>
        </w:r>
        <w:r w:rsidR="007958FD">
          <w:rPr>
            <w:webHidden/>
          </w:rPr>
          <w:t>15</w:t>
        </w:r>
        <w:r w:rsidR="00760568">
          <w:rPr>
            <w:webHidden/>
          </w:rPr>
          <w:fldChar w:fldCharType="end"/>
        </w:r>
      </w:hyperlink>
    </w:p>
    <w:p w:rsidR="007958FD" w:rsidRDefault="00B77503" w:rsidP="007958FD">
      <w:pPr>
        <w:pStyle w:val="11"/>
        <w:rPr>
          <w:rFonts w:asciiTheme="minorHAnsi" w:eastAsiaTheme="minorEastAsia" w:hAnsiTheme="minorHAnsi" w:cstheme="minorBidi"/>
          <w:spacing w:val="0"/>
          <w:sz w:val="22"/>
          <w:szCs w:val="22"/>
        </w:rPr>
      </w:pPr>
      <w:hyperlink w:anchor="_Toc41558210" w:history="1">
        <w:r w:rsidR="007958FD" w:rsidRPr="006D1B1E">
          <w:rPr>
            <w:rStyle w:val="a3"/>
          </w:rPr>
          <w:t>11.</w:t>
        </w:r>
        <w:r w:rsidR="007958FD">
          <w:rPr>
            <w:rFonts w:asciiTheme="minorHAnsi" w:eastAsiaTheme="minorEastAsia" w:hAnsiTheme="minorHAnsi" w:cstheme="minorBidi"/>
            <w:spacing w:val="0"/>
            <w:sz w:val="22"/>
            <w:szCs w:val="22"/>
          </w:rPr>
          <w:tab/>
        </w:r>
        <w:r w:rsidR="00CF0CE5" w:rsidRPr="00CF0CE5">
          <w:rPr>
            <w:rStyle w:val="a3"/>
            <w:lang w:val="en-US"/>
          </w:rPr>
          <w:t>The list of information technologies used in the implementation of the educational process in the discipline, including the list of required software and information reference systems</w:t>
        </w:r>
        <w:r w:rsidR="007958FD">
          <w:rPr>
            <w:webHidden/>
          </w:rPr>
          <w:tab/>
        </w:r>
        <w:r w:rsidR="00760568">
          <w:rPr>
            <w:webHidden/>
          </w:rPr>
          <w:fldChar w:fldCharType="begin"/>
        </w:r>
        <w:r w:rsidR="007958FD">
          <w:rPr>
            <w:webHidden/>
          </w:rPr>
          <w:instrText xml:space="preserve"> PAGEREF _Toc41558210 \h </w:instrText>
        </w:r>
        <w:r w:rsidR="00760568">
          <w:rPr>
            <w:webHidden/>
          </w:rPr>
        </w:r>
        <w:r w:rsidR="00760568">
          <w:rPr>
            <w:webHidden/>
          </w:rPr>
          <w:fldChar w:fldCharType="separate"/>
        </w:r>
        <w:r w:rsidR="007958FD">
          <w:rPr>
            <w:webHidden/>
          </w:rPr>
          <w:t>18</w:t>
        </w:r>
        <w:r w:rsidR="00760568">
          <w:rPr>
            <w:webHidden/>
          </w:rPr>
          <w:fldChar w:fldCharType="end"/>
        </w:r>
      </w:hyperlink>
    </w:p>
    <w:p w:rsidR="007958FD" w:rsidRPr="007958FD" w:rsidRDefault="00B77503" w:rsidP="007958FD">
      <w:pPr>
        <w:pStyle w:val="11"/>
        <w:rPr>
          <w:rFonts w:asciiTheme="minorHAnsi" w:eastAsiaTheme="minorEastAsia" w:hAnsiTheme="minorHAnsi" w:cstheme="minorBidi"/>
          <w:spacing w:val="0"/>
          <w:sz w:val="22"/>
          <w:szCs w:val="22"/>
        </w:rPr>
      </w:pPr>
      <w:hyperlink w:anchor="_Toc41558214" w:history="1">
        <w:r w:rsidR="007958FD" w:rsidRPr="007958FD">
          <w:rPr>
            <w:rStyle w:val="a3"/>
            <w:u w:val="none"/>
          </w:rPr>
          <w:t xml:space="preserve">12. </w:t>
        </w:r>
        <w:r w:rsidR="00CF0CE5" w:rsidRPr="00CF0CE5">
          <w:rPr>
            <w:rStyle w:val="a3"/>
            <w:u w:val="none"/>
          </w:rPr>
          <w:t>Description of the material and technical base necessary for the implementation of the educational process in the discipline</w:t>
        </w:r>
        <w:r w:rsidR="007958FD" w:rsidRPr="007958FD">
          <w:rPr>
            <w:webHidden/>
          </w:rPr>
          <w:tab/>
        </w:r>
        <w:r w:rsidR="00760568" w:rsidRPr="007958FD">
          <w:rPr>
            <w:webHidden/>
          </w:rPr>
          <w:fldChar w:fldCharType="begin"/>
        </w:r>
        <w:r w:rsidR="007958FD" w:rsidRPr="007958FD">
          <w:rPr>
            <w:webHidden/>
          </w:rPr>
          <w:instrText xml:space="preserve"> PAGEREF _Toc41558214 \h </w:instrText>
        </w:r>
        <w:r w:rsidR="00760568" w:rsidRPr="007958FD">
          <w:rPr>
            <w:webHidden/>
          </w:rPr>
        </w:r>
        <w:r w:rsidR="00760568" w:rsidRPr="007958FD">
          <w:rPr>
            <w:webHidden/>
          </w:rPr>
          <w:fldChar w:fldCharType="separate"/>
        </w:r>
        <w:r w:rsidR="007958FD" w:rsidRPr="007958FD">
          <w:rPr>
            <w:webHidden/>
          </w:rPr>
          <w:t>19</w:t>
        </w:r>
        <w:r w:rsidR="00760568" w:rsidRPr="007958FD">
          <w:rPr>
            <w:webHidden/>
          </w:rPr>
          <w:fldChar w:fldCharType="end"/>
        </w:r>
      </w:hyperlink>
    </w:p>
    <w:p w:rsidR="00160C90" w:rsidRPr="00B70A52" w:rsidRDefault="00760568" w:rsidP="00B70A52">
      <w:pPr>
        <w:shd w:val="clear" w:color="auto" w:fill="FFFFFF"/>
        <w:ind w:right="-568"/>
        <w:rPr>
          <w:rFonts w:ascii="Times New Roman" w:hAnsi="Times New Roman"/>
          <w:color w:val="000000"/>
          <w:sz w:val="26"/>
          <w:szCs w:val="26"/>
        </w:rPr>
      </w:pPr>
      <w:r w:rsidRPr="00812B38">
        <w:rPr>
          <w:b/>
          <w:sz w:val="28"/>
          <w:szCs w:val="28"/>
        </w:rPr>
        <w:fldChar w:fldCharType="end"/>
      </w:r>
    </w:p>
    <w:p w:rsidR="00160C90" w:rsidRDefault="00160C90" w:rsidP="00160C90">
      <w:pPr>
        <w:shd w:val="clear" w:color="auto" w:fill="FFFFFF"/>
        <w:tabs>
          <w:tab w:val="left" w:pos="4104"/>
          <w:tab w:val="center" w:pos="4535"/>
          <w:tab w:val="right" w:pos="9070"/>
        </w:tabs>
        <w:rPr>
          <w:rFonts w:ascii="Times New Roman" w:hAnsi="Times New Roman"/>
          <w:bCs/>
          <w:sz w:val="28"/>
          <w:szCs w:val="28"/>
        </w:rPr>
      </w:pPr>
    </w:p>
    <w:p w:rsidR="00160C90" w:rsidRDefault="00160C90" w:rsidP="00160C90">
      <w:pPr>
        <w:tabs>
          <w:tab w:val="left" w:pos="4104"/>
          <w:tab w:val="center" w:pos="4535"/>
          <w:tab w:val="right" w:pos="9070"/>
        </w:tabs>
        <w:ind w:firstLine="5529"/>
        <w:rPr>
          <w:rFonts w:ascii="Times New Roman" w:hAnsi="Times New Roman"/>
          <w:bCs/>
          <w:sz w:val="28"/>
          <w:szCs w:val="28"/>
        </w:rPr>
      </w:pPr>
    </w:p>
    <w:p w:rsidR="00ED1EA0" w:rsidRDefault="00ED1EA0" w:rsidP="00160C90">
      <w:pPr>
        <w:tabs>
          <w:tab w:val="left" w:pos="4104"/>
          <w:tab w:val="center" w:pos="4535"/>
          <w:tab w:val="right" w:pos="9070"/>
        </w:tabs>
        <w:ind w:firstLine="5529"/>
        <w:rPr>
          <w:rFonts w:ascii="Times New Roman" w:hAnsi="Times New Roman"/>
          <w:bCs/>
          <w:sz w:val="28"/>
          <w:szCs w:val="28"/>
        </w:rPr>
      </w:pPr>
    </w:p>
    <w:p w:rsidR="00452F7E" w:rsidRDefault="00452F7E" w:rsidP="00160C90">
      <w:pPr>
        <w:tabs>
          <w:tab w:val="left" w:pos="4104"/>
          <w:tab w:val="center" w:pos="4535"/>
          <w:tab w:val="right" w:pos="9070"/>
        </w:tabs>
        <w:ind w:firstLine="5529"/>
        <w:rPr>
          <w:rFonts w:ascii="Times New Roman" w:hAnsi="Times New Roman"/>
          <w:bCs/>
          <w:sz w:val="28"/>
          <w:szCs w:val="28"/>
        </w:rPr>
      </w:pPr>
    </w:p>
    <w:p w:rsidR="00452F7E" w:rsidRDefault="00452F7E" w:rsidP="00160C90">
      <w:pPr>
        <w:tabs>
          <w:tab w:val="left" w:pos="4104"/>
          <w:tab w:val="center" w:pos="4535"/>
          <w:tab w:val="right" w:pos="9070"/>
        </w:tabs>
        <w:ind w:firstLine="5529"/>
        <w:rPr>
          <w:rFonts w:ascii="Times New Roman" w:hAnsi="Times New Roman"/>
          <w:bCs/>
          <w:sz w:val="28"/>
          <w:szCs w:val="28"/>
        </w:rPr>
      </w:pPr>
    </w:p>
    <w:p w:rsidR="00452F7E" w:rsidRDefault="00452F7E" w:rsidP="00160C90">
      <w:pPr>
        <w:tabs>
          <w:tab w:val="left" w:pos="4104"/>
          <w:tab w:val="center" w:pos="4535"/>
          <w:tab w:val="right" w:pos="9070"/>
        </w:tabs>
        <w:ind w:firstLine="5529"/>
        <w:rPr>
          <w:rFonts w:ascii="Times New Roman" w:hAnsi="Times New Roman"/>
          <w:bCs/>
          <w:sz w:val="28"/>
          <w:szCs w:val="28"/>
        </w:rPr>
      </w:pPr>
    </w:p>
    <w:p w:rsidR="00452F7E" w:rsidRDefault="00452F7E" w:rsidP="00160C90">
      <w:pPr>
        <w:tabs>
          <w:tab w:val="left" w:pos="4104"/>
          <w:tab w:val="center" w:pos="4535"/>
          <w:tab w:val="right" w:pos="9070"/>
        </w:tabs>
        <w:ind w:firstLine="5529"/>
        <w:rPr>
          <w:rFonts w:ascii="Times New Roman" w:hAnsi="Times New Roman"/>
          <w:bCs/>
          <w:sz w:val="28"/>
          <w:szCs w:val="28"/>
        </w:rPr>
      </w:pPr>
    </w:p>
    <w:p w:rsidR="00160C90" w:rsidRPr="00373B67" w:rsidRDefault="00373B67" w:rsidP="00373B67">
      <w:pPr>
        <w:pStyle w:val="1"/>
        <w:numPr>
          <w:ilvl w:val="0"/>
          <w:numId w:val="47"/>
        </w:numPr>
        <w:rPr>
          <w:rFonts w:ascii="Times New Roman" w:hAnsi="Times New Roman"/>
          <w:sz w:val="28"/>
          <w:szCs w:val="28"/>
          <w:lang w:val="en-US"/>
        </w:rPr>
      </w:pPr>
      <w:bookmarkStart w:id="0" w:name="_Toc41558187"/>
      <w:r w:rsidRPr="00373B67">
        <w:rPr>
          <w:rFonts w:ascii="Times New Roman" w:hAnsi="Times New Roman"/>
          <w:sz w:val="28"/>
          <w:szCs w:val="28"/>
          <w:lang w:val="en-US"/>
        </w:rPr>
        <w:lastRenderedPageBreak/>
        <w:t xml:space="preserve"> Name of the discipline  </w:t>
      </w:r>
      <w:bookmarkEnd w:id="0"/>
    </w:p>
    <w:p w:rsidR="00160C90" w:rsidRPr="00EB78BD" w:rsidRDefault="00373B67" w:rsidP="0069700E">
      <w:pPr>
        <w:shd w:val="clear" w:color="auto" w:fill="FFFFFF"/>
        <w:spacing w:line="240" w:lineRule="auto"/>
        <w:ind w:left="28"/>
        <w:jc w:val="both"/>
        <w:rPr>
          <w:rFonts w:ascii="Times New Roman" w:hAnsi="Times New Roman"/>
          <w:bCs/>
          <w:color w:val="000000"/>
          <w:sz w:val="28"/>
          <w:szCs w:val="28"/>
        </w:rPr>
      </w:pPr>
      <w:r w:rsidRPr="00373B67">
        <w:rPr>
          <w:rFonts w:ascii="Times New Roman" w:hAnsi="Times New Roman"/>
          <w:bCs/>
          <w:color w:val="000000"/>
          <w:sz w:val="28"/>
          <w:szCs w:val="28"/>
          <w:lang w:val="en-US"/>
        </w:rPr>
        <w:t>The name of the discipline is “Trends and problems of the development of the world precious metals market” (in English).</w:t>
      </w:r>
      <w:r w:rsidR="00EB78BD">
        <w:rPr>
          <w:rFonts w:ascii="Times New Roman" w:hAnsi="Times New Roman"/>
          <w:bCs/>
          <w:color w:val="000000"/>
          <w:sz w:val="28"/>
          <w:szCs w:val="28"/>
          <w:lang w:val="en-US"/>
        </w:rPr>
        <w:t xml:space="preserve"> </w:t>
      </w:r>
    </w:p>
    <w:p w:rsidR="00160C90" w:rsidRPr="00EB78BD" w:rsidRDefault="00160C90" w:rsidP="004D5511">
      <w:pPr>
        <w:pStyle w:val="1"/>
        <w:ind w:firstLine="720"/>
        <w:jc w:val="both"/>
        <w:rPr>
          <w:rFonts w:ascii="Times New Roman" w:hAnsi="Times New Roman"/>
          <w:sz w:val="28"/>
          <w:szCs w:val="28"/>
        </w:rPr>
      </w:pPr>
      <w:bookmarkStart w:id="1" w:name="_Toc41558188"/>
      <w:r w:rsidRPr="00EB78BD">
        <w:rPr>
          <w:rFonts w:ascii="Times New Roman" w:hAnsi="Times New Roman"/>
          <w:sz w:val="28"/>
          <w:szCs w:val="28"/>
        </w:rPr>
        <w:t>2.</w:t>
      </w:r>
      <w:r w:rsidR="00373B67" w:rsidRPr="00EB78BD">
        <w:t xml:space="preserve"> </w:t>
      </w:r>
      <w:r w:rsidR="00373B67" w:rsidRPr="00373B67">
        <w:rPr>
          <w:rFonts w:ascii="Times New Roman" w:hAnsi="Times New Roman"/>
          <w:sz w:val="28"/>
          <w:szCs w:val="28"/>
          <w:lang w:val="en-US"/>
        </w:rPr>
        <w:t>The</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list</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of</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planned</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results</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of</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mastering</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the</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educational</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program</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list</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of</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competencies</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with</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indication</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of</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indicators</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of</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their</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achievement</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and</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planned</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learning</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outcomes</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in</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the</w:t>
      </w:r>
      <w:r w:rsidR="00373B67" w:rsidRPr="00EB78BD">
        <w:rPr>
          <w:rFonts w:ascii="Times New Roman" w:hAnsi="Times New Roman"/>
          <w:sz w:val="28"/>
          <w:szCs w:val="28"/>
        </w:rPr>
        <w:t xml:space="preserve"> </w:t>
      </w:r>
      <w:r w:rsidR="00373B67" w:rsidRPr="00373B67">
        <w:rPr>
          <w:rFonts w:ascii="Times New Roman" w:hAnsi="Times New Roman"/>
          <w:sz w:val="28"/>
          <w:szCs w:val="28"/>
          <w:lang w:val="en-US"/>
        </w:rPr>
        <w:t>discipline</w:t>
      </w:r>
      <w:r w:rsidRPr="00EB78BD">
        <w:rPr>
          <w:rFonts w:ascii="Times New Roman" w:hAnsi="Times New Roman"/>
          <w:sz w:val="28"/>
          <w:szCs w:val="28"/>
        </w:rPr>
        <w:tab/>
      </w:r>
      <w:bookmarkEnd w:id="1"/>
    </w:p>
    <w:p w:rsidR="00402F06" w:rsidRPr="00EB78BD" w:rsidRDefault="00506EC6" w:rsidP="00167D43">
      <w:pPr>
        <w:shd w:val="clear" w:color="auto" w:fill="FFFFFF"/>
        <w:spacing w:line="240" w:lineRule="auto"/>
        <w:ind w:right="14" w:firstLine="706"/>
        <w:jc w:val="both"/>
        <w:rPr>
          <w:rFonts w:ascii="Times New Roman" w:hAnsi="Times New Roman"/>
          <w:bCs/>
          <w:color w:val="000000"/>
          <w:sz w:val="28"/>
          <w:szCs w:val="28"/>
        </w:rPr>
      </w:pPr>
      <w:r w:rsidRPr="00506EC6">
        <w:rPr>
          <w:rFonts w:ascii="Times New Roman" w:hAnsi="Times New Roman"/>
          <w:bCs/>
          <w:color w:val="000000"/>
          <w:sz w:val="28"/>
          <w:szCs w:val="28"/>
          <w:lang w:val="en-US"/>
        </w:rPr>
        <w:t>The</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discipline</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Trends</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and</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problems</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of</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development</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of</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the</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world</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market</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of</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precious</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metals</w:t>
      </w:r>
      <w:r w:rsidRPr="00EB78BD">
        <w:rPr>
          <w:rFonts w:ascii="Times New Roman" w:hAnsi="Times New Roman"/>
          <w:bCs/>
          <w:color w:val="000000"/>
          <w:sz w:val="28"/>
          <w:szCs w:val="28"/>
        </w:rPr>
        <w:t>" (</w:t>
      </w:r>
      <w:r w:rsidRPr="00506EC6">
        <w:rPr>
          <w:rFonts w:ascii="Times New Roman" w:hAnsi="Times New Roman"/>
          <w:bCs/>
          <w:color w:val="000000"/>
          <w:sz w:val="28"/>
          <w:szCs w:val="28"/>
          <w:lang w:val="en-US"/>
        </w:rPr>
        <w:t>in</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English</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provides</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the</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formation</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of</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the</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following</w:t>
      </w:r>
      <w:r w:rsidRPr="00EB78BD">
        <w:rPr>
          <w:rFonts w:ascii="Times New Roman" w:hAnsi="Times New Roman"/>
          <w:bCs/>
          <w:color w:val="000000"/>
          <w:sz w:val="28"/>
          <w:szCs w:val="28"/>
        </w:rPr>
        <w:t xml:space="preserve"> </w:t>
      </w:r>
      <w:r w:rsidRPr="00506EC6">
        <w:rPr>
          <w:rFonts w:ascii="Times New Roman" w:hAnsi="Times New Roman"/>
          <w:bCs/>
          <w:color w:val="000000"/>
          <w:sz w:val="28"/>
          <w:szCs w:val="28"/>
          <w:lang w:val="en-US"/>
        </w:rPr>
        <w:t>competencies</w:t>
      </w:r>
      <w:r w:rsidRPr="00EB78BD">
        <w:rPr>
          <w:rFonts w:ascii="Times New Roman" w:hAnsi="Times New Roman"/>
          <w:bCs/>
          <w:color w:val="000000"/>
          <w:sz w:val="28"/>
          <w:szCs w:val="28"/>
          <w:highlight w:val="yellow"/>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5"/>
        <w:gridCol w:w="2551"/>
        <w:gridCol w:w="4218"/>
      </w:tblGrid>
      <w:tr w:rsidR="00402F06" w:rsidRPr="00EB78BD" w:rsidTr="007958FD">
        <w:tc>
          <w:tcPr>
            <w:tcW w:w="1135" w:type="dxa"/>
          </w:tcPr>
          <w:p w:rsidR="00BE15D7" w:rsidRDefault="00BE15D7" w:rsidP="00402F06">
            <w:pPr>
              <w:rPr>
                <w:rFonts w:ascii="Times New Roman" w:eastAsia="Calibri" w:hAnsi="Times New Roman"/>
                <w:b/>
                <w:highlight w:val="yellow"/>
                <w:lang w:val="en-US" w:eastAsia="en-US"/>
              </w:rPr>
            </w:pPr>
            <w:r w:rsidRPr="00BE15D7">
              <w:rPr>
                <w:rFonts w:ascii="Times New Roman" w:eastAsia="Calibri" w:hAnsi="Times New Roman"/>
                <w:b/>
                <w:lang w:val="en-US" w:eastAsia="en-US"/>
              </w:rPr>
              <w:t xml:space="preserve">Add. </w:t>
            </w:r>
            <w:r w:rsidR="00EB78BD" w:rsidRPr="00BE15D7">
              <w:rPr>
                <w:rFonts w:ascii="Times New Roman" w:eastAsia="Calibri" w:hAnsi="Times New Roman"/>
                <w:b/>
                <w:lang w:val="en-US" w:eastAsia="en-US"/>
              </w:rPr>
              <w:t xml:space="preserve">competence </w:t>
            </w:r>
            <w:r w:rsidR="00EB78BD">
              <w:rPr>
                <w:rFonts w:ascii="Times New Roman" w:eastAsia="Calibri" w:hAnsi="Times New Roman"/>
                <w:b/>
                <w:lang w:val="en-US" w:eastAsia="en-US"/>
              </w:rPr>
              <w:t>c</w:t>
            </w:r>
            <w:r w:rsidRPr="00BE15D7">
              <w:rPr>
                <w:rFonts w:ascii="Times New Roman" w:eastAsia="Calibri" w:hAnsi="Times New Roman"/>
                <w:b/>
                <w:lang w:val="en-US" w:eastAsia="en-US"/>
              </w:rPr>
              <w:t xml:space="preserve">ode </w:t>
            </w:r>
          </w:p>
          <w:p w:rsidR="00402F06" w:rsidRPr="00BE15D7" w:rsidRDefault="00402F06" w:rsidP="00402F06">
            <w:pPr>
              <w:rPr>
                <w:rFonts w:eastAsia="Calibri"/>
                <w:lang w:val="en-US"/>
              </w:rPr>
            </w:pPr>
          </w:p>
        </w:tc>
        <w:tc>
          <w:tcPr>
            <w:tcW w:w="1985" w:type="dxa"/>
          </w:tcPr>
          <w:p w:rsidR="00402F06" w:rsidRPr="00EB78BD" w:rsidRDefault="0016658B" w:rsidP="00EB78BD">
            <w:pPr>
              <w:jc w:val="center"/>
              <w:rPr>
                <w:rFonts w:eastAsia="Calibri"/>
                <w:b/>
                <w:lang w:val="en-US"/>
              </w:rPr>
            </w:pPr>
            <w:r w:rsidRPr="00EB78BD">
              <w:rPr>
                <w:rStyle w:val="FontStyle12"/>
                <w:rFonts w:eastAsia="Calibri"/>
                <w:b/>
                <w:sz w:val="22"/>
                <w:szCs w:val="22"/>
                <w:lang w:val="en-US"/>
              </w:rPr>
              <w:t>Name of additional competencies of the</w:t>
            </w:r>
            <w:r w:rsidR="00EB78BD">
              <w:rPr>
                <w:rStyle w:val="FontStyle12"/>
                <w:rFonts w:eastAsia="Calibri"/>
                <w:b/>
                <w:sz w:val="22"/>
                <w:szCs w:val="22"/>
                <w:lang w:val="en-US"/>
              </w:rPr>
              <w:t xml:space="preserve"> training direction</w:t>
            </w:r>
            <w:r w:rsidRPr="00EB78BD">
              <w:rPr>
                <w:rStyle w:val="FontStyle12"/>
                <w:rFonts w:eastAsia="Calibri"/>
                <w:b/>
                <w:sz w:val="22"/>
                <w:szCs w:val="22"/>
                <w:highlight w:val="yellow"/>
                <w:lang w:val="en-US"/>
              </w:rPr>
              <w:t xml:space="preserve"> </w:t>
            </w:r>
          </w:p>
        </w:tc>
        <w:tc>
          <w:tcPr>
            <w:tcW w:w="2551" w:type="dxa"/>
          </w:tcPr>
          <w:p w:rsidR="00402F06" w:rsidRPr="0016658B" w:rsidRDefault="0016658B" w:rsidP="00EB78BD">
            <w:pPr>
              <w:jc w:val="center"/>
              <w:rPr>
                <w:rFonts w:eastAsia="Calibri"/>
                <w:b/>
                <w:lang w:val="en-US"/>
              </w:rPr>
            </w:pPr>
            <w:r w:rsidRPr="0016658B">
              <w:rPr>
                <w:rStyle w:val="FontStyle12"/>
                <w:rFonts w:eastAsia="Calibri"/>
                <w:b/>
                <w:sz w:val="22"/>
                <w:szCs w:val="22"/>
                <w:lang w:val="en-US"/>
              </w:rPr>
              <w:t xml:space="preserve">Indicators of </w:t>
            </w:r>
            <w:r w:rsidR="00EB78BD">
              <w:rPr>
                <w:rStyle w:val="FontStyle12"/>
                <w:rFonts w:eastAsia="Calibri"/>
                <w:b/>
                <w:sz w:val="22"/>
                <w:szCs w:val="22"/>
                <w:lang w:val="en-US"/>
              </w:rPr>
              <w:t>a</w:t>
            </w:r>
            <w:r w:rsidRPr="0016658B">
              <w:rPr>
                <w:rStyle w:val="FontStyle12"/>
                <w:rFonts w:eastAsia="Calibri"/>
                <w:b/>
                <w:sz w:val="22"/>
                <w:szCs w:val="22"/>
                <w:lang w:val="en-US"/>
              </w:rPr>
              <w:t xml:space="preserve">chievement of </w:t>
            </w:r>
            <w:r w:rsidR="00EB78BD">
              <w:rPr>
                <w:rStyle w:val="FontStyle12"/>
                <w:rFonts w:eastAsia="Calibri"/>
                <w:b/>
                <w:sz w:val="22"/>
                <w:szCs w:val="22"/>
                <w:lang w:val="en-US"/>
              </w:rPr>
              <w:t>a</w:t>
            </w:r>
            <w:r w:rsidRPr="0016658B">
              <w:rPr>
                <w:rStyle w:val="FontStyle12"/>
                <w:rFonts w:eastAsia="Calibri"/>
                <w:b/>
                <w:sz w:val="22"/>
                <w:szCs w:val="22"/>
                <w:lang w:val="en-US"/>
              </w:rPr>
              <w:t xml:space="preserve">dditional </w:t>
            </w:r>
            <w:r w:rsidR="00EB78BD">
              <w:rPr>
                <w:rStyle w:val="FontStyle12"/>
                <w:rFonts w:eastAsia="Calibri"/>
                <w:b/>
                <w:sz w:val="22"/>
                <w:szCs w:val="22"/>
                <w:lang w:val="en-US"/>
              </w:rPr>
              <w:t>c</w:t>
            </w:r>
            <w:r w:rsidRPr="0016658B">
              <w:rPr>
                <w:rStyle w:val="FontStyle12"/>
                <w:rFonts w:eastAsia="Calibri"/>
                <w:b/>
                <w:sz w:val="22"/>
                <w:szCs w:val="22"/>
                <w:lang w:val="en-US"/>
              </w:rPr>
              <w:t>ompetencies</w:t>
            </w:r>
            <w:r w:rsidRPr="0016658B">
              <w:rPr>
                <w:rStyle w:val="FontStyle12"/>
                <w:rFonts w:eastAsia="Calibri"/>
                <w:b/>
                <w:sz w:val="22"/>
                <w:szCs w:val="22"/>
                <w:highlight w:val="yellow"/>
                <w:lang w:val="en-US"/>
              </w:rPr>
              <w:t xml:space="preserve"> </w:t>
            </w:r>
            <w:r w:rsidR="00EB78BD" w:rsidRPr="00EB78BD">
              <w:rPr>
                <w:rStyle w:val="FontStyle12"/>
                <w:rFonts w:eastAsia="Calibri"/>
                <w:b/>
                <w:sz w:val="22"/>
                <w:szCs w:val="22"/>
                <w:lang w:val="en-US"/>
              </w:rPr>
              <w:t>of the</w:t>
            </w:r>
            <w:r w:rsidR="00EB78BD">
              <w:rPr>
                <w:rStyle w:val="FontStyle12"/>
                <w:rFonts w:eastAsia="Calibri"/>
                <w:b/>
                <w:sz w:val="22"/>
                <w:szCs w:val="22"/>
                <w:lang w:val="en-US"/>
              </w:rPr>
              <w:t xml:space="preserve"> training direction</w:t>
            </w:r>
            <w:r w:rsidR="00167D43" w:rsidRPr="00EB78BD">
              <w:rPr>
                <w:rStyle w:val="af4"/>
                <w:rFonts w:ascii="Times New Roman" w:eastAsia="Calibri" w:hAnsi="Times New Roman"/>
                <w:b/>
              </w:rPr>
              <w:footnoteReference w:id="1"/>
            </w:r>
            <w:r w:rsidR="00402F06" w:rsidRPr="00EB78BD">
              <w:rPr>
                <w:rStyle w:val="FontStyle12"/>
                <w:rFonts w:eastAsia="Calibri"/>
                <w:b/>
                <w:sz w:val="22"/>
                <w:szCs w:val="22"/>
                <w:lang w:val="en-US"/>
              </w:rPr>
              <w:t xml:space="preserve"> </w:t>
            </w:r>
          </w:p>
        </w:tc>
        <w:tc>
          <w:tcPr>
            <w:tcW w:w="4218" w:type="dxa"/>
            <w:tcBorders>
              <w:bottom w:val="single" w:sz="4" w:space="0" w:color="auto"/>
            </w:tcBorders>
          </w:tcPr>
          <w:p w:rsidR="00402F06" w:rsidRPr="00EB78BD" w:rsidRDefault="002C6579" w:rsidP="00EB78BD">
            <w:pPr>
              <w:jc w:val="center"/>
              <w:rPr>
                <w:rFonts w:eastAsia="Calibri"/>
                <w:lang w:val="en-US"/>
              </w:rPr>
            </w:pPr>
            <w:r w:rsidRPr="002C6579">
              <w:rPr>
                <w:rFonts w:ascii="Times New Roman" w:eastAsia="Calibri" w:hAnsi="Times New Roman"/>
                <w:b/>
                <w:lang w:val="en-US" w:eastAsia="en-US"/>
              </w:rPr>
              <w:t xml:space="preserve">Learning outcomes (proficiency, skills and knowledge) correlated with additional competencies / indicators of achievement </w:t>
            </w:r>
            <w:r w:rsidRPr="00EB78BD">
              <w:rPr>
                <w:rFonts w:ascii="Times New Roman" w:eastAsia="Calibri" w:hAnsi="Times New Roman"/>
                <w:b/>
                <w:lang w:val="en-US" w:eastAsia="en-US"/>
              </w:rPr>
              <w:t>of competence</w:t>
            </w:r>
            <w:r w:rsidR="00167D43" w:rsidRPr="00EB78BD">
              <w:rPr>
                <w:rStyle w:val="af4"/>
                <w:rFonts w:ascii="Times New Roman" w:eastAsia="Calibri" w:hAnsi="Times New Roman"/>
                <w:b/>
                <w:highlight w:val="yellow"/>
                <w:lang w:eastAsia="en-US"/>
              </w:rPr>
              <w:footnoteReference w:id="2"/>
            </w:r>
            <w:r w:rsidR="00EB78BD" w:rsidRPr="00EB78BD">
              <w:rPr>
                <w:rFonts w:ascii="Times New Roman" w:eastAsia="Calibri" w:hAnsi="Times New Roman"/>
                <w:b/>
                <w:highlight w:val="yellow"/>
                <w:lang w:val="en-US" w:eastAsia="en-US"/>
              </w:rPr>
              <w:t xml:space="preserve"> </w:t>
            </w:r>
            <w:r w:rsidR="00402F06" w:rsidRPr="00EB78BD">
              <w:rPr>
                <w:rFonts w:ascii="Times New Roman" w:eastAsia="Calibri" w:hAnsi="Times New Roman"/>
                <w:b/>
                <w:highlight w:val="yellow"/>
                <w:lang w:val="en-US" w:eastAsia="en-US"/>
              </w:rPr>
              <w:t xml:space="preserve"> </w:t>
            </w:r>
          </w:p>
        </w:tc>
      </w:tr>
      <w:tr w:rsidR="00402F06" w:rsidRPr="00B77503" w:rsidTr="007958FD">
        <w:tc>
          <w:tcPr>
            <w:tcW w:w="1135" w:type="dxa"/>
          </w:tcPr>
          <w:p w:rsidR="00402F06" w:rsidRPr="00952DDC" w:rsidRDefault="00402F06" w:rsidP="00353C5A">
            <w:pPr>
              <w:rPr>
                <w:rFonts w:ascii="Times New Roman" w:eastAsia="Calibri" w:hAnsi="Times New Roman"/>
              </w:rPr>
            </w:pPr>
            <w:r w:rsidRPr="00952DDC">
              <w:rPr>
                <w:rFonts w:ascii="Times New Roman" w:eastAsia="Calibri" w:hAnsi="Times New Roman"/>
              </w:rPr>
              <w:t>ДКН-2</w:t>
            </w:r>
          </w:p>
        </w:tc>
        <w:tc>
          <w:tcPr>
            <w:tcW w:w="1985" w:type="dxa"/>
          </w:tcPr>
          <w:p w:rsidR="00402F06" w:rsidRPr="00952DDC" w:rsidRDefault="00DC09A9" w:rsidP="00EB78BD">
            <w:pPr>
              <w:rPr>
                <w:rFonts w:ascii="Times New Roman" w:eastAsia="Calibri" w:hAnsi="Times New Roman"/>
              </w:rPr>
            </w:pPr>
            <w:proofErr w:type="spellStart"/>
            <w:r w:rsidRPr="00DC09A9">
              <w:rPr>
                <w:rFonts w:ascii="Times New Roman" w:eastAsia="Calibri" w:hAnsi="Times New Roman"/>
              </w:rPr>
              <w:t>the</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ability</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to</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identify</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suppress</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and</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prevent</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offenses</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of</w:t>
            </w:r>
            <w:proofErr w:type="spellEnd"/>
            <w:r w:rsidRPr="00DC09A9">
              <w:rPr>
                <w:rFonts w:ascii="Times New Roman" w:eastAsia="Calibri" w:hAnsi="Times New Roman"/>
              </w:rPr>
              <w:t xml:space="preserve"> a </w:t>
            </w:r>
            <w:proofErr w:type="spellStart"/>
            <w:r w:rsidRPr="00DC09A9">
              <w:rPr>
                <w:rFonts w:ascii="Times New Roman" w:eastAsia="Calibri" w:hAnsi="Times New Roman"/>
              </w:rPr>
              <w:t>financial</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and</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economic</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nature</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as</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well</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as</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to</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identify</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and</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eliminate</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the</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causes</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and</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conditions</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that</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contribute</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to</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their</w:t>
            </w:r>
            <w:proofErr w:type="spellEnd"/>
            <w:r w:rsidRPr="00DC09A9">
              <w:rPr>
                <w:rFonts w:ascii="Times New Roman" w:eastAsia="Calibri" w:hAnsi="Times New Roman"/>
              </w:rPr>
              <w:t xml:space="preserve"> </w:t>
            </w:r>
            <w:proofErr w:type="spellStart"/>
            <w:r w:rsidRPr="00DC09A9">
              <w:rPr>
                <w:rFonts w:ascii="Times New Roman" w:eastAsia="Calibri" w:hAnsi="Times New Roman"/>
              </w:rPr>
              <w:t>commission</w:t>
            </w:r>
            <w:proofErr w:type="spellEnd"/>
            <w:r w:rsidRPr="00DC09A9">
              <w:rPr>
                <w:rFonts w:ascii="Times New Roman" w:eastAsia="Calibri" w:hAnsi="Times New Roman"/>
                <w:highlight w:val="yellow"/>
              </w:rPr>
              <w:t xml:space="preserve"> </w:t>
            </w:r>
          </w:p>
        </w:tc>
        <w:tc>
          <w:tcPr>
            <w:tcW w:w="2551" w:type="dxa"/>
          </w:tcPr>
          <w:p w:rsidR="00402F06" w:rsidRPr="00952DDC" w:rsidRDefault="00402F06" w:rsidP="00952DDC">
            <w:pPr>
              <w:pStyle w:val="Style2"/>
              <w:spacing w:line="240" w:lineRule="auto"/>
              <w:ind w:firstLine="0"/>
              <w:rPr>
                <w:rFonts w:ascii="Times New Roman" w:hAnsi="Times New Roman"/>
                <w:sz w:val="22"/>
                <w:szCs w:val="22"/>
              </w:rPr>
            </w:pPr>
            <w:r w:rsidRPr="00952DDC">
              <w:rPr>
                <w:rStyle w:val="FontStyle12"/>
                <w:rFonts w:eastAsia="Calibri"/>
                <w:sz w:val="22"/>
                <w:szCs w:val="22"/>
              </w:rPr>
              <w:t xml:space="preserve">1. </w:t>
            </w:r>
            <w:proofErr w:type="spellStart"/>
            <w:r w:rsidR="00DC09A9" w:rsidRPr="00DC09A9">
              <w:rPr>
                <w:rStyle w:val="FontStyle12"/>
                <w:rFonts w:eastAsia="Calibri"/>
                <w:sz w:val="22"/>
                <w:szCs w:val="22"/>
              </w:rPr>
              <w:t>demonstrates</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knowledge</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of</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the</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legal</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norms</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of</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the</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material</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and</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procedural</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branches</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of</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law</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in</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the</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field</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of</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identifying</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suppressing</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and</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preventing</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offenses</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of</w:t>
            </w:r>
            <w:proofErr w:type="spellEnd"/>
            <w:r w:rsidR="00DC09A9" w:rsidRPr="00DC09A9">
              <w:rPr>
                <w:rStyle w:val="FontStyle12"/>
                <w:rFonts w:eastAsia="Calibri"/>
                <w:sz w:val="22"/>
                <w:szCs w:val="22"/>
              </w:rPr>
              <w:t xml:space="preserve"> a </w:t>
            </w:r>
            <w:proofErr w:type="spellStart"/>
            <w:r w:rsidR="00DC09A9" w:rsidRPr="00DC09A9">
              <w:rPr>
                <w:rStyle w:val="FontStyle12"/>
                <w:rFonts w:eastAsia="Calibri"/>
                <w:sz w:val="22"/>
                <w:szCs w:val="22"/>
              </w:rPr>
              <w:t>financial</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and</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economic</w:t>
            </w:r>
            <w:proofErr w:type="spellEnd"/>
            <w:r w:rsidR="00DC09A9" w:rsidRPr="00DC09A9">
              <w:rPr>
                <w:rStyle w:val="FontStyle12"/>
                <w:rFonts w:eastAsia="Calibri"/>
                <w:sz w:val="22"/>
                <w:szCs w:val="22"/>
              </w:rPr>
              <w:t xml:space="preserve"> </w:t>
            </w:r>
            <w:proofErr w:type="spellStart"/>
            <w:r w:rsidR="00DC09A9" w:rsidRPr="00DC09A9">
              <w:rPr>
                <w:rStyle w:val="FontStyle12"/>
                <w:rFonts w:eastAsia="Calibri"/>
                <w:sz w:val="22"/>
                <w:szCs w:val="22"/>
              </w:rPr>
              <w:t>nature</w:t>
            </w:r>
            <w:proofErr w:type="spellEnd"/>
            <w:r w:rsidR="00DC09A9" w:rsidRPr="00DC09A9">
              <w:rPr>
                <w:rStyle w:val="FontStyle12"/>
                <w:rFonts w:eastAsia="Calibri"/>
                <w:sz w:val="22"/>
                <w:szCs w:val="22"/>
              </w:rPr>
              <w:t>.</w:t>
            </w:r>
            <w:r w:rsidR="00EB78BD" w:rsidRPr="00EB78BD">
              <w:rPr>
                <w:rStyle w:val="FontStyle12"/>
                <w:rFonts w:eastAsia="Calibri"/>
                <w:sz w:val="22"/>
                <w:szCs w:val="22"/>
              </w:rPr>
              <w:t xml:space="preserve"> </w:t>
            </w:r>
          </w:p>
          <w:p w:rsidR="00EB78BD" w:rsidRDefault="00EB78BD" w:rsidP="00952DDC">
            <w:pPr>
              <w:pStyle w:val="Style2"/>
              <w:spacing w:line="240" w:lineRule="auto"/>
              <w:ind w:firstLine="0"/>
              <w:rPr>
                <w:rFonts w:ascii="Times New Roman" w:hAnsi="Times New Roman"/>
                <w:sz w:val="22"/>
                <w:szCs w:val="22"/>
                <w:lang w:val="en-US"/>
              </w:rPr>
            </w:pPr>
          </w:p>
          <w:p w:rsidR="0071399B" w:rsidRDefault="00402F06" w:rsidP="00952DDC">
            <w:pPr>
              <w:pStyle w:val="Style2"/>
              <w:spacing w:line="240" w:lineRule="auto"/>
              <w:ind w:firstLine="0"/>
              <w:rPr>
                <w:rFonts w:ascii="Times New Roman" w:hAnsi="Times New Roman"/>
                <w:sz w:val="22"/>
                <w:szCs w:val="22"/>
                <w:lang w:val="en-US"/>
              </w:rPr>
            </w:pPr>
            <w:r w:rsidRPr="0071399B">
              <w:rPr>
                <w:rFonts w:ascii="Times New Roman" w:hAnsi="Times New Roman"/>
                <w:sz w:val="22"/>
                <w:szCs w:val="22"/>
                <w:lang w:val="en-US"/>
              </w:rPr>
              <w:t xml:space="preserve">2. </w:t>
            </w:r>
            <w:proofErr w:type="gramStart"/>
            <w:r w:rsidR="0071399B" w:rsidRPr="0071399B">
              <w:rPr>
                <w:rFonts w:ascii="Times New Roman" w:hAnsi="Times New Roman"/>
                <w:sz w:val="22"/>
                <w:szCs w:val="22"/>
                <w:lang w:val="en-US"/>
              </w:rPr>
              <w:t>possesses</w:t>
            </w:r>
            <w:proofErr w:type="gramEnd"/>
            <w:r w:rsidR="0071399B" w:rsidRPr="0071399B">
              <w:rPr>
                <w:rFonts w:ascii="Times New Roman" w:hAnsi="Times New Roman"/>
                <w:sz w:val="22"/>
                <w:szCs w:val="22"/>
                <w:lang w:val="en-US"/>
              </w:rPr>
              <w:t xml:space="preserve"> the knowledge and skills to apply the latest advances in science and practice in the field of identifying, suppressing and preventing offenses of a financial and economic nature, as well as identifying and eliminating the causes and conditions that contribute to their commission.</w:t>
            </w:r>
          </w:p>
          <w:p w:rsidR="00EB78BD" w:rsidRDefault="00EB78BD" w:rsidP="00402F06">
            <w:pPr>
              <w:rPr>
                <w:rFonts w:ascii="Times New Roman" w:eastAsia="Calibri" w:hAnsi="Times New Roman"/>
                <w:lang w:val="en-US"/>
              </w:rPr>
            </w:pPr>
          </w:p>
          <w:p w:rsidR="00402F06" w:rsidRPr="003A744C" w:rsidRDefault="00402F06" w:rsidP="00EB78BD">
            <w:pPr>
              <w:rPr>
                <w:rFonts w:ascii="Times New Roman" w:eastAsia="Calibri" w:hAnsi="Times New Roman"/>
                <w:lang w:val="en-US"/>
              </w:rPr>
            </w:pPr>
            <w:r w:rsidRPr="003A744C">
              <w:rPr>
                <w:rFonts w:ascii="Times New Roman" w:eastAsia="Calibri" w:hAnsi="Times New Roman"/>
                <w:lang w:val="en-US"/>
              </w:rPr>
              <w:t>3.</w:t>
            </w:r>
            <w:r w:rsidR="003A744C" w:rsidRPr="003A744C">
              <w:rPr>
                <w:lang w:val="en-US"/>
              </w:rPr>
              <w:t xml:space="preserve"> </w:t>
            </w:r>
            <w:proofErr w:type="gramStart"/>
            <w:r w:rsidR="003A744C" w:rsidRPr="003A744C">
              <w:rPr>
                <w:rFonts w:ascii="Times New Roman" w:eastAsia="Calibri" w:hAnsi="Times New Roman"/>
                <w:lang w:val="en-US"/>
              </w:rPr>
              <w:t>shows</w:t>
            </w:r>
            <w:proofErr w:type="gramEnd"/>
            <w:r w:rsidR="003A744C" w:rsidRPr="003A744C">
              <w:rPr>
                <w:rFonts w:ascii="Times New Roman" w:eastAsia="Calibri" w:hAnsi="Times New Roman"/>
                <w:lang w:val="en-US"/>
              </w:rPr>
              <w:t xml:space="preserve"> knowledge of the application of the theory and practice of the methodology for identifying and eliminating the causes and conditions that contribute to the commission of </w:t>
            </w:r>
            <w:r w:rsidR="003A744C" w:rsidRPr="003A744C">
              <w:rPr>
                <w:rFonts w:ascii="Times New Roman" w:eastAsia="Calibri" w:hAnsi="Times New Roman"/>
                <w:lang w:val="en-US"/>
              </w:rPr>
              <w:lastRenderedPageBreak/>
              <w:t>offenses of a financial and economic nature, as well as the mechanism for using the forces and means of identifying and eliminating them</w:t>
            </w:r>
            <w:r w:rsidR="00EB78BD">
              <w:rPr>
                <w:rFonts w:ascii="Times New Roman" w:eastAsia="Calibri" w:hAnsi="Times New Roman"/>
                <w:lang w:val="en-US"/>
              </w:rPr>
              <w:t>.</w:t>
            </w:r>
            <w:r w:rsidR="003A744C" w:rsidRPr="003A744C">
              <w:rPr>
                <w:rFonts w:ascii="Times New Roman" w:eastAsia="Calibri" w:hAnsi="Times New Roman"/>
                <w:lang w:val="en-US"/>
              </w:rPr>
              <w:t xml:space="preserve"> </w:t>
            </w:r>
          </w:p>
        </w:tc>
        <w:tc>
          <w:tcPr>
            <w:tcW w:w="4218" w:type="dxa"/>
            <w:tcBorders>
              <w:bottom w:val="single" w:sz="4" w:space="0" w:color="auto"/>
            </w:tcBorders>
          </w:tcPr>
          <w:p w:rsidR="00EB78BD" w:rsidRDefault="00716711" w:rsidP="00150CAC">
            <w:pPr>
              <w:rPr>
                <w:rFonts w:ascii="Times New Roman" w:eastAsia="Calibri" w:hAnsi="Times New Roman"/>
                <w:b/>
                <w:lang w:val="en-US"/>
              </w:rPr>
            </w:pPr>
            <w:r w:rsidRPr="00716711">
              <w:rPr>
                <w:rFonts w:ascii="Times New Roman" w:eastAsia="Calibri" w:hAnsi="Times New Roman"/>
                <w:b/>
                <w:lang w:val="en-US"/>
              </w:rPr>
              <w:lastRenderedPageBreak/>
              <w:t xml:space="preserve">Know </w:t>
            </w:r>
            <w:r w:rsidRPr="00840884">
              <w:rPr>
                <w:rFonts w:ascii="Times New Roman" w:eastAsia="Calibri" w:hAnsi="Times New Roman"/>
                <w:lang w:val="en-US"/>
              </w:rPr>
              <w:t>the legal norms of the material and procedural branches of law in the field of identifying, suppressing and preventing offenses of financial and economic orientation</w:t>
            </w:r>
            <w:r w:rsidRPr="00716711">
              <w:rPr>
                <w:rFonts w:ascii="Times New Roman" w:eastAsia="Calibri" w:hAnsi="Times New Roman"/>
                <w:b/>
                <w:lang w:val="en-US"/>
              </w:rPr>
              <w:t xml:space="preserve"> </w:t>
            </w:r>
          </w:p>
          <w:p w:rsidR="006C6D45" w:rsidRPr="0034153C" w:rsidRDefault="0034153C" w:rsidP="00150CAC">
            <w:pPr>
              <w:rPr>
                <w:rFonts w:ascii="Times New Roman" w:eastAsia="Calibri" w:hAnsi="Times New Roman"/>
                <w:lang w:val="en-US"/>
              </w:rPr>
            </w:pPr>
            <w:r w:rsidRPr="0034153C">
              <w:rPr>
                <w:rFonts w:ascii="Times New Roman" w:eastAsia="Calibri" w:hAnsi="Times New Roman"/>
                <w:b/>
                <w:lang w:val="en-US"/>
              </w:rPr>
              <w:t xml:space="preserve">be able </w:t>
            </w:r>
            <w:r w:rsidRPr="00840884">
              <w:rPr>
                <w:rFonts w:ascii="Times New Roman" w:eastAsia="Calibri" w:hAnsi="Times New Roman"/>
                <w:lang w:val="en-US"/>
              </w:rPr>
              <w:t>to identify and eliminate the causes and conditions contributing to the commission of offenses of a financial and economic nature</w:t>
            </w:r>
            <w:r w:rsidRPr="0034153C">
              <w:rPr>
                <w:rFonts w:ascii="Times New Roman" w:eastAsia="Calibri" w:hAnsi="Times New Roman"/>
                <w:b/>
                <w:highlight w:val="yellow"/>
                <w:lang w:val="en-US"/>
              </w:rPr>
              <w:t xml:space="preserve">  </w:t>
            </w:r>
          </w:p>
          <w:p w:rsidR="00942F1A" w:rsidRDefault="00A8192A" w:rsidP="006C6D45">
            <w:pPr>
              <w:rPr>
                <w:rFonts w:ascii="Times New Roman" w:eastAsia="Calibri" w:hAnsi="Times New Roman"/>
                <w:b/>
                <w:lang w:val="en-US"/>
              </w:rPr>
            </w:pPr>
            <w:r w:rsidRPr="00A8192A">
              <w:rPr>
                <w:rFonts w:ascii="Times New Roman" w:eastAsia="Calibri" w:hAnsi="Times New Roman"/>
                <w:b/>
                <w:lang w:val="en-US"/>
              </w:rPr>
              <w:t xml:space="preserve">know </w:t>
            </w:r>
            <w:r w:rsidRPr="00A8192A">
              <w:rPr>
                <w:rFonts w:ascii="Times New Roman" w:eastAsia="Calibri" w:hAnsi="Times New Roman"/>
                <w:lang w:val="en-US"/>
              </w:rPr>
              <w:t>the latest achievements of science and practice in the field of detection, suppression and prevention of offenses of financial and economic orientation</w:t>
            </w:r>
            <w:r w:rsidRPr="00A8192A">
              <w:rPr>
                <w:rFonts w:ascii="Times New Roman" w:eastAsia="Calibri" w:hAnsi="Times New Roman"/>
                <w:b/>
                <w:highlight w:val="yellow"/>
                <w:lang w:val="en-US"/>
              </w:rPr>
              <w:t xml:space="preserve">  </w:t>
            </w:r>
          </w:p>
          <w:p w:rsidR="00942F1A" w:rsidRDefault="00127614" w:rsidP="006C6D45">
            <w:pPr>
              <w:rPr>
                <w:rFonts w:ascii="Times New Roman" w:eastAsia="Calibri" w:hAnsi="Times New Roman"/>
                <w:b/>
                <w:highlight w:val="yellow"/>
                <w:lang w:val="en-US"/>
              </w:rPr>
            </w:pPr>
            <w:r w:rsidRPr="00127614">
              <w:rPr>
                <w:rFonts w:ascii="Times New Roman" w:eastAsia="Calibri" w:hAnsi="Times New Roman"/>
                <w:b/>
                <w:lang w:val="en-US"/>
              </w:rPr>
              <w:t xml:space="preserve">be able </w:t>
            </w:r>
            <w:r w:rsidRPr="00127614">
              <w:rPr>
                <w:rFonts w:ascii="Times New Roman" w:eastAsia="Calibri" w:hAnsi="Times New Roman"/>
                <w:lang w:val="en-US"/>
              </w:rPr>
              <w:t>to apply the latest achievements of science and practice in the field of detection, suppression and prevention of financial and economic offenses, as well as to identify and eliminate the causes and conditions that contribute to their commission</w:t>
            </w:r>
            <w:r w:rsidRPr="00127614">
              <w:rPr>
                <w:rFonts w:ascii="Times New Roman" w:eastAsia="Calibri" w:hAnsi="Times New Roman"/>
                <w:b/>
                <w:highlight w:val="yellow"/>
                <w:lang w:val="en-US"/>
              </w:rPr>
              <w:t xml:space="preserve"> </w:t>
            </w:r>
          </w:p>
          <w:p w:rsidR="00942F1A" w:rsidRDefault="000E368C" w:rsidP="00942F1A">
            <w:pPr>
              <w:rPr>
                <w:rFonts w:ascii="Times New Roman" w:eastAsia="Calibri" w:hAnsi="Times New Roman"/>
                <w:b/>
                <w:lang w:val="en-US"/>
              </w:rPr>
            </w:pPr>
            <w:r w:rsidRPr="000E368C">
              <w:rPr>
                <w:rFonts w:ascii="Times New Roman" w:eastAsia="Calibri" w:hAnsi="Times New Roman"/>
                <w:b/>
                <w:lang w:val="en-US"/>
              </w:rPr>
              <w:t xml:space="preserve">know </w:t>
            </w:r>
            <w:r w:rsidRPr="000E368C">
              <w:rPr>
                <w:rFonts w:ascii="Times New Roman" w:eastAsia="Calibri" w:hAnsi="Times New Roman"/>
                <w:lang w:val="en-US"/>
              </w:rPr>
              <w:t>the theory and practice of methods for identifying and eliminating the causes and conditions conducive to the commission of financial and economic offenses</w:t>
            </w:r>
            <w:r w:rsidRPr="000E368C">
              <w:rPr>
                <w:rFonts w:ascii="Times New Roman" w:eastAsia="Calibri" w:hAnsi="Times New Roman"/>
                <w:b/>
                <w:lang w:val="en-US"/>
              </w:rPr>
              <w:t xml:space="preserve">   </w:t>
            </w:r>
          </w:p>
          <w:p w:rsidR="00B42A9E" w:rsidRPr="00704FB8" w:rsidRDefault="00704FB8" w:rsidP="00942F1A">
            <w:pPr>
              <w:rPr>
                <w:rFonts w:ascii="Times New Roman" w:eastAsia="Calibri" w:hAnsi="Times New Roman"/>
                <w:lang w:val="en-US"/>
              </w:rPr>
            </w:pPr>
            <w:r w:rsidRPr="00704FB8">
              <w:rPr>
                <w:rFonts w:ascii="Times New Roman" w:eastAsia="Calibri" w:hAnsi="Times New Roman"/>
                <w:b/>
                <w:lang w:val="en-US"/>
              </w:rPr>
              <w:t xml:space="preserve">be able </w:t>
            </w:r>
            <w:r w:rsidRPr="00704FB8">
              <w:rPr>
                <w:rFonts w:ascii="Times New Roman" w:eastAsia="Calibri" w:hAnsi="Times New Roman"/>
                <w:lang w:val="en-US"/>
              </w:rPr>
              <w:t xml:space="preserve">to apply the mechanism of using forces and means of identifying and </w:t>
            </w:r>
            <w:r w:rsidRPr="00704FB8">
              <w:rPr>
                <w:rFonts w:ascii="Times New Roman" w:eastAsia="Calibri" w:hAnsi="Times New Roman"/>
                <w:lang w:val="en-US"/>
              </w:rPr>
              <w:lastRenderedPageBreak/>
              <w:t>eliminating offenses of a financial and economic nature</w:t>
            </w:r>
            <w:r w:rsidRPr="00704FB8">
              <w:rPr>
                <w:rFonts w:ascii="Times New Roman" w:eastAsia="Calibri" w:hAnsi="Times New Roman"/>
                <w:b/>
                <w:lang w:val="en-US"/>
              </w:rPr>
              <w:t xml:space="preserve">  </w:t>
            </w:r>
            <w:r w:rsidRPr="00704FB8">
              <w:rPr>
                <w:rFonts w:ascii="Times New Roman" w:eastAsia="Calibri" w:hAnsi="Times New Roman"/>
                <w:b/>
                <w:highlight w:val="yellow"/>
                <w:lang w:val="en-US"/>
              </w:rPr>
              <w:t xml:space="preserve"> </w:t>
            </w:r>
          </w:p>
        </w:tc>
      </w:tr>
    </w:tbl>
    <w:p w:rsidR="00402F06" w:rsidRPr="00704FB8" w:rsidRDefault="00402F06" w:rsidP="001721CD">
      <w:pPr>
        <w:pStyle w:val="1"/>
        <w:rPr>
          <w:rFonts w:ascii="Times New Roman" w:hAnsi="Times New Roman"/>
          <w:sz w:val="28"/>
          <w:szCs w:val="28"/>
          <w:lang w:val="en-US"/>
        </w:rPr>
      </w:pPr>
    </w:p>
    <w:p w:rsidR="00160C90" w:rsidRPr="009A44B7" w:rsidRDefault="00160C90" w:rsidP="004D5511">
      <w:pPr>
        <w:pStyle w:val="1"/>
        <w:ind w:firstLine="720"/>
        <w:rPr>
          <w:rFonts w:ascii="Times New Roman" w:hAnsi="Times New Roman"/>
          <w:sz w:val="28"/>
          <w:szCs w:val="28"/>
          <w:lang w:val="en-US"/>
        </w:rPr>
      </w:pPr>
      <w:bookmarkStart w:id="2" w:name="_Toc41558189"/>
      <w:r w:rsidRPr="009A44B7">
        <w:rPr>
          <w:rFonts w:ascii="Times New Roman" w:hAnsi="Times New Roman"/>
          <w:sz w:val="28"/>
          <w:szCs w:val="28"/>
          <w:lang w:val="en-US"/>
        </w:rPr>
        <w:t>3.</w:t>
      </w:r>
      <w:r w:rsidRPr="009A44B7">
        <w:rPr>
          <w:rFonts w:ascii="Times New Roman" w:hAnsi="Times New Roman"/>
          <w:sz w:val="28"/>
          <w:szCs w:val="28"/>
          <w:lang w:val="en-US"/>
        </w:rPr>
        <w:tab/>
      </w:r>
      <w:r w:rsidR="009A44B7" w:rsidRPr="009A44B7">
        <w:rPr>
          <w:rFonts w:ascii="Times New Roman" w:hAnsi="Times New Roman"/>
          <w:sz w:val="28"/>
          <w:szCs w:val="28"/>
          <w:lang w:val="en-US"/>
        </w:rPr>
        <w:t xml:space="preserve">Place of discipline in the structure of the educational program </w:t>
      </w:r>
      <w:bookmarkEnd w:id="2"/>
    </w:p>
    <w:p w:rsidR="001721CD" w:rsidRPr="00942F1A" w:rsidRDefault="009A44B7" w:rsidP="004D5511">
      <w:pPr>
        <w:shd w:val="clear" w:color="auto" w:fill="FFFFFF"/>
        <w:spacing w:line="240" w:lineRule="auto"/>
        <w:ind w:right="5" w:firstLine="709"/>
        <w:jc w:val="both"/>
        <w:rPr>
          <w:rFonts w:ascii="Times New Roman" w:hAnsi="Times New Roman"/>
          <w:color w:val="000000"/>
          <w:sz w:val="28"/>
          <w:szCs w:val="28"/>
          <w:lang w:val="en-US"/>
        </w:rPr>
      </w:pPr>
      <w:r w:rsidRPr="009A44B7">
        <w:rPr>
          <w:rFonts w:ascii="Times New Roman" w:hAnsi="Times New Roman"/>
          <w:color w:val="000000"/>
          <w:sz w:val="28"/>
          <w:szCs w:val="28"/>
          <w:lang w:val="en-US"/>
        </w:rPr>
        <w:t xml:space="preserve">The discipline "Trends and problems of the development of the world market of precious metals" is included in the module of optional disciplines, deepening the development of the master's program </w:t>
      </w:r>
      <w:r w:rsidR="00942F1A">
        <w:rPr>
          <w:rFonts w:ascii="Times New Roman" w:hAnsi="Times New Roman"/>
          <w:color w:val="000000"/>
          <w:sz w:val="28"/>
          <w:szCs w:val="28"/>
          <w:lang w:val="en-US"/>
        </w:rPr>
        <w:t>“</w:t>
      </w:r>
      <w:r w:rsidRPr="009A44B7">
        <w:rPr>
          <w:rFonts w:ascii="Times New Roman" w:hAnsi="Times New Roman"/>
          <w:color w:val="000000"/>
          <w:sz w:val="28"/>
          <w:szCs w:val="28"/>
          <w:lang w:val="en-US"/>
        </w:rPr>
        <w:t>Investigation of financial and economic offenses</w:t>
      </w:r>
      <w:r w:rsidR="00942F1A">
        <w:rPr>
          <w:rFonts w:ascii="Times New Roman" w:hAnsi="Times New Roman"/>
          <w:color w:val="000000"/>
          <w:sz w:val="28"/>
          <w:szCs w:val="28"/>
          <w:lang w:val="en-US"/>
        </w:rPr>
        <w:t>”</w:t>
      </w:r>
      <w:r w:rsidRPr="009A44B7">
        <w:rPr>
          <w:rFonts w:ascii="Times New Roman" w:hAnsi="Times New Roman"/>
          <w:color w:val="000000"/>
          <w:sz w:val="28"/>
          <w:szCs w:val="28"/>
          <w:lang w:val="en-US"/>
        </w:rPr>
        <w:t xml:space="preserve"> in the </w:t>
      </w:r>
      <w:r w:rsidR="00942F1A" w:rsidRPr="009A44B7">
        <w:rPr>
          <w:rFonts w:ascii="Times New Roman" w:hAnsi="Times New Roman"/>
          <w:color w:val="000000"/>
          <w:sz w:val="28"/>
          <w:szCs w:val="28"/>
          <w:lang w:val="en-US"/>
        </w:rPr>
        <w:t xml:space="preserve">training </w:t>
      </w:r>
      <w:r w:rsidRPr="009A44B7">
        <w:rPr>
          <w:rFonts w:ascii="Times New Roman" w:hAnsi="Times New Roman"/>
          <w:color w:val="000000"/>
          <w:sz w:val="28"/>
          <w:szCs w:val="28"/>
          <w:lang w:val="en-US"/>
        </w:rPr>
        <w:t xml:space="preserve">direction </w:t>
      </w:r>
      <w:r w:rsidR="00942F1A">
        <w:rPr>
          <w:rFonts w:ascii="Times New Roman" w:hAnsi="Times New Roman"/>
          <w:color w:val="000000"/>
          <w:sz w:val="28"/>
          <w:szCs w:val="28"/>
          <w:lang w:val="en-US"/>
        </w:rPr>
        <w:t>40.04.01 “Jurisprudence”</w:t>
      </w:r>
    </w:p>
    <w:p w:rsidR="00160C90" w:rsidRDefault="00DF165A" w:rsidP="004D5511">
      <w:pPr>
        <w:shd w:val="clear" w:color="auto" w:fill="FFFFFF"/>
        <w:spacing w:line="240" w:lineRule="auto"/>
        <w:ind w:right="5" w:firstLine="709"/>
        <w:jc w:val="both"/>
        <w:rPr>
          <w:rFonts w:ascii="Times New Roman" w:hAnsi="Times New Roman"/>
          <w:color w:val="000000"/>
          <w:sz w:val="28"/>
          <w:szCs w:val="28"/>
        </w:rPr>
      </w:pPr>
      <w:r w:rsidRPr="00DF165A">
        <w:rPr>
          <w:rFonts w:ascii="Times New Roman" w:hAnsi="Times New Roman"/>
          <w:color w:val="000000"/>
          <w:sz w:val="28"/>
          <w:szCs w:val="28"/>
          <w:lang w:val="en-US"/>
        </w:rPr>
        <w:t xml:space="preserve">The discipline "Trends and problems of the development of the world market for precious metals" is based on knowledge, skills and possessions acquired as a result of studying various disciplines. </w:t>
      </w:r>
    </w:p>
    <w:p w:rsidR="00160C90" w:rsidRPr="00F33D7D" w:rsidRDefault="00160C90" w:rsidP="004D5511">
      <w:pPr>
        <w:pStyle w:val="1"/>
        <w:spacing w:before="0" w:after="0"/>
        <w:ind w:firstLine="720"/>
        <w:jc w:val="both"/>
        <w:rPr>
          <w:lang w:val="en-US"/>
        </w:rPr>
      </w:pPr>
      <w:bookmarkStart w:id="3" w:name="_Toc41558190"/>
      <w:r w:rsidRPr="00F33D7D">
        <w:rPr>
          <w:rFonts w:ascii="Times New Roman" w:hAnsi="Times New Roman"/>
          <w:sz w:val="28"/>
          <w:szCs w:val="28"/>
          <w:lang w:val="en-US"/>
        </w:rPr>
        <w:t xml:space="preserve">4. </w:t>
      </w:r>
      <w:r w:rsidR="00F33D7D" w:rsidRPr="00F33D7D">
        <w:rPr>
          <w:rFonts w:ascii="Times New Roman" w:hAnsi="Times New Roman"/>
          <w:sz w:val="28"/>
          <w:szCs w:val="28"/>
          <w:lang w:val="en-US"/>
        </w:rPr>
        <w:t xml:space="preserve">The volume of the discipline in credits and in academic hours with the allocation of the volume of the classroom (lectures, seminars) and independent work of students (in the semester, in the session) </w:t>
      </w:r>
      <w:bookmarkEnd w:id="3"/>
    </w:p>
    <w:p w:rsidR="00160C90" w:rsidRDefault="00942F1A" w:rsidP="004D5511">
      <w:pPr>
        <w:shd w:val="clear" w:color="auto" w:fill="FFFFFF"/>
        <w:spacing w:line="240" w:lineRule="auto"/>
        <w:jc w:val="right"/>
        <w:rPr>
          <w:rFonts w:ascii="Times New Roman" w:hAnsi="Times New Roman"/>
          <w:color w:val="000000"/>
          <w:sz w:val="28"/>
          <w:szCs w:val="28"/>
        </w:rPr>
      </w:pPr>
      <w:r>
        <w:rPr>
          <w:rFonts w:ascii="Times New Roman" w:hAnsi="Times New Roman"/>
          <w:color w:val="000000"/>
          <w:sz w:val="28"/>
          <w:szCs w:val="28"/>
          <w:lang w:val="en-US"/>
        </w:rPr>
        <w:t>Table</w:t>
      </w:r>
      <w:r w:rsidR="00160C90">
        <w:rPr>
          <w:rFonts w:ascii="Times New Roman" w:hAnsi="Times New Roman"/>
          <w:color w:val="000000"/>
          <w:sz w:val="28"/>
          <w:szCs w:val="28"/>
        </w:rPr>
        <w:t xml:space="preserve"> 1</w:t>
      </w:r>
    </w:p>
    <w:tbl>
      <w:tblPr>
        <w:tblW w:w="9348" w:type="dxa"/>
        <w:tblLayout w:type="fixed"/>
        <w:tblCellMar>
          <w:left w:w="40" w:type="dxa"/>
          <w:right w:w="40" w:type="dxa"/>
        </w:tblCellMar>
        <w:tblLook w:val="04A0" w:firstRow="1" w:lastRow="0" w:firstColumn="1" w:lastColumn="0" w:noHBand="0" w:noVBand="1"/>
      </w:tblPr>
      <w:tblGrid>
        <w:gridCol w:w="4962"/>
        <w:gridCol w:w="4386"/>
      </w:tblGrid>
      <w:tr w:rsidR="00826141" w:rsidRPr="00942F1A" w:rsidTr="00942F1A">
        <w:trPr>
          <w:trHeight w:hRule="exact" w:val="599"/>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826141" w:rsidRPr="00942F1A" w:rsidRDefault="00942F1A" w:rsidP="004D5511">
            <w:pPr>
              <w:shd w:val="clear" w:color="auto" w:fill="FFFFFF"/>
              <w:spacing w:line="240" w:lineRule="auto"/>
              <w:ind w:left="14"/>
              <w:rPr>
                <w:rFonts w:ascii="Times New Roman" w:hAnsi="Times New Roman"/>
                <w:lang w:val="en-US"/>
              </w:rPr>
            </w:pPr>
            <w:r w:rsidRPr="00942F1A">
              <w:rPr>
                <w:rFonts w:ascii="Times New Roman" w:hAnsi="Times New Roman"/>
                <w:b/>
                <w:bCs/>
                <w:color w:val="000000"/>
                <w:sz w:val="24"/>
                <w:szCs w:val="24"/>
                <w:lang w:val="en-US"/>
              </w:rPr>
              <w:t>Type of educational work by discipline</w:t>
            </w:r>
          </w:p>
        </w:tc>
        <w:tc>
          <w:tcPr>
            <w:tcW w:w="4386" w:type="dxa"/>
            <w:tcBorders>
              <w:top w:val="single" w:sz="6" w:space="0" w:color="auto"/>
              <w:left w:val="single" w:sz="6" w:space="0" w:color="auto"/>
              <w:bottom w:val="single" w:sz="6" w:space="0" w:color="auto"/>
              <w:right w:val="single" w:sz="6" w:space="0" w:color="auto"/>
            </w:tcBorders>
            <w:shd w:val="clear" w:color="auto" w:fill="FFFFFF"/>
            <w:hideMark/>
          </w:tcPr>
          <w:p w:rsidR="00826141" w:rsidRPr="00942F1A" w:rsidRDefault="00942F1A" w:rsidP="00942F1A">
            <w:pPr>
              <w:shd w:val="clear" w:color="auto" w:fill="FFFFFF"/>
              <w:spacing w:line="240" w:lineRule="auto"/>
              <w:ind w:right="102"/>
              <w:rPr>
                <w:rFonts w:ascii="Times New Roman" w:hAnsi="Times New Roman"/>
                <w:b/>
                <w:bCs/>
                <w:color w:val="000000"/>
                <w:sz w:val="24"/>
                <w:szCs w:val="24"/>
                <w:lang w:val="en-US"/>
              </w:rPr>
            </w:pPr>
            <w:r w:rsidRPr="00942F1A">
              <w:rPr>
                <w:rFonts w:ascii="Times New Roman" w:hAnsi="Times New Roman"/>
                <w:b/>
                <w:bCs/>
                <w:color w:val="000000"/>
                <w:sz w:val="24"/>
                <w:szCs w:val="24"/>
                <w:lang w:val="en-US"/>
              </w:rPr>
              <w:t xml:space="preserve">5 module (in </w:t>
            </w:r>
            <w:r>
              <w:rPr>
                <w:rFonts w:ascii="Times New Roman" w:hAnsi="Times New Roman"/>
                <w:b/>
                <w:bCs/>
                <w:color w:val="000000"/>
                <w:sz w:val="24"/>
                <w:szCs w:val="24"/>
                <w:lang w:val="en-US"/>
              </w:rPr>
              <w:t>credits</w:t>
            </w:r>
            <w:r w:rsidRPr="00942F1A">
              <w:rPr>
                <w:rFonts w:ascii="Times New Roman" w:hAnsi="Times New Roman"/>
                <w:b/>
                <w:bCs/>
                <w:color w:val="000000"/>
                <w:sz w:val="24"/>
                <w:szCs w:val="24"/>
                <w:lang w:val="en-US"/>
              </w:rPr>
              <w:t xml:space="preserve"> and hours)</w:t>
            </w:r>
          </w:p>
        </w:tc>
      </w:tr>
      <w:tr w:rsidR="00826141" w:rsidRPr="00072820" w:rsidTr="00942F1A">
        <w:trPr>
          <w:trHeight w:hRule="exact" w:val="280"/>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826141" w:rsidRPr="00942F1A" w:rsidRDefault="00942F1A" w:rsidP="004D5511">
            <w:pPr>
              <w:shd w:val="clear" w:color="auto" w:fill="FFFFFF"/>
              <w:spacing w:line="240" w:lineRule="auto"/>
              <w:ind w:left="14"/>
              <w:rPr>
                <w:rFonts w:ascii="Times New Roman" w:hAnsi="Times New Roman"/>
                <w:lang w:val="en-US"/>
              </w:rPr>
            </w:pPr>
            <w:r w:rsidRPr="00942F1A">
              <w:rPr>
                <w:rFonts w:ascii="Times New Roman" w:hAnsi="Times New Roman"/>
                <w:b/>
                <w:bCs/>
                <w:color w:val="000000"/>
                <w:sz w:val="24"/>
                <w:szCs w:val="24"/>
                <w:lang w:val="en-US"/>
              </w:rPr>
              <w:t>The total complexity of the discipline</w:t>
            </w:r>
          </w:p>
        </w:tc>
        <w:tc>
          <w:tcPr>
            <w:tcW w:w="4386" w:type="dxa"/>
            <w:tcBorders>
              <w:top w:val="single" w:sz="6" w:space="0" w:color="auto"/>
              <w:left w:val="single" w:sz="6" w:space="0" w:color="auto"/>
              <w:bottom w:val="single" w:sz="6" w:space="0" w:color="auto"/>
              <w:right w:val="single" w:sz="6" w:space="0" w:color="auto"/>
            </w:tcBorders>
            <w:shd w:val="clear" w:color="auto" w:fill="FFFFFF"/>
            <w:hideMark/>
          </w:tcPr>
          <w:p w:rsidR="00826141" w:rsidRDefault="00826141" w:rsidP="00942F1A">
            <w:pPr>
              <w:shd w:val="clear" w:color="auto" w:fill="FFFFFF"/>
              <w:spacing w:line="240" w:lineRule="auto"/>
              <w:rPr>
                <w:rFonts w:ascii="Times New Roman" w:hAnsi="Times New Roman"/>
              </w:rPr>
            </w:pPr>
            <w:r>
              <w:rPr>
                <w:rFonts w:ascii="Times New Roman" w:hAnsi="Times New Roman"/>
              </w:rPr>
              <w:t xml:space="preserve">3 </w:t>
            </w:r>
            <w:r w:rsidR="00942F1A">
              <w:rPr>
                <w:rFonts w:ascii="Times New Roman" w:hAnsi="Times New Roman"/>
                <w:lang w:val="en-US"/>
              </w:rPr>
              <w:t>credits</w:t>
            </w:r>
            <w:r>
              <w:rPr>
                <w:rFonts w:ascii="Times New Roman" w:hAnsi="Times New Roman"/>
              </w:rPr>
              <w:t xml:space="preserve">, 108 </w:t>
            </w:r>
            <w:r w:rsidR="00942F1A">
              <w:rPr>
                <w:rFonts w:ascii="Times New Roman" w:hAnsi="Times New Roman"/>
                <w:lang w:val="en-US"/>
              </w:rPr>
              <w:t>hours</w:t>
            </w:r>
            <w:r>
              <w:rPr>
                <w:rFonts w:ascii="Times New Roman" w:hAnsi="Times New Roman"/>
              </w:rPr>
              <w:t>.</w:t>
            </w:r>
          </w:p>
        </w:tc>
      </w:tr>
      <w:tr w:rsidR="00826141" w:rsidRPr="00072820" w:rsidTr="00942F1A">
        <w:trPr>
          <w:trHeight w:hRule="exact" w:val="283"/>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826141" w:rsidRPr="00942F1A" w:rsidRDefault="00942F1A" w:rsidP="004D5511">
            <w:pPr>
              <w:shd w:val="clear" w:color="auto" w:fill="FFFFFF"/>
              <w:spacing w:line="240" w:lineRule="auto"/>
              <w:rPr>
                <w:rFonts w:ascii="Times New Roman" w:hAnsi="Times New Roman"/>
                <w:i/>
                <w:sz w:val="24"/>
                <w:szCs w:val="24"/>
              </w:rPr>
            </w:pPr>
            <w:proofErr w:type="spellStart"/>
            <w:r w:rsidRPr="00942F1A">
              <w:rPr>
                <w:rFonts w:ascii="Times New Roman" w:hAnsi="Times New Roman"/>
                <w:i/>
                <w:sz w:val="24"/>
                <w:szCs w:val="24"/>
              </w:rPr>
              <w:t>Contact</w:t>
            </w:r>
            <w:proofErr w:type="spellEnd"/>
            <w:r w:rsidRPr="00942F1A">
              <w:rPr>
                <w:rFonts w:ascii="Times New Roman" w:hAnsi="Times New Roman"/>
                <w:i/>
                <w:sz w:val="24"/>
                <w:szCs w:val="24"/>
              </w:rPr>
              <w:t xml:space="preserve"> </w:t>
            </w:r>
            <w:proofErr w:type="spellStart"/>
            <w:r w:rsidRPr="00942F1A">
              <w:rPr>
                <w:rFonts w:ascii="Times New Roman" w:hAnsi="Times New Roman"/>
                <w:i/>
                <w:sz w:val="24"/>
                <w:szCs w:val="24"/>
              </w:rPr>
              <w:t>work-Classroom</w:t>
            </w:r>
            <w:proofErr w:type="spellEnd"/>
            <w:r w:rsidRPr="00942F1A">
              <w:rPr>
                <w:rFonts w:ascii="Times New Roman" w:hAnsi="Times New Roman"/>
                <w:i/>
                <w:sz w:val="24"/>
                <w:szCs w:val="24"/>
              </w:rPr>
              <w:t xml:space="preserve"> </w:t>
            </w:r>
            <w:proofErr w:type="spellStart"/>
            <w:r w:rsidRPr="00942F1A">
              <w:rPr>
                <w:rFonts w:ascii="Times New Roman" w:hAnsi="Times New Roman"/>
                <w:i/>
                <w:sz w:val="24"/>
                <w:szCs w:val="24"/>
              </w:rPr>
              <w:t>lessons</w:t>
            </w:r>
            <w:proofErr w:type="spellEnd"/>
          </w:p>
        </w:tc>
        <w:tc>
          <w:tcPr>
            <w:tcW w:w="4386" w:type="dxa"/>
            <w:tcBorders>
              <w:top w:val="single" w:sz="6" w:space="0" w:color="auto"/>
              <w:left w:val="single" w:sz="6" w:space="0" w:color="auto"/>
              <w:bottom w:val="single" w:sz="6" w:space="0" w:color="auto"/>
              <w:right w:val="single" w:sz="6" w:space="0" w:color="auto"/>
            </w:tcBorders>
            <w:shd w:val="clear" w:color="auto" w:fill="FFFFFF"/>
            <w:hideMark/>
          </w:tcPr>
          <w:p w:rsidR="00826141" w:rsidRDefault="00826141" w:rsidP="004D5511">
            <w:pPr>
              <w:shd w:val="clear" w:color="auto" w:fill="FFFFFF"/>
              <w:spacing w:line="240" w:lineRule="auto"/>
              <w:rPr>
                <w:rFonts w:ascii="Times New Roman" w:hAnsi="Times New Roman"/>
                <w:color w:val="000000"/>
              </w:rPr>
            </w:pPr>
            <w:r>
              <w:rPr>
                <w:rFonts w:ascii="Times New Roman" w:hAnsi="Times New Roman"/>
                <w:color w:val="000000"/>
              </w:rPr>
              <w:t>32</w:t>
            </w:r>
          </w:p>
        </w:tc>
      </w:tr>
      <w:tr w:rsidR="00826141" w:rsidRPr="00072820" w:rsidTr="00942F1A">
        <w:trPr>
          <w:trHeight w:hRule="exact" w:val="283"/>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826141" w:rsidRPr="00942F1A" w:rsidRDefault="00942F1A" w:rsidP="00942F1A">
            <w:pPr>
              <w:shd w:val="clear" w:color="auto" w:fill="FFFFFF"/>
              <w:spacing w:line="240" w:lineRule="auto"/>
              <w:rPr>
                <w:rFonts w:ascii="Times New Roman" w:hAnsi="Times New Roman"/>
                <w:lang w:val="en-US"/>
              </w:rPr>
            </w:pPr>
            <w:proofErr w:type="spellStart"/>
            <w:r>
              <w:rPr>
                <w:rFonts w:ascii="Times New Roman" w:hAnsi="Times New Roman"/>
                <w:i/>
                <w:iCs/>
                <w:color w:val="000000"/>
                <w:sz w:val="24"/>
                <w:szCs w:val="24"/>
              </w:rPr>
              <w:t>Lecture</w:t>
            </w:r>
            <w:proofErr w:type="spellEnd"/>
            <w:r>
              <w:rPr>
                <w:rFonts w:ascii="Times New Roman" w:hAnsi="Times New Roman"/>
                <w:i/>
                <w:iCs/>
                <w:color w:val="000000"/>
                <w:sz w:val="24"/>
                <w:szCs w:val="24"/>
                <w:lang w:val="en-US"/>
              </w:rPr>
              <w:t>s</w:t>
            </w:r>
          </w:p>
        </w:tc>
        <w:tc>
          <w:tcPr>
            <w:tcW w:w="4386" w:type="dxa"/>
            <w:tcBorders>
              <w:top w:val="single" w:sz="6" w:space="0" w:color="auto"/>
              <w:left w:val="single" w:sz="6" w:space="0" w:color="auto"/>
              <w:bottom w:val="single" w:sz="6" w:space="0" w:color="auto"/>
              <w:right w:val="single" w:sz="6" w:space="0" w:color="auto"/>
            </w:tcBorders>
            <w:shd w:val="clear" w:color="auto" w:fill="FFFFFF"/>
            <w:hideMark/>
          </w:tcPr>
          <w:p w:rsidR="00826141" w:rsidRDefault="00826141" w:rsidP="004D5511">
            <w:pPr>
              <w:shd w:val="clear" w:color="auto" w:fill="FFFFFF"/>
              <w:spacing w:line="240" w:lineRule="auto"/>
              <w:rPr>
                <w:rFonts w:ascii="Times New Roman" w:hAnsi="Times New Roman"/>
              </w:rPr>
            </w:pPr>
            <w:r>
              <w:rPr>
                <w:rFonts w:ascii="Times New Roman" w:hAnsi="Times New Roman"/>
              </w:rPr>
              <w:t>8</w:t>
            </w:r>
          </w:p>
        </w:tc>
      </w:tr>
      <w:tr w:rsidR="00826141" w:rsidRPr="00072820" w:rsidTr="00942F1A">
        <w:trPr>
          <w:trHeight w:hRule="exact" w:val="329"/>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826141" w:rsidRPr="00942F1A" w:rsidRDefault="00942F1A" w:rsidP="004D5511">
            <w:pPr>
              <w:shd w:val="clear" w:color="auto" w:fill="FFFFFF"/>
              <w:spacing w:line="240" w:lineRule="auto"/>
              <w:ind w:left="5"/>
              <w:rPr>
                <w:rFonts w:ascii="Times New Roman" w:hAnsi="Times New Roman"/>
                <w:lang w:val="en-US"/>
              </w:rPr>
            </w:pPr>
            <w:r w:rsidRPr="00942F1A">
              <w:rPr>
                <w:rFonts w:ascii="Times New Roman" w:hAnsi="Times New Roman"/>
                <w:i/>
                <w:iCs/>
                <w:color w:val="000000"/>
                <w:sz w:val="24"/>
                <w:szCs w:val="24"/>
                <w:lang w:val="en-US"/>
              </w:rPr>
              <w:t>Practical and seminar classes, incl.</w:t>
            </w:r>
          </w:p>
        </w:tc>
        <w:tc>
          <w:tcPr>
            <w:tcW w:w="4386" w:type="dxa"/>
            <w:tcBorders>
              <w:top w:val="single" w:sz="6" w:space="0" w:color="auto"/>
              <w:left w:val="single" w:sz="6" w:space="0" w:color="auto"/>
              <w:bottom w:val="single" w:sz="6" w:space="0" w:color="auto"/>
              <w:right w:val="single" w:sz="6" w:space="0" w:color="auto"/>
            </w:tcBorders>
            <w:shd w:val="clear" w:color="auto" w:fill="FFFFFF"/>
            <w:hideMark/>
          </w:tcPr>
          <w:p w:rsidR="00826141" w:rsidRDefault="00826141" w:rsidP="004D5511">
            <w:pPr>
              <w:shd w:val="clear" w:color="auto" w:fill="FFFFFF"/>
              <w:spacing w:line="240" w:lineRule="auto"/>
              <w:rPr>
                <w:rFonts w:ascii="Times New Roman" w:hAnsi="Times New Roman"/>
              </w:rPr>
            </w:pPr>
            <w:r>
              <w:rPr>
                <w:rFonts w:ascii="Times New Roman" w:hAnsi="Times New Roman"/>
              </w:rPr>
              <w:t>24</w:t>
            </w:r>
          </w:p>
        </w:tc>
      </w:tr>
      <w:tr w:rsidR="001721CD" w:rsidRPr="00072820" w:rsidTr="00942F1A">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1721CD" w:rsidRDefault="00942F1A" w:rsidP="001C18F8">
            <w:pPr>
              <w:shd w:val="clear" w:color="auto" w:fill="FFFFFF"/>
              <w:spacing w:line="240" w:lineRule="auto"/>
              <w:ind w:left="14"/>
              <w:rPr>
                <w:rFonts w:ascii="Times New Roman" w:hAnsi="Times New Roman"/>
              </w:rPr>
            </w:pPr>
            <w:proofErr w:type="spellStart"/>
            <w:r w:rsidRPr="00942F1A">
              <w:rPr>
                <w:rFonts w:ascii="Times New Roman" w:hAnsi="Times New Roman"/>
                <w:b/>
                <w:bCs/>
                <w:i/>
                <w:iCs/>
                <w:color w:val="000000"/>
                <w:sz w:val="24"/>
                <w:szCs w:val="24"/>
              </w:rPr>
              <w:t>Independent</w:t>
            </w:r>
            <w:proofErr w:type="spellEnd"/>
            <w:r w:rsidRPr="00942F1A">
              <w:rPr>
                <w:rFonts w:ascii="Times New Roman" w:hAnsi="Times New Roman"/>
                <w:b/>
                <w:bCs/>
                <w:i/>
                <w:iCs/>
                <w:color w:val="000000"/>
                <w:sz w:val="24"/>
                <w:szCs w:val="24"/>
              </w:rPr>
              <w:t xml:space="preserve"> </w:t>
            </w:r>
            <w:proofErr w:type="spellStart"/>
            <w:r w:rsidRPr="00942F1A">
              <w:rPr>
                <w:rFonts w:ascii="Times New Roman" w:hAnsi="Times New Roman"/>
                <w:b/>
                <w:bCs/>
                <w:i/>
                <w:iCs/>
                <w:color w:val="000000"/>
                <w:sz w:val="24"/>
                <w:szCs w:val="24"/>
              </w:rPr>
              <w:t>work</w:t>
            </w:r>
            <w:proofErr w:type="spellEnd"/>
          </w:p>
        </w:tc>
        <w:tc>
          <w:tcPr>
            <w:tcW w:w="4386" w:type="dxa"/>
            <w:tcBorders>
              <w:top w:val="single" w:sz="6" w:space="0" w:color="auto"/>
              <w:left w:val="single" w:sz="6" w:space="0" w:color="auto"/>
              <w:bottom w:val="single" w:sz="6" w:space="0" w:color="auto"/>
              <w:right w:val="single" w:sz="6" w:space="0" w:color="auto"/>
            </w:tcBorders>
            <w:shd w:val="clear" w:color="auto" w:fill="FFFFFF"/>
            <w:hideMark/>
          </w:tcPr>
          <w:p w:rsidR="001721CD" w:rsidRDefault="001721CD" w:rsidP="001C18F8">
            <w:pPr>
              <w:shd w:val="clear" w:color="auto" w:fill="FFFFFF"/>
              <w:spacing w:line="240" w:lineRule="auto"/>
              <w:rPr>
                <w:rFonts w:ascii="Times New Roman" w:hAnsi="Times New Roman"/>
              </w:rPr>
            </w:pPr>
            <w:r>
              <w:rPr>
                <w:rFonts w:ascii="Times New Roman" w:hAnsi="Times New Roman"/>
              </w:rPr>
              <w:t>76</w:t>
            </w:r>
          </w:p>
        </w:tc>
      </w:tr>
      <w:tr w:rsidR="00826141" w:rsidRPr="00072820" w:rsidTr="00942F1A">
        <w:trPr>
          <w:trHeight w:hRule="exact" w:val="283"/>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826141" w:rsidRPr="001721CD" w:rsidRDefault="00942F1A" w:rsidP="004D5511">
            <w:pPr>
              <w:shd w:val="clear" w:color="auto" w:fill="FFFFFF"/>
              <w:spacing w:line="240" w:lineRule="auto"/>
              <w:ind w:left="14"/>
              <w:rPr>
                <w:rFonts w:ascii="Times New Roman" w:hAnsi="Times New Roman"/>
              </w:rPr>
            </w:pPr>
            <w:proofErr w:type="spellStart"/>
            <w:r w:rsidRPr="00942F1A">
              <w:rPr>
                <w:rFonts w:ascii="Times New Roman" w:hAnsi="Times New Roman"/>
                <w:bCs/>
                <w:iCs/>
                <w:color w:val="000000"/>
                <w:sz w:val="24"/>
                <w:szCs w:val="24"/>
              </w:rPr>
              <w:t>Monitoring</w:t>
            </w:r>
            <w:proofErr w:type="spellEnd"/>
            <w:r w:rsidRPr="00942F1A">
              <w:rPr>
                <w:rFonts w:ascii="Times New Roman" w:hAnsi="Times New Roman"/>
                <w:bCs/>
                <w:iCs/>
                <w:color w:val="000000"/>
                <w:sz w:val="24"/>
                <w:szCs w:val="24"/>
              </w:rPr>
              <w:t xml:space="preserve"> </w:t>
            </w:r>
            <w:proofErr w:type="spellStart"/>
            <w:r w:rsidRPr="00942F1A">
              <w:rPr>
                <w:rFonts w:ascii="Times New Roman" w:hAnsi="Times New Roman"/>
                <w:bCs/>
                <w:iCs/>
                <w:color w:val="000000"/>
                <w:sz w:val="24"/>
                <w:szCs w:val="24"/>
              </w:rPr>
              <w:t>type</w:t>
            </w:r>
            <w:proofErr w:type="spellEnd"/>
          </w:p>
        </w:tc>
        <w:tc>
          <w:tcPr>
            <w:tcW w:w="4386" w:type="dxa"/>
            <w:tcBorders>
              <w:top w:val="single" w:sz="6" w:space="0" w:color="auto"/>
              <w:left w:val="single" w:sz="6" w:space="0" w:color="auto"/>
              <w:bottom w:val="single" w:sz="6" w:space="0" w:color="auto"/>
              <w:right w:val="single" w:sz="6" w:space="0" w:color="auto"/>
            </w:tcBorders>
            <w:shd w:val="clear" w:color="auto" w:fill="FFFFFF"/>
            <w:hideMark/>
          </w:tcPr>
          <w:p w:rsidR="00826141" w:rsidRPr="00942F1A" w:rsidRDefault="00942F1A" w:rsidP="004D5511">
            <w:pPr>
              <w:shd w:val="clear" w:color="auto" w:fill="FFFFFF"/>
              <w:spacing w:line="240" w:lineRule="auto"/>
              <w:rPr>
                <w:rFonts w:ascii="Times New Roman" w:hAnsi="Times New Roman"/>
                <w:lang w:val="en-US"/>
              </w:rPr>
            </w:pPr>
            <w:r>
              <w:rPr>
                <w:rFonts w:ascii="Times New Roman" w:hAnsi="Times New Roman"/>
                <w:lang w:val="en-US"/>
              </w:rPr>
              <w:t>Control test</w:t>
            </w:r>
          </w:p>
        </w:tc>
      </w:tr>
      <w:tr w:rsidR="00826141" w:rsidRPr="00072820" w:rsidTr="00942F1A">
        <w:trPr>
          <w:trHeight w:hRule="exact" w:val="519"/>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826141" w:rsidRPr="00942F1A" w:rsidRDefault="00942F1A" w:rsidP="00942F1A">
            <w:pPr>
              <w:shd w:val="clear" w:color="auto" w:fill="FFFFFF"/>
              <w:spacing w:line="240" w:lineRule="auto"/>
              <w:rPr>
                <w:rFonts w:ascii="Times New Roman" w:hAnsi="Times New Roman"/>
                <w:lang w:val="en-US"/>
              </w:rPr>
            </w:pPr>
            <w:r w:rsidRPr="00942F1A">
              <w:rPr>
                <w:rFonts w:ascii="Times New Roman" w:hAnsi="Times New Roman"/>
                <w:color w:val="000000"/>
                <w:sz w:val="24"/>
                <w:szCs w:val="24"/>
                <w:lang w:val="en-US"/>
              </w:rPr>
              <w:t>Type of intermediate certification</w:t>
            </w:r>
          </w:p>
        </w:tc>
        <w:tc>
          <w:tcPr>
            <w:tcW w:w="4386" w:type="dxa"/>
            <w:tcBorders>
              <w:top w:val="single" w:sz="6" w:space="0" w:color="auto"/>
              <w:left w:val="single" w:sz="6" w:space="0" w:color="auto"/>
              <w:bottom w:val="single" w:sz="6" w:space="0" w:color="auto"/>
              <w:right w:val="single" w:sz="6" w:space="0" w:color="auto"/>
            </w:tcBorders>
            <w:shd w:val="clear" w:color="auto" w:fill="FFFFFF"/>
            <w:hideMark/>
          </w:tcPr>
          <w:p w:rsidR="00826141" w:rsidRPr="00942F1A" w:rsidRDefault="00942F1A" w:rsidP="004D5511">
            <w:pPr>
              <w:shd w:val="clear" w:color="auto" w:fill="FFFFFF"/>
              <w:spacing w:after="0" w:line="240" w:lineRule="auto"/>
              <w:rPr>
                <w:rFonts w:ascii="Times New Roman" w:hAnsi="Times New Roman"/>
                <w:lang w:val="en-US"/>
              </w:rPr>
            </w:pPr>
            <w:r>
              <w:rPr>
                <w:rFonts w:ascii="Times New Roman" w:hAnsi="Times New Roman"/>
                <w:lang w:val="en-US"/>
              </w:rPr>
              <w:t>Credit</w:t>
            </w:r>
          </w:p>
        </w:tc>
      </w:tr>
    </w:tbl>
    <w:p w:rsidR="00160C90" w:rsidRDefault="00160C90" w:rsidP="004D5511">
      <w:pPr>
        <w:pStyle w:val="1"/>
        <w:ind w:firstLine="540"/>
        <w:jc w:val="both"/>
        <w:rPr>
          <w:rFonts w:ascii="Times New Roman" w:hAnsi="Times New Roman"/>
          <w:sz w:val="28"/>
          <w:szCs w:val="28"/>
        </w:rPr>
      </w:pPr>
      <w:bookmarkStart w:id="4" w:name="_Toc41558191"/>
      <w:r>
        <w:rPr>
          <w:rFonts w:ascii="Times New Roman" w:hAnsi="Times New Roman"/>
          <w:sz w:val="28"/>
          <w:szCs w:val="28"/>
        </w:rPr>
        <w:t xml:space="preserve">5. </w:t>
      </w:r>
      <w:proofErr w:type="spellStart"/>
      <w:r w:rsidR="00B319A3" w:rsidRPr="00B319A3">
        <w:rPr>
          <w:rFonts w:ascii="Times New Roman" w:hAnsi="Times New Roman"/>
          <w:sz w:val="28"/>
          <w:szCs w:val="28"/>
        </w:rPr>
        <w:t>The</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content</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of</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the</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discipline</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structured</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by</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topics</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sections</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of</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the</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discipline</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indicating</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their</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volumes</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in</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academic</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hours</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and</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types</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of</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training</w:t>
      </w:r>
      <w:proofErr w:type="spellEnd"/>
      <w:r w:rsidR="00B319A3" w:rsidRPr="00B319A3">
        <w:rPr>
          <w:rFonts w:ascii="Times New Roman" w:hAnsi="Times New Roman"/>
          <w:sz w:val="28"/>
          <w:szCs w:val="28"/>
        </w:rPr>
        <w:t xml:space="preserve"> </w:t>
      </w:r>
      <w:proofErr w:type="spellStart"/>
      <w:r w:rsidR="00B319A3" w:rsidRPr="00B319A3">
        <w:rPr>
          <w:rFonts w:ascii="Times New Roman" w:hAnsi="Times New Roman"/>
          <w:sz w:val="28"/>
          <w:szCs w:val="28"/>
        </w:rPr>
        <w:t>sessions</w:t>
      </w:r>
      <w:proofErr w:type="spellEnd"/>
      <w:r w:rsidR="00B319A3" w:rsidRPr="00B319A3">
        <w:rPr>
          <w:rFonts w:ascii="Times New Roman" w:hAnsi="Times New Roman"/>
          <w:sz w:val="28"/>
          <w:szCs w:val="28"/>
          <w:highlight w:val="yellow"/>
        </w:rPr>
        <w:t xml:space="preserve"> </w:t>
      </w:r>
      <w:bookmarkEnd w:id="4"/>
    </w:p>
    <w:p w:rsidR="00160C90" w:rsidRPr="00F23680" w:rsidRDefault="00160C90" w:rsidP="004D5511">
      <w:pPr>
        <w:pStyle w:val="1"/>
        <w:ind w:firstLine="540"/>
        <w:jc w:val="both"/>
        <w:rPr>
          <w:rFonts w:ascii="Times New Roman" w:hAnsi="Times New Roman"/>
          <w:sz w:val="28"/>
          <w:szCs w:val="28"/>
          <w:lang w:val="en-US"/>
        </w:rPr>
      </w:pPr>
      <w:bookmarkStart w:id="5" w:name="_Toc41558192"/>
      <w:r w:rsidRPr="00F23680">
        <w:rPr>
          <w:rFonts w:ascii="Times New Roman" w:hAnsi="Times New Roman"/>
          <w:sz w:val="28"/>
          <w:szCs w:val="28"/>
          <w:lang w:val="en-US"/>
        </w:rPr>
        <w:t>5.1.</w:t>
      </w:r>
      <w:r w:rsidR="00F23680" w:rsidRPr="00F23680">
        <w:rPr>
          <w:lang w:val="en-US"/>
        </w:rPr>
        <w:t xml:space="preserve"> </w:t>
      </w:r>
      <w:r w:rsidR="00F23680" w:rsidRPr="00F23680">
        <w:rPr>
          <w:rFonts w:ascii="Times New Roman" w:hAnsi="Times New Roman"/>
          <w:sz w:val="28"/>
          <w:szCs w:val="28"/>
          <w:lang w:val="en-US"/>
        </w:rPr>
        <w:t>Discipline content</w:t>
      </w:r>
      <w:r w:rsidRPr="00F23680">
        <w:rPr>
          <w:rFonts w:ascii="Times New Roman" w:hAnsi="Times New Roman"/>
          <w:sz w:val="28"/>
          <w:szCs w:val="28"/>
          <w:lang w:val="en-US"/>
        </w:rPr>
        <w:tab/>
      </w:r>
      <w:bookmarkEnd w:id="5"/>
    </w:p>
    <w:p w:rsidR="00160C90" w:rsidRPr="00B77503" w:rsidRDefault="00F23680" w:rsidP="004D5511">
      <w:pPr>
        <w:spacing w:line="240" w:lineRule="auto"/>
        <w:ind w:right="-6" w:firstLine="567"/>
        <w:jc w:val="both"/>
        <w:rPr>
          <w:rFonts w:ascii="Times New Roman" w:hAnsi="Times New Roman"/>
          <w:b/>
          <w:sz w:val="28"/>
          <w:szCs w:val="28"/>
          <w:lang w:val="en-US"/>
        </w:rPr>
      </w:pPr>
      <w:r w:rsidRPr="00F23680">
        <w:rPr>
          <w:rFonts w:ascii="Times New Roman" w:hAnsi="Times New Roman"/>
          <w:b/>
          <w:bCs/>
          <w:sz w:val="28"/>
          <w:szCs w:val="28"/>
          <w:lang w:val="en-US"/>
        </w:rPr>
        <w:t>T</w:t>
      </w:r>
      <w:r w:rsidR="00942F1A">
        <w:rPr>
          <w:rFonts w:ascii="Times New Roman" w:hAnsi="Times New Roman"/>
          <w:b/>
          <w:bCs/>
          <w:sz w:val="28"/>
          <w:szCs w:val="28"/>
          <w:lang w:val="en-US"/>
        </w:rPr>
        <w:t>opic</w:t>
      </w:r>
      <w:r w:rsidRPr="00942F1A">
        <w:rPr>
          <w:rFonts w:ascii="Times New Roman" w:hAnsi="Times New Roman"/>
          <w:b/>
          <w:bCs/>
          <w:sz w:val="28"/>
          <w:szCs w:val="28"/>
          <w:lang w:val="en-US"/>
        </w:rPr>
        <w:t xml:space="preserve"> </w:t>
      </w:r>
      <w:r w:rsidR="00160C90" w:rsidRPr="00F23680">
        <w:rPr>
          <w:rFonts w:ascii="Times New Roman" w:hAnsi="Times New Roman"/>
          <w:b/>
          <w:bCs/>
          <w:sz w:val="28"/>
          <w:szCs w:val="28"/>
          <w:lang w:val="en-US"/>
        </w:rPr>
        <w:t>1.</w:t>
      </w:r>
      <w:r w:rsidRPr="00F23680">
        <w:rPr>
          <w:rFonts w:ascii="Times New Roman" w:hAnsi="Times New Roman"/>
          <w:b/>
          <w:bCs/>
          <w:sz w:val="28"/>
          <w:szCs w:val="28"/>
          <w:lang w:val="en-US"/>
        </w:rPr>
        <w:t xml:space="preserve"> </w:t>
      </w:r>
      <w:r w:rsidR="00160C90" w:rsidRPr="00F23680">
        <w:rPr>
          <w:rFonts w:ascii="Times New Roman" w:hAnsi="Times New Roman"/>
          <w:b/>
          <w:bCs/>
          <w:sz w:val="28"/>
          <w:szCs w:val="28"/>
          <w:lang w:val="en-US"/>
        </w:rPr>
        <w:t xml:space="preserve"> </w:t>
      </w:r>
      <w:r w:rsidRPr="00F23680">
        <w:rPr>
          <w:rFonts w:ascii="Times New Roman" w:hAnsi="Times New Roman"/>
          <w:b/>
          <w:bCs/>
          <w:sz w:val="28"/>
          <w:szCs w:val="28"/>
          <w:lang w:val="en-US"/>
        </w:rPr>
        <w:t xml:space="preserve">The specificity of precious metals as goods and their role in the modern world economy. </w:t>
      </w:r>
      <w:proofErr w:type="spellStart"/>
      <w:r w:rsidRPr="00F23680">
        <w:rPr>
          <w:rFonts w:ascii="Times New Roman" w:hAnsi="Times New Roman"/>
          <w:b/>
          <w:bCs/>
          <w:sz w:val="28"/>
          <w:szCs w:val="28"/>
        </w:rPr>
        <w:t>The</w:t>
      </w:r>
      <w:proofErr w:type="spellEnd"/>
      <w:r w:rsidRPr="00F23680">
        <w:rPr>
          <w:rFonts w:ascii="Times New Roman" w:hAnsi="Times New Roman"/>
          <w:b/>
          <w:bCs/>
          <w:sz w:val="28"/>
          <w:szCs w:val="28"/>
        </w:rPr>
        <w:t xml:space="preserve"> </w:t>
      </w:r>
      <w:proofErr w:type="spellStart"/>
      <w:r w:rsidRPr="00F23680">
        <w:rPr>
          <w:rFonts w:ascii="Times New Roman" w:hAnsi="Times New Roman"/>
          <w:b/>
          <w:bCs/>
          <w:sz w:val="28"/>
          <w:szCs w:val="28"/>
        </w:rPr>
        <w:t>structure</w:t>
      </w:r>
      <w:proofErr w:type="spellEnd"/>
      <w:r w:rsidRPr="00F23680">
        <w:rPr>
          <w:rFonts w:ascii="Times New Roman" w:hAnsi="Times New Roman"/>
          <w:b/>
          <w:bCs/>
          <w:sz w:val="28"/>
          <w:szCs w:val="28"/>
        </w:rPr>
        <w:t xml:space="preserve"> </w:t>
      </w:r>
      <w:proofErr w:type="spellStart"/>
      <w:r w:rsidRPr="00F23680">
        <w:rPr>
          <w:rFonts w:ascii="Times New Roman" w:hAnsi="Times New Roman"/>
          <w:b/>
          <w:bCs/>
          <w:sz w:val="28"/>
          <w:szCs w:val="28"/>
        </w:rPr>
        <w:t>of</w:t>
      </w:r>
      <w:proofErr w:type="spellEnd"/>
      <w:r w:rsidRPr="00F23680">
        <w:rPr>
          <w:rFonts w:ascii="Times New Roman" w:hAnsi="Times New Roman"/>
          <w:b/>
          <w:bCs/>
          <w:sz w:val="28"/>
          <w:szCs w:val="28"/>
        </w:rPr>
        <w:t xml:space="preserve"> </w:t>
      </w:r>
      <w:proofErr w:type="spellStart"/>
      <w:r w:rsidRPr="00F23680">
        <w:rPr>
          <w:rFonts w:ascii="Times New Roman" w:hAnsi="Times New Roman"/>
          <w:b/>
          <w:bCs/>
          <w:sz w:val="28"/>
          <w:szCs w:val="28"/>
        </w:rPr>
        <w:t>the</w:t>
      </w:r>
      <w:proofErr w:type="spellEnd"/>
      <w:r w:rsidRPr="00F23680">
        <w:rPr>
          <w:rFonts w:ascii="Times New Roman" w:hAnsi="Times New Roman"/>
          <w:b/>
          <w:bCs/>
          <w:sz w:val="28"/>
          <w:szCs w:val="28"/>
        </w:rPr>
        <w:t xml:space="preserve"> </w:t>
      </w:r>
      <w:proofErr w:type="spellStart"/>
      <w:r w:rsidRPr="00F23680">
        <w:rPr>
          <w:rFonts w:ascii="Times New Roman" w:hAnsi="Times New Roman"/>
          <w:b/>
          <w:bCs/>
          <w:sz w:val="28"/>
          <w:szCs w:val="28"/>
        </w:rPr>
        <w:t>international</w:t>
      </w:r>
      <w:proofErr w:type="spellEnd"/>
      <w:r w:rsidRPr="00F23680">
        <w:rPr>
          <w:rFonts w:ascii="Times New Roman" w:hAnsi="Times New Roman"/>
          <w:b/>
          <w:bCs/>
          <w:sz w:val="28"/>
          <w:szCs w:val="28"/>
        </w:rPr>
        <w:t xml:space="preserve"> </w:t>
      </w:r>
      <w:proofErr w:type="spellStart"/>
      <w:r w:rsidRPr="00F23680">
        <w:rPr>
          <w:rFonts w:ascii="Times New Roman" w:hAnsi="Times New Roman"/>
          <w:b/>
          <w:bCs/>
          <w:sz w:val="28"/>
          <w:szCs w:val="28"/>
        </w:rPr>
        <w:t>precious</w:t>
      </w:r>
      <w:proofErr w:type="spellEnd"/>
      <w:r w:rsidRPr="00F23680">
        <w:rPr>
          <w:rFonts w:ascii="Times New Roman" w:hAnsi="Times New Roman"/>
          <w:b/>
          <w:bCs/>
          <w:sz w:val="28"/>
          <w:szCs w:val="28"/>
        </w:rPr>
        <w:t xml:space="preserve"> </w:t>
      </w:r>
      <w:proofErr w:type="spellStart"/>
      <w:r w:rsidRPr="00F23680">
        <w:rPr>
          <w:rFonts w:ascii="Times New Roman" w:hAnsi="Times New Roman"/>
          <w:b/>
          <w:bCs/>
          <w:sz w:val="28"/>
          <w:szCs w:val="28"/>
        </w:rPr>
        <w:t>metals</w:t>
      </w:r>
      <w:proofErr w:type="spellEnd"/>
      <w:r w:rsidRPr="00F23680">
        <w:rPr>
          <w:rFonts w:ascii="Times New Roman" w:hAnsi="Times New Roman"/>
          <w:b/>
          <w:bCs/>
          <w:sz w:val="28"/>
          <w:szCs w:val="28"/>
        </w:rPr>
        <w:t xml:space="preserve"> </w:t>
      </w:r>
      <w:proofErr w:type="spellStart"/>
      <w:r w:rsidRPr="00F23680">
        <w:rPr>
          <w:rFonts w:ascii="Times New Roman" w:hAnsi="Times New Roman"/>
          <w:b/>
          <w:bCs/>
          <w:sz w:val="28"/>
          <w:szCs w:val="28"/>
        </w:rPr>
        <w:t>market</w:t>
      </w:r>
      <w:proofErr w:type="spellEnd"/>
      <w:r w:rsidRPr="00F23680">
        <w:rPr>
          <w:rFonts w:ascii="Times New Roman" w:hAnsi="Times New Roman"/>
          <w:b/>
          <w:bCs/>
          <w:sz w:val="28"/>
          <w:szCs w:val="28"/>
        </w:rPr>
        <w:t>.</w:t>
      </w:r>
      <w:r>
        <w:rPr>
          <w:rFonts w:ascii="Times New Roman" w:hAnsi="Times New Roman"/>
          <w:b/>
          <w:bCs/>
          <w:sz w:val="28"/>
          <w:szCs w:val="28"/>
        </w:rPr>
        <w:t xml:space="preserve"> </w:t>
      </w:r>
    </w:p>
    <w:p w:rsidR="00160C90" w:rsidRPr="005D6A02" w:rsidRDefault="00543778" w:rsidP="004D5511">
      <w:pPr>
        <w:pStyle w:val="30"/>
        <w:spacing w:before="120"/>
        <w:ind w:left="240" w:right="120"/>
        <w:jc w:val="both"/>
        <w:rPr>
          <w:rFonts w:ascii="Times New Roman" w:hAnsi="Times New Roman"/>
          <w:b w:val="0"/>
          <w:sz w:val="28"/>
          <w:szCs w:val="28"/>
        </w:rPr>
      </w:pPr>
      <w:bookmarkStart w:id="6" w:name="_Toc505005850"/>
      <w:bookmarkStart w:id="7" w:name="_Toc41558193"/>
      <w:r w:rsidRPr="00543778">
        <w:rPr>
          <w:rFonts w:ascii="Times New Roman" w:hAnsi="Times New Roman"/>
          <w:b w:val="0"/>
          <w:color w:val="222222"/>
          <w:sz w:val="28"/>
          <w:szCs w:val="28"/>
          <w:lang w:val="en-US"/>
        </w:rPr>
        <w:t xml:space="preserve">Precious metals market as a component of the financial market. Gold, silver, platinum, palladium </w:t>
      </w:r>
      <w:r w:rsidR="003C58B2">
        <w:rPr>
          <w:rFonts w:ascii="Times New Roman" w:hAnsi="Times New Roman"/>
          <w:b w:val="0"/>
          <w:color w:val="222222"/>
          <w:sz w:val="28"/>
          <w:szCs w:val="28"/>
          <w:lang w:val="en-US"/>
        </w:rPr>
        <w:t>as</w:t>
      </w:r>
      <w:r w:rsidRPr="00543778">
        <w:rPr>
          <w:rFonts w:ascii="Times New Roman" w:hAnsi="Times New Roman"/>
          <w:b w:val="0"/>
          <w:color w:val="222222"/>
          <w:sz w:val="28"/>
          <w:szCs w:val="28"/>
          <w:lang w:val="en-US"/>
        </w:rPr>
        <w:t xml:space="preserve"> "bank" metals. Their unique role in human history. Gold market evolution. Jamaican Agreement. Definition of the gold market and the classification of its sectors. Physical metal market. Derivatives market of gold. </w:t>
      </w:r>
      <w:r w:rsidRPr="00543778">
        <w:rPr>
          <w:rFonts w:ascii="Times New Roman" w:hAnsi="Times New Roman"/>
          <w:b w:val="0"/>
          <w:color w:val="222222"/>
          <w:sz w:val="28"/>
          <w:szCs w:val="28"/>
          <w:lang w:val="en-US"/>
        </w:rPr>
        <w:lastRenderedPageBreak/>
        <w:t>Market</w:t>
      </w:r>
      <w:r w:rsidRPr="00B77503">
        <w:rPr>
          <w:rFonts w:ascii="Times New Roman" w:hAnsi="Times New Roman"/>
          <w:b w:val="0"/>
          <w:color w:val="222222"/>
          <w:sz w:val="28"/>
          <w:szCs w:val="28"/>
          <w:lang w:val="en-US"/>
        </w:rPr>
        <w:t xml:space="preserve"> </w:t>
      </w:r>
      <w:r w:rsidRPr="00543778">
        <w:rPr>
          <w:rFonts w:ascii="Times New Roman" w:hAnsi="Times New Roman"/>
          <w:b w:val="0"/>
          <w:color w:val="222222"/>
          <w:sz w:val="28"/>
          <w:szCs w:val="28"/>
          <w:lang w:val="en-US"/>
        </w:rPr>
        <w:t>makers</w:t>
      </w:r>
      <w:r w:rsidRPr="00B77503">
        <w:rPr>
          <w:rFonts w:ascii="Times New Roman" w:hAnsi="Times New Roman"/>
          <w:b w:val="0"/>
          <w:color w:val="222222"/>
          <w:sz w:val="28"/>
          <w:szCs w:val="28"/>
          <w:lang w:val="en-US"/>
        </w:rPr>
        <w:t xml:space="preserve"> </w:t>
      </w:r>
      <w:r w:rsidRPr="00543778">
        <w:rPr>
          <w:rFonts w:ascii="Times New Roman" w:hAnsi="Times New Roman"/>
          <w:b w:val="0"/>
          <w:color w:val="222222"/>
          <w:sz w:val="28"/>
          <w:szCs w:val="28"/>
          <w:lang w:val="en-US"/>
        </w:rPr>
        <w:t>in</w:t>
      </w:r>
      <w:r w:rsidRPr="00B77503">
        <w:rPr>
          <w:rFonts w:ascii="Times New Roman" w:hAnsi="Times New Roman"/>
          <w:b w:val="0"/>
          <w:color w:val="222222"/>
          <w:sz w:val="28"/>
          <w:szCs w:val="28"/>
          <w:lang w:val="en-US"/>
        </w:rPr>
        <w:t xml:space="preserve"> </w:t>
      </w:r>
      <w:r w:rsidRPr="00543778">
        <w:rPr>
          <w:rFonts w:ascii="Times New Roman" w:hAnsi="Times New Roman"/>
          <w:b w:val="0"/>
          <w:color w:val="222222"/>
          <w:sz w:val="28"/>
          <w:szCs w:val="28"/>
          <w:lang w:val="en-US"/>
        </w:rPr>
        <w:t>the</w:t>
      </w:r>
      <w:r w:rsidRPr="00B77503">
        <w:rPr>
          <w:rFonts w:ascii="Times New Roman" w:hAnsi="Times New Roman"/>
          <w:b w:val="0"/>
          <w:color w:val="222222"/>
          <w:sz w:val="28"/>
          <w:szCs w:val="28"/>
          <w:lang w:val="en-US"/>
        </w:rPr>
        <w:t xml:space="preserve"> </w:t>
      </w:r>
      <w:r w:rsidRPr="00543778">
        <w:rPr>
          <w:rFonts w:ascii="Times New Roman" w:hAnsi="Times New Roman"/>
          <w:b w:val="0"/>
          <w:color w:val="222222"/>
          <w:sz w:val="28"/>
          <w:szCs w:val="28"/>
          <w:lang w:val="en-US"/>
        </w:rPr>
        <w:t>gold</w:t>
      </w:r>
      <w:r w:rsidRPr="00B77503">
        <w:rPr>
          <w:rFonts w:ascii="Times New Roman" w:hAnsi="Times New Roman"/>
          <w:b w:val="0"/>
          <w:color w:val="222222"/>
          <w:sz w:val="28"/>
          <w:szCs w:val="28"/>
          <w:lang w:val="en-US"/>
        </w:rPr>
        <w:t xml:space="preserve"> </w:t>
      </w:r>
      <w:r w:rsidRPr="00543778">
        <w:rPr>
          <w:rFonts w:ascii="Times New Roman" w:hAnsi="Times New Roman"/>
          <w:b w:val="0"/>
          <w:color w:val="222222"/>
          <w:sz w:val="28"/>
          <w:szCs w:val="28"/>
          <w:lang w:val="en-US"/>
        </w:rPr>
        <w:t>market</w:t>
      </w:r>
      <w:r w:rsidRPr="00B77503">
        <w:rPr>
          <w:rFonts w:ascii="Times New Roman" w:hAnsi="Times New Roman"/>
          <w:b w:val="0"/>
          <w:color w:val="222222"/>
          <w:sz w:val="28"/>
          <w:szCs w:val="28"/>
          <w:lang w:val="en-US"/>
        </w:rPr>
        <w:t xml:space="preserve">. </w:t>
      </w:r>
      <w:bookmarkEnd w:id="6"/>
      <w:bookmarkEnd w:id="7"/>
    </w:p>
    <w:p w:rsidR="00160C90" w:rsidRPr="003C58B2" w:rsidRDefault="0097734C" w:rsidP="004D5511">
      <w:pPr>
        <w:spacing w:line="240" w:lineRule="auto"/>
        <w:ind w:right="-6" w:firstLine="567"/>
        <w:jc w:val="both"/>
        <w:rPr>
          <w:rFonts w:ascii="Times New Roman" w:hAnsi="Times New Roman"/>
          <w:b/>
          <w:sz w:val="18"/>
          <w:szCs w:val="18"/>
          <w:lang w:val="en-US"/>
        </w:rPr>
      </w:pPr>
      <w:r w:rsidRPr="00061FCD">
        <w:rPr>
          <w:rFonts w:ascii="Times New Roman" w:hAnsi="Times New Roman"/>
          <w:b/>
          <w:sz w:val="28"/>
          <w:szCs w:val="28"/>
          <w:lang w:val="en-US"/>
        </w:rPr>
        <w:t>T</w:t>
      </w:r>
      <w:r w:rsidR="003C58B2">
        <w:rPr>
          <w:rFonts w:ascii="Times New Roman" w:hAnsi="Times New Roman"/>
          <w:b/>
          <w:sz w:val="28"/>
          <w:szCs w:val="28"/>
          <w:lang w:val="en-US"/>
        </w:rPr>
        <w:t>opic</w:t>
      </w:r>
      <w:r w:rsidR="00160C90" w:rsidRPr="00B77503">
        <w:rPr>
          <w:rFonts w:ascii="Times New Roman" w:hAnsi="Times New Roman"/>
          <w:b/>
          <w:sz w:val="28"/>
          <w:szCs w:val="28"/>
        </w:rPr>
        <w:t xml:space="preserve"> 2. </w:t>
      </w:r>
      <w:r w:rsidR="00061FCD" w:rsidRPr="00061FCD">
        <w:rPr>
          <w:rFonts w:ascii="Times New Roman" w:hAnsi="Times New Roman"/>
          <w:b/>
          <w:sz w:val="28"/>
          <w:szCs w:val="28"/>
          <w:lang w:val="en-US"/>
        </w:rPr>
        <w:t>Major centers of world trade in precious metals. Gold as a special precious metal.</w:t>
      </w:r>
    </w:p>
    <w:p w:rsidR="003C58B2" w:rsidRDefault="0058067A" w:rsidP="004D5511">
      <w:pPr>
        <w:spacing w:line="240" w:lineRule="auto"/>
        <w:ind w:right="-6" w:firstLine="567"/>
        <w:jc w:val="both"/>
        <w:rPr>
          <w:rFonts w:ascii="Times New Roman" w:hAnsi="Times New Roman"/>
          <w:sz w:val="28"/>
          <w:szCs w:val="28"/>
          <w:lang w:val="en-US"/>
        </w:rPr>
      </w:pPr>
      <w:r w:rsidRPr="0058067A">
        <w:rPr>
          <w:rFonts w:ascii="Times New Roman" w:hAnsi="Times New Roman"/>
          <w:sz w:val="28"/>
          <w:szCs w:val="28"/>
          <w:lang w:val="en-US"/>
        </w:rPr>
        <w:t xml:space="preserve">London, Zurich, New York and Hong Kong are the most significant centers for the world trade in precious metals. The history of their formation and the current situation. Other precious metals markets. Tax legislation and government regulation of gold transactions. </w:t>
      </w:r>
    </w:p>
    <w:p w:rsidR="00160C90" w:rsidRDefault="004F72D4" w:rsidP="004D5511">
      <w:pPr>
        <w:spacing w:line="240" w:lineRule="auto"/>
        <w:ind w:right="-6" w:firstLine="567"/>
        <w:jc w:val="both"/>
        <w:rPr>
          <w:rFonts w:ascii="Times New Roman" w:hAnsi="Times New Roman"/>
          <w:sz w:val="18"/>
          <w:szCs w:val="18"/>
        </w:rPr>
      </w:pPr>
      <w:r w:rsidRPr="0028400F">
        <w:rPr>
          <w:rFonts w:ascii="Times New Roman" w:hAnsi="Times New Roman"/>
          <w:b/>
          <w:sz w:val="28"/>
          <w:szCs w:val="28"/>
          <w:lang w:val="en-US"/>
        </w:rPr>
        <w:t>T</w:t>
      </w:r>
      <w:r w:rsidR="003C58B2">
        <w:rPr>
          <w:rFonts w:ascii="Times New Roman" w:hAnsi="Times New Roman"/>
          <w:b/>
          <w:sz w:val="28"/>
          <w:szCs w:val="28"/>
          <w:lang w:val="en-US"/>
        </w:rPr>
        <w:t xml:space="preserve">opic </w:t>
      </w:r>
      <w:r w:rsidR="00160C90" w:rsidRPr="00B77503">
        <w:rPr>
          <w:rFonts w:ascii="Times New Roman" w:hAnsi="Times New Roman"/>
          <w:b/>
          <w:sz w:val="28"/>
          <w:szCs w:val="28"/>
        </w:rPr>
        <w:t xml:space="preserve">3. </w:t>
      </w:r>
      <w:r w:rsidR="0028400F" w:rsidRPr="0028400F">
        <w:rPr>
          <w:rFonts w:ascii="Times New Roman" w:hAnsi="Times New Roman"/>
          <w:b/>
          <w:sz w:val="28"/>
          <w:szCs w:val="28"/>
          <w:lang w:val="en-US"/>
        </w:rPr>
        <w:t xml:space="preserve">The main factors determining the development of the situation on the world precious metals market. Features of the formation and dynamics of the market price of gold. </w:t>
      </w:r>
    </w:p>
    <w:p w:rsidR="00160C90" w:rsidRPr="003750D5" w:rsidRDefault="0019484C" w:rsidP="004D5511">
      <w:pPr>
        <w:spacing w:line="240" w:lineRule="auto"/>
        <w:ind w:firstLine="709"/>
        <w:jc w:val="both"/>
        <w:rPr>
          <w:rFonts w:ascii="Times New Roman" w:hAnsi="Times New Roman"/>
          <w:sz w:val="28"/>
          <w:szCs w:val="28"/>
        </w:rPr>
      </w:pPr>
      <w:r w:rsidRPr="0019484C">
        <w:rPr>
          <w:rFonts w:ascii="Times New Roman" w:hAnsi="Times New Roman"/>
          <w:sz w:val="28"/>
          <w:szCs w:val="28"/>
          <w:lang w:val="en-US"/>
        </w:rPr>
        <w:t xml:space="preserve">Gold mining and formation of its world price. The influence of rental relations in the gold mining industry on the value of gold. The role of public demand in the formation of the market value and price of gold. Features of the dynamics of the market price of gold in modern conditions. The main factors determining the development of the world gold market conjuncture. </w:t>
      </w:r>
    </w:p>
    <w:p w:rsidR="00160C90" w:rsidRDefault="004F72D4" w:rsidP="004D5511">
      <w:pPr>
        <w:spacing w:line="240" w:lineRule="auto"/>
        <w:ind w:right="-6" w:firstLine="567"/>
        <w:jc w:val="both"/>
        <w:rPr>
          <w:rFonts w:ascii="Times New Roman" w:hAnsi="Times New Roman"/>
          <w:b/>
          <w:sz w:val="28"/>
          <w:szCs w:val="28"/>
        </w:rPr>
      </w:pPr>
      <w:r w:rsidRPr="00B77503">
        <w:rPr>
          <w:rFonts w:ascii="Times New Roman" w:hAnsi="Times New Roman"/>
          <w:b/>
          <w:sz w:val="28"/>
          <w:szCs w:val="28"/>
          <w:lang w:val="en-US"/>
        </w:rPr>
        <w:t>T</w:t>
      </w:r>
      <w:r w:rsidR="003C58B2">
        <w:rPr>
          <w:rFonts w:ascii="Times New Roman" w:hAnsi="Times New Roman"/>
          <w:b/>
          <w:sz w:val="28"/>
          <w:szCs w:val="28"/>
          <w:lang w:val="en-US"/>
        </w:rPr>
        <w:t>opic</w:t>
      </w:r>
      <w:r w:rsidR="00160C90" w:rsidRPr="00B77503">
        <w:rPr>
          <w:rFonts w:ascii="Times New Roman" w:hAnsi="Times New Roman"/>
          <w:b/>
          <w:sz w:val="28"/>
          <w:szCs w:val="28"/>
          <w:lang w:val="en-US"/>
        </w:rPr>
        <w:t xml:space="preserve"> 4. </w:t>
      </w:r>
      <w:r w:rsidR="0054536D" w:rsidRPr="00B77503">
        <w:rPr>
          <w:rFonts w:ascii="Times New Roman" w:hAnsi="Times New Roman"/>
          <w:b/>
          <w:sz w:val="28"/>
          <w:szCs w:val="28"/>
          <w:lang w:val="en-US"/>
        </w:rPr>
        <w:t xml:space="preserve">Gold as a special financial asset and investment instrument. </w:t>
      </w:r>
    </w:p>
    <w:p w:rsidR="009C466F" w:rsidRPr="009C466F" w:rsidRDefault="001A304A" w:rsidP="004D5511">
      <w:pPr>
        <w:spacing w:line="240" w:lineRule="auto"/>
        <w:ind w:right="-6" w:firstLine="567"/>
        <w:jc w:val="both"/>
        <w:rPr>
          <w:rFonts w:ascii="Times New Roman" w:hAnsi="Times New Roman"/>
          <w:sz w:val="28"/>
          <w:szCs w:val="28"/>
        </w:rPr>
      </w:pPr>
      <w:r w:rsidRPr="001A304A">
        <w:rPr>
          <w:rFonts w:ascii="Times New Roman" w:hAnsi="Times New Roman"/>
          <w:sz w:val="28"/>
          <w:szCs w:val="28"/>
          <w:lang w:val="en-US"/>
        </w:rPr>
        <w:t>Investment</w:t>
      </w:r>
      <w:r w:rsidRPr="00E13080">
        <w:rPr>
          <w:rFonts w:ascii="Times New Roman" w:hAnsi="Times New Roman"/>
          <w:sz w:val="28"/>
          <w:szCs w:val="28"/>
          <w:lang w:val="en-US"/>
        </w:rPr>
        <w:t xml:space="preserve"> </w:t>
      </w:r>
      <w:r w:rsidRPr="001A304A">
        <w:rPr>
          <w:rFonts w:ascii="Times New Roman" w:hAnsi="Times New Roman"/>
          <w:sz w:val="28"/>
          <w:szCs w:val="28"/>
          <w:lang w:val="en-US"/>
        </w:rPr>
        <w:t>and</w:t>
      </w:r>
      <w:r w:rsidRPr="00E13080">
        <w:rPr>
          <w:rFonts w:ascii="Times New Roman" w:hAnsi="Times New Roman"/>
          <w:sz w:val="28"/>
          <w:szCs w:val="28"/>
          <w:lang w:val="en-US"/>
        </w:rPr>
        <w:t xml:space="preserve"> </w:t>
      </w:r>
      <w:r w:rsidR="00E13080">
        <w:rPr>
          <w:rFonts w:ascii="Times New Roman" w:hAnsi="Times New Roman"/>
          <w:sz w:val="28"/>
          <w:szCs w:val="28"/>
          <w:lang w:val="en-US"/>
        </w:rPr>
        <w:t>thesaurus</w:t>
      </w:r>
      <w:r w:rsidRPr="00E13080">
        <w:rPr>
          <w:rFonts w:ascii="Times New Roman" w:hAnsi="Times New Roman"/>
          <w:sz w:val="28"/>
          <w:szCs w:val="28"/>
          <w:lang w:val="en-US"/>
        </w:rPr>
        <w:t xml:space="preserve"> </w:t>
      </w:r>
      <w:r w:rsidRPr="001A304A">
        <w:rPr>
          <w:rFonts w:ascii="Times New Roman" w:hAnsi="Times New Roman"/>
          <w:sz w:val="28"/>
          <w:szCs w:val="28"/>
          <w:lang w:val="en-US"/>
        </w:rPr>
        <w:t>demand</w:t>
      </w:r>
      <w:r w:rsidRPr="00E13080">
        <w:rPr>
          <w:rFonts w:ascii="Times New Roman" w:hAnsi="Times New Roman"/>
          <w:sz w:val="28"/>
          <w:szCs w:val="28"/>
          <w:lang w:val="en-US"/>
        </w:rPr>
        <w:t xml:space="preserve"> </w:t>
      </w:r>
      <w:r w:rsidRPr="001A304A">
        <w:rPr>
          <w:rFonts w:ascii="Times New Roman" w:hAnsi="Times New Roman"/>
          <w:sz w:val="28"/>
          <w:szCs w:val="28"/>
          <w:lang w:val="en-US"/>
        </w:rPr>
        <w:t>for</w:t>
      </w:r>
      <w:r w:rsidRPr="00E13080">
        <w:rPr>
          <w:rFonts w:ascii="Times New Roman" w:hAnsi="Times New Roman"/>
          <w:sz w:val="28"/>
          <w:szCs w:val="28"/>
          <w:lang w:val="en-US"/>
        </w:rPr>
        <w:t xml:space="preserve"> </w:t>
      </w:r>
      <w:r w:rsidRPr="001A304A">
        <w:rPr>
          <w:rFonts w:ascii="Times New Roman" w:hAnsi="Times New Roman"/>
          <w:sz w:val="28"/>
          <w:szCs w:val="28"/>
          <w:lang w:val="en-US"/>
        </w:rPr>
        <w:t>gold</w:t>
      </w:r>
      <w:r w:rsidRPr="00E13080">
        <w:rPr>
          <w:rFonts w:ascii="Times New Roman" w:hAnsi="Times New Roman"/>
          <w:sz w:val="28"/>
          <w:szCs w:val="28"/>
          <w:lang w:val="en-US"/>
        </w:rPr>
        <w:t xml:space="preserve">. </w:t>
      </w:r>
      <w:r w:rsidRPr="001A304A">
        <w:rPr>
          <w:rFonts w:ascii="Times New Roman" w:hAnsi="Times New Roman"/>
          <w:sz w:val="28"/>
          <w:szCs w:val="28"/>
          <w:lang w:val="en-US"/>
        </w:rPr>
        <w:t>Financial instruments and banking products based on the value of gold. Traditional (classic) investment vehicles in gold. "Paper Gold". Derivative financial instruments of the gold market.</w:t>
      </w:r>
    </w:p>
    <w:p w:rsidR="00160C90" w:rsidRDefault="004F72D4" w:rsidP="004D5511">
      <w:pPr>
        <w:spacing w:line="240" w:lineRule="auto"/>
        <w:ind w:right="-6" w:firstLine="567"/>
        <w:jc w:val="both"/>
        <w:rPr>
          <w:rFonts w:ascii="Times New Roman" w:hAnsi="Times New Roman"/>
          <w:b/>
          <w:sz w:val="28"/>
          <w:szCs w:val="28"/>
        </w:rPr>
      </w:pPr>
      <w:r w:rsidRPr="00B77503">
        <w:rPr>
          <w:rFonts w:ascii="Times New Roman" w:hAnsi="Times New Roman"/>
          <w:b/>
          <w:sz w:val="28"/>
          <w:szCs w:val="28"/>
          <w:lang w:val="en-US"/>
        </w:rPr>
        <w:t>T</w:t>
      </w:r>
      <w:r w:rsidR="00E13080">
        <w:rPr>
          <w:rFonts w:ascii="Times New Roman" w:hAnsi="Times New Roman"/>
          <w:b/>
          <w:sz w:val="28"/>
          <w:szCs w:val="28"/>
          <w:lang w:val="en-US"/>
        </w:rPr>
        <w:t>opic</w:t>
      </w:r>
      <w:r w:rsidR="00160C90" w:rsidRPr="00B77503">
        <w:rPr>
          <w:rFonts w:ascii="Times New Roman" w:hAnsi="Times New Roman"/>
          <w:b/>
          <w:sz w:val="28"/>
          <w:szCs w:val="28"/>
          <w:lang w:val="en-US"/>
        </w:rPr>
        <w:t xml:space="preserve"> 5. </w:t>
      </w:r>
      <w:r w:rsidR="004E78C5" w:rsidRPr="00B77503">
        <w:rPr>
          <w:rFonts w:ascii="Times New Roman" w:hAnsi="Times New Roman"/>
          <w:b/>
          <w:sz w:val="28"/>
          <w:szCs w:val="28"/>
          <w:lang w:val="en-US"/>
        </w:rPr>
        <w:t xml:space="preserve">Official monetary authorities in the gold market. </w:t>
      </w:r>
    </w:p>
    <w:p w:rsidR="002D0D63" w:rsidRDefault="009C54B1" w:rsidP="004D5511">
      <w:pPr>
        <w:spacing w:line="240" w:lineRule="auto"/>
        <w:ind w:right="-6" w:firstLine="567"/>
        <w:jc w:val="both"/>
        <w:rPr>
          <w:rFonts w:ascii="Times New Roman" w:hAnsi="Times New Roman"/>
          <w:sz w:val="28"/>
          <w:szCs w:val="28"/>
        </w:rPr>
      </w:pPr>
      <w:r w:rsidRPr="009C54B1">
        <w:rPr>
          <w:rFonts w:ascii="Times New Roman" w:hAnsi="Times New Roman"/>
          <w:sz w:val="28"/>
          <w:szCs w:val="28"/>
          <w:lang w:val="en-US"/>
        </w:rPr>
        <w:t xml:space="preserve">Gold holdings of central banks and their uses. The main international agreements governing the activities of official monetary authorities in the gold market. </w:t>
      </w:r>
    </w:p>
    <w:p w:rsidR="00E13080" w:rsidRDefault="004F72D4" w:rsidP="004D5511">
      <w:pPr>
        <w:spacing w:line="240" w:lineRule="auto"/>
        <w:ind w:right="-6" w:firstLine="567"/>
        <w:jc w:val="both"/>
        <w:rPr>
          <w:rFonts w:ascii="Times New Roman" w:hAnsi="Times New Roman"/>
          <w:b/>
          <w:sz w:val="28"/>
          <w:szCs w:val="28"/>
          <w:lang w:val="en-US"/>
        </w:rPr>
      </w:pPr>
      <w:r w:rsidRPr="00B77503">
        <w:rPr>
          <w:rFonts w:ascii="Times New Roman" w:hAnsi="Times New Roman"/>
          <w:b/>
          <w:sz w:val="28"/>
          <w:szCs w:val="28"/>
          <w:lang w:val="en-US"/>
        </w:rPr>
        <w:t>T</w:t>
      </w:r>
      <w:r w:rsidR="00E13080">
        <w:rPr>
          <w:rFonts w:ascii="Times New Roman" w:hAnsi="Times New Roman"/>
          <w:b/>
          <w:sz w:val="28"/>
          <w:szCs w:val="28"/>
          <w:lang w:val="en-US"/>
        </w:rPr>
        <w:t>opic</w:t>
      </w:r>
      <w:r w:rsidR="00724F79" w:rsidRPr="00B77503">
        <w:rPr>
          <w:rFonts w:ascii="Times New Roman" w:hAnsi="Times New Roman"/>
          <w:b/>
          <w:sz w:val="28"/>
          <w:szCs w:val="28"/>
          <w:lang w:val="en-US"/>
        </w:rPr>
        <w:t xml:space="preserve"> 6. </w:t>
      </w:r>
      <w:r w:rsidR="00E665DF" w:rsidRPr="00E665DF">
        <w:rPr>
          <w:rFonts w:ascii="Times New Roman" w:hAnsi="Times New Roman"/>
          <w:b/>
          <w:sz w:val="28"/>
          <w:szCs w:val="28"/>
          <w:lang w:val="en-US"/>
        </w:rPr>
        <w:t xml:space="preserve">Current trends in the development of the global financial market and their impact on Russian monetary and financial policy, as well as on the foreign exchange strategy of banks and companies. </w:t>
      </w:r>
    </w:p>
    <w:p w:rsidR="00724F79" w:rsidRPr="00724F79" w:rsidRDefault="00E4722E" w:rsidP="004D5511">
      <w:pPr>
        <w:spacing w:line="240" w:lineRule="auto"/>
        <w:ind w:right="-6" w:firstLine="567"/>
        <w:jc w:val="both"/>
        <w:rPr>
          <w:rFonts w:ascii="Times New Roman" w:hAnsi="Times New Roman"/>
          <w:sz w:val="28"/>
          <w:szCs w:val="28"/>
        </w:rPr>
      </w:pPr>
      <w:r w:rsidRPr="00E4722E">
        <w:rPr>
          <w:rFonts w:ascii="Times New Roman" w:hAnsi="Times New Roman"/>
          <w:color w:val="000000"/>
          <w:sz w:val="28"/>
          <w:szCs w:val="28"/>
          <w:lang w:val="en-US"/>
        </w:rPr>
        <w:t xml:space="preserve">Characteristics and main directions of development of the global financial market. Russian financial market in the context of global competition. The current state of the Russian financial market. The main directions of development of the Russian financial market for the period up to 2022. Monetary strategy of banks and companies of the Russian Federation in the context of the global financial market. </w:t>
      </w:r>
    </w:p>
    <w:p w:rsidR="00160C90" w:rsidRPr="0057433C" w:rsidRDefault="00160C90" w:rsidP="004D5511">
      <w:pPr>
        <w:pStyle w:val="1"/>
        <w:ind w:firstLine="360"/>
        <w:jc w:val="both"/>
        <w:rPr>
          <w:rFonts w:ascii="Times New Roman" w:hAnsi="Times New Roman"/>
          <w:sz w:val="28"/>
          <w:szCs w:val="28"/>
          <w:lang w:val="en-US"/>
        </w:rPr>
      </w:pPr>
      <w:bookmarkStart w:id="8" w:name="_Toc41558194"/>
      <w:r w:rsidRPr="0057433C">
        <w:rPr>
          <w:rFonts w:ascii="Times New Roman" w:hAnsi="Times New Roman"/>
          <w:sz w:val="28"/>
          <w:szCs w:val="28"/>
          <w:lang w:val="en-US"/>
        </w:rPr>
        <w:t>5.2.</w:t>
      </w:r>
      <w:r w:rsidR="0057433C" w:rsidRPr="0057433C">
        <w:rPr>
          <w:lang w:val="en-US"/>
        </w:rPr>
        <w:t xml:space="preserve"> </w:t>
      </w:r>
      <w:r w:rsidR="0057433C" w:rsidRPr="0057433C">
        <w:rPr>
          <w:rFonts w:ascii="Times New Roman" w:hAnsi="Times New Roman"/>
          <w:sz w:val="28"/>
          <w:szCs w:val="28"/>
          <w:lang w:val="en-US"/>
        </w:rPr>
        <w:t>Educational - thematic plan</w:t>
      </w:r>
      <w:r w:rsidRPr="0057433C">
        <w:rPr>
          <w:rFonts w:ascii="Times New Roman" w:hAnsi="Times New Roman"/>
          <w:sz w:val="28"/>
          <w:szCs w:val="28"/>
          <w:lang w:val="en-US"/>
        </w:rPr>
        <w:t xml:space="preserve"> </w:t>
      </w:r>
      <w:r w:rsidR="0057433C" w:rsidRPr="0057433C">
        <w:rPr>
          <w:rFonts w:ascii="Times New Roman" w:hAnsi="Times New Roman"/>
          <w:sz w:val="28"/>
          <w:szCs w:val="28"/>
          <w:lang w:val="en-US"/>
        </w:rPr>
        <w:t xml:space="preserve"> </w:t>
      </w:r>
      <w:bookmarkEnd w:id="8"/>
    </w:p>
    <w:p w:rsidR="00160C90" w:rsidRPr="00E13080" w:rsidRDefault="00E13080" w:rsidP="004D5511">
      <w:pPr>
        <w:shd w:val="clear" w:color="auto" w:fill="FFFFFF"/>
        <w:spacing w:line="240" w:lineRule="auto"/>
        <w:ind w:right="24"/>
        <w:jc w:val="right"/>
        <w:rPr>
          <w:rFonts w:ascii="Times New Roman" w:hAnsi="Times New Roman"/>
          <w:sz w:val="28"/>
          <w:szCs w:val="28"/>
          <w:lang w:val="en-US"/>
        </w:rPr>
      </w:pPr>
      <w:r w:rsidRPr="00E13080">
        <w:rPr>
          <w:rFonts w:ascii="Times New Roman" w:hAnsi="Times New Roman"/>
          <w:sz w:val="28"/>
          <w:szCs w:val="28"/>
          <w:lang w:val="en-US"/>
        </w:rPr>
        <w:t>Table 2</w:t>
      </w:r>
    </w:p>
    <w:tbl>
      <w:tblPr>
        <w:tblW w:w="9923" w:type="dxa"/>
        <w:tblInd w:w="40" w:type="dxa"/>
        <w:tblLayout w:type="fixed"/>
        <w:tblCellMar>
          <w:left w:w="40" w:type="dxa"/>
          <w:right w:w="40" w:type="dxa"/>
        </w:tblCellMar>
        <w:tblLook w:val="04A0" w:firstRow="1" w:lastRow="0" w:firstColumn="1" w:lastColumn="0" w:noHBand="0" w:noVBand="1"/>
      </w:tblPr>
      <w:tblGrid>
        <w:gridCol w:w="566"/>
        <w:gridCol w:w="2977"/>
        <w:gridCol w:w="710"/>
        <w:gridCol w:w="566"/>
        <w:gridCol w:w="850"/>
        <w:gridCol w:w="851"/>
        <w:gridCol w:w="992"/>
        <w:gridCol w:w="851"/>
        <w:gridCol w:w="1560"/>
      </w:tblGrid>
      <w:tr w:rsidR="00160C90" w:rsidRPr="00E13080" w:rsidTr="00E236CD">
        <w:trPr>
          <w:trHeight w:val="448"/>
        </w:trPr>
        <w:tc>
          <w:tcPr>
            <w:tcW w:w="566" w:type="dxa"/>
            <w:tcBorders>
              <w:top w:val="single" w:sz="6" w:space="0" w:color="auto"/>
              <w:left w:val="single" w:sz="6" w:space="0" w:color="auto"/>
              <w:bottom w:val="nil"/>
              <w:right w:val="single" w:sz="6" w:space="0" w:color="auto"/>
            </w:tcBorders>
            <w:shd w:val="clear" w:color="auto" w:fill="FFFFFF"/>
            <w:hideMark/>
          </w:tcPr>
          <w:p w:rsidR="00160C90" w:rsidRDefault="00160C90" w:rsidP="00E13080">
            <w:pPr>
              <w:shd w:val="clear" w:color="auto" w:fill="FFFFFF"/>
              <w:spacing w:line="240" w:lineRule="auto"/>
              <w:ind w:right="24"/>
              <w:rPr>
                <w:rFonts w:ascii="Times New Roman" w:hAnsi="Times New Roman"/>
              </w:rPr>
            </w:pPr>
            <w:r w:rsidRPr="00072820">
              <w:rPr>
                <w:rFonts w:ascii="Times New Roman" w:hAnsi="Times New Roman"/>
                <w:b/>
                <w:bCs/>
                <w:color w:val="000000"/>
              </w:rPr>
              <w:t xml:space="preserve">№ </w:t>
            </w:r>
          </w:p>
        </w:tc>
        <w:tc>
          <w:tcPr>
            <w:tcW w:w="2977" w:type="dxa"/>
            <w:tcBorders>
              <w:top w:val="single" w:sz="6" w:space="0" w:color="auto"/>
              <w:left w:val="single" w:sz="6" w:space="0" w:color="auto"/>
              <w:bottom w:val="nil"/>
              <w:right w:val="single" w:sz="6" w:space="0" w:color="auto"/>
            </w:tcBorders>
            <w:shd w:val="clear" w:color="auto" w:fill="FFFFFF"/>
            <w:hideMark/>
          </w:tcPr>
          <w:p w:rsidR="00160C90" w:rsidRDefault="00160C90" w:rsidP="004D5511">
            <w:pPr>
              <w:shd w:val="clear" w:color="auto" w:fill="FFFFFF"/>
              <w:spacing w:line="240" w:lineRule="auto"/>
              <w:ind w:left="5" w:right="226"/>
              <w:rPr>
                <w:rFonts w:ascii="Times New Roman" w:hAnsi="Times New Roman"/>
                <w:b/>
                <w:bCs/>
                <w:color w:val="000000"/>
              </w:rPr>
            </w:pPr>
            <w:r w:rsidRPr="00072820">
              <w:rPr>
                <w:rFonts w:ascii="Times New Roman" w:hAnsi="Times New Roman"/>
                <w:b/>
                <w:bCs/>
                <w:color w:val="000000"/>
              </w:rPr>
              <w:t>Наименование темы (раздела) дисциплины</w:t>
            </w:r>
          </w:p>
          <w:p w:rsidR="00E13080" w:rsidRPr="00E13080" w:rsidRDefault="00E13080" w:rsidP="004D5511">
            <w:pPr>
              <w:shd w:val="clear" w:color="auto" w:fill="FFFFFF"/>
              <w:spacing w:line="240" w:lineRule="auto"/>
              <w:ind w:left="5" w:right="226"/>
              <w:rPr>
                <w:rFonts w:ascii="Times New Roman" w:hAnsi="Times New Roman"/>
                <w:lang w:val="en-US"/>
              </w:rPr>
            </w:pPr>
            <w:r w:rsidRPr="00E13080">
              <w:rPr>
                <w:rFonts w:ascii="Times New Roman" w:hAnsi="Times New Roman"/>
                <w:lang w:val="en-US"/>
              </w:rPr>
              <w:t>The name of the topic (section) of the discipline</w:t>
            </w:r>
          </w:p>
        </w:tc>
        <w:tc>
          <w:tcPr>
            <w:tcW w:w="4820" w:type="dxa"/>
            <w:gridSpan w:val="6"/>
            <w:tcBorders>
              <w:top w:val="single" w:sz="6" w:space="0" w:color="auto"/>
              <w:left w:val="single" w:sz="6" w:space="0" w:color="auto"/>
              <w:bottom w:val="single" w:sz="6" w:space="0" w:color="auto"/>
              <w:right w:val="single" w:sz="6" w:space="0" w:color="auto"/>
            </w:tcBorders>
            <w:shd w:val="clear" w:color="auto" w:fill="FFFFFF"/>
            <w:hideMark/>
          </w:tcPr>
          <w:p w:rsidR="00E13080" w:rsidRPr="00E13080" w:rsidRDefault="00E13080" w:rsidP="004D5511">
            <w:pPr>
              <w:shd w:val="clear" w:color="auto" w:fill="FFFFFF"/>
              <w:spacing w:line="240" w:lineRule="auto"/>
              <w:ind w:right="1181"/>
              <w:jc w:val="center"/>
              <w:rPr>
                <w:rFonts w:ascii="Times New Roman" w:hAnsi="Times New Roman"/>
                <w:b/>
              </w:rPr>
            </w:pPr>
            <w:proofErr w:type="spellStart"/>
            <w:r w:rsidRPr="00E13080">
              <w:rPr>
                <w:rFonts w:ascii="Times New Roman" w:hAnsi="Times New Roman"/>
                <w:b/>
              </w:rPr>
              <w:t>Labor</w:t>
            </w:r>
            <w:proofErr w:type="spellEnd"/>
            <w:r w:rsidRPr="00E13080">
              <w:rPr>
                <w:rFonts w:ascii="Times New Roman" w:hAnsi="Times New Roman"/>
                <w:b/>
              </w:rPr>
              <w:t xml:space="preserve"> </w:t>
            </w:r>
            <w:proofErr w:type="spellStart"/>
            <w:r w:rsidRPr="00E13080">
              <w:rPr>
                <w:rFonts w:ascii="Times New Roman" w:hAnsi="Times New Roman"/>
                <w:b/>
              </w:rPr>
              <w:t>intensity</w:t>
            </w:r>
            <w:proofErr w:type="spellEnd"/>
            <w:r w:rsidRPr="00E13080">
              <w:rPr>
                <w:rFonts w:ascii="Times New Roman" w:hAnsi="Times New Roman"/>
                <w:b/>
              </w:rPr>
              <w:t xml:space="preserve"> </w:t>
            </w:r>
            <w:proofErr w:type="spellStart"/>
            <w:r w:rsidRPr="00E13080">
              <w:rPr>
                <w:rFonts w:ascii="Times New Roman" w:hAnsi="Times New Roman"/>
                <w:b/>
              </w:rPr>
              <w:t>in</w:t>
            </w:r>
            <w:proofErr w:type="spellEnd"/>
            <w:r w:rsidRPr="00E13080">
              <w:rPr>
                <w:rFonts w:ascii="Times New Roman" w:hAnsi="Times New Roman"/>
                <w:b/>
              </w:rPr>
              <w:t xml:space="preserve"> </w:t>
            </w:r>
            <w:proofErr w:type="spellStart"/>
            <w:r w:rsidRPr="00E13080">
              <w:rPr>
                <w:rFonts w:ascii="Times New Roman" w:hAnsi="Times New Roman"/>
                <w:b/>
              </w:rPr>
              <w:t>hours</w:t>
            </w:r>
            <w:proofErr w:type="spellEnd"/>
          </w:p>
        </w:tc>
        <w:tc>
          <w:tcPr>
            <w:tcW w:w="156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13080" w:rsidRPr="00E13080" w:rsidRDefault="00E13080" w:rsidP="004D5511">
            <w:pPr>
              <w:shd w:val="clear" w:color="auto" w:fill="FFFFFF"/>
              <w:spacing w:line="240" w:lineRule="auto"/>
              <w:rPr>
                <w:rFonts w:ascii="Times New Roman" w:hAnsi="Times New Roman"/>
                <w:b/>
                <w:bCs/>
                <w:color w:val="000000"/>
                <w:lang w:val="en-US"/>
              </w:rPr>
            </w:pPr>
            <w:r w:rsidRPr="00E13080">
              <w:rPr>
                <w:rFonts w:ascii="Times New Roman" w:hAnsi="Times New Roman"/>
                <w:b/>
                <w:bCs/>
                <w:color w:val="000000"/>
                <w:lang w:val="en-US"/>
              </w:rPr>
              <w:t>Forms of monitoring of progress</w:t>
            </w:r>
          </w:p>
        </w:tc>
      </w:tr>
      <w:tr w:rsidR="00160C90" w:rsidRPr="00072820" w:rsidTr="00E236CD">
        <w:trPr>
          <w:trHeight w:val="283"/>
        </w:trPr>
        <w:tc>
          <w:tcPr>
            <w:tcW w:w="566" w:type="dxa"/>
            <w:tcBorders>
              <w:top w:val="nil"/>
              <w:left w:val="single" w:sz="6" w:space="0" w:color="auto"/>
              <w:bottom w:val="nil"/>
              <w:right w:val="single" w:sz="6" w:space="0" w:color="auto"/>
            </w:tcBorders>
            <w:shd w:val="clear" w:color="auto" w:fill="FFFFFF"/>
          </w:tcPr>
          <w:p w:rsidR="00160C90" w:rsidRPr="00E13080" w:rsidRDefault="00160C90" w:rsidP="004D5511">
            <w:pPr>
              <w:spacing w:line="240" w:lineRule="auto"/>
              <w:rPr>
                <w:lang w:val="en-US"/>
              </w:rPr>
            </w:pPr>
          </w:p>
          <w:p w:rsidR="00160C90" w:rsidRPr="00E13080" w:rsidRDefault="00160C90" w:rsidP="004D5511">
            <w:pPr>
              <w:spacing w:line="240" w:lineRule="auto"/>
              <w:rPr>
                <w:lang w:val="en-US"/>
              </w:rPr>
            </w:pPr>
          </w:p>
        </w:tc>
        <w:tc>
          <w:tcPr>
            <w:tcW w:w="2977" w:type="dxa"/>
            <w:tcBorders>
              <w:top w:val="nil"/>
              <w:left w:val="single" w:sz="6" w:space="0" w:color="auto"/>
              <w:bottom w:val="nil"/>
              <w:right w:val="single" w:sz="6" w:space="0" w:color="auto"/>
            </w:tcBorders>
            <w:shd w:val="clear" w:color="auto" w:fill="FFFFFF"/>
          </w:tcPr>
          <w:p w:rsidR="00160C90" w:rsidRPr="00E13080" w:rsidRDefault="00160C90" w:rsidP="004D5511">
            <w:pPr>
              <w:spacing w:line="240" w:lineRule="auto"/>
              <w:rPr>
                <w:lang w:val="en-US"/>
              </w:rPr>
            </w:pPr>
          </w:p>
          <w:p w:rsidR="00160C90" w:rsidRPr="00E13080" w:rsidRDefault="00160C90" w:rsidP="004D5511">
            <w:pPr>
              <w:spacing w:line="240" w:lineRule="auto"/>
              <w:rPr>
                <w:lang w:val="en-US"/>
              </w:rPr>
            </w:pPr>
          </w:p>
        </w:tc>
        <w:tc>
          <w:tcPr>
            <w:tcW w:w="710" w:type="dxa"/>
            <w:tcBorders>
              <w:top w:val="single" w:sz="6" w:space="0" w:color="auto"/>
              <w:left w:val="single" w:sz="6" w:space="0" w:color="auto"/>
              <w:bottom w:val="nil"/>
              <w:right w:val="single" w:sz="6" w:space="0" w:color="auto"/>
            </w:tcBorders>
            <w:shd w:val="clear" w:color="auto" w:fill="FFFFFF"/>
            <w:hideMark/>
          </w:tcPr>
          <w:p w:rsidR="00160C90" w:rsidRPr="00E13080" w:rsidRDefault="00E13080" w:rsidP="004D5511">
            <w:pPr>
              <w:shd w:val="clear" w:color="auto" w:fill="FFFFFF"/>
              <w:spacing w:line="240" w:lineRule="auto"/>
              <w:ind w:left="-40" w:right="-40"/>
              <w:jc w:val="center"/>
              <w:rPr>
                <w:rFonts w:ascii="Times New Roman" w:hAnsi="Times New Roman"/>
                <w:b/>
                <w:lang w:val="en-US"/>
              </w:rPr>
            </w:pPr>
            <w:r w:rsidRPr="00E13080">
              <w:rPr>
                <w:rFonts w:ascii="Times New Roman" w:hAnsi="Times New Roman"/>
                <w:b/>
                <w:lang w:val="en-US"/>
              </w:rPr>
              <w:t>Total</w:t>
            </w:r>
          </w:p>
        </w:tc>
        <w:tc>
          <w:tcPr>
            <w:tcW w:w="325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60C90" w:rsidRDefault="00E13080" w:rsidP="004D5511">
            <w:pPr>
              <w:shd w:val="clear" w:color="auto" w:fill="FFFFFF"/>
              <w:spacing w:line="240" w:lineRule="auto"/>
              <w:jc w:val="center"/>
              <w:rPr>
                <w:rFonts w:ascii="Times New Roman" w:hAnsi="Times New Roman"/>
              </w:rPr>
            </w:pPr>
            <w:proofErr w:type="spellStart"/>
            <w:r w:rsidRPr="00E13080">
              <w:rPr>
                <w:rFonts w:ascii="Times New Roman" w:hAnsi="Times New Roman"/>
                <w:b/>
                <w:bCs/>
                <w:color w:val="000000"/>
              </w:rPr>
              <w:t>Classroom</w:t>
            </w:r>
            <w:proofErr w:type="spellEnd"/>
            <w:r w:rsidRPr="00E13080">
              <w:rPr>
                <w:rFonts w:ascii="Times New Roman" w:hAnsi="Times New Roman"/>
                <w:b/>
                <w:bCs/>
                <w:color w:val="000000"/>
              </w:rPr>
              <w:t xml:space="preserve"> </w:t>
            </w:r>
            <w:proofErr w:type="spellStart"/>
            <w:r w:rsidRPr="00E13080">
              <w:rPr>
                <w:rFonts w:ascii="Times New Roman" w:hAnsi="Times New Roman"/>
                <w:b/>
                <w:bCs/>
                <w:color w:val="000000"/>
              </w:rPr>
              <w:t>work</w:t>
            </w:r>
            <w:proofErr w:type="spellEnd"/>
          </w:p>
        </w:tc>
        <w:tc>
          <w:tcPr>
            <w:tcW w:w="85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60C90" w:rsidRPr="00072820" w:rsidRDefault="00160C90" w:rsidP="004D5511">
            <w:pPr>
              <w:shd w:val="clear" w:color="auto" w:fill="FFFFFF"/>
              <w:spacing w:line="240" w:lineRule="auto"/>
              <w:ind w:left="10"/>
              <w:rPr>
                <w:rFonts w:ascii="Times New Roman" w:hAnsi="Times New Roman"/>
                <w:b/>
                <w:bCs/>
                <w:color w:val="000000"/>
              </w:rPr>
            </w:pPr>
            <w:proofErr w:type="spellStart"/>
            <w:r w:rsidRPr="00072820">
              <w:rPr>
                <w:rFonts w:ascii="Times New Roman" w:hAnsi="Times New Roman"/>
                <w:b/>
                <w:bCs/>
                <w:color w:val="000000"/>
              </w:rPr>
              <w:t>Самост</w:t>
            </w:r>
            <w:proofErr w:type="spellEnd"/>
            <w:r w:rsidRPr="00072820">
              <w:rPr>
                <w:rFonts w:ascii="Times New Roman" w:hAnsi="Times New Roman"/>
                <w:b/>
                <w:bCs/>
                <w:color w:val="000000"/>
              </w:rPr>
              <w:t xml:space="preserve"> работа</w:t>
            </w:r>
          </w:p>
        </w:tc>
        <w:tc>
          <w:tcPr>
            <w:tcW w:w="1560" w:type="dxa"/>
            <w:vMerge/>
            <w:tcBorders>
              <w:top w:val="single" w:sz="6" w:space="0" w:color="auto"/>
              <w:left w:val="single" w:sz="6" w:space="0" w:color="auto"/>
              <w:bottom w:val="single" w:sz="6" w:space="0" w:color="auto"/>
              <w:right w:val="single" w:sz="6" w:space="0" w:color="auto"/>
            </w:tcBorders>
            <w:vAlign w:val="center"/>
            <w:hideMark/>
          </w:tcPr>
          <w:p w:rsidR="00160C90" w:rsidRPr="00072820" w:rsidRDefault="00160C90" w:rsidP="004D5511">
            <w:pPr>
              <w:spacing w:after="0" w:line="240" w:lineRule="auto"/>
              <w:rPr>
                <w:rFonts w:ascii="Times New Roman" w:hAnsi="Times New Roman"/>
                <w:b/>
                <w:bCs/>
                <w:color w:val="000000"/>
              </w:rPr>
            </w:pPr>
          </w:p>
        </w:tc>
      </w:tr>
      <w:tr w:rsidR="00160C90" w:rsidRPr="00072820" w:rsidTr="00E236CD">
        <w:trPr>
          <w:trHeight w:hRule="exact" w:val="674"/>
        </w:trPr>
        <w:tc>
          <w:tcPr>
            <w:tcW w:w="566" w:type="dxa"/>
            <w:tcBorders>
              <w:top w:val="nil"/>
              <w:left w:val="single" w:sz="6" w:space="0" w:color="auto"/>
              <w:bottom w:val="single" w:sz="6" w:space="0" w:color="auto"/>
              <w:right w:val="single" w:sz="6" w:space="0" w:color="auto"/>
            </w:tcBorders>
            <w:shd w:val="clear" w:color="auto" w:fill="FFFFFF"/>
          </w:tcPr>
          <w:p w:rsidR="00160C90" w:rsidRPr="00072820" w:rsidRDefault="00160C90" w:rsidP="004D5511">
            <w:pPr>
              <w:spacing w:line="240" w:lineRule="auto"/>
            </w:pPr>
          </w:p>
          <w:p w:rsidR="00160C90" w:rsidRPr="00072820" w:rsidRDefault="00160C90" w:rsidP="004D5511">
            <w:pPr>
              <w:spacing w:line="240" w:lineRule="auto"/>
            </w:pPr>
          </w:p>
        </w:tc>
        <w:tc>
          <w:tcPr>
            <w:tcW w:w="2977" w:type="dxa"/>
            <w:tcBorders>
              <w:top w:val="nil"/>
              <w:left w:val="single" w:sz="6" w:space="0" w:color="auto"/>
              <w:bottom w:val="single" w:sz="6" w:space="0" w:color="auto"/>
              <w:right w:val="single" w:sz="6" w:space="0" w:color="auto"/>
            </w:tcBorders>
            <w:shd w:val="clear" w:color="auto" w:fill="FFFFFF"/>
          </w:tcPr>
          <w:p w:rsidR="00160C90" w:rsidRPr="008611EB" w:rsidRDefault="00160C90" w:rsidP="004D5511">
            <w:pPr>
              <w:spacing w:line="240" w:lineRule="auto"/>
              <w:rPr>
                <w:color w:val="000000" w:themeColor="text1"/>
              </w:rPr>
            </w:pPr>
          </w:p>
          <w:p w:rsidR="00160C90" w:rsidRPr="008611EB" w:rsidRDefault="00160C90" w:rsidP="004D5511">
            <w:pPr>
              <w:spacing w:line="240" w:lineRule="auto"/>
              <w:rPr>
                <w:color w:val="000000" w:themeColor="text1"/>
              </w:rPr>
            </w:pPr>
          </w:p>
        </w:tc>
        <w:tc>
          <w:tcPr>
            <w:tcW w:w="710" w:type="dxa"/>
            <w:tcBorders>
              <w:top w:val="nil"/>
              <w:left w:val="single" w:sz="6" w:space="0" w:color="auto"/>
              <w:bottom w:val="single" w:sz="6" w:space="0" w:color="auto"/>
              <w:right w:val="single" w:sz="6" w:space="0" w:color="auto"/>
            </w:tcBorders>
            <w:shd w:val="clear" w:color="auto" w:fill="FFFFFF"/>
          </w:tcPr>
          <w:p w:rsidR="00160C90" w:rsidRPr="008611EB" w:rsidRDefault="00160C90" w:rsidP="004D5511">
            <w:pPr>
              <w:spacing w:line="240" w:lineRule="auto"/>
              <w:rPr>
                <w:color w:val="000000" w:themeColor="text1"/>
              </w:rPr>
            </w:pPr>
          </w:p>
        </w:tc>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AD16D9" w:rsidP="004D5511">
            <w:pPr>
              <w:shd w:val="clear" w:color="auto" w:fill="FFFFFF"/>
              <w:spacing w:line="240" w:lineRule="auto"/>
              <w:jc w:val="center"/>
              <w:rPr>
                <w:rFonts w:ascii="Times New Roman" w:hAnsi="Times New Roman"/>
                <w:color w:val="000000" w:themeColor="text1"/>
                <w:sz w:val="18"/>
                <w:szCs w:val="18"/>
              </w:rPr>
            </w:pPr>
            <w:proofErr w:type="spellStart"/>
            <w:r w:rsidRPr="008611EB">
              <w:rPr>
                <w:rFonts w:ascii="Times New Roman" w:hAnsi="Times New Roman"/>
                <w:color w:val="000000" w:themeColor="text1"/>
                <w:sz w:val="18"/>
                <w:szCs w:val="18"/>
              </w:rPr>
              <w:t>General</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AD16D9" w:rsidP="004D5511">
            <w:pPr>
              <w:shd w:val="clear" w:color="auto" w:fill="FFFFFF"/>
              <w:spacing w:line="240" w:lineRule="auto"/>
              <w:rPr>
                <w:rFonts w:ascii="Times New Roman" w:hAnsi="Times New Roman"/>
                <w:bCs/>
                <w:color w:val="000000" w:themeColor="text1"/>
                <w:sz w:val="18"/>
                <w:szCs w:val="18"/>
                <w:lang w:val="en-US"/>
              </w:rPr>
            </w:pPr>
            <w:r w:rsidRPr="008611EB">
              <w:rPr>
                <w:rFonts w:ascii="Times New Roman" w:hAnsi="Times New Roman"/>
                <w:color w:val="000000" w:themeColor="text1"/>
                <w:sz w:val="18"/>
                <w:szCs w:val="18"/>
                <w:lang w:val="en-US"/>
              </w:rPr>
              <w:t>Lectures</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AD16D9" w:rsidP="004D5511">
            <w:pPr>
              <w:shd w:val="clear" w:color="auto" w:fill="FFFFFF"/>
              <w:spacing w:line="240" w:lineRule="auto"/>
              <w:ind w:right="-40"/>
              <w:rPr>
                <w:rFonts w:ascii="Times New Roman" w:hAnsi="Times New Roman"/>
                <w:color w:val="000000" w:themeColor="text1"/>
                <w:sz w:val="18"/>
                <w:szCs w:val="18"/>
              </w:rPr>
            </w:pPr>
            <w:proofErr w:type="spellStart"/>
            <w:r w:rsidRPr="008611EB">
              <w:rPr>
                <w:rFonts w:ascii="Times New Roman" w:hAnsi="Times New Roman"/>
                <w:color w:val="000000" w:themeColor="text1"/>
                <w:sz w:val="18"/>
                <w:szCs w:val="18"/>
              </w:rPr>
              <w:t>Practice</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and</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semin</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lessons</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AD16D9" w:rsidP="004D5511">
            <w:pPr>
              <w:shd w:val="clear" w:color="auto" w:fill="FFFFFF"/>
              <w:spacing w:line="240" w:lineRule="auto"/>
              <w:rPr>
                <w:rFonts w:ascii="Times New Roman" w:hAnsi="Times New Roman"/>
                <w:color w:val="000000" w:themeColor="text1"/>
                <w:sz w:val="18"/>
                <w:szCs w:val="18"/>
              </w:rPr>
            </w:pPr>
            <w:proofErr w:type="spellStart"/>
            <w:r w:rsidRPr="008611EB">
              <w:rPr>
                <w:rFonts w:ascii="Times New Roman" w:hAnsi="Times New Roman"/>
                <w:color w:val="000000" w:themeColor="text1"/>
                <w:sz w:val="18"/>
                <w:szCs w:val="18"/>
              </w:rPr>
              <w:t>Interactive</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lessons</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forms</w:t>
            </w:r>
            <w:proofErr w:type="spellEnd"/>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160C90" w:rsidRPr="008611EB" w:rsidRDefault="00160C90" w:rsidP="004D5511">
            <w:pPr>
              <w:spacing w:after="0" w:line="240" w:lineRule="auto"/>
              <w:rPr>
                <w:rFonts w:ascii="Times New Roman" w:hAnsi="Times New Roman"/>
                <w:b/>
                <w:bCs/>
                <w:color w:val="000000" w:themeColor="text1"/>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rsidR="00160C90" w:rsidRPr="008611EB" w:rsidRDefault="00160C90" w:rsidP="004D5511">
            <w:pPr>
              <w:spacing w:after="0" w:line="240" w:lineRule="auto"/>
              <w:rPr>
                <w:rFonts w:ascii="Times New Roman" w:hAnsi="Times New Roman"/>
                <w:b/>
                <w:bCs/>
                <w:color w:val="000000" w:themeColor="text1"/>
              </w:rPr>
            </w:pPr>
          </w:p>
        </w:tc>
      </w:tr>
      <w:tr w:rsidR="00160C90" w:rsidRPr="00072820" w:rsidTr="00E236CD">
        <w:trPr>
          <w:trHeight w:hRule="exact" w:val="1162"/>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F73E10" w:rsidRDefault="00160C90" w:rsidP="004D5511">
            <w:pPr>
              <w:shd w:val="clear" w:color="auto" w:fill="FFFFFF"/>
              <w:spacing w:line="240" w:lineRule="auto"/>
              <w:ind w:left="29"/>
              <w:rPr>
                <w:rFonts w:ascii="Times New Roman" w:hAnsi="Times New Roman"/>
              </w:rPr>
            </w:pPr>
            <w:r w:rsidRPr="00F73E10">
              <w:rPr>
                <w:rFonts w:ascii="Times New Roman" w:hAnsi="Times New Roman"/>
                <w:bCs/>
                <w:color w:val="000000"/>
              </w:rPr>
              <w:t>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5383A" w:rsidRPr="008611EB" w:rsidRDefault="0035383A" w:rsidP="004D5511">
            <w:pPr>
              <w:spacing w:line="240" w:lineRule="auto"/>
              <w:ind w:right="-6"/>
              <w:rPr>
                <w:rFonts w:ascii="Times New Roman" w:hAnsi="Times New Roman"/>
                <w:color w:val="000000" w:themeColor="text1"/>
                <w:sz w:val="18"/>
                <w:szCs w:val="18"/>
              </w:rPr>
            </w:pPr>
            <w:r w:rsidRPr="008611EB">
              <w:rPr>
                <w:rFonts w:ascii="Times New Roman" w:hAnsi="Times New Roman"/>
                <w:color w:val="000000" w:themeColor="text1"/>
                <w:sz w:val="18"/>
                <w:szCs w:val="18"/>
                <w:lang w:val="en-US"/>
              </w:rPr>
              <w:t xml:space="preserve">The specificity of precious metals as goods and their role in the modern world economy. </w:t>
            </w:r>
            <w:proofErr w:type="spellStart"/>
            <w:r w:rsidRPr="008611EB">
              <w:rPr>
                <w:rFonts w:ascii="Times New Roman" w:hAnsi="Times New Roman"/>
                <w:color w:val="000000" w:themeColor="text1"/>
                <w:sz w:val="18"/>
                <w:szCs w:val="18"/>
              </w:rPr>
              <w:t>The</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structure</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of</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the</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international</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precious</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metals</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market</w:t>
            </w:r>
            <w:proofErr w:type="spellEnd"/>
          </w:p>
          <w:p w:rsidR="00160C90" w:rsidRPr="008611EB" w:rsidRDefault="00160C90" w:rsidP="004D5511">
            <w:pPr>
              <w:spacing w:line="240" w:lineRule="auto"/>
              <w:ind w:right="-6"/>
              <w:rPr>
                <w:rFonts w:ascii="Times New Roman" w:hAnsi="Times New Roman"/>
                <w:color w:val="000000" w:themeColor="text1"/>
                <w:sz w:val="18"/>
                <w:szCs w:val="18"/>
              </w:rPr>
            </w:pPr>
          </w:p>
        </w:tc>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160C90" w:rsidP="004D5511">
            <w:pPr>
              <w:shd w:val="clear" w:color="auto" w:fill="FFFFFF"/>
              <w:spacing w:line="240" w:lineRule="auto"/>
              <w:rPr>
                <w:rFonts w:ascii="Times New Roman" w:hAnsi="Times New Roman"/>
                <w:color w:val="000000" w:themeColor="text1"/>
              </w:rPr>
            </w:pPr>
            <w:r w:rsidRPr="008611EB">
              <w:rPr>
                <w:rFonts w:ascii="Times New Roman" w:hAnsi="Times New Roman"/>
                <w:color w:val="000000" w:themeColor="text1"/>
              </w:rPr>
              <w:t>1</w:t>
            </w:r>
            <w:r w:rsidR="00826141" w:rsidRPr="008611EB">
              <w:rPr>
                <w:rFonts w:ascii="Times New Roman" w:hAnsi="Times New Roman"/>
                <w:color w:val="000000" w:themeColor="text1"/>
              </w:rPr>
              <w:t>7</w:t>
            </w:r>
          </w:p>
        </w:tc>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212693"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lang w:val="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212693"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lang w:val="en-US"/>
              </w:rPr>
              <w:t>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0E3E86"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lang w:val="en-U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E236CD" w:rsidP="00826141">
            <w:pPr>
              <w:shd w:val="clear" w:color="auto" w:fill="FFFFFF"/>
              <w:spacing w:line="240" w:lineRule="auto"/>
              <w:rPr>
                <w:rFonts w:ascii="Times New Roman" w:hAnsi="Times New Roman"/>
                <w:color w:val="000000" w:themeColor="text1"/>
              </w:rPr>
            </w:pPr>
            <w:r w:rsidRPr="008611EB">
              <w:rPr>
                <w:rFonts w:ascii="Times New Roman" w:hAnsi="Times New Roman"/>
                <w:color w:val="000000" w:themeColor="text1"/>
              </w:rPr>
              <w:t>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160C90"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rPr>
              <w:t>1</w:t>
            </w:r>
            <w:r w:rsidR="00A47DF9" w:rsidRPr="008611EB">
              <w:rPr>
                <w:rFonts w:ascii="Times New Roman" w:hAnsi="Times New Roman"/>
                <w:color w:val="000000" w:themeColor="text1"/>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DA3493" w:rsidP="00AD16D9">
            <w:pPr>
              <w:shd w:val="clear" w:color="auto" w:fill="FFFFFF"/>
              <w:spacing w:line="240" w:lineRule="auto"/>
              <w:rPr>
                <w:rFonts w:ascii="Times New Roman" w:hAnsi="Times New Roman"/>
                <w:color w:val="000000" w:themeColor="text1"/>
                <w:sz w:val="18"/>
                <w:szCs w:val="18"/>
              </w:rPr>
            </w:pPr>
            <w:proofErr w:type="spellStart"/>
            <w:r w:rsidRPr="008611EB">
              <w:rPr>
                <w:rFonts w:ascii="Times New Roman" w:hAnsi="Times New Roman"/>
                <w:color w:val="000000" w:themeColor="text1"/>
                <w:sz w:val="18"/>
                <w:szCs w:val="18"/>
              </w:rPr>
              <w:t>Checking</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summaries</w:t>
            </w:r>
            <w:proofErr w:type="spellEnd"/>
            <w:r w:rsidRPr="008611EB">
              <w:rPr>
                <w:rFonts w:ascii="Times New Roman" w:hAnsi="Times New Roman"/>
                <w:color w:val="000000" w:themeColor="text1"/>
                <w:sz w:val="18"/>
                <w:szCs w:val="18"/>
                <w:highlight w:val="yellow"/>
              </w:rPr>
              <w:t xml:space="preserve"> </w:t>
            </w:r>
          </w:p>
        </w:tc>
      </w:tr>
      <w:tr w:rsidR="00160C90" w:rsidRPr="00072820" w:rsidTr="00E236CD">
        <w:trPr>
          <w:trHeight w:hRule="exact" w:val="838"/>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F73E10" w:rsidRDefault="00160C90" w:rsidP="004D5511">
            <w:pPr>
              <w:shd w:val="clear" w:color="auto" w:fill="FFFFFF"/>
              <w:spacing w:line="240" w:lineRule="auto"/>
              <w:ind w:left="10"/>
              <w:rPr>
                <w:rFonts w:ascii="Times New Roman" w:hAnsi="Times New Roman"/>
              </w:rPr>
            </w:pPr>
            <w:r w:rsidRPr="00F73E10">
              <w:rPr>
                <w:rFonts w:ascii="Times New Roman" w:hAnsi="Times New Roman"/>
                <w:bCs/>
                <w:color w:val="000000"/>
              </w:rPr>
              <w:t>2.</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C31ABC" w:rsidRPr="008611EB" w:rsidRDefault="0035383A" w:rsidP="004D5511">
            <w:pPr>
              <w:spacing w:line="240" w:lineRule="auto"/>
              <w:ind w:right="-6"/>
              <w:jc w:val="both"/>
              <w:rPr>
                <w:rFonts w:ascii="Times New Roman" w:hAnsi="Times New Roman"/>
                <w:b/>
                <w:color w:val="000000" w:themeColor="text1"/>
                <w:sz w:val="18"/>
                <w:szCs w:val="18"/>
                <w:lang w:val="en-US"/>
              </w:rPr>
            </w:pPr>
            <w:r w:rsidRPr="008611EB">
              <w:rPr>
                <w:rFonts w:ascii="Times New Roman" w:hAnsi="Times New Roman"/>
                <w:color w:val="000000" w:themeColor="text1"/>
                <w:sz w:val="18"/>
                <w:szCs w:val="18"/>
                <w:lang w:val="en-US"/>
              </w:rPr>
              <w:t>Major centers of world trade in precious metals. Gold as a special precious metal</w:t>
            </w:r>
            <w:r w:rsidRPr="008611EB">
              <w:rPr>
                <w:rFonts w:ascii="Times New Roman" w:hAnsi="Times New Roman"/>
                <w:color w:val="000000" w:themeColor="text1"/>
                <w:sz w:val="18"/>
                <w:szCs w:val="18"/>
                <w:highlight w:val="yellow"/>
                <w:lang w:val="en-US"/>
              </w:rPr>
              <w:t xml:space="preserve"> </w:t>
            </w:r>
          </w:p>
          <w:p w:rsidR="00160C90" w:rsidRPr="008611EB" w:rsidRDefault="00160C90" w:rsidP="004D5511">
            <w:pPr>
              <w:spacing w:line="240" w:lineRule="auto"/>
              <w:ind w:right="-6"/>
              <w:jc w:val="both"/>
              <w:rPr>
                <w:color w:val="000000" w:themeColor="text1"/>
                <w:sz w:val="18"/>
                <w:szCs w:val="18"/>
                <w:lang w:val="en-US"/>
              </w:rPr>
            </w:pPr>
          </w:p>
        </w:tc>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160C90" w:rsidP="00826141">
            <w:pPr>
              <w:shd w:val="clear" w:color="auto" w:fill="FFFFFF"/>
              <w:spacing w:line="240" w:lineRule="auto"/>
              <w:rPr>
                <w:rFonts w:ascii="Times New Roman" w:hAnsi="Times New Roman"/>
                <w:color w:val="000000" w:themeColor="text1"/>
              </w:rPr>
            </w:pPr>
            <w:r w:rsidRPr="008611EB">
              <w:rPr>
                <w:rFonts w:ascii="Times New Roman" w:hAnsi="Times New Roman"/>
                <w:color w:val="000000" w:themeColor="text1"/>
              </w:rPr>
              <w:t>1</w:t>
            </w:r>
            <w:r w:rsidR="00826141" w:rsidRPr="008611EB">
              <w:rPr>
                <w:rFonts w:ascii="Times New Roman" w:hAnsi="Times New Roman"/>
                <w:color w:val="000000" w:themeColor="text1"/>
              </w:rPr>
              <w:t>7</w:t>
            </w:r>
          </w:p>
        </w:tc>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212693"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lang w:val="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212693"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lang w:val="en-US"/>
              </w:rPr>
              <w:t>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0E3E86"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lang w:val="en-U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160C90" w:rsidP="004D5511">
            <w:pPr>
              <w:shd w:val="clear" w:color="auto" w:fill="FFFFFF"/>
              <w:spacing w:line="240" w:lineRule="auto"/>
              <w:rPr>
                <w:rFonts w:ascii="Times New Roman" w:hAnsi="Times New Roman"/>
                <w:color w:val="000000" w:themeColor="text1"/>
              </w:rPr>
            </w:pPr>
            <w:r w:rsidRPr="008611EB">
              <w:rPr>
                <w:rFonts w:ascii="Times New Roman" w:hAnsi="Times New Roman"/>
                <w:color w:val="000000" w:themeColor="text1"/>
              </w:rPr>
              <w:t>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160C90"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rPr>
              <w:t>1</w:t>
            </w:r>
            <w:r w:rsidR="00A47DF9" w:rsidRPr="008611EB">
              <w:rPr>
                <w:rFonts w:ascii="Times New Roman" w:hAnsi="Times New Roman"/>
                <w:color w:val="000000" w:themeColor="text1"/>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DA3493" w:rsidP="001A007C">
            <w:pPr>
              <w:shd w:val="clear" w:color="auto" w:fill="FFFFFF"/>
              <w:spacing w:line="240" w:lineRule="auto"/>
              <w:rPr>
                <w:rFonts w:ascii="Times New Roman" w:hAnsi="Times New Roman"/>
                <w:color w:val="000000" w:themeColor="text1"/>
                <w:sz w:val="18"/>
                <w:szCs w:val="18"/>
              </w:rPr>
            </w:pPr>
            <w:proofErr w:type="spellStart"/>
            <w:r w:rsidRPr="008611EB">
              <w:rPr>
                <w:rFonts w:ascii="Times New Roman" w:hAnsi="Times New Roman"/>
                <w:color w:val="000000" w:themeColor="text1"/>
                <w:sz w:val="18"/>
                <w:szCs w:val="18"/>
              </w:rPr>
              <w:t>Checking</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completed</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tasks</w:t>
            </w:r>
            <w:proofErr w:type="spellEnd"/>
            <w:r w:rsidRPr="008611EB">
              <w:rPr>
                <w:rFonts w:ascii="Times New Roman" w:hAnsi="Times New Roman"/>
                <w:color w:val="000000" w:themeColor="text1"/>
                <w:sz w:val="18"/>
                <w:szCs w:val="18"/>
                <w:highlight w:val="yellow"/>
              </w:rPr>
              <w:t xml:space="preserve"> </w:t>
            </w:r>
          </w:p>
        </w:tc>
      </w:tr>
      <w:tr w:rsidR="00160C90" w:rsidRPr="00072820" w:rsidTr="00797FE2">
        <w:trPr>
          <w:trHeight w:hRule="exact" w:val="1070"/>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F73E10" w:rsidRDefault="00160C90" w:rsidP="004D5511">
            <w:pPr>
              <w:shd w:val="clear" w:color="auto" w:fill="FFFFFF"/>
              <w:spacing w:line="240" w:lineRule="auto"/>
              <w:rPr>
                <w:rFonts w:ascii="Times New Roman" w:hAnsi="Times New Roman"/>
              </w:rPr>
            </w:pPr>
            <w:r w:rsidRPr="00F73E10">
              <w:rPr>
                <w:rFonts w:ascii="Times New Roman" w:hAnsi="Times New Roman"/>
              </w:rPr>
              <w:t xml:space="preserve">3. </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737764" w:rsidRPr="008611EB" w:rsidRDefault="00797FE2" w:rsidP="004D5511">
            <w:pPr>
              <w:spacing w:line="240" w:lineRule="auto"/>
              <w:ind w:right="-6"/>
              <w:jc w:val="both"/>
              <w:rPr>
                <w:rFonts w:ascii="Times New Roman" w:hAnsi="Times New Roman"/>
                <w:color w:val="000000" w:themeColor="text1"/>
                <w:sz w:val="18"/>
                <w:szCs w:val="18"/>
                <w:lang w:val="en-US"/>
              </w:rPr>
            </w:pPr>
            <w:r w:rsidRPr="008611EB">
              <w:rPr>
                <w:rFonts w:ascii="Times New Roman" w:hAnsi="Times New Roman"/>
                <w:color w:val="000000" w:themeColor="text1"/>
                <w:sz w:val="18"/>
                <w:szCs w:val="18"/>
                <w:lang w:val="en-US"/>
              </w:rPr>
              <w:t>The main factors determining the development of the world market for precious metals. Features of the formation and dynamics of the market price of gold</w:t>
            </w:r>
            <w:r w:rsidR="00737764" w:rsidRPr="008611EB">
              <w:rPr>
                <w:rFonts w:ascii="Times New Roman" w:hAnsi="Times New Roman"/>
                <w:color w:val="000000" w:themeColor="text1"/>
                <w:sz w:val="18"/>
                <w:szCs w:val="18"/>
                <w:lang w:val="en-US"/>
              </w:rPr>
              <w:t>.</w:t>
            </w:r>
          </w:p>
          <w:p w:rsidR="00160C90" w:rsidRPr="008611EB" w:rsidRDefault="00160C90" w:rsidP="004D5511">
            <w:pPr>
              <w:shd w:val="clear" w:color="auto" w:fill="FFFFFF"/>
              <w:spacing w:line="240" w:lineRule="auto"/>
              <w:rPr>
                <w:rFonts w:ascii="Times New Roman" w:hAnsi="Times New Roman"/>
                <w:color w:val="000000" w:themeColor="text1"/>
                <w:sz w:val="18"/>
                <w:szCs w:val="18"/>
                <w:lang w:val="en-US"/>
              </w:rPr>
            </w:pPr>
          </w:p>
        </w:tc>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160C90" w:rsidP="00826141">
            <w:pPr>
              <w:shd w:val="clear" w:color="auto" w:fill="FFFFFF"/>
              <w:spacing w:line="240" w:lineRule="auto"/>
              <w:rPr>
                <w:rFonts w:ascii="Times New Roman" w:hAnsi="Times New Roman"/>
                <w:color w:val="000000" w:themeColor="text1"/>
              </w:rPr>
            </w:pPr>
            <w:r w:rsidRPr="008611EB">
              <w:rPr>
                <w:rFonts w:ascii="Times New Roman" w:hAnsi="Times New Roman"/>
                <w:color w:val="000000" w:themeColor="text1"/>
              </w:rPr>
              <w:t>1</w:t>
            </w:r>
            <w:r w:rsidR="00826141" w:rsidRPr="008611EB">
              <w:rPr>
                <w:rFonts w:ascii="Times New Roman" w:hAnsi="Times New Roman"/>
                <w:color w:val="000000" w:themeColor="text1"/>
              </w:rPr>
              <w:t>8</w:t>
            </w:r>
          </w:p>
        </w:tc>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826141"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lang w:val="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212693"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lang w:val="en-US"/>
              </w:rPr>
              <w:t>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0E3E86"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lang w:val="en-U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E236CD" w:rsidP="004D5511">
            <w:pPr>
              <w:shd w:val="clear" w:color="auto" w:fill="FFFFFF"/>
              <w:spacing w:line="240" w:lineRule="auto"/>
              <w:rPr>
                <w:rFonts w:ascii="Times New Roman" w:hAnsi="Times New Roman"/>
                <w:color w:val="000000" w:themeColor="text1"/>
              </w:rPr>
            </w:pPr>
            <w:r w:rsidRPr="008611EB">
              <w:rPr>
                <w:rFonts w:ascii="Times New Roman" w:hAnsi="Times New Roman"/>
                <w:color w:val="000000" w:themeColor="text1"/>
              </w:rPr>
              <w:t>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160C90"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rPr>
              <w:t>1</w:t>
            </w:r>
            <w:r w:rsidR="000E3E86" w:rsidRPr="008611EB">
              <w:rPr>
                <w:rFonts w:ascii="Times New Roman" w:hAnsi="Times New Roman"/>
                <w:color w:val="000000" w:themeColor="text1"/>
                <w:lang w:val="en-US"/>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DA3493" w:rsidP="00AD16D9">
            <w:pPr>
              <w:shd w:val="clear" w:color="auto" w:fill="FFFFFF"/>
              <w:spacing w:line="240" w:lineRule="auto"/>
              <w:rPr>
                <w:rFonts w:ascii="Times New Roman" w:hAnsi="Times New Roman"/>
                <w:color w:val="000000" w:themeColor="text1"/>
                <w:sz w:val="18"/>
                <w:szCs w:val="18"/>
              </w:rPr>
            </w:pPr>
            <w:proofErr w:type="spellStart"/>
            <w:r w:rsidRPr="008611EB">
              <w:rPr>
                <w:rFonts w:ascii="Times New Roman" w:hAnsi="Times New Roman"/>
                <w:color w:val="000000" w:themeColor="text1"/>
                <w:sz w:val="18"/>
                <w:szCs w:val="18"/>
              </w:rPr>
              <w:t>Checking</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summaries</w:t>
            </w:r>
            <w:proofErr w:type="spellEnd"/>
            <w:r w:rsidRPr="008611EB">
              <w:rPr>
                <w:rFonts w:ascii="Times New Roman" w:hAnsi="Times New Roman"/>
                <w:color w:val="000000" w:themeColor="text1"/>
                <w:sz w:val="18"/>
                <w:szCs w:val="18"/>
              </w:rPr>
              <w:t xml:space="preserve"> </w:t>
            </w:r>
          </w:p>
        </w:tc>
      </w:tr>
      <w:tr w:rsidR="00160C90" w:rsidRPr="00072820" w:rsidTr="00E236CD">
        <w:trPr>
          <w:trHeight w:hRule="exact" w:val="1085"/>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F73E10" w:rsidRDefault="00160C90" w:rsidP="004D5511">
            <w:pPr>
              <w:shd w:val="clear" w:color="auto" w:fill="FFFFFF"/>
              <w:spacing w:line="240" w:lineRule="auto"/>
              <w:rPr>
                <w:rFonts w:ascii="Times New Roman" w:hAnsi="Times New Roman"/>
              </w:rPr>
            </w:pPr>
            <w:r w:rsidRPr="00F73E10">
              <w:rPr>
                <w:rFonts w:ascii="Times New Roman" w:hAnsi="Times New Roman"/>
              </w:rPr>
              <w:t>4.</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A844B6" w:rsidRPr="008611EB" w:rsidRDefault="00797FE2" w:rsidP="004D5511">
            <w:pPr>
              <w:spacing w:line="240" w:lineRule="auto"/>
              <w:ind w:right="-6"/>
              <w:jc w:val="both"/>
              <w:rPr>
                <w:rFonts w:ascii="Times New Roman" w:hAnsi="Times New Roman"/>
                <w:color w:val="000000" w:themeColor="text1"/>
                <w:sz w:val="18"/>
                <w:szCs w:val="18"/>
                <w:lang w:val="en-US"/>
              </w:rPr>
            </w:pPr>
            <w:r w:rsidRPr="008611EB">
              <w:rPr>
                <w:rFonts w:ascii="Times New Roman" w:hAnsi="Times New Roman"/>
                <w:color w:val="000000" w:themeColor="text1"/>
                <w:sz w:val="18"/>
                <w:szCs w:val="18"/>
                <w:lang w:val="en-US"/>
              </w:rPr>
              <w:t>Gold as a special financial asset and investment instrument</w:t>
            </w:r>
            <w:r w:rsidR="00A844B6" w:rsidRPr="008611EB">
              <w:rPr>
                <w:rFonts w:ascii="Times New Roman" w:hAnsi="Times New Roman"/>
                <w:color w:val="000000" w:themeColor="text1"/>
                <w:sz w:val="18"/>
                <w:szCs w:val="18"/>
                <w:lang w:val="en-US"/>
              </w:rPr>
              <w:t>.</w:t>
            </w:r>
          </w:p>
          <w:p w:rsidR="00160C90" w:rsidRPr="008611EB" w:rsidRDefault="00160C90" w:rsidP="004D5511">
            <w:pPr>
              <w:spacing w:line="240" w:lineRule="auto"/>
              <w:ind w:right="-6"/>
              <w:rPr>
                <w:rFonts w:ascii="Times New Roman" w:hAnsi="Times New Roman"/>
                <w:color w:val="000000" w:themeColor="text1"/>
                <w:sz w:val="18"/>
                <w:szCs w:val="18"/>
                <w:lang w:val="en-US"/>
              </w:rPr>
            </w:pPr>
          </w:p>
        </w:tc>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160C90" w:rsidP="00826141">
            <w:pPr>
              <w:shd w:val="clear" w:color="auto" w:fill="FFFFFF"/>
              <w:spacing w:line="240" w:lineRule="auto"/>
              <w:rPr>
                <w:rFonts w:ascii="Times New Roman" w:hAnsi="Times New Roman"/>
                <w:color w:val="000000" w:themeColor="text1"/>
              </w:rPr>
            </w:pPr>
            <w:r w:rsidRPr="008611EB">
              <w:rPr>
                <w:rFonts w:ascii="Times New Roman" w:hAnsi="Times New Roman"/>
                <w:color w:val="000000" w:themeColor="text1"/>
              </w:rPr>
              <w:t>1</w:t>
            </w:r>
            <w:r w:rsidR="00826141" w:rsidRPr="008611EB">
              <w:rPr>
                <w:rFonts w:ascii="Times New Roman" w:hAnsi="Times New Roman"/>
                <w:color w:val="000000" w:themeColor="text1"/>
              </w:rPr>
              <w:t>8</w:t>
            </w:r>
          </w:p>
        </w:tc>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212693"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lang w:val="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212693"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lang w:val="en-US"/>
              </w:rPr>
              <w:t>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0E3E86"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lang w:val="en-U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160C90" w:rsidP="004D5511">
            <w:pPr>
              <w:shd w:val="clear" w:color="auto" w:fill="FFFFFF"/>
              <w:spacing w:line="240" w:lineRule="auto"/>
              <w:rPr>
                <w:rFonts w:ascii="Times New Roman" w:hAnsi="Times New Roman"/>
                <w:color w:val="000000" w:themeColor="text1"/>
              </w:rPr>
            </w:pPr>
            <w:r w:rsidRPr="008611EB">
              <w:rPr>
                <w:rFonts w:ascii="Times New Roman" w:hAnsi="Times New Roman"/>
                <w:color w:val="000000" w:themeColor="text1"/>
              </w:rPr>
              <w:t>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160C90"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rPr>
              <w:t>1</w:t>
            </w:r>
            <w:r w:rsidR="000E3E86" w:rsidRPr="008611EB">
              <w:rPr>
                <w:rFonts w:ascii="Times New Roman" w:hAnsi="Times New Roman"/>
                <w:color w:val="000000" w:themeColor="text1"/>
                <w:lang w:val="en-US"/>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6878E6" w:rsidP="00AD16D9">
            <w:pPr>
              <w:shd w:val="clear" w:color="auto" w:fill="FFFFFF"/>
              <w:spacing w:line="240" w:lineRule="auto"/>
              <w:rPr>
                <w:rFonts w:ascii="Times New Roman" w:hAnsi="Times New Roman"/>
                <w:color w:val="000000" w:themeColor="text1"/>
                <w:sz w:val="18"/>
                <w:szCs w:val="18"/>
              </w:rPr>
            </w:pPr>
            <w:proofErr w:type="spellStart"/>
            <w:r w:rsidRPr="008611EB">
              <w:rPr>
                <w:rFonts w:ascii="Times New Roman" w:hAnsi="Times New Roman"/>
                <w:color w:val="000000" w:themeColor="text1"/>
                <w:sz w:val="18"/>
                <w:szCs w:val="18"/>
              </w:rPr>
              <w:t>Checking</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abstracts</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completed</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assignments</w:t>
            </w:r>
            <w:proofErr w:type="spellEnd"/>
            <w:r w:rsidRPr="008611EB">
              <w:rPr>
                <w:rFonts w:ascii="Times New Roman" w:hAnsi="Times New Roman"/>
                <w:color w:val="000000" w:themeColor="text1"/>
                <w:sz w:val="18"/>
                <w:szCs w:val="18"/>
                <w:highlight w:val="yellow"/>
              </w:rPr>
              <w:t xml:space="preserve"> </w:t>
            </w:r>
          </w:p>
        </w:tc>
      </w:tr>
      <w:tr w:rsidR="00160C90" w:rsidRPr="00072820" w:rsidTr="00E236CD">
        <w:trPr>
          <w:trHeight w:hRule="exact" w:val="1059"/>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F73E10" w:rsidRDefault="00160C90" w:rsidP="004D5511">
            <w:pPr>
              <w:shd w:val="clear" w:color="auto" w:fill="FFFFFF"/>
              <w:spacing w:line="240" w:lineRule="auto"/>
              <w:rPr>
                <w:rFonts w:ascii="Times New Roman" w:hAnsi="Times New Roman"/>
              </w:rPr>
            </w:pPr>
            <w:r w:rsidRPr="00F73E10">
              <w:rPr>
                <w:rFonts w:ascii="Times New Roman" w:hAnsi="Times New Roman"/>
              </w:rPr>
              <w:t>5.</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322E21" w:rsidRPr="008611EB" w:rsidRDefault="007E6E0F" w:rsidP="004D5511">
            <w:pPr>
              <w:spacing w:line="240" w:lineRule="auto"/>
              <w:ind w:right="-6"/>
              <w:jc w:val="both"/>
              <w:rPr>
                <w:rFonts w:ascii="Times New Roman" w:hAnsi="Times New Roman"/>
                <w:color w:val="000000" w:themeColor="text1"/>
                <w:sz w:val="18"/>
                <w:szCs w:val="18"/>
                <w:lang w:val="en-US"/>
              </w:rPr>
            </w:pPr>
            <w:r w:rsidRPr="008611EB">
              <w:rPr>
                <w:rFonts w:ascii="Times New Roman" w:hAnsi="Times New Roman"/>
                <w:color w:val="000000" w:themeColor="text1"/>
                <w:sz w:val="18"/>
                <w:szCs w:val="18"/>
                <w:lang w:val="en-US"/>
              </w:rPr>
              <w:t>Official monetary authorities in the gold market</w:t>
            </w:r>
            <w:r w:rsidR="00322E21" w:rsidRPr="008611EB">
              <w:rPr>
                <w:rFonts w:ascii="Times New Roman" w:hAnsi="Times New Roman"/>
                <w:color w:val="000000" w:themeColor="text1"/>
                <w:sz w:val="18"/>
                <w:szCs w:val="18"/>
                <w:lang w:val="en-US"/>
              </w:rPr>
              <w:t>.</w:t>
            </w:r>
          </w:p>
          <w:p w:rsidR="00160C90" w:rsidRPr="008611EB" w:rsidRDefault="00160C90" w:rsidP="004D5511">
            <w:pPr>
              <w:shd w:val="clear" w:color="auto" w:fill="FFFFFF"/>
              <w:spacing w:line="240" w:lineRule="auto"/>
              <w:rPr>
                <w:color w:val="000000" w:themeColor="text1"/>
                <w:sz w:val="18"/>
                <w:szCs w:val="18"/>
                <w:lang w:val="en-US"/>
              </w:rPr>
            </w:pPr>
          </w:p>
        </w:tc>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160C90" w:rsidP="00826141">
            <w:pPr>
              <w:shd w:val="clear" w:color="auto" w:fill="FFFFFF"/>
              <w:spacing w:line="240" w:lineRule="auto"/>
              <w:rPr>
                <w:rFonts w:ascii="Times New Roman" w:hAnsi="Times New Roman"/>
                <w:color w:val="000000" w:themeColor="text1"/>
              </w:rPr>
            </w:pPr>
            <w:r w:rsidRPr="008611EB">
              <w:rPr>
                <w:rFonts w:ascii="Times New Roman" w:hAnsi="Times New Roman"/>
                <w:color w:val="000000" w:themeColor="text1"/>
              </w:rPr>
              <w:t>1</w:t>
            </w:r>
            <w:r w:rsidR="00826141" w:rsidRPr="008611EB">
              <w:rPr>
                <w:rFonts w:ascii="Times New Roman" w:hAnsi="Times New Roman"/>
                <w:color w:val="000000" w:themeColor="text1"/>
              </w:rPr>
              <w:t>9</w:t>
            </w:r>
          </w:p>
        </w:tc>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212693"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lang w:val="en-US"/>
              </w:rPr>
              <w:t>6</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160C90"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rPr>
              <w:t>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0E3E86"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lang w:val="en-U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160C90" w:rsidP="004D5511">
            <w:pPr>
              <w:shd w:val="clear" w:color="auto" w:fill="FFFFFF"/>
              <w:spacing w:line="240" w:lineRule="auto"/>
              <w:rPr>
                <w:rFonts w:ascii="Times New Roman" w:hAnsi="Times New Roman"/>
                <w:color w:val="000000" w:themeColor="text1"/>
              </w:rPr>
            </w:pPr>
            <w:r w:rsidRPr="008611EB">
              <w:rPr>
                <w:rFonts w:ascii="Times New Roman" w:hAnsi="Times New Roman"/>
                <w:color w:val="000000" w:themeColor="text1"/>
              </w:rPr>
              <w:t>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160C90"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rPr>
              <w:t>1</w:t>
            </w:r>
            <w:r w:rsidR="000E3E86" w:rsidRPr="008611EB">
              <w:rPr>
                <w:rFonts w:ascii="Times New Roman" w:hAnsi="Times New Roman"/>
                <w:color w:val="000000" w:themeColor="text1"/>
                <w:lang w:val="en-US"/>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6878E6" w:rsidP="00AD16D9">
            <w:pPr>
              <w:shd w:val="clear" w:color="auto" w:fill="FFFFFF"/>
              <w:spacing w:line="240" w:lineRule="auto"/>
              <w:rPr>
                <w:rFonts w:ascii="Times New Roman" w:hAnsi="Times New Roman"/>
                <w:color w:val="000000" w:themeColor="text1"/>
                <w:sz w:val="18"/>
                <w:szCs w:val="18"/>
              </w:rPr>
            </w:pPr>
            <w:proofErr w:type="spellStart"/>
            <w:r w:rsidRPr="008611EB">
              <w:rPr>
                <w:rFonts w:ascii="Times New Roman" w:hAnsi="Times New Roman"/>
                <w:color w:val="000000" w:themeColor="text1"/>
                <w:sz w:val="18"/>
                <w:szCs w:val="18"/>
              </w:rPr>
              <w:t>Checking</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abstracts</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completed</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assignments</w:t>
            </w:r>
            <w:proofErr w:type="spellEnd"/>
            <w:r w:rsidRPr="008611EB">
              <w:rPr>
                <w:rFonts w:ascii="Times New Roman" w:hAnsi="Times New Roman"/>
                <w:color w:val="000000" w:themeColor="text1"/>
                <w:sz w:val="18"/>
                <w:szCs w:val="18"/>
                <w:highlight w:val="yellow"/>
              </w:rPr>
              <w:t xml:space="preserve"> </w:t>
            </w:r>
            <w:r w:rsidR="00A47DF9" w:rsidRPr="008611EB">
              <w:rPr>
                <w:rFonts w:ascii="Times New Roman" w:hAnsi="Times New Roman"/>
                <w:color w:val="000000" w:themeColor="text1"/>
                <w:sz w:val="18"/>
                <w:szCs w:val="18"/>
              </w:rPr>
              <w:t xml:space="preserve"> </w:t>
            </w:r>
          </w:p>
        </w:tc>
      </w:tr>
      <w:tr w:rsidR="00A47DF9" w:rsidRPr="00072820" w:rsidTr="00AD16D9">
        <w:trPr>
          <w:trHeight w:hRule="exact" w:val="1388"/>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A47DF9" w:rsidRPr="00F73E10" w:rsidRDefault="00A47DF9" w:rsidP="004D5511">
            <w:pPr>
              <w:shd w:val="clear" w:color="auto" w:fill="FFFFFF"/>
              <w:spacing w:line="240" w:lineRule="auto"/>
              <w:rPr>
                <w:rFonts w:ascii="Times New Roman" w:hAnsi="Times New Roman"/>
              </w:rPr>
            </w:pPr>
            <w:r>
              <w:rPr>
                <w:rFonts w:ascii="Times New Roman" w:hAnsi="Times New Roman"/>
              </w:rPr>
              <w:t>6.</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803346" w:rsidRPr="008611EB" w:rsidRDefault="00B24703" w:rsidP="004D5511">
            <w:pPr>
              <w:spacing w:line="240" w:lineRule="auto"/>
              <w:ind w:right="-6"/>
              <w:jc w:val="both"/>
              <w:rPr>
                <w:rFonts w:ascii="Times New Roman" w:hAnsi="Times New Roman"/>
                <w:color w:val="000000" w:themeColor="text1"/>
                <w:sz w:val="18"/>
                <w:szCs w:val="18"/>
                <w:lang w:val="en-US"/>
              </w:rPr>
            </w:pPr>
            <w:r w:rsidRPr="008611EB">
              <w:rPr>
                <w:rFonts w:ascii="Times New Roman" w:hAnsi="Times New Roman"/>
                <w:color w:val="000000" w:themeColor="text1"/>
                <w:sz w:val="18"/>
                <w:szCs w:val="18"/>
                <w:lang w:val="en-US"/>
              </w:rPr>
              <w:t>Current trends in the development of the global financial market and their impact on Russian monetary and financial policy, as well as on the foreign exchange strategy of banks and companies</w:t>
            </w:r>
            <w:r w:rsidRPr="008611EB">
              <w:rPr>
                <w:rFonts w:ascii="Times New Roman" w:hAnsi="Times New Roman"/>
                <w:color w:val="000000" w:themeColor="text1"/>
                <w:sz w:val="18"/>
                <w:szCs w:val="18"/>
                <w:highlight w:val="yellow"/>
                <w:lang w:val="en-US"/>
              </w:rPr>
              <w:t xml:space="preserve"> </w:t>
            </w:r>
          </w:p>
          <w:p w:rsidR="00A47DF9" w:rsidRPr="008611EB" w:rsidRDefault="00A47DF9" w:rsidP="004D5511">
            <w:pPr>
              <w:spacing w:line="240" w:lineRule="auto"/>
              <w:ind w:right="-6"/>
              <w:jc w:val="both"/>
              <w:rPr>
                <w:rFonts w:ascii="Times New Roman" w:hAnsi="Times New Roman"/>
                <w:color w:val="000000" w:themeColor="text1"/>
                <w:sz w:val="18"/>
                <w:szCs w:val="18"/>
                <w:lang w:val="en-US"/>
              </w:rPr>
            </w:pPr>
          </w:p>
        </w:tc>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A47DF9" w:rsidRPr="008611EB" w:rsidRDefault="00A47DF9" w:rsidP="00826141">
            <w:pPr>
              <w:shd w:val="clear" w:color="auto" w:fill="FFFFFF"/>
              <w:spacing w:line="240" w:lineRule="auto"/>
              <w:rPr>
                <w:rFonts w:ascii="Times New Roman" w:hAnsi="Times New Roman"/>
                <w:color w:val="000000" w:themeColor="text1"/>
              </w:rPr>
            </w:pPr>
            <w:r w:rsidRPr="008611EB">
              <w:rPr>
                <w:rFonts w:ascii="Times New Roman" w:hAnsi="Times New Roman"/>
                <w:color w:val="000000" w:themeColor="text1"/>
              </w:rPr>
              <w:t>1</w:t>
            </w:r>
            <w:r w:rsidR="00826141" w:rsidRPr="008611EB">
              <w:rPr>
                <w:rFonts w:ascii="Times New Roman" w:hAnsi="Times New Roman"/>
                <w:color w:val="000000" w:themeColor="text1"/>
              </w:rPr>
              <w:t>9</w:t>
            </w:r>
          </w:p>
        </w:tc>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A47DF9" w:rsidRPr="008611EB" w:rsidRDefault="00212693"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lang w:val="en-US"/>
              </w:rPr>
              <w:t>6</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A47DF9" w:rsidRPr="008611EB" w:rsidRDefault="00A47DF9"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rPr>
              <w:t>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A47DF9" w:rsidRPr="008611EB" w:rsidRDefault="000E3E86" w:rsidP="00826141">
            <w:pPr>
              <w:shd w:val="clear" w:color="auto" w:fill="FFFFFF"/>
              <w:spacing w:line="240" w:lineRule="auto"/>
              <w:rPr>
                <w:rFonts w:ascii="Times New Roman" w:hAnsi="Times New Roman"/>
                <w:color w:val="000000" w:themeColor="text1"/>
              </w:rPr>
            </w:pPr>
            <w:r w:rsidRPr="008611EB">
              <w:rPr>
                <w:rFonts w:ascii="Times New Roman" w:hAnsi="Times New Roman"/>
                <w:color w:val="000000" w:themeColor="text1"/>
                <w:lang w:val="en-U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47DF9" w:rsidRPr="008611EB" w:rsidRDefault="00826141" w:rsidP="00826141">
            <w:pPr>
              <w:shd w:val="clear" w:color="auto" w:fill="FFFFFF"/>
              <w:spacing w:line="240" w:lineRule="auto"/>
              <w:rPr>
                <w:rFonts w:ascii="Times New Roman" w:hAnsi="Times New Roman"/>
                <w:color w:val="000000" w:themeColor="text1"/>
              </w:rPr>
            </w:pPr>
            <w:r w:rsidRPr="008611EB">
              <w:rPr>
                <w:rFonts w:ascii="Times New Roman" w:hAnsi="Times New Roman"/>
                <w:color w:val="000000" w:themeColor="text1"/>
              </w:rPr>
              <w:t>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A47DF9" w:rsidRPr="008611EB" w:rsidRDefault="000E3E86" w:rsidP="00826141">
            <w:pPr>
              <w:shd w:val="clear" w:color="auto" w:fill="FFFFFF"/>
              <w:spacing w:line="240" w:lineRule="auto"/>
              <w:rPr>
                <w:rFonts w:ascii="Times New Roman" w:hAnsi="Times New Roman"/>
                <w:color w:val="000000" w:themeColor="text1"/>
                <w:lang w:val="en-US"/>
              </w:rPr>
            </w:pPr>
            <w:r w:rsidRPr="008611EB">
              <w:rPr>
                <w:rFonts w:ascii="Times New Roman" w:hAnsi="Times New Roman"/>
                <w:color w:val="000000" w:themeColor="text1"/>
                <w:lang w:val="en-US"/>
              </w:rPr>
              <w:t>13</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A47DF9" w:rsidRPr="008611EB" w:rsidRDefault="006878E6" w:rsidP="00AD16D9">
            <w:pPr>
              <w:shd w:val="clear" w:color="auto" w:fill="FFFFFF"/>
              <w:spacing w:line="240" w:lineRule="auto"/>
              <w:rPr>
                <w:rFonts w:ascii="Times New Roman" w:hAnsi="Times New Roman"/>
                <w:color w:val="000000" w:themeColor="text1"/>
                <w:sz w:val="18"/>
                <w:szCs w:val="18"/>
              </w:rPr>
            </w:pPr>
            <w:proofErr w:type="spellStart"/>
            <w:r w:rsidRPr="008611EB">
              <w:rPr>
                <w:rFonts w:ascii="Times New Roman" w:hAnsi="Times New Roman"/>
                <w:color w:val="000000" w:themeColor="text1"/>
                <w:sz w:val="18"/>
                <w:szCs w:val="18"/>
              </w:rPr>
              <w:t>Checking</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summaries</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test</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work</w:t>
            </w:r>
            <w:proofErr w:type="spellEnd"/>
            <w:r w:rsidR="00AD16D9" w:rsidRPr="008611EB">
              <w:rPr>
                <w:rFonts w:ascii="Times New Roman" w:hAnsi="Times New Roman"/>
                <w:color w:val="000000" w:themeColor="text1"/>
                <w:sz w:val="18"/>
                <w:szCs w:val="18"/>
              </w:rPr>
              <w:t xml:space="preserve"> </w:t>
            </w:r>
          </w:p>
        </w:tc>
      </w:tr>
      <w:tr w:rsidR="00160C90" w:rsidRPr="00AD16D9" w:rsidTr="000D1C3A">
        <w:trPr>
          <w:trHeight w:hRule="exact" w:val="923"/>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072820" w:rsidRDefault="00160C90" w:rsidP="004D5511">
            <w:pPr>
              <w:spacing w:after="0" w:line="240" w:lineRule="auto"/>
            </w:pP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E50907" w:rsidP="00AD16D9">
            <w:pPr>
              <w:shd w:val="clear" w:color="auto" w:fill="FFFFFF"/>
              <w:spacing w:line="240" w:lineRule="auto"/>
              <w:rPr>
                <w:rFonts w:ascii="Times New Roman" w:hAnsi="Times New Roman"/>
                <w:color w:val="000000" w:themeColor="text1"/>
                <w:sz w:val="18"/>
                <w:szCs w:val="18"/>
              </w:rPr>
            </w:pPr>
            <w:proofErr w:type="spellStart"/>
            <w:r w:rsidRPr="008611EB">
              <w:rPr>
                <w:rFonts w:ascii="Times New Roman" w:hAnsi="Times New Roman"/>
                <w:color w:val="000000" w:themeColor="text1"/>
                <w:sz w:val="18"/>
                <w:szCs w:val="18"/>
              </w:rPr>
              <w:t>Overall</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by</w:t>
            </w:r>
            <w:proofErr w:type="spellEnd"/>
            <w:r w:rsidRPr="008611EB">
              <w:rPr>
                <w:rFonts w:ascii="Times New Roman" w:hAnsi="Times New Roman"/>
                <w:color w:val="000000" w:themeColor="text1"/>
                <w:sz w:val="18"/>
                <w:szCs w:val="18"/>
              </w:rPr>
              <w:t xml:space="preserve"> </w:t>
            </w:r>
            <w:proofErr w:type="spellStart"/>
            <w:r w:rsidRPr="008611EB">
              <w:rPr>
                <w:rFonts w:ascii="Times New Roman" w:hAnsi="Times New Roman"/>
                <w:color w:val="000000" w:themeColor="text1"/>
                <w:sz w:val="18"/>
                <w:szCs w:val="18"/>
              </w:rPr>
              <w:t>discipline</w:t>
            </w:r>
            <w:proofErr w:type="spellEnd"/>
            <w:r w:rsidRPr="008611EB">
              <w:rPr>
                <w:rFonts w:ascii="Times New Roman" w:hAnsi="Times New Roman"/>
                <w:color w:val="000000" w:themeColor="text1"/>
                <w:sz w:val="18"/>
                <w:szCs w:val="18"/>
                <w:highlight w:val="yellow"/>
              </w:rPr>
              <w:t xml:space="preserve"> </w:t>
            </w:r>
            <w:r w:rsidR="00AD16D9" w:rsidRPr="008611EB">
              <w:rPr>
                <w:rFonts w:ascii="Times New Roman" w:hAnsi="Times New Roman"/>
                <w:color w:val="000000" w:themeColor="text1"/>
                <w:sz w:val="18"/>
                <w:szCs w:val="18"/>
                <w:highlight w:val="yellow"/>
                <w:lang w:val="en-US"/>
              </w:rPr>
              <w:t xml:space="preserve"> </w:t>
            </w:r>
          </w:p>
        </w:tc>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160C90" w:rsidP="004D5511">
            <w:pPr>
              <w:shd w:val="clear" w:color="auto" w:fill="FFFFFF"/>
              <w:spacing w:line="240" w:lineRule="auto"/>
              <w:rPr>
                <w:rFonts w:ascii="Times New Roman" w:hAnsi="Times New Roman"/>
                <w:color w:val="000000" w:themeColor="text1"/>
              </w:rPr>
            </w:pPr>
            <w:r w:rsidRPr="008611EB">
              <w:rPr>
                <w:rFonts w:ascii="Times New Roman" w:hAnsi="Times New Roman"/>
                <w:color w:val="000000" w:themeColor="text1"/>
              </w:rPr>
              <w:t>108</w:t>
            </w:r>
          </w:p>
        </w:tc>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212693" w:rsidP="00826141">
            <w:pPr>
              <w:shd w:val="clear" w:color="auto" w:fill="FFFFFF"/>
              <w:spacing w:line="240" w:lineRule="auto"/>
              <w:rPr>
                <w:rFonts w:ascii="Times New Roman" w:hAnsi="Times New Roman"/>
                <w:color w:val="000000" w:themeColor="text1"/>
              </w:rPr>
            </w:pPr>
            <w:r w:rsidRPr="008611EB">
              <w:rPr>
                <w:rFonts w:ascii="Times New Roman" w:hAnsi="Times New Roman"/>
                <w:color w:val="000000" w:themeColor="text1"/>
              </w:rPr>
              <w:t xml:space="preserve">32 </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212693" w:rsidP="00826141">
            <w:pPr>
              <w:shd w:val="clear" w:color="auto" w:fill="FFFFFF"/>
              <w:spacing w:line="240" w:lineRule="auto"/>
              <w:rPr>
                <w:rFonts w:ascii="Times New Roman" w:hAnsi="Times New Roman"/>
                <w:color w:val="000000" w:themeColor="text1"/>
              </w:rPr>
            </w:pPr>
            <w:r w:rsidRPr="008611EB">
              <w:rPr>
                <w:rFonts w:ascii="Times New Roman" w:hAnsi="Times New Roman"/>
                <w:color w:val="000000" w:themeColor="text1"/>
              </w:rPr>
              <w:t>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2B0392" w:rsidP="00826141">
            <w:pPr>
              <w:shd w:val="clear" w:color="auto" w:fill="FFFFFF"/>
              <w:spacing w:line="240" w:lineRule="auto"/>
              <w:rPr>
                <w:rFonts w:ascii="Times New Roman" w:hAnsi="Times New Roman"/>
                <w:color w:val="000000" w:themeColor="text1"/>
              </w:rPr>
            </w:pPr>
            <w:r w:rsidRPr="008611EB">
              <w:rPr>
                <w:rFonts w:ascii="Times New Roman" w:hAnsi="Times New Roman"/>
                <w:color w:val="000000" w:themeColor="text1"/>
              </w:rPr>
              <w:t>2</w:t>
            </w:r>
            <w:r w:rsidR="00212693" w:rsidRPr="008611EB">
              <w:rPr>
                <w:rFonts w:ascii="Times New Roman" w:hAnsi="Times New Roman"/>
                <w:color w:val="000000" w:themeColor="text1"/>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E236CD" w:rsidP="004D5511">
            <w:pPr>
              <w:shd w:val="clear" w:color="auto" w:fill="FFFFFF"/>
              <w:spacing w:line="240" w:lineRule="auto"/>
              <w:rPr>
                <w:rFonts w:ascii="Times New Roman" w:hAnsi="Times New Roman"/>
                <w:color w:val="000000" w:themeColor="text1"/>
              </w:rPr>
            </w:pPr>
            <w:r w:rsidRPr="008611EB">
              <w:rPr>
                <w:rFonts w:ascii="Times New Roman" w:hAnsi="Times New Roman"/>
                <w:color w:val="000000" w:themeColor="text1"/>
              </w:rPr>
              <w:t>8/ 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212693" w:rsidP="00826141">
            <w:pPr>
              <w:shd w:val="clear" w:color="auto" w:fill="FFFFFF"/>
              <w:spacing w:line="240" w:lineRule="auto"/>
              <w:rPr>
                <w:rFonts w:ascii="Times New Roman" w:hAnsi="Times New Roman"/>
                <w:color w:val="000000" w:themeColor="text1"/>
              </w:rPr>
            </w:pPr>
            <w:r w:rsidRPr="008611EB">
              <w:rPr>
                <w:rFonts w:ascii="Times New Roman" w:hAnsi="Times New Roman"/>
                <w:color w:val="000000" w:themeColor="text1"/>
              </w:rPr>
              <w:t>76</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160C90" w:rsidRPr="008611EB" w:rsidRDefault="000D1C3A" w:rsidP="00AD16D9">
            <w:pPr>
              <w:spacing w:after="0" w:line="240" w:lineRule="auto"/>
              <w:rPr>
                <w:rFonts w:ascii="Times New Roman" w:hAnsi="Times New Roman"/>
                <w:color w:val="000000" w:themeColor="text1"/>
                <w:sz w:val="18"/>
                <w:szCs w:val="18"/>
                <w:lang w:val="en-US"/>
              </w:rPr>
            </w:pPr>
            <w:r w:rsidRPr="008611EB">
              <w:rPr>
                <w:rFonts w:ascii="Times New Roman" w:hAnsi="Times New Roman"/>
                <w:color w:val="000000" w:themeColor="text1"/>
                <w:sz w:val="18"/>
                <w:szCs w:val="18"/>
                <w:lang w:val="en-US"/>
              </w:rPr>
              <w:t>According to the curriculum: test</w:t>
            </w:r>
            <w:r w:rsidRPr="008611EB">
              <w:rPr>
                <w:rFonts w:ascii="Times New Roman" w:hAnsi="Times New Roman"/>
                <w:color w:val="000000" w:themeColor="text1"/>
                <w:sz w:val="18"/>
                <w:szCs w:val="18"/>
                <w:highlight w:val="yellow"/>
                <w:lang w:val="en-US"/>
              </w:rPr>
              <w:t xml:space="preserve"> </w:t>
            </w:r>
          </w:p>
        </w:tc>
      </w:tr>
    </w:tbl>
    <w:p w:rsidR="00A903B1" w:rsidRPr="00A903B1" w:rsidRDefault="00160C90" w:rsidP="00A903B1">
      <w:bookmarkStart w:id="9" w:name="_Toc41558195"/>
      <w:r>
        <w:rPr>
          <w:rFonts w:ascii="Times New Roman" w:hAnsi="Times New Roman"/>
          <w:sz w:val="28"/>
          <w:szCs w:val="28"/>
        </w:rPr>
        <w:t xml:space="preserve">5.3. </w:t>
      </w:r>
      <w:proofErr w:type="spellStart"/>
      <w:r w:rsidR="00D35125" w:rsidRPr="00D35125">
        <w:rPr>
          <w:rFonts w:ascii="Times New Roman" w:hAnsi="Times New Roman"/>
          <w:sz w:val="28"/>
          <w:szCs w:val="28"/>
        </w:rPr>
        <w:t>Content</w:t>
      </w:r>
      <w:proofErr w:type="spellEnd"/>
      <w:r w:rsidR="00D35125" w:rsidRPr="00D35125">
        <w:rPr>
          <w:rFonts w:ascii="Times New Roman" w:hAnsi="Times New Roman"/>
          <w:sz w:val="28"/>
          <w:szCs w:val="28"/>
        </w:rPr>
        <w:t xml:space="preserve"> </w:t>
      </w:r>
      <w:proofErr w:type="spellStart"/>
      <w:r w:rsidR="00D35125" w:rsidRPr="00D35125">
        <w:rPr>
          <w:rFonts w:ascii="Times New Roman" w:hAnsi="Times New Roman"/>
          <w:sz w:val="28"/>
          <w:szCs w:val="28"/>
        </w:rPr>
        <w:t>of</w:t>
      </w:r>
      <w:proofErr w:type="spellEnd"/>
      <w:r w:rsidR="00D35125" w:rsidRPr="00D35125">
        <w:rPr>
          <w:rFonts w:ascii="Times New Roman" w:hAnsi="Times New Roman"/>
          <w:sz w:val="28"/>
          <w:szCs w:val="28"/>
        </w:rPr>
        <w:t xml:space="preserve"> </w:t>
      </w:r>
      <w:proofErr w:type="spellStart"/>
      <w:r w:rsidR="00D35125" w:rsidRPr="00D35125">
        <w:rPr>
          <w:rFonts w:ascii="Times New Roman" w:hAnsi="Times New Roman"/>
          <w:sz w:val="28"/>
          <w:szCs w:val="28"/>
        </w:rPr>
        <w:t>seminars</w:t>
      </w:r>
      <w:proofErr w:type="spellEnd"/>
      <w:r w:rsidR="00D35125">
        <w:rPr>
          <w:rFonts w:ascii="Times New Roman" w:hAnsi="Times New Roman"/>
          <w:sz w:val="28"/>
          <w:szCs w:val="28"/>
        </w:rPr>
        <w:t xml:space="preserve"> </w:t>
      </w:r>
      <w:bookmarkEnd w:id="9"/>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5765"/>
        <w:gridCol w:w="2121"/>
      </w:tblGrid>
      <w:tr w:rsidR="00E236CD" w:rsidRPr="00B77503" w:rsidTr="00A903B1">
        <w:tc>
          <w:tcPr>
            <w:tcW w:w="2320" w:type="dxa"/>
          </w:tcPr>
          <w:p w:rsidR="00E236CD" w:rsidRPr="005A5202" w:rsidRDefault="005A5202" w:rsidP="00AD16D9">
            <w:pPr>
              <w:keepNext/>
              <w:spacing w:after="0" w:line="240" w:lineRule="auto"/>
              <w:jc w:val="center"/>
              <w:rPr>
                <w:rFonts w:ascii="Times New Roman" w:hAnsi="Times New Roman"/>
                <w:b/>
                <w:sz w:val="24"/>
                <w:szCs w:val="24"/>
                <w:lang w:val="en-US"/>
              </w:rPr>
            </w:pPr>
            <w:r w:rsidRPr="005A5202">
              <w:rPr>
                <w:rFonts w:ascii="Times New Roman" w:hAnsi="Times New Roman"/>
                <w:b/>
                <w:sz w:val="24"/>
                <w:szCs w:val="24"/>
                <w:lang w:val="en-US"/>
              </w:rPr>
              <w:t>Name of topics (sections) of the discipline</w:t>
            </w:r>
            <w:r w:rsidRPr="005A5202">
              <w:rPr>
                <w:rFonts w:ascii="Times New Roman" w:hAnsi="Times New Roman"/>
                <w:b/>
                <w:sz w:val="24"/>
                <w:szCs w:val="24"/>
                <w:highlight w:val="yellow"/>
                <w:lang w:val="en-US"/>
              </w:rPr>
              <w:t xml:space="preserve"> </w:t>
            </w:r>
          </w:p>
        </w:tc>
        <w:tc>
          <w:tcPr>
            <w:tcW w:w="5765" w:type="dxa"/>
          </w:tcPr>
          <w:p w:rsidR="005A5202" w:rsidRDefault="005A5202" w:rsidP="00E236CD">
            <w:pPr>
              <w:keepNext/>
              <w:spacing w:after="0" w:line="240" w:lineRule="auto"/>
              <w:jc w:val="center"/>
              <w:rPr>
                <w:rFonts w:ascii="Times New Roman" w:hAnsi="Times New Roman"/>
                <w:b/>
                <w:sz w:val="24"/>
                <w:szCs w:val="24"/>
                <w:lang w:val="en-US"/>
              </w:rPr>
            </w:pPr>
            <w:r w:rsidRPr="005A5202">
              <w:rPr>
                <w:rFonts w:ascii="Times New Roman" w:hAnsi="Times New Roman"/>
                <w:b/>
                <w:sz w:val="24"/>
                <w:szCs w:val="24"/>
                <w:lang w:val="en-US"/>
              </w:rPr>
              <w:t>A list of questions for discussion at seminars, practical classes, reco</w:t>
            </w:r>
            <w:r w:rsidR="00AD16D9">
              <w:rPr>
                <w:rFonts w:ascii="Times New Roman" w:hAnsi="Times New Roman"/>
                <w:b/>
                <w:sz w:val="24"/>
                <w:szCs w:val="24"/>
                <w:lang w:val="en-US"/>
              </w:rPr>
              <w:t xml:space="preserve">mmended sources from sections 8, </w:t>
            </w:r>
            <w:r w:rsidRPr="005A5202">
              <w:rPr>
                <w:rFonts w:ascii="Times New Roman" w:hAnsi="Times New Roman"/>
                <w:b/>
                <w:sz w:val="24"/>
                <w:szCs w:val="24"/>
                <w:lang w:val="en-US"/>
              </w:rPr>
              <w:t>9 (the section and the ordinal number of the source are indicated)</w:t>
            </w:r>
          </w:p>
          <w:p w:rsidR="00E236CD" w:rsidRPr="005A5202" w:rsidRDefault="00E236CD" w:rsidP="00E236CD">
            <w:pPr>
              <w:keepNext/>
              <w:spacing w:after="0" w:line="240" w:lineRule="auto"/>
              <w:jc w:val="center"/>
              <w:rPr>
                <w:rFonts w:ascii="Times New Roman" w:hAnsi="Times New Roman"/>
                <w:b/>
                <w:sz w:val="24"/>
                <w:szCs w:val="24"/>
              </w:rPr>
            </w:pPr>
          </w:p>
        </w:tc>
        <w:tc>
          <w:tcPr>
            <w:tcW w:w="2121" w:type="dxa"/>
          </w:tcPr>
          <w:p w:rsidR="00E236CD" w:rsidRPr="00C02E86" w:rsidRDefault="00DF0E7D" w:rsidP="00AD16D9">
            <w:pPr>
              <w:keepNext/>
              <w:spacing w:after="0" w:line="240" w:lineRule="auto"/>
              <w:jc w:val="center"/>
              <w:rPr>
                <w:rFonts w:ascii="Times New Roman" w:hAnsi="Times New Roman"/>
                <w:b/>
                <w:sz w:val="24"/>
                <w:szCs w:val="24"/>
                <w:lang w:val="en-US"/>
              </w:rPr>
            </w:pPr>
            <w:r w:rsidRPr="00C02E86">
              <w:rPr>
                <w:rFonts w:ascii="Times New Roman" w:hAnsi="Times New Roman"/>
                <w:b/>
                <w:sz w:val="24"/>
                <w:szCs w:val="24"/>
                <w:lang w:val="en-US"/>
              </w:rPr>
              <w:t>Forms of conducting classes</w:t>
            </w:r>
            <w:r w:rsidRPr="00C02E86">
              <w:rPr>
                <w:rFonts w:ascii="Times New Roman" w:hAnsi="Times New Roman"/>
                <w:b/>
                <w:sz w:val="24"/>
                <w:szCs w:val="24"/>
                <w:highlight w:val="yellow"/>
                <w:lang w:val="en-US"/>
              </w:rPr>
              <w:t xml:space="preserve"> </w:t>
            </w:r>
          </w:p>
        </w:tc>
      </w:tr>
      <w:tr w:rsidR="00E236CD" w:rsidRPr="00E236CD" w:rsidTr="00A903B1">
        <w:tc>
          <w:tcPr>
            <w:tcW w:w="2320" w:type="dxa"/>
          </w:tcPr>
          <w:p w:rsidR="00E236CD" w:rsidRPr="00AD16D9" w:rsidRDefault="00C02E86" w:rsidP="00AD16D9">
            <w:pPr>
              <w:spacing w:line="240" w:lineRule="auto"/>
              <w:ind w:left="5" w:right="-6"/>
              <w:jc w:val="both"/>
              <w:rPr>
                <w:rFonts w:ascii="Times New Roman" w:hAnsi="Times New Roman"/>
                <w:color w:val="FF0000"/>
                <w:sz w:val="24"/>
                <w:szCs w:val="24"/>
                <w:highlight w:val="red"/>
                <w:lang w:val="en-US"/>
              </w:rPr>
            </w:pPr>
            <w:r w:rsidRPr="00C02E86">
              <w:rPr>
                <w:rFonts w:ascii="Times New Roman" w:hAnsi="Times New Roman"/>
                <w:sz w:val="24"/>
                <w:szCs w:val="24"/>
                <w:lang w:val="en-US"/>
              </w:rPr>
              <w:t xml:space="preserve">The specificity of precious metals as goods and their role in the modern world economy. </w:t>
            </w:r>
            <w:r w:rsidRPr="00AD16D9">
              <w:rPr>
                <w:rFonts w:ascii="Times New Roman" w:hAnsi="Times New Roman"/>
                <w:sz w:val="24"/>
                <w:szCs w:val="24"/>
                <w:lang w:val="en-US"/>
              </w:rPr>
              <w:t>Structure of the international precious metals market</w:t>
            </w:r>
            <w:r w:rsidRPr="00AD16D9">
              <w:rPr>
                <w:rFonts w:ascii="Times New Roman" w:hAnsi="Times New Roman"/>
                <w:sz w:val="24"/>
                <w:szCs w:val="24"/>
                <w:highlight w:val="yellow"/>
                <w:lang w:val="en-US"/>
              </w:rPr>
              <w:t xml:space="preserve"> </w:t>
            </w:r>
          </w:p>
        </w:tc>
        <w:tc>
          <w:tcPr>
            <w:tcW w:w="5765" w:type="dxa"/>
          </w:tcPr>
          <w:p w:rsidR="00572593" w:rsidRPr="00572593" w:rsidRDefault="00572593" w:rsidP="00572593">
            <w:pPr>
              <w:pStyle w:val="30"/>
              <w:ind w:right="120"/>
              <w:jc w:val="both"/>
              <w:rPr>
                <w:rFonts w:ascii="Times New Roman" w:hAnsi="Times New Roman"/>
                <w:b w:val="0"/>
                <w:color w:val="222222"/>
                <w:sz w:val="24"/>
                <w:szCs w:val="24"/>
                <w:lang w:val="en-US"/>
              </w:rPr>
            </w:pPr>
            <w:bookmarkStart w:id="10" w:name="_Toc41558196"/>
            <w:r w:rsidRPr="00572593">
              <w:rPr>
                <w:rFonts w:ascii="Times New Roman" w:hAnsi="Times New Roman"/>
                <w:b w:val="0"/>
                <w:color w:val="222222"/>
                <w:sz w:val="24"/>
                <w:szCs w:val="24"/>
                <w:lang w:val="en-US"/>
              </w:rPr>
              <w:t>1. List and characteristics of precious metals used in the international market.</w:t>
            </w:r>
          </w:p>
          <w:p w:rsidR="00572593" w:rsidRPr="00572593" w:rsidRDefault="00572593" w:rsidP="00572593">
            <w:pPr>
              <w:pStyle w:val="30"/>
              <w:ind w:right="120"/>
              <w:jc w:val="both"/>
              <w:rPr>
                <w:rFonts w:ascii="Times New Roman" w:hAnsi="Times New Roman"/>
                <w:b w:val="0"/>
                <w:color w:val="222222"/>
                <w:sz w:val="24"/>
                <w:szCs w:val="24"/>
                <w:lang w:val="en-US"/>
              </w:rPr>
            </w:pPr>
            <w:r w:rsidRPr="00572593">
              <w:rPr>
                <w:rFonts w:ascii="Times New Roman" w:hAnsi="Times New Roman"/>
                <w:b w:val="0"/>
                <w:color w:val="222222"/>
                <w:sz w:val="24"/>
                <w:szCs w:val="24"/>
                <w:lang w:val="en-US"/>
              </w:rPr>
              <w:t>2. Functions of the precious metals market.</w:t>
            </w:r>
          </w:p>
          <w:p w:rsidR="00572593" w:rsidRPr="00572593" w:rsidRDefault="00572593" w:rsidP="00572593">
            <w:pPr>
              <w:pStyle w:val="30"/>
              <w:ind w:right="120"/>
              <w:jc w:val="both"/>
              <w:rPr>
                <w:rFonts w:ascii="Times New Roman" w:hAnsi="Times New Roman"/>
                <w:b w:val="0"/>
                <w:color w:val="222222"/>
                <w:sz w:val="24"/>
                <w:szCs w:val="24"/>
                <w:lang w:val="en-US"/>
              </w:rPr>
            </w:pPr>
            <w:r w:rsidRPr="00572593">
              <w:rPr>
                <w:rFonts w:ascii="Times New Roman" w:hAnsi="Times New Roman"/>
                <w:b w:val="0"/>
                <w:color w:val="222222"/>
                <w:sz w:val="24"/>
                <w:szCs w:val="24"/>
                <w:lang w:val="en-US"/>
              </w:rPr>
              <w:t>3. Organizational structure of the world gold market.</w:t>
            </w:r>
          </w:p>
          <w:p w:rsidR="00572593" w:rsidRPr="00572593" w:rsidRDefault="00572593" w:rsidP="00572593">
            <w:pPr>
              <w:pStyle w:val="30"/>
              <w:spacing w:before="0"/>
              <w:ind w:right="120"/>
              <w:jc w:val="both"/>
              <w:rPr>
                <w:rFonts w:ascii="Times New Roman" w:hAnsi="Times New Roman"/>
                <w:b w:val="0"/>
                <w:color w:val="222222"/>
                <w:sz w:val="24"/>
                <w:szCs w:val="24"/>
                <w:lang w:val="en-US"/>
              </w:rPr>
            </w:pPr>
            <w:r w:rsidRPr="00572593">
              <w:rPr>
                <w:rFonts w:ascii="Times New Roman" w:hAnsi="Times New Roman"/>
                <w:b w:val="0"/>
                <w:color w:val="222222"/>
                <w:sz w:val="24"/>
                <w:szCs w:val="24"/>
                <w:lang w:val="en-US"/>
              </w:rPr>
              <w:t>4. Participants in the precious metals market.</w:t>
            </w:r>
          </w:p>
          <w:p w:rsidR="00572593" w:rsidRPr="00572593" w:rsidRDefault="00572593" w:rsidP="00A44E65">
            <w:pPr>
              <w:pStyle w:val="30"/>
              <w:spacing w:before="0"/>
              <w:ind w:right="120"/>
              <w:jc w:val="both"/>
              <w:rPr>
                <w:rFonts w:ascii="Times New Roman" w:hAnsi="Times New Roman"/>
                <w:b w:val="0"/>
                <w:color w:val="222222"/>
                <w:sz w:val="24"/>
                <w:szCs w:val="24"/>
                <w:lang w:val="en-US"/>
              </w:rPr>
            </w:pPr>
          </w:p>
          <w:bookmarkEnd w:id="10"/>
          <w:p w:rsidR="00A903B1" w:rsidRDefault="00AD16D9" w:rsidP="00A903B1">
            <w:pPr>
              <w:pStyle w:val="Style3"/>
              <w:widowControl/>
              <w:spacing w:line="240" w:lineRule="auto"/>
              <w:ind w:firstLine="0"/>
              <w:rPr>
                <w:rStyle w:val="FontStyle93"/>
                <w:b w:val="0"/>
                <w:sz w:val="24"/>
                <w:szCs w:val="24"/>
              </w:rPr>
            </w:pPr>
            <w:proofErr w:type="spellStart"/>
            <w:r w:rsidRPr="00AD16D9">
              <w:rPr>
                <w:rStyle w:val="FontStyle93"/>
                <w:b w:val="0"/>
                <w:sz w:val="24"/>
                <w:szCs w:val="24"/>
              </w:rPr>
              <w:t>Recommended</w:t>
            </w:r>
            <w:proofErr w:type="spellEnd"/>
            <w:r w:rsidRPr="00AD16D9">
              <w:rPr>
                <w:rStyle w:val="FontStyle93"/>
                <w:b w:val="0"/>
                <w:sz w:val="24"/>
                <w:szCs w:val="24"/>
              </w:rPr>
              <w:t xml:space="preserve"> </w:t>
            </w:r>
            <w:proofErr w:type="spellStart"/>
            <w:r w:rsidRPr="00AD16D9">
              <w:rPr>
                <w:rStyle w:val="FontStyle93"/>
                <w:b w:val="0"/>
                <w:sz w:val="24"/>
                <w:szCs w:val="24"/>
              </w:rPr>
              <w:t>sources</w:t>
            </w:r>
            <w:proofErr w:type="spellEnd"/>
            <w:r w:rsidRPr="00AD16D9">
              <w:rPr>
                <w:rStyle w:val="FontStyle93"/>
                <w:b w:val="0"/>
                <w:sz w:val="24"/>
                <w:szCs w:val="24"/>
              </w:rPr>
              <w:t>: 1, 2, 3, 6</w:t>
            </w:r>
          </w:p>
          <w:p w:rsidR="00E236CD" w:rsidRPr="00A903B1" w:rsidRDefault="00E236CD" w:rsidP="00AD16D9">
            <w:pPr>
              <w:pStyle w:val="Style3"/>
              <w:widowControl/>
              <w:spacing w:line="240" w:lineRule="auto"/>
              <w:ind w:firstLine="0"/>
              <w:rPr>
                <w:rFonts w:ascii="Times New Roman" w:hAnsi="Times New Roman"/>
                <w:color w:val="FF0000"/>
                <w:highlight w:val="red"/>
              </w:rPr>
            </w:pPr>
          </w:p>
        </w:tc>
        <w:tc>
          <w:tcPr>
            <w:tcW w:w="2121" w:type="dxa"/>
          </w:tcPr>
          <w:p w:rsidR="00AD16D9" w:rsidRPr="00B77503" w:rsidRDefault="00AD16D9" w:rsidP="00AD16D9">
            <w:pPr>
              <w:tabs>
                <w:tab w:val="right" w:pos="851"/>
              </w:tabs>
              <w:spacing w:after="0" w:line="240" w:lineRule="auto"/>
              <w:jc w:val="center"/>
              <w:rPr>
                <w:rFonts w:ascii="Times New Roman" w:hAnsi="Times New Roman"/>
                <w:sz w:val="24"/>
                <w:szCs w:val="24"/>
                <w:highlight w:val="yellow"/>
                <w:lang w:val="en-US"/>
              </w:rPr>
            </w:pPr>
            <w:r w:rsidRPr="00B77503">
              <w:rPr>
                <w:rFonts w:ascii="Times New Roman" w:hAnsi="Times New Roman"/>
                <w:sz w:val="24"/>
                <w:szCs w:val="24"/>
                <w:lang w:val="en-US"/>
              </w:rPr>
              <w:t>Interview, oral answers, discussion, practice-oriented assignments</w:t>
            </w:r>
            <w:r w:rsidRPr="00B77503">
              <w:rPr>
                <w:rFonts w:ascii="Times New Roman" w:hAnsi="Times New Roman"/>
                <w:sz w:val="24"/>
                <w:szCs w:val="24"/>
                <w:highlight w:val="yellow"/>
                <w:lang w:val="en-US"/>
              </w:rPr>
              <w:t xml:space="preserve"> </w:t>
            </w:r>
          </w:p>
          <w:p w:rsidR="00AD16D9" w:rsidRPr="00AD16D9" w:rsidRDefault="00AD16D9" w:rsidP="00E236CD">
            <w:pPr>
              <w:tabs>
                <w:tab w:val="right" w:pos="851"/>
              </w:tabs>
              <w:spacing w:after="0" w:line="240" w:lineRule="auto"/>
              <w:jc w:val="center"/>
              <w:rPr>
                <w:rFonts w:ascii="Times New Roman" w:hAnsi="Times New Roman"/>
                <w:sz w:val="24"/>
                <w:szCs w:val="24"/>
                <w:lang w:val="en-US"/>
              </w:rPr>
            </w:pPr>
          </w:p>
          <w:p w:rsidR="00E236CD" w:rsidRPr="00A903B1" w:rsidRDefault="00E236CD" w:rsidP="00E236CD">
            <w:pPr>
              <w:tabs>
                <w:tab w:val="right" w:pos="851"/>
              </w:tabs>
              <w:spacing w:after="0" w:line="240" w:lineRule="auto"/>
              <w:jc w:val="center"/>
              <w:rPr>
                <w:rFonts w:ascii="Times New Roman" w:hAnsi="Times New Roman"/>
                <w:sz w:val="24"/>
                <w:szCs w:val="24"/>
              </w:rPr>
            </w:pPr>
          </w:p>
        </w:tc>
      </w:tr>
      <w:tr w:rsidR="00E236CD" w:rsidRPr="00E236CD" w:rsidTr="00A903B1">
        <w:tc>
          <w:tcPr>
            <w:tcW w:w="2320" w:type="dxa"/>
          </w:tcPr>
          <w:p w:rsidR="00A903B1" w:rsidRPr="00AD16D9" w:rsidRDefault="00330127" w:rsidP="00A903B1">
            <w:pPr>
              <w:spacing w:line="240" w:lineRule="auto"/>
              <w:ind w:right="-6" w:firstLine="5"/>
              <w:jc w:val="both"/>
              <w:rPr>
                <w:rFonts w:ascii="Times New Roman" w:hAnsi="Times New Roman"/>
                <w:sz w:val="24"/>
                <w:szCs w:val="24"/>
                <w:lang w:val="en-US"/>
              </w:rPr>
            </w:pPr>
            <w:r w:rsidRPr="00330127">
              <w:rPr>
                <w:rFonts w:ascii="Times New Roman" w:hAnsi="Times New Roman"/>
                <w:sz w:val="24"/>
                <w:szCs w:val="24"/>
                <w:lang w:val="en-US"/>
              </w:rPr>
              <w:lastRenderedPageBreak/>
              <w:t xml:space="preserve">Major centers of world trade in precious metals. </w:t>
            </w:r>
            <w:r w:rsidRPr="00AD16D9">
              <w:rPr>
                <w:rFonts w:ascii="Times New Roman" w:hAnsi="Times New Roman"/>
                <w:sz w:val="24"/>
                <w:szCs w:val="24"/>
                <w:lang w:val="en-US"/>
              </w:rPr>
              <w:t>State regulation of operations with gold</w:t>
            </w:r>
            <w:r w:rsidR="00AD16D9">
              <w:rPr>
                <w:rFonts w:ascii="Times New Roman" w:hAnsi="Times New Roman"/>
                <w:sz w:val="24"/>
                <w:szCs w:val="24"/>
                <w:lang w:val="en-US"/>
              </w:rPr>
              <w:t>.</w:t>
            </w:r>
          </w:p>
          <w:p w:rsidR="00E236CD" w:rsidRPr="00AD16D9" w:rsidRDefault="00E236CD" w:rsidP="00E236CD">
            <w:pPr>
              <w:shd w:val="clear" w:color="auto" w:fill="FFFFFF"/>
              <w:spacing w:after="0" w:line="240" w:lineRule="auto"/>
              <w:rPr>
                <w:rFonts w:ascii="Times New Roman" w:hAnsi="Times New Roman"/>
                <w:color w:val="FF0000"/>
                <w:sz w:val="24"/>
                <w:szCs w:val="24"/>
                <w:highlight w:val="red"/>
                <w:lang w:val="en-US"/>
              </w:rPr>
            </w:pPr>
          </w:p>
        </w:tc>
        <w:tc>
          <w:tcPr>
            <w:tcW w:w="5765" w:type="dxa"/>
          </w:tcPr>
          <w:p w:rsidR="007F1B8E" w:rsidRPr="007F1B8E" w:rsidRDefault="007F1B8E" w:rsidP="007F1B8E">
            <w:pPr>
              <w:spacing w:after="0" w:line="240" w:lineRule="auto"/>
              <w:ind w:right="-6"/>
              <w:jc w:val="both"/>
              <w:rPr>
                <w:rFonts w:ascii="Times New Roman" w:hAnsi="Times New Roman"/>
                <w:bCs/>
                <w:color w:val="000000"/>
                <w:sz w:val="24"/>
                <w:szCs w:val="24"/>
                <w:shd w:val="clear" w:color="auto" w:fill="FFFFFF"/>
                <w:lang w:val="en-US"/>
              </w:rPr>
            </w:pPr>
            <w:r w:rsidRPr="007F1B8E">
              <w:rPr>
                <w:rFonts w:ascii="Times New Roman" w:hAnsi="Times New Roman"/>
                <w:bCs/>
                <w:color w:val="000000"/>
                <w:sz w:val="24"/>
                <w:szCs w:val="24"/>
                <w:shd w:val="clear" w:color="auto" w:fill="FFFFFF"/>
                <w:lang w:val="en-US"/>
              </w:rPr>
              <w:t>1. Formation of the world gold price.</w:t>
            </w:r>
          </w:p>
          <w:p w:rsidR="007F1B8E" w:rsidRPr="007F1B8E" w:rsidRDefault="007F1B8E" w:rsidP="007F1B8E">
            <w:pPr>
              <w:spacing w:after="0" w:line="240" w:lineRule="auto"/>
              <w:ind w:right="-6"/>
              <w:jc w:val="both"/>
              <w:rPr>
                <w:rFonts w:ascii="Times New Roman" w:hAnsi="Times New Roman"/>
                <w:bCs/>
                <w:color w:val="000000"/>
                <w:sz w:val="24"/>
                <w:szCs w:val="24"/>
                <w:shd w:val="clear" w:color="auto" w:fill="FFFFFF"/>
                <w:lang w:val="en-US"/>
              </w:rPr>
            </w:pPr>
            <w:r w:rsidRPr="007F1B8E">
              <w:rPr>
                <w:rFonts w:ascii="Times New Roman" w:hAnsi="Times New Roman"/>
                <w:bCs/>
                <w:color w:val="000000"/>
                <w:sz w:val="24"/>
                <w:szCs w:val="24"/>
                <w:shd w:val="clear" w:color="auto" w:fill="FFFFFF"/>
                <w:lang w:val="en-US"/>
              </w:rPr>
              <w:t>2. London is the oldest precious metals market. Main characteristics of the London market.</w:t>
            </w:r>
          </w:p>
          <w:p w:rsidR="007F1B8E" w:rsidRPr="007F1B8E" w:rsidRDefault="007F1B8E" w:rsidP="007F1B8E">
            <w:pPr>
              <w:spacing w:after="0" w:line="240" w:lineRule="auto"/>
              <w:ind w:right="-6"/>
              <w:jc w:val="both"/>
              <w:rPr>
                <w:rFonts w:ascii="Times New Roman" w:hAnsi="Times New Roman"/>
                <w:bCs/>
                <w:color w:val="000000"/>
                <w:sz w:val="24"/>
                <w:szCs w:val="24"/>
                <w:shd w:val="clear" w:color="auto" w:fill="FFFFFF"/>
                <w:lang w:val="en-US"/>
              </w:rPr>
            </w:pPr>
            <w:r w:rsidRPr="007F1B8E">
              <w:rPr>
                <w:rFonts w:ascii="Times New Roman" w:hAnsi="Times New Roman"/>
                <w:bCs/>
                <w:color w:val="000000"/>
                <w:sz w:val="24"/>
                <w:szCs w:val="24"/>
                <w:shd w:val="clear" w:color="auto" w:fill="FFFFFF"/>
                <w:lang w:val="en-US"/>
              </w:rPr>
              <w:t>3. Hong Kong - the evolution of transformation from a regional market to an international one.</w:t>
            </w:r>
          </w:p>
          <w:p w:rsidR="007F1B8E" w:rsidRPr="007F1B8E" w:rsidRDefault="007F1B8E" w:rsidP="007F1B8E">
            <w:pPr>
              <w:spacing w:after="0" w:line="240" w:lineRule="auto"/>
              <w:ind w:right="-6"/>
              <w:jc w:val="both"/>
              <w:rPr>
                <w:rFonts w:ascii="Times New Roman" w:hAnsi="Times New Roman"/>
                <w:bCs/>
                <w:color w:val="000000"/>
                <w:sz w:val="24"/>
                <w:szCs w:val="24"/>
                <w:shd w:val="clear" w:color="auto" w:fill="FFFFFF"/>
                <w:lang w:val="en-US"/>
              </w:rPr>
            </w:pPr>
            <w:r w:rsidRPr="007F1B8E">
              <w:rPr>
                <w:rFonts w:ascii="Times New Roman" w:hAnsi="Times New Roman"/>
                <w:bCs/>
                <w:color w:val="000000"/>
                <w:sz w:val="24"/>
                <w:szCs w:val="24"/>
                <w:shd w:val="clear" w:color="auto" w:fill="FFFFFF"/>
                <w:lang w:val="en-US"/>
              </w:rPr>
              <w:t>4. New York - the beginning of a new stage (1974).</w:t>
            </w:r>
          </w:p>
          <w:p w:rsidR="007F1B8E" w:rsidRPr="007F1B8E" w:rsidRDefault="007F1B8E" w:rsidP="007F1B8E">
            <w:pPr>
              <w:spacing w:after="0" w:line="240" w:lineRule="auto"/>
              <w:ind w:right="-6"/>
              <w:jc w:val="both"/>
              <w:rPr>
                <w:rFonts w:ascii="Times New Roman" w:hAnsi="Times New Roman"/>
                <w:bCs/>
                <w:color w:val="000000"/>
                <w:sz w:val="24"/>
                <w:szCs w:val="24"/>
                <w:shd w:val="clear" w:color="auto" w:fill="FFFFFF"/>
                <w:lang w:val="en-US"/>
              </w:rPr>
            </w:pPr>
            <w:r w:rsidRPr="007F1B8E">
              <w:rPr>
                <w:rFonts w:ascii="Times New Roman" w:hAnsi="Times New Roman"/>
                <w:bCs/>
                <w:color w:val="000000"/>
                <w:sz w:val="24"/>
                <w:szCs w:val="24"/>
                <w:shd w:val="clear" w:color="auto" w:fill="FFFFFF"/>
                <w:lang w:val="en-US"/>
              </w:rPr>
              <w:t>5. Zurich is a "special" partner for the sale of export supplies of gold to the USSR.</w:t>
            </w:r>
          </w:p>
          <w:p w:rsidR="007F1B8E" w:rsidRPr="007F1B8E" w:rsidRDefault="007F1B8E" w:rsidP="007F1B8E">
            <w:pPr>
              <w:spacing w:after="0" w:line="240" w:lineRule="auto"/>
              <w:ind w:right="-6"/>
              <w:jc w:val="both"/>
              <w:rPr>
                <w:rFonts w:ascii="Times New Roman" w:hAnsi="Times New Roman"/>
                <w:bCs/>
                <w:color w:val="000000"/>
                <w:sz w:val="24"/>
                <w:szCs w:val="24"/>
                <w:shd w:val="clear" w:color="auto" w:fill="FFFFFF"/>
                <w:lang w:val="en-US"/>
              </w:rPr>
            </w:pPr>
            <w:r w:rsidRPr="007F1B8E">
              <w:rPr>
                <w:rFonts w:ascii="Times New Roman" w:hAnsi="Times New Roman"/>
                <w:bCs/>
                <w:color w:val="000000"/>
                <w:sz w:val="24"/>
                <w:szCs w:val="24"/>
                <w:shd w:val="clear" w:color="auto" w:fill="FFFFFF"/>
                <w:lang w:val="en-US"/>
              </w:rPr>
              <w:t>6. Settlement system for trading in precious metals on the interbank market.</w:t>
            </w:r>
          </w:p>
          <w:p w:rsidR="007F1B8E" w:rsidRPr="007F1B8E" w:rsidRDefault="007F1B8E" w:rsidP="007F1B8E">
            <w:pPr>
              <w:spacing w:after="0" w:line="240" w:lineRule="auto"/>
              <w:ind w:right="-6"/>
              <w:jc w:val="both"/>
              <w:rPr>
                <w:rFonts w:ascii="Times New Roman" w:hAnsi="Times New Roman"/>
                <w:bCs/>
                <w:color w:val="000000"/>
                <w:sz w:val="24"/>
                <w:szCs w:val="24"/>
                <w:highlight w:val="yellow"/>
                <w:shd w:val="clear" w:color="auto" w:fill="FFFFFF"/>
                <w:lang w:val="en-US"/>
              </w:rPr>
            </w:pPr>
            <w:r w:rsidRPr="007F1B8E">
              <w:rPr>
                <w:rFonts w:ascii="Times New Roman" w:hAnsi="Times New Roman"/>
                <w:bCs/>
                <w:color w:val="000000"/>
                <w:sz w:val="24"/>
                <w:szCs w:val="24"/>
                <w:shd w:val="clear" w:color="auto" w:fill="FFFFFF"/>
                <w:lang w:val="en-US"/>
              </w:rPr>
              <w:t>7. Tax legislation and government regulation of gold transactions.</w:t>
            </w:r>
          </w:p>
          <w:p w:rsidR="00A903B1" w:rsidRDefault="00A903B1" w:rsidP="00AD16D9">
            <w:pPr>
              <w:spacing w:after="0" w:line="240" w:lineRule="auto"/>
              <w:ind w:right="-6"/>
              <w:jc w:val="both"/>
              <w:rPr>
                <w:rFonts w:ascii="Times New Roman" w:hAnsi="Times New Roman"/>
                <w:sz w:val="24"/>
                <w:szCs w:val="24"/>
              </w:rPr>
            </w:pPr>
          </w:p>
          <w:p w:rsidR="002B2B8B" w:rsidRDefault="002B2B8B" w:rsidP="002B2B8B">
            <w:pPr>
              <w:pStyle w:val="af"/>
              <w:spacing w:after="0" w:line="240" w:lineRule="auto"/>
              <w:ind w:left="0"/>
              <w:jc w:val="both"/>
              <w:rPr>
                <w:rFonts w:ascii="Times New Roman" w:hAnsi="Times New Roman"/>
                <w:sz w:val="24"/>
                <w:szCs w:val="24"/>
              </w:rPr>
            </w:pPr>
          </w:p>
          <w:p w:rsidR="00A903B1" w:rsidRPr="00A903B1" w:rsidRDefault="00AD16D9" w:rsidP="002B2B8B">
            <w:pPr>
              <w:pStyle w:val="af"/>
              <w:spacing w:after="0" w:line="240" w:lineRule="auto"/>
              <w:ind w:left="0"/>
              <w:jc w:val="both"/>
              <w:rPr>
                <w:rFonts w:ascii="Times New Roman" w:hAnsi="Times New Roman"/>
                <w:sz w:val="24"/>
                <w:szCs w:val="24"/>
                <w:highlight w:val="yellow"/>
              </w:rPr>
            </w:pPr>
            <w:proofErr w:type="spellStart"/>
            <w:r w:rsidRPr="00AD16D9">
              <w:rPr>
                <w:rStyle w:val="FontStyle93"/>
                <w:b w:val="0"/>
                <w:sz w:val="24"/>
                <w:szCs w:val="24"/>
              </w:rPr>
              <w:t>Recommended</w:t>
            </w:r>
            <w:proofErr w:type="spellEnd"/>
            <w:r w:rsidRPr="00AD16D9">
              <w:rPr>
                <w:rStyle w:val="FontStyle93"/>
                <w:b w:val="0"/>
                <w:sz w:val="24"/>
                <w:szCs w:val="24"/>
              </w:rPr>
              <w:t xml:space="preserve"> </w:t>
            </w:r>
            <w:proofErr w:type="spellStart"/>
            <w:r w:rsidRPr="00AD16D9">
              <w:rPr>
                <w:rStyle w:val="FontStyle93"/>
                <w:b w:val="0"/>
                <w:sz w:val="24"/>
                <w:szCs w:val="24"/>
              </w:rPr>
              <w:t>sources</w:t>
            </w:r>
            <w:proofErr w:type="spellEnd"/>
            <w:r w:rsidRPr="00AD16D9">
              <w:rPr>
                <w:rStyle w:val="FontStyle93"/>
                <w:b w:val="0"/>
                <w:sz w:val="24"/>
                <w:szCs w:val="24"/>
              </w:rPr>
              <w:t xml:space="preserve">: </w:t>
            </w:r>
            <w:r w:rsidR="002B2B8B" w:rsidRPr="002B2B8B">
              <w:rPr>
                <w:rStyle w:val="FontStyle93"/>
                <w:b w:val="0"/>
                <w:sz w:val="24"/>
                <w:szCs w:val="24"/>
              </w:rPr>
              <w:t>1, 2, 3, 4, 5, 6</w:t>
            </w:r>
          </w:p>
          <w:p w:rsidR="00E236CD" w:rsidRPr="00A903B1" w:rsidRDefault="00E236CD" w:rsidP="00E236CD">
            <w:pPr>
              <w:spacing w:after="0" w:line="240" w:lineRule="auto"/>
              <w:jc w:val="both"/>
              <w:rPr>
                <w:rFonts w:ascii="Times New Roman" w:hAnsi="Times New Roman"/>
                <w:color w:val="FF0000"/>
                <w:sz w:val="24"/>
                <w:szCs w:val="24"/>
                <w:highlight w:val="red"/>
              </w:rPr>
            </w:pPr>
          </w:p>
        </w:tc>
        <w:tc>
          <w:tcPr>
            <w:tcW w:w="2121" w:type="dxa"/>
          </w:tcPr>
          <w:p w:rsidR="00AD16D9" w:rsidRDefault="00AD16D9" w:rsidP="00E236CD">
            <w:pPr>
              <w:tabs>
                <w:tab w:val="right" w:pos="851"/>
              </w:tabs>
              <w:spacing w:after="0" w:line="240" w:lineRule="auto"/>
              <w:jc w:val="center"/>
              <w:rPr>
                <w:rFonts w:ascii="Times New Roman" w:hAnsi="Times New Roman"/>
                <w:sz w:val="24"/>
                <w:szCs w:val="24"/>
              </w:rPr>
            </w:pPr>
          </w:p>
          <w:p w:rsidR="00AD16D9" w:rsidRPr="00B77503" w:rsidRDefault="00AD16D9" w:rsidP="00AD16D9">
            <w:pPr>
              <w:tabs>
                <w:tab w:val="right" w:pos="851"/>
              </w:tabs>
              <w:spacing w:after="0" w:line="240" w:lineRule="auto"/>
              <w:jc w:val="center"/>
              <w:rPr>
                <w:rFonts w:ascii="Times New Roman" w:hAnsi="Times New Roman"/>
                <w:sz w:val="24"/>
                <w:szCs w:val="24"/>
                <w:highlight w:val="yellow"/>
                <w:lang w:val="en-US"/>
              </w:rPr>
            </w:pPr>
            <w:r w:rsidRPr="00B77503">
              <w:rPr>
                <w:rFonts w:ascii="Times New Roman" w:hAnsi="Times New Roman"/>
                <w:sz w:val="24"/>
                <w:szCs w:val="24"/>
                <w:lang w:val="en-US"/>
              </w:rPr>
              <w:t>Interview, oral answers, discussion, practice-oriented assignments</w:t>
            </w:r>
            <w:r w:rsidRPr="00B77503">
              <w:rPr>
                <w:rFonts w:ascii="Times New Roman" w:hAnsi="Times New Roman"/>
                <w:sz w:val="24"/>
                <w:szCs w:val="24"/>
                <w:highlight w:val="yellow"/>
                <w:lang w:val="en-US"/>
              </w:rPr>
              <w:t xml:space="preserve"> </w:t>
            </w:r>
          </w:p>
          <w:p w:rsidR="00AD16D9" w:rsidRPr="00AD16D9" w:rsidRDefault="00AD16D9" w:rsidP="00E236CD">
            <w:pPr>
              <w:tabs>
                <w:tab w:val="right" w:pos="851"/>
              </w:tabs>
              <w:spacing w:after="0" w:line="240" w:lineRule="auto"/>
              <w:jc w:val="center"/>
              <w:rPr>
                <w:rFonts w:ascii="Times New Roman" w:hAnsi="Times New Roman"/>
                <w:sz w:val="24"/>
                <w:szCs w:val="24"/>
                <w:lang w:val="en-US"/>
              </w:rPr>
            </w:pPr>
          </w:p>
          <w:p w:rsidR="00E236CD" w:rsidRPr="00A903B1" w:rsidRDefault="00E236CD" w:rsidP="00E236CD">
            <w:pPr>
              <w:tabs>
                <w:tab w:val="right" w:pos="851"/>
              </w:tabs>
              <w:spacing w:after="0" w:line="240" w:lineRule="auto"/>
              <w:jc w:val="center"/>
              <w:rPr>
                <w:rFonts w:ascii="Times New Roman" w:hAnsi="Times New Roman"/>
                <w:sz w:val="24"/>
                <w:szCs w:val="24"/>
              </w:rPr>
            </w:pPr>
          </w:p>
        </w:tc>
      </w:tr>
      <w:tr w:rsidR="00E236CD" w:rsidRPr="00E236CD" w:rsidTr="00A903B1">
        <w:tc>
          <w:tcPr>
            <w:tcW w:w="2320" w:type="dxa"/>
          </w:tcPr>
          <w:p w:rsidR="00E236CD" w:rsidRPr="00AD16D9" w:rsidRDefault="008C2301" w:rsidP="00AD16D9">
            <w:pPr>
              <w:spacing w:line="240" w:lineRule="auto"/>
              <w:ind w:right="-6" w:firstLine="5"/>
              <w:jc w:val="both"/>
              <w:rPr>
                <w:rFonts w:ascii="Times New Roman" w:hAnsi="Times New Roman"/>
                <w:color w:val="FF0000"/>
                <w:sz w:val="24"/>
                <w:szCs w:val="24"/>
                <w:highlight w:val="red"/>
              </w:rPr>
            </w:pPr>
            <w:r w:rsidRPr="008C2301">
              <w:rPr>
                <w:rFonts w:ascii="Times New Roman" w:hAnsi="Times New Roman"/>
                <w:sz w:val="24"/>
                <w:szCs w:val="24"/>
                <w:lang w:val="en-US"/>
              </w:rPr>
              <w:t>The main factors determining the development of the situation on the world precious metals market. Features of the formation and dynamics of the market price of gold.</w:t>
            </w:r>
            <w:r w:rsidR="00AD16D9">
              <w:rPr>
                <w:rFonts w:ascii="Times New Roman" w:hAnsi="Times New Roman"/>
                <w:sz w:val="24"/>
                <w:szCs w:val="24"/>
                <w:lang w:val="en-US"/>
              </w:rPr>
              <w:t xml:space="preserve"> </w:t>
            </w:r>
          </w:p>
        </w:tc>
        <w:tc>
          <w:tcPr>
            <w:tcW w:w="5765" w:type="dxa"/>
          </w:tcPr>
          <w:p w:rsidR="00F0784C" w:rsidRPr="00F0784C" w:rsidRDefault="00F0784C" w:rsidP="00F0784C">
            <w:pPr>
              <w:spacing w:after="0" w:line="240" w:lineRule="auto"/>
              <w:ind w:right="-6"/>
              <w:jc w:val="both"/>
              <w:rPr>
                <w:rFonts w:ascii="Times New Roman" w:hAnsi="Times New Roman"/>
                <w:sz w:val="24"/>
                <w:szCs w:val="24"/>
                <w:lang w:val="en-US"/>
              </w:rPr>
            </w:pPr>
            <w:r w:rsidRPr="00F0784C">
              <w:rPr>
                <w:rFonts w:ascii="Times New Roman" w:hAnsi="Times New Roman"/>
                <w:sz w:val="24"/>
                <w:szCs w:val="24"/>
                <w:lang w:val="en-US"/>
              </w:rPr>
              <w:t>1. Features of the dynamics of the market price of gold in modern conditions.</w:t>
            </w:r>
          </w:p>
          <w:p w:rsidR="00F0784C" w:rsidRPr="00F0784C" w:rsidRDefault="00F0784C" w:rsidP="00F0784C">
            <w:pPr>
              <w:spacing w:after="0" w:line="240" w:lineRule="auto"/>
              <w:ind w:right="-6"/>
              <w:jc w:val="both"/>
              <w:rPr>
                <w:rFonts w:ascii="Times New Roman" w:hAnsi="Times New Roman"/>
                <w:sz w:val="24"/>
                <w:szCs w:val="24"/>
                <w:lang w:val="en-US"/>
              </w:rPr>
            </w:pPr>
            <w:r w:rsidRPr="00F0784C">
              <w:rPr>
                <w:rFonts w:ascii="Times New Roman" w:hAnsi="Times New Roman"/>
                <w:sz w:val="24"/>
                <w:szCs w:val="24"/>
                <w:lang w:val="en-US"/>
              </w:rPr>
              <w:t>2. The economic cycle.</w:t>
            </w:r>
          </w:p>
          <w:p w:rsidR="00F0784C" w:rsidRPr="00F0784C" w:rsidRDefault="00F0784C" w:rsidP="00F0784C">
            <w:pPr>
              <w:spacing w:after="0" w:line="240" w:lineRule="auto"/>
              <w:ind w:right="-6"/>
              <w:jc w:val="both"/>
              <w:rPr>
                <w:rFonts w:ascii="Times New Roman" w:hAnsi="Times New Roman"/>
                <w:sz w:val="24"/>
                <w:szCs w:val="24"/>
                <w:lang w:val="en-US"/>
              </w:rPr>
            </w:pPr>
            <w:r w:rsidRPr="00F0784C">
              <w:rPr>
                <w:rFonts w:ascii="Times New Roman" w:hAnsi="Times New Roman"/>
                <w:sz w:val="24"/>
                <w:szCs w:val="24"/>
                <w:lang w:val="en-US"/>
              </w:rPr>
              <w:t>3. Inflation.</w:t>
            </w:r>
          </w:p>
          <w:p w:rsidR="00F0784C" w:rsidRPr="00F0784C" w:rsidRDefault="00F0784C" w:rsidP="00F0784C">
            <w:pPr>
              <w:spacing w:after="0" w:line="240" w:lineRule="auto"/>
              <w:ind w:right="-6"/>
              <w:jc w:val="both"/>
              <w:rPr>
                <w:rFonts w:ascii="Times New Roman" w:hAnsi="Times New Roman"/>
                <w:sz w:val="24"/>
                <w:szCs w:val="24"/>
                <w:lang w:val="en-US"/>
              </w:rPr>
            </w:pPr>
            <w:r w:rsidRPr="00F0784C">
              <w:rPr>
                <w:rFonts w:ascii="Times New Roman" w:hAnsi="Times New Roman"/>
                <w:sz w:val="24"/>
                <w:szCs w:val="24"/>
                <w:lang w:val="en-US"/>
              </w:rPr>
              <w:t>4. Interest rates.</w:t>
            </w:r>
          </w:p>
          <w:p w:rsidR="00F0784C" w:rsidRPr="00F0784C" w:rsidRDefault="00F0784C" w:rsidP="00F0784C">
            <w:pPr>
              <w:spacing w:after="0" w:line="240" w:lineRule="auto"/>
              <w:ind w:right="-6"/>
              <w:jc w:val="both"/>
              <w:rPr>
                <w:rFonts w:ascii="Times New Roman" w:hAnsi="Times New Roman"/>
                <w:sz w:val="24"/>
                <w:szCs w:val="24"/>
                <w:lang w:val="en-US"/>
              </w:rPr>
            </w:pPr>
            <w:r w:rsidRPr="00F0784C">
              <w:rPr>
                <w:rFonts w:ascii="Times New Roman" w:hAnsi="Times New Roman"/>
                <w:sz w:val="24"/>
                <w:szCs w:val="24"/>
                <w:lang w:val="en-US"/>
              </w:rPr>
              <w:t>5. US dollar exchange rate.</w:t>
            </w:r>
          </w:p>
          <w:p w:rsidR="00F0784C" w:rsidRPr="00F0784C" w:rsidRDefault="00F0784C" w:rsidP="00F0784C">
            <w:pPr>
              <w:spacing w:after="0" w:line="240" w:lineRule="auto"/>
              <w:ind w:right="-6"/>
              <w:jc w:val="both"/>
              <w:rPr>
                <w:rFonts w:ascii="Times New Roman" w:hAnsi="Times New Roman"/>
                <w:sz w:val="24"/>
                <w:szCs w:val="24"/>
                <w:lang w:val="en-US"/>
              </w:rPr>
            </w:pPr>
            <w:r w:rsidRPr="00F0784C">
              <w:rPr>
                <w:rFonts w:ascii="Times New Roman" w:hAnsi="Times New Roman"/>
                <w:sz w:val="24"/>
                <w:szCs w:val="24"/>
                <w:lang w:val="en-US"/>
              </w:rPr>
              <w:t>6. Energy prices.</w:t>
            </w:r>
          </w:p>
          <w:p w:rsidR="00F0784C" w:rsidRPr="00B77503" w:rsidRDefault="00F0784C" w:rsidP="00F0784C">
            <w:pPr>
              <w:spacing w:after="0" w:line="240" w:lineRule="auto"/>
              <w:ind w:right="-6"/>
              <w:jc w:val="both"/>
              <w:rPr>
                <w:rFonts w:ascii="Times New Roman" w:hAnsi="Times New Roman"/>
                <w:sz w:val="24"/>
                <w:szCs w:val="24"/>
                <w:lang w:val="en-US"/>
              </w:rPr>
            </w:pPr>
            <w:r w:rsidRPr="00B77503">
              <w:rPr>
                <w:rFonts w:ascii="Times New Roman" w:hAnsi="Times New Roman"/>
                <w:sz w:val="24"/>
                <w:szCs w:val="24"/>
                <w:lang w:val="en-US"/>
              </w:rPr>
              <w:t>7. International political situation.</w:t>
            </w:r>
          </w:p>
          <w:p w:rsidR="00F0784C" w:rsidRPr="00F0784C" w:rsidRDefault="00F0784C" w:rsidP="00F0784C">
            <w:pPr>
              <w:spacing w:after="0" w:line="240" w:lineRule="auto"/>
              <w:ind w:right="-6"/>
              <w:jc w:val="both"/>
              <w:rPr>
                <w:rFonts w:ascii="Times New Roman" w:hAnsi="Times New Roman"/>
                <w:sz w:val="24"/>
                <w:szCs w:val="24"/>
                <w:highlight w:val="yellow"/>
                <w:lang w:val="en-US"/>
              </w:rPr>
            </w:pPr>
            <w:r w:rsidRPr="00F0784C">
              <w:rPr>
                <w:rFonts w:ascii="Times New Roman" w:hAnsi="Times New Roman"/>
                <w:sz w:val="24"/>
                <w:szCs w:val="24"/>
                <w:lang w:val="en-US"/>
              </w:rPr>
              <w:t>8. Activities of the derivatives markets.</w:t>
            </w:r>
          </w:p>
          <w:p w:rsidR="00F0784C" w:rsidRPr="00F0784C" w:rsidRDefault="00F0784C" w:rsidP="00A44E65">
            <w:pPr>
              <w:spacing w:after="0" w:line="240" w:lineRule="auto"/>
              <w:ind w:right="-6"/>
              <w:jc w:val="both"/>
              <w:rPr>
                <w:rFonts w:ascii="Times New Roman" w:hAnsi="Times New Roman"/>
                <w:sz w:val="24"/>
                <w:szCs w:val="24"/>
                <w:highlight w:val="yellow"/>
                <w:lang w:val="en-US"/>
              </w:rPr>
            </w:pPr>
          </w:p>
          <w:p w:rsidR="00E236CD" w:rsidRDefault="00E236CD" w:rsidP="00A44E65">
            <w:pPr>
              <w:spacing w:after="0" w:line="240" w:lineRule="auto"/>
              <w:jc w:val="both"/>
              <w:rPr>
                <w:rFonts w:ascii="Times New Roman" w:hAnsi="Times New Roman"/>
                <w:color w:val="FF0000"/>
                <w:sz w:val="24"/>
                <w:szCs w:val="24"/>
                <w:highlight w:val="red"/>
              </w:rPr>
            </w:pPr>
          </w:p>
          <w:p w:rsidR="005C082E" w:rsidRPr="00221365" w:rsidRDefault="00AD16D9" w:rsidP="005C082E">
            <w:pPr>
              <w:pStyle w:val="Style8"/>
              <w:widowControl/>
              <w:jc w:val="both"/>
              <w:rPr>
                <w:rStyle w:val="FontStyle93"/>
                <w:b w:val="0"/>
                <w:sz w:val="24"/>
                <w:szCs w:val="24"/>
              </w:rPr>
            </w:pPr>
            <w:r>
              <w:rPr>
                <w:rStyle w:val="FontStyle93"/>
                <w:b w:val="0"/>
                <w:sz w:val="24"/>
                <w:szCs w:val="24"/>
                <w:lang w:val="en-US"/>
              </w:rPr>
              <w:t>Recommended sources</w:t>
            </w:r>
            <w:r w:rsidR="005C082E" w:rsidRPr="00221365">
              <w:rPr>
                <w:rStyle w:val="FontStyle93"/>
                <w:b w:val="0"/>
                <w:sz w:val="24"/>
                <w:szCs w:val="24"/>
              </w:rPr>
              <w:t>: 1, 2, 3, 4, 5, 6</w:t>
            </w:r>
          </w:p>
          <w:p w:rsidR="005C082E" w:rsidRPr="00A44E65" w:rsidRDefault="005C082E" w:rsidP="00A44E65">
            <w:pPr>
              <w:spacing w:after="0" w:line="240" w:lineRule="auto"/>
              <w:jc w:val="both"/>
              <w:rPr>
                <w:rFonts w:ascii="Times New Roman" w:hAnsi="Times New Roman"/>
                <w:color w:val="FF0000"/>
                <w:sz w:val="24"/>
                <w:szCs w:val="24"/>
                <w:highlight w:val="red"/>
              </w:rPr>
            </w:pPr>
          </w:p>
        </w:tc>
        <w:tc>
          <w:tcPr>
            <w:tcW w:w="2121" w:type="dxa"/>
          </w:tcPr>
          <w:p w:rsidR="007A0596" w:rsidRPr="00B77503" w:rsidRDefault="007A0596" w:rsidP="00E236CD">
            <w:pPr>
              <w:tabs>
                <w:tab w:val="right" w:pos="851"/>
              </w:tabs>
              <w:spacing w:after="0" w:line="240" w:lineRule="auto"/>
              <w:jc w:val="center"/>
              <w:rPr>
                <w:rFonts w:ascii="Times New Roman" w:hAnsi="Times New Roman"/>
                <w:sz w:val="24"/>
                <w:szCs w:val="24"/>
                <w:highlight w:val="yellow"/>
                <w:lang w:val="en-US"/>
              </w:rPr>
            </w:pPr>
            <w:r w:rsidRPr="00B77503">
              <w:rPr>
                <w:rFonts w:ascii="Times New Roman" w:hAnsi="Times New Roman"/>
                <w:sz w:val="24"/>
                <w:szCs w:val="24"/>
                <w:lang w:val="en-US"/>
              </w:rPr>
              <w:t>Interview, oral answers, discussion, practice-oriented assignments</w:t>
            </w:r>
            <w:r w:rsidRPr="00B77503">
              <w:rPr>
                <w:rFonts w:ascii="Times New Roman" w:hAnsi="Times New Roman"/>
                <w:sz w:val="24"/>
                <w:szCs w:val="24"/>
                <w:highlight w:val="yellow"/>
                <w:lang w:val="en-US"/>
              </w:rPr>
              <w:t xml:space="preserve"> </w:t>
            </w:r>
          </w:p>
          <w:p w:rsidR="007A0596" w:rsidRPr="00B77503" w:rsidRDefault="007A0596" w:rsidP="00E236CD">
            <w:pPr>
              <w:tabs>
                <w:tab w:val="right" w:pos="851"/>
              </w:tabs>
              <w:spacing w:after="0" w:line="240" w:lineRule="auto"/>
              <w:jc w:val="center"/>
              <w:rPr>
                <w:rFonts w:ascii="Times New Roman" w:hAnsi="Times New Roman"/>
                <w:sz w:val="24"/>
                <w:szCs w:val="24"/>
                <w:highlight w:val="yellow"/>
                <w:lang w:val="en-US"/>
              </w:rPr>
            </w:pPr>
          </w:p>
          <w:p w:rsidR="00E236CD" w:rsidRPr="00A903B1" w:rsidRDefault="00E236CD" w:rsidP="00E236CD">
            <w:pPr>
              <w:tabs>
                <w:tab w:val="right" w:pos="851"/>
              </w:tabs>
              <w:spacing w:after="0" w:line="240" w:lineRule="auto"/>
              <w:jc w:val="center"/>
              <w:rPr>
                <w:rFonts w:ascii="Times New Roman" w:hAnsi="Times New Roman"/>
                <w:sz w:val="24"/>
                <w:szCs w:val="24"/>
              </w:rPr>
            </w:pPr>
          </w:p>
        </w:tc>
      </w:tr>
      <w:tr w:rsidR="00E236CD" w:rsidRPr="00E236CD" w:rsidTr="00A903B1">
        <w:tc>
          <w:tcPr>
            <w:tcW w:w="2320" w:type="dxa"/>
          </w:tcPr>
          <w:p w:rsidR="00E236CD" w:rsidRPr="00AD16D9" w:rsidRDefault="00CC2A6D" w:rsidP="00AD16D9">
            <w:pPr>
              <w:spacing w:line="240" w:lineRule="auto"/>
              <w:ind w:right="-6" w:firstLine="5"/>
              <w:jc w:val="both"/>
              <w:rPr>
                <w:rFonts w:ascii="Times New Roman" w:hAnsi="Times New Roman"/>
                <w:color w:val="FF0000"/>
                <w:sz w:val="24"/>
                <w:szCs w:val="24"/>
                <w:highlight w:val="red"/>
                <w:lang w:val="en-US"/>
              </w:rPr>
            </w:pPr>
            <w:r w:rsidRPr="00CC2A6D">
              <w:rPr>
                <w:rFonts w:ascii="Times New Roman" w:hAnsi="Times New Roman"/>
                <w:sz w:val="24"/>
                <w:szCs w:val="24"/>
                <w:lang w:val="en-US"/>
              </w:rPr>
              <w:t>Gold standard. Gold as a special financial asset and investment instrument</w:t>
            </w:r>
            <w:r w:rsidR="00AD16D9">
              <w:rPr>
                <w:rFonts w:ascii="Times New Roman" w:hAnsi="Times New Roman"/>
                <w:sz w:val="24"/>
                <w:szCs w:val="24"/>
                <w:lang w:val="en-US"/>
              </w:rPr>
              <w:t>.</w:t>
            </w:r>
            <w:r w:rsidRPr="00CC2A6D">
              <w:rPr>
                <w:rFonts w:ascii="Times New Roman" w:hAnsi="Times New Roman"/>
                <w:sz w:val="24"/>
                <w:szCs w:val="24"/>
                <w:highlight w:val="yellow"/>
                <w:lang w:val="en-US"/>
              </w:rPr>
              <w:t xml:space="preserve"> </w:t>
            </w:r>
          </w:p>
        </w:tc>
        <w:tc>
          <w:tcPr>
            <w:tcW w:w="5765" w:type="dxa"/>
          </w:tcPr>
          <w:p w:rsidR="001B46A6" w:rsidRPr="001B46A6" w:rsidRDefault="001B46A6" w:rsidP="001B46A6">
            <w:pPr>
              <w:spacing w:after="0" w:line="240" w:lineRule="auto"/>
              <w:ind w:right="-6"/>
              <w:jc w:val="both"/>
              <w:rPr>
                <w:rFonts w:ascii="Times New Roman" w:hAnsi="Times New Roman"/>
                <w:sz w:val="24"/>
                <w:szCs w:val="24"/>
                <w:lang w:val="en-US"/>
              </w:rPr>
            </w:pPr>
            <w:r w:rsidRPr="001B46A6">
              <w:rPr>
                <w:rFonts w:ascii="Times New Roman" w:hAnsi="Times New Roman"/>
                <w:sz w:val="24"/>
                <w:szCs w:val="24"/>
                <w:lang w:val="en-US"/>
              </w:rPr>
              <w:t>1. Gold and the international monetary system.</w:t>
            </w:r>
          </w:p>
          <w:p w:rsidR="001B46A6" w:rsidRPr="001B46A6" w:rsidRDefault="001B46A6" w:rsidP="001B46A6">
            <w:pPr>
              <w:spacing w:after="0" w:line="240" w:lineRule="auto"/>
              <w:ind w:right="-6"/>
              <w:jc w:val="both"/>
              <w:rPr>
                <w:rFonts w:ascii="Times New Roman" w:hAnsi="Times New Roman"/>
                <w:sz w:val="24"/>
                <w:szCs w:val="24"/>
                <w:lang w:val="en-US"/>
              </w:rPr>
            </w:pPr>
            <w:r w:rsidRPr="001B46A6">
              <w:rPr>
                <w:rFonts w:ascii="Times New Roman" w:hAnsi="Times New Roman"/>
                <w:sz w:val="24"/>
                <w:szCs w:val="24"/>
                <w:lang w:val="en-US"/>
              </w:rPr>
              <w:t>2. Gold money in the past, present and future.</w:t>
            </w:r>
          </w:p>
          <w:p w:rsidR="001B46A6" w:rsidRPr="001B46A6" w:rsidRDefault="001B46A6" w:rsidP="001B46A6">
            <w:pPr>
              <w:spacing w:after="0" w:line="240" w:lineRule="auto"/>
              <w:ind w:right="-6"/>
              <w:jc w:val="both"/>
              <w:rPr>
                <w:rFonts w:ascii="Times New Roman" w:hAnsi="Times New Roman"/>
                <w:sz w:val="24"/>
                <w:szCs w:val="24"/>
                <w:lang w:val="en-US"/>
              </w:rPr>
            </w:pPr>
            <w:r w:rsidRPr="001B46A6">
              <w:rPr>
                <w:rFonts w:ascii="Times New Roman" w:hAnsi="Times New Roman"/>
                <w:sz w:val="24"/>
                <w:szCs w:val="24"/>
                <w:lang w:val="en-US"/>
              </w:rPr>
              <w:t>3. Manipulating the gold standard.</w:t>
            </w:r>
          </w:p>
          <w:p w:rsidR="001B46A6" w:rsidRPr="001B46A6" w:rsidRDefault="001B46A6" w:rsidP="001B46A6">
            <w:pPr>
              <w:spacing w:after="0" w:line="240" w:lineRule="auto"/>
              <w:ind w:right="-6"/>
              <w:jc w:val="both"/>
              <w:rPr>
                <w:rFonts w:ascii="Times New Roman" w:hAnsi="Times New Roman"/>
                <w:sz w:val="24"/>
                <w:szCs w:val="24"/>
                <w:lang w:val="en-US"/>
              </w:rPr>
            </w:pPr>
            <w:r w:rsidRPr="001B46A6">
              <w:rPr>
                <w:rFonts w:ascii="Times New Roman" w:hAnsi="Times New Roman"/>
                <w:sz w:val="24"/>
                <w:szCs w:val="24"/>
                <w:lang w:val="en-US"/>
              </w:rPr>
              <w:t>4. The economy of a pure gold standard.</w:t>
            </w:r>
          </w:p>
          <w:p w:rsidR="001B46A6" w:rsidRPr="001B46A6" w:rsidRDefault="001B46A6" w:rsidP="001B46A6">
            <w:pPr>
              <w:spacing w:after="0" w:line="240" w:lineRule="auto"/>
              <w:ind w:right="-6"/>
              <w:jc w:val="both"/>
              <w:rPr>
                <w:rFonts w:ascii="Times New Roman" w:hAnsi="Times New Roman"/>
                <w:sz w:val="24"/>
                <w:szCs w:val="24"/>
                <w:lang w:val="en-US"/>
              </w:rPr>
            </w:pPr>
            <w:r w:rsidRPr="001B46A6">
              <w:rPr>
                <w:rFonts w:ascii="Times New Roman" w:hAnsi="Times New Roman"/>
                <w:sz w:val="24"/>
                <w:szCs w:val="24"/>
                <w:lang w:val="en-US"/>
              </w:rPr>
              <w:t>5. Operations with gold. Spot operations. Swap operations. Deposit operations (deposit).</w:t>
            </w:r>
          </w:p>
          <w:p w:rsidR="001B46A6" w:rsidRPr="001B46A6" w:rsidRDefault="001B46A6" w:rsidP="001B46A6">
            <w:pPr>
              <w:spacing w:after="0" w:line="240" w:lineRule="auto"/>
              <w:ind w:right="-6"/>
              <w:jc w:val="both"/>
              <w:rPr>
                <w:rFonts w:ascii="Times New Roman" w:hAnsi="Times New Roman"/>
                <w:sz w:val="24"/>
                <w:szCs w:val="24"/>
                <w:lang w:val="en-US"/>
              </w:rPr>
            </w:pPr>
            <w:r w:rsidRPr="001B46A6">
              <w:rPr>
                <w:rFonts w:ascii="Times New Roman" w:hAnsi="Times New Roman"/>
                <w:sz w:val="24"/>
                <w:szCs w:val="24"/>
                <w:lang w:val="en-US"/>
              </w:rPr>
              <w:t>6. Organization of futures trading.</w:t>
            </w:r>
          </w:p>
          <w:p w:rsidR="001B46A6" w:rsidRPr="001B46A6" w:rsidRDefault="001B46A6" w:rsidP="001B46A6">
            <w:pPr>
              <w:spacing w:after="0" w:line="240" w:lineRule="auto"/>
              <w:ind w:right="-6"/>
              <w:jc w:val="both"/>
              <w:rPr>
                <w:rFonts w:ascii="Times New Roman" w:hAnsi="Times New Roman"/>
                <w:sz w:val="24"/>
                <w:szCs w:val="24"/>
                <w:lang w:val="en-US"/>
              </w:rPr>
            </w:pPr>
            <w:r w:rsidRPr="001B46A6">
              <w:rPr>
                <w:rFonts w:ascii="Times New Roman" w:hAnsi="Times New Roman"/>
                <w:sz w:val="24"/>
                <w:szCs w:val="24"/>
                <w:lang w:val="en-US"/>
              </w:rPr>
              <w:t>7. Forwards and FRA (</w:t>
            </w:r>
            <w:proofErr w:type="spellStart"/>
            <w:r w:rsidRPr="001B46A6">
              <w:rPr>
                <w:rFonts w:ascii="Times New Roman" w:hAnsi="Times New Roman"/>
                <w:sz w:val="24"/>
                <w:szCs w:val="24"/>
                <w:lang w:val="en-US"/>
              </w:rPr>
              <w:t>Forwardsand</w:t>
            </w:r>
            <w:proofErr w:type="spellEnd"/>
            <w:r w:rsidRPr="001B46A6">
              <w:rPr>
                <w:rFonts w:ascii="Times New Roman" w:hAnsi="Times New Roman"/>
                <w:sz w:val="24"/>
                <w:szCs w:val="24"/>
                <w:lang w:val="en-US"/>
              </w:rPr>
              <w:t xml:space="preserve"> FRA).</w:t>
            </w:r>
          </w:p>
          <w:p w:rsidR="001B46A6" w:rsidRPr="001B46A6" w:rsidRDefault="001B46A6" w:rsidP="001B46A6">
            <w:pPr>
              <w:spacing w:after="0" w:line="240" w:lineRule="auto"/>
              <w:ind w:right="-6"/>
              <w:jc w:val="both"/>
              <w:rPr>
                <w:rFonts w:ascii="Times New Roman" w:hAnsi="Times New Roman"/>
                <w:sz w:val="24"/>
                <w:szCs w:val="24"/>
                <w:highlight w:val="yellow"/>
                <w:lang w:val="en-US"/>
              </w:rPr>
            </w:pPr>
            <w:r w:rsidRPr="001B46A6">
              <w:rPr>
                <w:rFonts w:ascii="Times New Roman" w:hAnsi="Times New Roman"/>
                <w:sz w:val="24"/>
                <w:szCs w:val="24"/>
                <w:lang w:val="en-US"/>
              </w:rPr>
              <w:t>8. Interrelation of indicators of the gold market and the financial market.</w:t>
            </w:r>
          </w:p>
          <w:p w:rsidR="001B46A6" w:rsidRPr="001B46A6" w:rsidRDefault="001B46A6" w:rsidP="004820B2">
            <w:pPr>
              <w:spacing w:after="0" w:line="240" w:lineRule="auto"/>
              <w:ind w:right="-6"/>
              <w:jc w:val="both"/>
              <w:rPr>
                <w:rFonts w:ascii="Times New Roman" w:hAnsi="Times New Roman"/>
                <w:sz w:val="24"/>
                <w:szCs w:val="24"/>
                <w:highlight w:val="yellow"/>
                <w:lang w:val="en-US"/>
              </w:rPr>
            </w:pPr>
          </w:p>
          <w:p w:rsidR="004820B2" w:rsidRDefault="004820B2" w:rsidP="004820B2">
            <w:pPr>
              <w:spacing w:after="0" w:line="240" w:lineRule="auto"/>
              <w:ind w:right="-6"/>
              <w:jc w:val="both"/>
              <w:rPr>
                <w:rStyle w:val="apple-converted-space"/>
                <w:bCs/>
                <w:color w:val="900000"/>
                <w:sz w:val="24"/>
                <w:szCs w:val="24"/>
                <w:shd w:val="clear" w:color="auto" w:fill="FFFFFF"/>
              </w:rPr>
            </w:pPr>
          </w:p>
          <w:p w:rsidR="004820B2" w:rsidRPr="004820B2" w:rsidRDefault="00AD16D9" w:rsidP="004820B2">
            <w:pPr>
              <w:pStyle w:val="Style42"/>
              <w:widowControl/>
              <w:tabs>
                <w:tab w:val="left" w:pos="350"/>
              </w:tabs>
              <w:spacing w:line="240" w:lineRule="auto"/>
              <w:ind w:firstLine="0"/>
              <w:rPr>
                <w:b/>
              </w:rPr>
            </w:pPr>
            <w:r>
              <w:rPr>
                <w:rStyle w:val="FontStyle93"/>
                <w:b w:val="0"/>
                <w:sz w:val="24"/>
                <w:szCs w:val="24"/>
                <w:lang w:val="en-US"/>
              </w:rPr>
              <w:t>Recommended sources</w:t>
            </w:r>
            <w:r w:rsidRPr="00221365">
              <w:rPr>
                <w:rStyle w:val="FontStyle93"/>
                <w:b w:val="0"/>
                <w:sz w:val="24"/>
                <w:szCs w:val="24"/>
              </w:rPr>
              <w:t>:</w:t>
            </w:r>
            <w:r w:rsidR="004820B2" w:rsidRPr="004820B2">
              <w:rPr>
                <w:rStyle w:val="FontStyle93"/>
                <w:b w:val="0"/>
                <w:sz w:val="24"/>
                <w:szCs w:val="24"/>
              </w:rPr>
              <w:t xml:space="preserve"> 1, 2, 3</w:t>
            </w:r>
          </w:p>
          <w:p w:rsidR="004820B2" w:rsidRPr="000148E9" w:rsidRDefault="004820B2" w:rsidP="004820B2">
            <w:pPr>
              <w:spacing w:after="0" w:line="240" w:lineRule="auto"/>
              <w:ind w:right="-6"/>
              <w:jc w:val="both"/>
              <w:rPr>
                <w:rFonts w:ascii="Times New Roman" w:hAnsi="Times New Roman"/>
                <w:sz w:val="24"/>
                <w:szCs w:val="24"/>
                <w:highlight w:val="yellow"/>
              </w:rPr>
            </w:pPr>
          </w:p>
          <w:p w:rsidR="00E236CD" w:rsidRPr="00E236CD" w:rsidRDefault="00E236CD" w:rsidP="004820B2">
            <w:pPr>
              <w:widowControl w:val="0"/>
              <w:tabs>
                <w:tab w:val="left" w:pos="176"/>
              </w:tabs>
              <w:autoSpaceDE w:val="0"/>
              <w:autoSpaceDN w:val="0"/>
              <w:adjustRightInd w:val="0"/>
              <w:spacing w:after="0" w:line="240" w:lineRule="auto"/>
              <w:ind w:left="23"/>
              <w:jc w:val="both"/>
              <w:rPr>
                <w:rFonts w:ascii="Times New Roman" w:hAnsi="Times New Roman"/>
                <w:color w:val="FF0000"/>
                <w:sz w:val="24"/>
                <w:szCs w:val="24"/>
                <w:highlight w:val="red"/>
              </w:rPr>
            </w:pPr>
          </w:p>
        </w:tc>
        <w:tc>
          <w:tcPr>
            <w:tcW w:w="2121" w:type="dxa"/>
          </w:tcPr>
          <w:p w:rsidR="007A0596" w:rsidRPr="007A0596" w:rsidRDefault="007A0596" w:rsidP="00E236CD">
            <w:pPr>
              <w:tabs>
                <w:tab w:val="right" w:pos="851"/>
              </w:tabs>
              <w:spacing w:after="0" w:line="240" w:lineRule="auto"/>
              <w:jc w:val="center"/>
              <w:rPr>
                <w:rFonts w:ascii="Times New Roman" w:hAnsi="Times New Roman"/>
                <w:sz w:val="24"/>
                <w:szCs w:val="24"/>
                <w:highlight w:val="yellow"/>
                <w:lang w:val="en-US"/>
              </w:rPr>
            </w:pPr>
            <w:r w:rsidRPr="007A0596">
              <w:rPr>
                <w:rFonts w:ascii="Times New Roman" w:hAnsi="Times New Roman"/>
                <w:sz w:val="24"/>
                <w:szCs w:val="24"/>
                <w:lang w:val="en-US"/>
              </w:rPr>
              <w:t>Interview, oral answers, discussion, practice-oriented assignments</w:t>
            </w:r>
          </w:p>
          <w:p w:rsidR="007A0596" w:rsidRPr="007A0596" w:rsidRDefault="007A0596" w:rsidP="00E236CD">
            <w:pPr>
              <w:tabs>
                <w:tab w:val="right" w:pos="851"/>
              </w:tabs>
              <w:spacing w:after="0" w:line="240" w:lineRule="auto"/>
              <w:jc w:val="center"/>
              <w:rPr>
                <w:rFonts w:ascii="Times New Roman" w:hAnsi="Times New Roman"/>
                <w:sz w:val="24"/>
                <w:szCs w:val="24"/>
                <w:highlight w:val="yellow"/>
                <w:lang w:val="en-US"/>
              </w:rPr>
            </w:pPr>
          </w:p>
          <w:p w:rsidR="00E236CD" w:rsidRPr="00A903B1" w:rsidRDefault="00E236CD" w:rsidP="00E236CD">
            <w:pPr>
              <w:tabs>
                <w:tab w:val="right" w:pos="851"/>
              </w:tabs>
              <w:spacing w:after="0" w:line="240" w:lineRule="auto"/>
              <w:jc w:val="center"/>
              <w:rPr>
                <w:rFonts w:ascii="Times New Roman" w:hAnsi="Times New Roman"/>
                <w:sz w:val="24"/>
                <w:szCs w:val="24"/>
              </w:rPr>
            </w:pPr>
          </w:p>
        </w:tc>
      </w:tr>
      <w:tr w:rsidR="00E236CD" w:rsidRPr="00E236CD" w:rsidTr="00A903B1">
        <w:tc>
          <w:tcPr>
            <w:tcW w:w="2320" w:type="dxa"/>
          </w:tcPr>
          <w:p w:rsidR="00425221" w:rsidRPr="00425221" w:rsidRDefault="009944FC" w:rsidP="00425221">
            <w:pPr>
              <w:spacing w:line="240" w:lineRule="auto"/>
              <w:ind w:right="-6"/>
              <w:jc w:val="both"/>
              <w:rPr>
                <w:rFonts w:ascii="Times New Roman" w:hAnsi="Times New Roman"/>
                <w:sz w:val="24"/>
                <w:szCs w:val="24"/>
              </w:rPr>
            </w:pPr>
            <w:r w:rsidRPr="009944FC">
              <w:rPr>
                <w:rFonts w:ascii="Times New Roman" w:hAnsi="Times New Roman"/>
                <w:sz w:val="24"/>
                <w:szCs w:val="24"/>
                <w:lang w:val="en-US"/>
              </w:rPr>
              <w:t>Official monetary authorities in the gold market. Positions of Russia in the world precious metals market.</w:t>
            </w:r>
            <w:r w:rsidR="00AD16D9">
              <w:rPr>
                <w:rFonts w:ascii="Times New Roman" w:hAnsi="Times New Roman"/>
                <w:sz w:val="24"/>
                <w:szCs w:val="24"/>
                <w:lang w:val="en-US"/>
              </w:rPr>
              <w:t xml:space="preserve"> </w:t>
            </w:r>
          </w:p>
          <w:p w:rsidR="00E236CD" w:rsidRPr="00E236CD" w:rsidRDefault="00E236CD" w:rsidP="00E236CD">
            <w:pPr>
              <w:spacing w:after="0" w:line="240" w:lineRule="auto"/>
              <w:ind w:left="34"/>
              <w:rPr>
                <w:rFonts w:ascii="Times New Roman" w:hAnsi="Times New Roman"/>
                <w:i/>
                <w:color w:val="FF0000"/>
                <w:sz w:val="24"/>
                <w:szCs w:val="24"/>
                <w:highlight w:val="red"/>
              </w:rPr>
            </w:pPr>
          </w:p>
        </w:tc>
        <w:tc>
          <w:tcPr>
            <w:tcW w:w="5765" w:type="dxa"/>
          </w:tcPr>
          <w:p w:rsidR="000D0CDD" w:rsidRPr="000D0CDD" w:rsidRDefault="000D0CDD" w:rsidP="000D0CDD">
            <w:pPr>
              <w:spacing w:after="0" w:line="240" w:lineRule="auto"/>
              <w:ind w:right="-6"/>
              <w:jc w:val="both"/>
              <w:rPr>
                <w:rFonts w:ascii="Times New Roman" w:hAnsi="Times New Roman"/>
                <w:sz w:val="24"/>
                <w:szCs w:val="24"/>
                <w:lang w:val="en-US"/>
              </w:rPr>
            </w:pPr>
            <w:r w:rsidRPr="000D0CDD">
              <w:rPr>
                <w:rFonts w:ascii="Times New Roman" w:hAnsi="Times New Roman"/>
                <w:sz w:val="24"/>
                <w:szCs w:val="24"/>
                <w:lang w:val="en-US"/>
              </w:rPr>
              <w:t>1. The main trends in the change in the attitude of the monetary authorities to their gold reserves in recent years.</w:t>
            </w:r>
          </w:p>
          <w:p w:rsidR="000D0CDD" w:rsidRPr="000D0CDD" w:rsidRDefault="000D0CDD" w:rsidP="000D0CDD">
            <w:pPr>
              <w:spacing w:after="0" w:line="240" w:lineRule="auto"/>
              <w:ind w:right="-6"/>
              <w:jc w:val="both"/>
              <w:rPr>
                <w:rFonts w:ascii="Times New Roman" w:hAnsi="Times New Roman"/>
                <w:sz w:val="24"/>
                <w:szCs w:val="24"/>
                <w:lang w:val="en-US"/>
              </w:rPr>
            </w:pPr>
            <w:r w:rsidRPr="000D0CDD">
              <w:rPr>
                <w:rFonts w:ascii="Times New Roman" w:hAnsi="Times New Roman"/>
                <w:sz w:val="24"/>
                <w:szCs w:val="24"/>
                <w:lang w:val="en-US"/>
              </w:rPr>
              <w:t>2. The role of the IMF in the global gold market. Russian gold market.</w:t>
            </w:r>
          </w:p>
          <w:p w:rsidR="000D0CDD" w:rsidRPr="000D0CDD" w:rsidRDefault="000D0CDD" w:rsidP="000D0CDD">
            <w:pPr>
              <w:spacing w:after="0" w:line="240" w:lineRule="auto"/>
              <w:ind w:right="-6"/>
              <w:jc w:val="both"/>
              <w:rPr>
                <w:rFonts w:ascii="Times New Roman" w:hAnsi="Times New Roman"/>
                <w:sz w:val="24"/>
                <w:szCs w:val="24"/>
                <w:lang w:val="en-US"/>
              </w:rPr>
            </w:pPr>
            <w:r w:rsidRPr="000D0CDD">
              <w:rPr>
                <w:rFonts w:ascii="Times New Roman" w:hAnsi="Times New Roman"/>
                <w:sz w:val="24"/>
                <w:szCs w:val="24"/>
                <w:lang w:val="en-US"/>
              </w:rPr>
              <w:t>3. Policy of the Central Bank of Russia in relation to gold.</w:t>
            </w:r>
          </w:p>
          <w:p w:rsidR="000D0CDD" w:rsidRPr="000D0CDD" w:rsidRDefault="000D0CDD" w:rsidP="000D0CDD">
            <w:pPr>
              <w:spacing w:after="0" w:line="240" w:lineRule="auto"/>
              <w:ind w:right="-6"/>
              <w:jc w:val="both"/>
              <w:rPr>
                <w:rFonts w:ascii="Times New Roman" w:hAnsi="Times New Roman"/>
                <w:sz w:val="24"/>
                <w:szCs w:val="24"/>
                <w:lang w:val="en-US"/>
              </w:rPr>
            </w:pPr>
            <w:r w:rsidRPr="000D0CDD">
              <w:rPr>
                <w:rFonts w:ascii="Times New Roman" w:hAnsi="Times New Roman"/>
                <w:sz w:val="24"/>
                <w:szCs w:val="24"/>
                <w:lang w:val="en-US"/>
              </w:rPr>
              <w:t>4. Russia's advantages in the world gold market over other gold-mining states.</w:t>
            </w:r>
          </w:p>
          <w:p w:rsidR="000D0CDD" w:rsidRPr="000D0CDD" w:rsidRDefault="000D0CDD" w:rsidP="000D0CDD">
            <w:pPr>
              <w:spacing w:after="0" w:line="240" w:lineRule="auto"/>
              <w:ind w:right="-6"/>
              <w:jc w:val="both"/>
              <w:rPr>
                <w:rFonts w:ascii="Times New Roman" w:hAnsi="Times New Roman"/>
                <w:sz w:val="24"/>
                <w:szCs w:val="24"/>
                <w:lang w:val="en-US"/>
              </w:rPr>
            </w:pPr>
            <w:r w:rsidRPr="000D0CDD">
              <w:rPr>
                <w:rFonts w:ascii="Times New Roman" w:hAnsi="Times New Roman"/>
                <w:sz w:val="24"/>
                <w:szCs w:val="24"/>
                <w:lang w:val="en-US"/>
              </w:rPr>
              <w:lastRenderedPageBreak/>
              <w:t>5. The place of the Russian Federation in the world in gold mining.</w:t>
            </w:r>
          </w:p>
          <w:p w:rsidR="000D0CDD" w:rsidRPr="000D0CDD" w:rsidRDefault="000D0CDD" w:rsidP="000D0CDD">
            <w:pPr>
              <w:spacing w:after="0" w:line="240" w:lineRule="auto"/>
              <w:ind w:right="-6"/>
              <w:jc w:val="both"/>
              <w:rPr>
                <w:rFonts w:ascii="Times New Roman" w:hAnsi="Times New Roman"/>
                <w:sz w:val="24"/>
                <w:szCs w:val="24"/>
                <w:highlight w:val="yellow"/>
                <w:lang w:val="en-US"/>
              </w:rPr>
            </w:pPr>
            <w:r w:rsidRPr="000D0CDD">
              <w:rPr>
                <w:rFonts w:ascii="Times New Roman" w:hAnsi="Times New Roman"/>
                <w:sz w:val="24"/>
                <w:szCs w:val="24"/>
                <w:lang w:val="en-US"/>
              </w:rPr>
              <w:t>6. Russia's main competitors in the world gold market</w:t>
            </w:r>
          </w:p>
          <w:p w:rsidR="000D0CDD" w:rsidRPr="000D0CDD" w:rsidRDefault="000D0CDD" w:rsidP="00277912">
            <w:pPr>
              <w:spacing w:after="0" w:line="240" w:lineRule="auto"/>
              <w:ind w:right="-6"/>
              <w:jc w:val="both"/>
              <w:rPr>
                <w:rFonts w:ascii="Times New Roman" w:hAnsi="Times New Roman"/>
                <w:sz w:val="24"/>
                <w:szCs w:val="24"/>
                <w:highlight w:val="yellow"/>
                <w:lang w:val="en-US"/>
              </w:rPr>
            </w:pPr>
          </w:p>
          <w:p w:rsidR="00277912" w:rsidRPr="00277912" w:rsidRDefault="00AD16D9" w:rsidP="00AD16D9">
            <w:pPr>
              <w:keepNext/>
              <w:spacing w:after="0" w:line="240" w:lineRule="auto"/>
              <w:jc w:val="both"/>
              <w:rPr>
                <w:rFonts w:ascii="Times New Roman" w:hAnsi="Times New Roman"/>
                <w:color w:val="FF0000"/>
                <w:sz w:val="24"/>
                <w:szCs w:val="24"/>
                <w:highlight w:val="red"/>
              </w:rPr>
            </w:pPr>
            <w:r>
              <w:rPr>
                <w:rStyle w:val="FontStyle93"/>
                <w:b w:val="0"/>
                <w:sz w:val="24"/>
                <w:szCs w:val="24"/>
                <w:lang w:val="en-US"/>
              </w:rPr>
              <w:t>Recommended sources</w:t>
            </w:r>
            <w:r w:rsidRPr="00221365">
              <w:rPr>
                <w:rStyle w:val="FontStyle93"/>
                <w:b w:val="0"/>
                <w:sz w:val="24"/>
                <w:szCs w:val="24"/>
              </w:rPr>
              <w:t>:</w:t>
            </w:r>
            <w:r w:rsidR="00277912" w:rsidRPr="00277912">
              <w:rPr>
                <w:rStyle w:val="FontStyle93"/>
                <w:b w:val="0"/>
                <w:sz w:val="24"/>
                <w:szCs w:val="24"/>
              </w:rPr>
              <w:t xml:space="preserve"> 1, 2, 3, 4, 5, 6</w:t>
            </w:r>
          </w:p>
        </w:tc>
        <w:tc>
          <w:tcPr>
            <w:tcW w:w="2121" w:type="dxa"/>
          </w:tcPr>
          <w:p w:rsidR="007A0596" w:rsidRPr="007A0596" w:rsidRDefault="007A0596" w:rsidP="00E236CD">
            <w:pPr>
              <w:tabs>
                <w:tab w:val="right" w:pos="851"/>
              </w:tabs>
              <w:spacing w:after="0" w:line="240" w:lineRule="auto"/>
              <w:jc w:val="center"/>
              <w:rPr>
                <w:rFonts w:ascii="Times New Roman" w:hAnsi="Times New Roman"/>
                <w:sz w:val="24"/>
                <w:szCs w:val="24"/>
                <w:highlight w:val="yellow"/>
                <w:lang w:val="en-US"/>
              </w:rPr>
            </w:pPr>
            <w:r w:rsidRPr="007A0596">
              <w:rPr>
                <w:rFonts w:ascii="Times New Roman" w:hAnsi="Times New Roman"/>
                <w:sz w:val="24"/>
                <w:szCs w:val="24"/>
                <w:lang w:val="en-US"/>
              </w:rPr>
              <w:lastRenderedPageBreak/>
              <w:t>Interview, oral answers, discussion, practice-oriented assignments</w:t>
            </w:r>
          </w:p>
          <w:p w:rsidR="007A0596" w:rsidRPr="007A0596" w:rsidRDefault="007A0596" w:rsidP="00E236CD">
            <w:pPr>
              <w:tabs>
                <w:tab w:val="right" w:pos="851"/>
              </w:tabs>
              <w:spacing w:after="0" w:line="240" w:lineRule="auto"/>
              <w:jc w:val="center"/>
              <w:rPr>
                <w:rFonts w:ascii="Times New Roman" w:hAnsi="Times New Roman"/>
                <w:sz w:val="24"/>
                <w:szCs w:val="24"/>
                <w:highlight w:val="yellow"/>
                <w:lang w:val="en-US"/>
              </w:rPr>
            </w:pPr>
          </w:p>
          <w:p w:rsidR="00E236CD" w:rsidRPr="00A903B1" w:rsidRDefault="00E236CD" w:rsidP="00E236CD">
            <w:pPr>
              <w:tabs>
                <w:tab w:val="right" w:pos="851"/>
              </w:tabs>
              <w:spacing w:after="0" w:line="240" w:lineRule="auto"/>
              <w:jc w:val="center"/>
              <w:rPr>
                <w:rFonts w:ascii="Times New Roman" w:hAnsi="Times New Roman"/>
                <w:sz w:val="24"/>
                <w:szCs w:val="24"/>
              </w:rPr>
            </w:pPr>
          </w:p>
        </w:tc>
      </w:tr>
      <w:tr w:rsidR="00E236CD" w:rsidRPr="00E236CD" w:rsidTr="00A903B1">
        <w:tc>
          <w:tcPr>
            <w:tcW w:w="2320" w:type="dxa"/>
          </w:tcPr>
          <w:p w:rsidR="00E236CD" w:rsidRPr="00DE2420" w:rsidRDefault="00DE2420" w:rsidP="001A007C">
            <w:pPr>
              <w:spacing w:line="240" w:lineRule="auto"/>
              <w:ind w:right="-6"/>
              <w:jc w:val="both"/>
              <w:rPr>
                <w:rFonts w:ascii="Times New Roman" w:hAnsi="Times New Roman"/>
                <w:color w:val="FF0000"/>
                <w:sz w:val="24"/>
                <w:szCs w:val="24"/>
                <w:highlight w:val="red"/>
              </w:rPr>
            </w:pPr>
            <w:r w:rsidRPr="00DE2420">
              <w:rPr>
                <w:rFonts w:ascii="Times New Roman" w:hAnsi="Times New Roman"/>
                <w:color w:val="000000"/>
                <w:sz w:val="24"/>
                <w:szCs w:val="24"/>
                <w:lang w:val="en-US"/>
              </w:rPr>
              <w:lastRenderedPageBreak/>
              <w:t xml:space="preserve">Current trends in the development of the global financial market and their impact on Russian monetary and financial policy, as well as on the foreign exchange strategy of banks and companies. </w:t>
            </w:r>
          </w:p>
        </w:tc>
        <w:tc>
          <w:tcPr>
            <w:tcW w:w="5765" w:type="dxa"/>
          </w:tcPr>
          <w:p w:rsidR="006B074F" w:rsidRPr="006B074F" w:rsidRDefault="006B074F" w:rsidP="006B074F">
            <w:pPr>
              <w:spacing w:after="0" w:line="240" w:lineRule="auto"/>
              <w:ind w:right="-6"/>
              <w:jc w:val="both"/>
              <w:rPr>
                <w:rFonts w:ascii="Times New Roman" w:hAnsi="Times New Roman"/>
                <w:color w:val="000000"/>
                <w:sz w:val="24"/>
                <w:szCs w:val="24"/>
                <w:lang w:val="en-US"/>
              </w:rPr>
            </w:pPr>
            <w:r w:rsidRPr="006B074F">
              <w:rPr>
                <w:rFonts w:ascii="Times New Roman" w:hAnsi="Times New Roman"/>
                <w:color w:val="000000"/>
                <w:sz w:val="24"/>
                <w:szCs w:val="24"/>
                <w:lang w:val="en-US"/>
              </w:rPr>
              <w:t>1. Characteristics and main directions of development of the global financial market.</w:t>
            </w:r>
          </w:p>
          <w:p w:rsidR="006B074F" w:rsidRPr="006B074F" w:rsidRDefault="006B074F" w:rsidP="006B074F">
            <w:pPr>
              <w:spacing w:after="0" w:line="240" w:lineRule="auto"/>
              <w:ind w:right="-6"/>
              <w:jc w:val="both"/>
              <w:rPr>
                <w:rFonts w:ascii="Times New Roman" w:hAnsi="Times New Roman"/>
                <w:color w:val="000000"/>
                <w:sz w:val="24"/>
                <w:szCs w:val="24"/>
                <w:lang w:val="en-US"/>
              </w:rPr>
            </w:pPr>
            <w:r w:rsidRPr="006B074F">
              <w:rPr>
                <w:rFonts w:ascii="Times New Roman" w:hAnsi="Times New Roman"/>
                <w:color w:val="000000"/>
                <w:sz w:val="24"/>
                <w:szCs w:val="24"/>
                <w:lang w:val="en-US"/>
              </w:rPr>
              <w:t>2. Russian financial market in the context of global competition.</w:t>
            </w:r>
          </w:p>
          <w:p w:rsidR="006B074F" w:rsidRPr="006B074F" w:rsidRDefault="006B074F" w:rsidP="006B074F">
            <w:pPr>
              <w:spacing w:after="0" w:line="240" w:lineRule="auto"/>
              <w:ind w:right="-6"/>
              <w:jc w:val="both"/>
              <w:rPr>
                <w:rFonts w:ascii="Times New Roman" w:hAnsi="Times New Roman"/>
                <w:color w:val="000000"/>
                <w:sz w:val="24"/>
                <w:szCs w:val="24"/>
                <w:lang w:val="en-US"/>
              </w:rPr>
            </w:pPr>
            <w:r w:rsidRPr="006B074F">
              <w:rPr>
                <w:rFonts w:ascii="Times New Roman" w:hAnsi="Times New Roman"/>
                <w:color w:val="000000"/>
                <w:sz w:val="24"/>
                <w:szCs w:val="24"/>
                <w:lang w:val="en-US"/>
              </w:rPr>
              <w:t>3. The current state of the Russian financial market.</w:t>
            </w:r>
          </w:p>
          <w:p w:rsidR="006B074F" w:rsidRPr="006B074F" w:rsidRDefault="006B074F" w:rsidP="006B074F">
            <w:pPr>
              <w:spacing w:after="0" w:line="240" w:lineRule="auto"/>
              <w:ind w:right="-6"/>
              <w:jc w:val="both"/>
              <w:rPr>
                <w:rFonts w:ascii="Times New Roman" w:hAnsi="Times New Roman"/>
                <w:color w:val="000000"/>
                <w:sz w:val="24"/>
                <w:szCs w:val="24"/>
                <w:lang w:val="en-US"/>
              </w:rPr>
            </w:pPr>
            <w:r w:rsidRPr="006B074F">
              <w:rPr>
                <w:rFonts w:ascii="Times New Roman" w:hAnsi="Times New Roman"/>
                <w:color w:val="000000"/>
                <w:sz w:val="24"/>
                <w:szCs w:val="24"/>
                <w:lang w:val="en-US"/>
              </w:rPr>
              <w:t>4. Main directions of development of the Russian financial market for the period up to 2022</w:t>
            </w:r>
            <w:r w:rsidR="001A007C">
              <w:rPr>
                <w:rFonts w:ascii="Times New Roman" w:hAnsi="Times New Roman"/>
                <w:color w:val="000000"/>
                <w:sz w:val="24"/>
                <w:szCs w:val="24"/>
                <w:lang w:val="en-US"/>
              </w:rPr>
              <w:t>.</w:t>
            </w:r>
          </w:p>
          <w:p w:rsidR="006B074F" w:rsidRPr="006B074F" w:rsidRDefault="006B074F" w:rsidP="006B074F">
            <w:pPr>
              <w:spacing w:after="0" w:line="240" w:lineRule="auto"/>
              <w:ind w:right="-6"/>
              <w:jc w:val="both"/>
              <w:rPr>
                <w:rFonts w:ascii="Times New Roman" w:hAnsi="Times New Roman"/>
                <w:color w:val="000000"/>
                <w:sz w:val="24"/>
                <w:szCs w:val="24"/>
                <w:highlight w:val="yellow"/>
                <w:lang w:val="en-US"/>
              </w:rPr>
            </w:pPr>
            <w:r w:rsidRPr="006B074F">
              <w:rPr>
                <w:rFonts w:ascii="Times New Roman" w:hAnsi="Times New Roman"/>
                <w:color w:val="000000"/>
                <w:sz w:val="24"/>
                <w:szCs w:val="24"/>
                <w:lang w:val="en-US"/>
              </w:rPr>
              <w:t>5. Currency strategy of banks and companies in the Russian Federation in the global financial market.</w:t>
            </w:r>
          </w:p>
          <w:p w:rsidR="006B074F" w:rsidRPr="006B074F" w:rsidRDefault="006B074F" w:rsidP="004B6357">
            <w:pPr>
              <w:spacing w:after="0" w:line="240" w:lineRule="auto"/>
              <w:ind w:right="-6"/>
              <w:jc w:val="both"/>
              <w:rPr>
                <w:rFonts w:ascii="Times New Roman" w:hAnsi="Times New Roman"/>
                <w:color w:val="000000"/>
                <w:sz w:val="24"/>
                <w:szCs w:val="24"/>
                <w:highlight w:val="yellow"/>
                <w:lang w:val="en-US"/>
              </w:rPr>
            </w:pPr>
          </w:p>
          <w:p w:rsidR="00E236CD" w:rsidRDefault="00E236CD" w:rsidP="004B6357">
            <w:pPr>
              <w:keepNext/>
              <w:spacing w:after="0" w:line="240" w:lineRule="auto"/>
              <w:jc w:val="both"/>
              <w:rPr>
                <w:rFonts w:ascii="Times New Roman" w:hAnsi="Times New Roman"/>
                <w:color w:val="FF0000"/>
                <w:sz w:val="24"/>
                <w:szCs w:val="24"/>
                <w:highlight w:val="red"/>
              </w:rPr>
            </w:pPr>
          </w:p>
          <w:p w:rsidR="004B6357" w:rsidRPr="004B6357" w:rsidRDefault="001A007C" w:rsidP="004B6357">
            <w:pPr>
              <w:keepNext/>
              <w:spacing w:after="0" w:line="240" w:lineRule="auto"/>
              <w:jc w:val="both"/>
              <w:rPr>
                <w:rFonts w:ascii="Times New Roman" w:hAnsi="Times New Roman"/>
                <w:b/>
                <w:color w:val="FF0000"/>
                <w:sz w:val="24"/>
                <w:szCs w:val="24"/>
                <w:highlight w:val="red"/>
              </w:rPr>
            </w:pPr>
            <w:r>
              <w:rPr>
                <w:rStyle w:val="FontStyle93"/>
                <w:b w:val="0"/>
                <w:sz w:val="24"/>
                <w:szCs w:val="24"/>
                <w:lang w:val="en-US"/>
              </w:rPr>
              <w:t>Recommended sources</w:t>
            </w:r>
            <w:r w:rsidR="004B6357" w:rsidRPr="004B6357">
              <w:rPr>
                <w:rStyle w:val="FontStyle93"/>
                <w:b w:val="0"/>
                <w:sz w:val="24"/>
                <w:szCs w:val="24"/>
              </w:rPr>
              <w:t>: 1, 2, 3, 4, 5, 6</w:t>
            </w:r>
          </w:p>
        </w:tc>
        <w:tc>
          <w:tcPr>
            <w:tcW w:w="2121" w:type="dxa"/>
          </w:tcPr>
          <w:p w:rsidR="007A0596" w:rsidRPr="007A0596" w:rsidRDefault="007A0596" w:rsidP="00E236CD">
            <w:pPr>
              <w:tabs>
                <w:tab w:val="right" w:pos="851"/>
              </w:tabs>
              <w:spacing w:after="0" w:line="240" w:lineRule="auto"/>
              <w:jc w:val="center"/>
              <w:rPr>
                <w:rFonts w:ascii="Times New Roman" w:hAnsi="Times New Roman"/>
                <w:sz w:val="24"/>
                <w:szCs w:val="24"/>
                <w:highlight w:val="yellow"/>
                <w:lang w:val="en-US"/>
              </w:rPr>
            </w:pPr>
            <w:r w:rsidRPr="007A0596">
              <w:rPr>
                <w:rFonts w:ascii="Times New Roman" w:hAnsi="Times New Roman"/>
                <w:sz w:val="24"/>
                <w:szCs w:val="24"/>
                <w:lang w:val="en-US"/>
              </w:rPr>
              <w:t>Interview, oral answers, discussion, practice-oriented assignments</w:t>
            </w:r>
          </w:p>
          <w:p w:rsidR="007A0596" w:rsidRPr="007A0596" w:rsidRDefault="007A0596" w:rsidP="00E236CD">
            <w:pPr>
              <w:tabs>
                <w:tab w:val="right" w:pos="851"/>
              </w:tabs>
              <w:spacing w:after="0" w:line="240" w:lineRule="auto"/>
              <w:jc w:val="center"/>
              <w:rPr>
                <w:rFonts w:ascii="Times New Roman" w:hAnsi="Times New Roman"/>
                <w:sz w:val="24"/>
                <w:szCs w:val="24"/>
                <w:highlight w:val="yellow"/>
                <w:lang w:val="en-US"/>
              </w:rPr>
            </w:pPr>
          </w:p>
          <w:p w:rsidR="00E236CD" w:rsidRPr="00A903B1" w:rsidRDefault="00E236CD" w:rsidP="00E236CD">
            <w:pPr>
              <w:tabs>
                <w:tab w:val="right" w:pos="851"/>
              </w:tabs>
              <w:spacing w:after="0" w:line="240" w:lineRule="auto"/>
              <w:jc w:val="center"/>
              <w:rPr>
                <w:rFonts w:ascii="Times New Roman" w:hAnsi="Times New Roman"/>
                <w:sz w:val="24"/>
                <w:szCs w:val="24"/>
              </w:rPr>
            </w:pPr>
          </w:p>
        </w:tc>
      </w:tr>
    </w:tbl>
    <w:p w:rsidR="00160C90" w:rsidRDefault="00160C90" w:rsidP="004D5511">
      <w:pPr>
        <w:spacing w:line="240" w:lineRule="auto"/>
        <w:ind w:right="-6" w:firstLine="567"/>
        <w:jc w:val="both"/>
        <w:rPr>
          <w:rFonts w:ascii="Times New Roman" w:hAnsi="Times New Roman"/>
          <w:b/>
          <w:bCs/>
          <w:sz w:val="28"/>
          <w:szCs w:val="28"/>
        </w:rPr>
      </w:pPr>
    </w:p>
    <w:p w:rsidR="00160C90" w:rsidRPr="0002554C" w:rsidRDefault="00160C90" w:rsidP="004D5511">
      <w:pPr>
        <w:pStyle w:val="1"/>
        <w:jc w:val="both"/>
        <w:rPr>
          <w:lang w:val="en-US"/>
        </w:rPr>
      </w:pPr>
      <w:bookmarkStart w:id="11" w:name="_Toc41558200"/>
      <w:r w:rsidRPr="0002554C">
        <w:rPr>
          <w:rFonts w:ascii="Times New Roman" w:hAnsi="Times New Roman"/>
          <w:sz w:val="28"/>
          <w:szCs w:val="28"/>
          <w:lang w:val="en-US"/>
        </w:rPr>
        <w:t>6.</w:t>
      </w:r>
      <w:r w:rsidR="0002554C" w:rsidRPr="0002554C">
        <w:rPr>
          <w:lang w:val="en-US"/>
        </w:rPr>
        <w:t xml:space="preserve"> </w:t>
      </w:r>
      <w:r w:rsidR="0002554C" w:rsidRPr="0002554C">
        <w:rPr>
          <w:rFonts w:ascii="Times New Roman" w:hAnsi="Times New Roman"/>
          <w:sz w:val="28"/>
          <w:szCs w:val="28"/>
          <w:lang w:val="en-US"/>
        </w:rPr>
        <w:t>Educational and methodological support for independent work of students in the discipline</w:t>
      </w:r>
      <w:r w:rsidRPr="0002554C">
        <w:rPr>
          <w:rFonts w:ascii="Times New Roman" w:hAnsi="Times New Roman"/>
          <w:sz w:val="28"/>
          <w:szCs w:val="28"/>
          <w:lang w:val="en-US"/>
        </w:rPr>
        <w:t xml:space="preserve"> </w:t>
      </w:r>
      <w:bookmarkEnd w:id="11"/>
    </w:p>
    <w:p w:rsidR="00160C90" w:rsidRPr="00673A07" w:rsidRDefault="00160C90" w:rsidP="004D5511">
      <w:pPr>
        <w:pStyle w:val="1"/>
        <w:ind w:firstLine="720"/>
        <w:jc w:val="both"/>
        <w:rPr>
          <w:rFonts w:ascii="Times New Roman" w:hAnsi="Times New Roman"/>
          <w:sz w:val="28"/>
          <w:szCs w:val="28"/>
          <w:lang w:val="en-US"/>
        </w:rPr>
      </w:pPr>
      <w:bookmarkStart w:id="12" w:name="_Toc41558201"/>
      <w:r w:rsidRPr="00673A07">
        <w:rPr>
          <w:rFonts w:ascii="Times New Roman" w:hAnsi="Times New Roman"/>
          <w:bCs w:val="0"/>
          <w:color w:val="000000"/>
          <w:sz w:val="28"/>
          <w:szCs w:val="28"/>
          <w:lang w:val="en-US"/>
        </w:rPr>
        <w:t>6.1.</w:t>
      </w:r>
      <w:r w:rsidR="00673A07" w:rsidRPr="00673A07">
        <w:rPr>
          <w:rFonts w:ascii="Times New Roman" w:hAnsi="Times New Roman"/>
          <w:bCs w:val="0"/>
          <w:color w:val="000000"/>
          <w:sz w:val="28"/>
          <w:szCs w:val="28"/>
          <w:lang w:val="en-US"/>
        </w:rPr>
        <w:t xml:space="preserve"> Forms of extracurricular independent work</w:t>
      </w:r>
      <w:r w:rsidR="00673A07" w:rsidRPr="00B41D2A">
        <w:rPr>
          <w:rFonts w:ascii="Times New Roman" w:hAnsi="Times New Roman"/>
          <w:bCs w:val="0"/>
          <w:color w:val="000000"/>
          <w:sz w:val="28"/>
          <w:szCs w:val="28"/>
          <w:lang w:val="en-US"/>
        </w:rPr>
        <w:t xml:space="preserve"> </w:t>
      </w:r>
      <w:bookmarkEnd w:id="12"/>
    </w:p>
    <w:p w:rsidR="00160C90" w:rsidRPr="000068D0" w:rsidRDefault="001A007C" w:rsidP="004D5511">
      <w:pPr>
        <w:shd w:val="clear" w:color="auto" w:fill="FFFFFF"/>
        <w:spacing w:before="206" w:line="240" w:lineRule="auto"/>
        <w:jc w:val="right"/>
        <w:rPr>
          <w:rFonts w:ascii="Times New Roman" w:hAnsi="Times New Roman"/>
          <w:color w:val="000000"/>
          <w:sz w:val="28"/>
          <w:szCs w:val="28"/>
        </w:rPr>
      </w:pPr>
      <w:r>
        <w:rPr>
          <w:rFonts w:ascii="Times New Roman" w:hAnsi="Times New Roman"/>
          <w:color w:val="000000"/>
          <w:sz w:val="28"/>
          <w:szCs w:val="28"/>
          <w:lang w:val="en-US"/>
        </w:rPr>
        <w:t>Table</w:t>
      </w:r>
      <w:r w:rsidR="00160C90" w:rsidRPr="000068D0">
        <w:rPr>
          <w:rFonts w:ascii="Times New Roman" w:hAnsi="Times New Roman"/>
          <w:color w:val="000000"/>
          <w:sz w:val="28"/>
          <w:szCs w:val="28"/>
        </w:rPr>
        <w:t xml:space="preserve"> 3</w:t>
      </w:r>
    </w:p>
    <w:tbl>
      <w:tblPr>
        <w:tblW w:w="530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4032"/>
        <w:gridCol w:w="2614"/>
      </w:tblGrid>
      <w:tr w:rsidR="00A6435E" w:rsidRPr="00B77503" w:rsidTr="00B906B7">
        <w:tc>
          <w:tcPr>
            <w:tcW w:w="1649" w:type="pct"/>
            <w:shd w:val="clear" w:color="auto" w:fill="auto"/>
          </w:tcPr>
          <w:p w:rsidR="00B77503" w:rsidRPr="001A007C" w:rsidRDefault="00B77503" w:rsidP="00A6435E">
            <w:pPr>
              <w:keepNext/>
              <w:spacing w:after="0" w:line="240" w:lineRule="auto"/>
              <w:jc w:val="center"/>
              <w:rPr>
                <w:rFonts w:ascii="Times New Roman" w:hAnsi="Times New Roman"/>
                <w:b/>
                <w:sz w:val="24"/>
                <w:szCs w:val="24"/>
                <w:lang w:val="en-US"/>
              </w:rPr>
            </w:pPr>
            <w:r w:rsidRPr="001A007C">
              <w:rPr>
                <w:rFonts w:ascii="Times New Roman" w:hAnsi="Times New Roman"/>
                <w:b/>
                <w:sz w:val="24"/>
                <w:szCs w:val="24"/>
                <w:lang w:val="en-US"/>
              </w:rPr>
              <w:t>Name of topics (sections) of the discipline</w:t>
            </w:r>
          </w:p>
        </w:tc>
        <w:tc>
          <w:tcPr>
            <w:tcW w:w="2033" w:type="pct"/>
            <w:shd w:val="clear" w:color="auto" w:fill="auto"/>
          </w:tcPr>
          <w:p w:rsidR="00B77503" w:rsidRPr="00B77503" w:rsidRDefault="00B77503" w:rsidP="00A6435E">
            <w:pPr>
              <w:keepNext/>
              <w:spacing w:after="0" w:line="240" w:lineRule="auto"/>
              <w:jc w:val="center"/>
              <w:rPr>
                <w:rFonts w:ascii="Times New Roman" w:hAnsi="Times New Roman"/>
                <w:b/>
                <w:sz w:val="24"/>
                <w:szCs w:val="24"/>
                <w:lang w:val="en-US"/>
              </w:rPr>
            </w:pPr>
            <w:r w:rsidRPr="00B77503">
              <w:rPr>
                <w:rFonts w:ascii="Times New Roman" w:hAnsi="Times New Roman"/>
                <w:b/>
                <w:sz w:val="24"/>
                <w:szCs w:val="24"/>
                <w:lang w:val="en-US"/>
              </w:rPr>
              <w:t>List of questions for self-development</w:t>
            </w:r>
          </w:p>
        </w:tc>
        <w:tc>
          <w:tcPr>
            <w:tcW w:w="1318" w:type="pct"/>
          </w:tcPr>
          <w:p w:rsidR="00B77503" w:rsidRPr="00B77503" w:rsidRDefault="00B77503" w:rsidP="00A6435E">
            <w:pPr>
              <w:keepNext/>
              <w:spacing w:after="0" w:line="240" w:lineRule="auto"/>
              <w:jc w:val="center"/>
              <w:rPr>
                <w:rFonts w:ascii="Times New Roman" w:hAnsi="Times New Roman"/>
                <w:b/>
                <w:sz w:val="24"/>
                <w:szCs w:val="24"/>
                <w:lang w:val="en-US"/>
              </w:rPr>
            </w:pPr>
            <w:r w:rsidRPr="00B77503">
              <w:rPr>
                <w:rFonts w:ascii="Times New Roman" w:hAnsi="Times New Roman"/>
                <w:b/>
                <w:sz w:val="24"/>
                <w:szCs w:val="24"/>
                <w:lang w:val="en-US"/>
              </w:rPr>
              <w:t>Forms of extracurricular independent work</w:t>
            </w:r>
          </w:p>
        </w:tc>
      </w:tr>
      <w:tr w:rsidR="00A6435E" w:rsidRPr="001A007C" w:rsidTr="00B906B7">
        <w:trPr>
          <w:trHeight w:val="3970"/>
        </w:trPr>
        <w:tc>
          <w:tcPr>
            <w:tcW w:w="1649" w:type="pct"/>
          </w:tcPr>
          <w:p w:rsidR="00B77503" w:rsidRPr="001A007C" w:rsidRDefault="00B77503" w:rsidP="00A6435E">
            <w:pPr>
              <w:shd w:val="clear" w:color="auto" w:fill="FFFFFF"/>
              <w:spacing w:after="0" w:line="240" w:lineRule="auto"/>
              <w:rPr>
                <w:rFonts w:ascii="Times New Roman" w:hAnsi="Times New Roman"/>
                <w:color w:val="000000" w:themeColor="text1"/>
                <w:sz w:val="24"/>
                <w:szCs w:val="24"/>
                <w:highlight w:val="red"/>
                <w:lang w:val="en-US"/>
              </w:rPr>
            </w:pPr>
            <w:r w:rsidRPr="001A007C">
              <w:rPr>
                <w:rFonts w:ascii="Times New Roman" w:hAnsi="Times New Roman"/>
                <w:color w:val="000000" w:themeColor="text1"/>
                <w:sz w:val="24"/>
                <w:szCs w:val="24"/>
                <w:lang w:val="en-US"/>
              </w:rPr>
              <w:t>Specificity of precious metals as goods and their role in the modern world economy. The structure of the international precious metals market.</w:t>
            </w:r>
          </w:p>
        </w:tc>
        <w:tc>
          <w:tcPr>
            <w:tcW w:w="2033" w:type="pct"/>
            <w:shd w:val="clear" w:color="auto" w:fill="auto"/>
          </w:tcPr>
          <w:p w:rsidR="00B77503" w:rsidRPr="001A007C" w:rsidRDefault="00B77503" w:rsidP="000B6512">
            <w:pPr>
              <w:spacing w:after="0" w:line="240" w:lineRule="auto"/>
              <w:rPr>
                <w:rFonts w:ascii="Times New Roman" w:hAnsi="Times New Roman"/>
                <w:color w:val="000000" w:themeColor="text1"/>
                <w:sz w:val="24"/>
                <w:szCs w:val="24"/>
                <w:lang w:val="en-US"/>
              </w:rPr>
            </w:pPr>
            <w:r w:rsidRPr="001A007C">
              <w:rPr>
                <w:rFonts w:ascii="Times New Roman" w:hAnsi="Times New Roman"/>
                <w:color w:val="000000" w:themeColor="text1"/>
                <w:sz w:val="24"/>
                <w:szCs w:val="24"/>
                <w:lang w:val="en-US"/>
              </w:rPr>
              <w:t>Historical analysis of quasi-bimetallism - the period of the predominance of silver over gold.</w:t>
            </w:r>
          </w:p>
        </w:tc>
        <w:tc>
          <w:tcPr>
            <w:tcW w:w="1318" w:type="pct"/>
          </w:tcPr>
          <w:p w:rsidR="00B77503" w:rsidRPr="001A007C" w:rsidRDefault="00B77503" w:rsidP="00A6435E">
            <w:pPr>
              <w:keepNext/>
              <w:spacing w:after="0" w:line="240" w:lineRule="auto"/>
              <w:jc w:val="center"/>
              <w:rPr>
                <w:sz w:val="24"/>
                <w:szCs w:val="24"/>
                <w:lang w:val="en-US"/>
              </w:rPr>
            </w:pPr>
            <w:r w:rsidRPr="001A007C">
              <w:rPr>
                <w:sz w:val="24"/>
                <w:szCs w:val="24"/>
                <w:lang w:val="en-US"/>
              </w:rPr>
              <w:t>Explore recommended tutorials and tutorials, search for related information online</w:t>
            </w:r>
          </w:p>
        </w:tc>
      </w:tr>
      <w:tr w:rsidR="00A6435E" w:rsidRPr="00B77503" w:rsidTr="00B906B7">
        <w:tc>
          <w:tcPr>
            <w:tcW w:w="1649" w:type="pct"/>
          </w:tcPr>
          <w:p w:rsidR="00A6435E" w:rsidRPr="001A007C" w:rsidRDefault="00B77503" w:rsidP="00A6435E">
            <w:pPr>
              <w:shd w:val="clear" w:color="auto" w:fill="FFFFFF"/>
              <w:spacing w:after="0" w:line="240" w:lineRule="auto"/>
              <w:rPr>
                <w:rFonts w:ascii="Times New Roman" w:hAnsi="Times New Roman"/>
                <w:color w:val="000000" w:themeColor="text1"/>
                <w:sz w:val="24"/>
                <w:szCs w:val="24"/>
                <w:lang w:val="en-US"/>
              </w:rPr>
            </w:pPr>
            <w:r w:rsidRPr="001A007C">
              <w:rPr>
                <w:rFonts w:ascii="Times New Roman" w:hAnsi="Times New Roman"/>
                <w:color w:val="000000" w:themeColor="text1"/>
                <w:sz w:val="24"/>
                <w:szCs w:val="24"/>
                <w:lang w:val="en-US"/>
              </w:rPr>
              <w:t>Major centers of world trade in precious metals. Gold as a special precious metal.</w:t>
            </w:r>
          </w:p>
          <w:p w:rsidR="00B77503" w:rsidRPr="001A007C" w:rsidRDefault="00B77503" w:rsidP="00A6435E">
            <w:pPr>
              <w:shd w:val="clear" w:color="auto" w:fill="FFFFFF"/>
              <w:spacing w:after="0" w:line="240" w:lineRule="auto"/>
              <w:rPr>
                <w:rFonts w:ascii="Times New Roman" w:hAnsi="Times New Roman"/>
                <w:color w:val="000000" w:themeColor="text1"/>
                <w:sz w:val="24"/>
                <w:szCs w:val="24"/>
                <w:highlight w:val="red"/>
                <w:lang w:val="en-US"/>
              </w:rPr>
            </w:pPr>
          </w:p>
        </w:tc>
        <w:tc>
          <w:tcPr>
            <w:tcW w:w="2033" w:type="pct"/>
            <w:shd w:val="clear" w:color="auto" w:fill="auto"/>
          </w:tcPr>
          <w:p w:rsidR="00B77503" w:rsidRPr="001A007C" w:rsidRDefault="00B77503" w:rsidP="00A6435E">
            <w:pPr>
              <w:keepNext/>
              <w:spacing w:after="0" w:line="240" w:lineRule="auto"/>
              <w:jc w:val="both"/>
              <w:rPr>
                <w:rFonts w:ascii="Times New Roman" w:hAnsi="Times New Roman"/>
                <w:color w:val="000000" w:themeColor="text1"/>
                <w:sz w:val="24"/>
                <w:szCs w:val="24"/>
                <w:lang w:val="en-US"/>
              </w:rPr>
            </w:pPr>
            <w:r w:rsidRPr="001A007C">
              <w:rPr>
                <w:rFonts w:ascii="Times New Roman" w:hAnsi="Times New Roman"/>
                <w:color w:val="000000" w:themeColor="text1"/>
                <w:sz w:val="24"/>
                <w:szCs w:val="24"/>
                <w:lang w:val="en-US"/>
              </w:rPr>
              <w:t>Gold as a money metal. Money and jewelry gold.</w:t>
            </w:r>
          </w:p>
        </w:tc>
        <w:tc>
          <w:tcPr>
            <w:tcW w:w="1318" w:type="pct"/>
          </w:tcPr>
          <w:p w:rsidR="00B77503" w:rsidRPr="001A007C" w:rsidRDefault="00B77503" w:rsidP="00A6435E">
            <w:pPr>
              <w:keepNext/>
              <w:spacing w:after="0" w:line="240" w:lineRule="auto"/>
              <w:jc w:val="center"/>
              <w:rPr>
                <w:rFonts w:ascii="Times New Roman" w:hAnsi="Times New Roman"/>
                <w:sz w:val="24"/>
                <w:szCs w:val="24"/>
                <w:lang w:val="en-US"/>
              </w:rPr>
            </w:pPr>
            <w:r w:rsidRPr="001A007C">
              <w:rPr>
                <w:rFonts w:ascii="Times New Roman" w:hAnsi="Times New Roman"/>
                <w:sz w:val="24"/>
                <w:szCs w:val="24"/>
                <w:lang w:val="en-US"/>
              </w:rPr>
              <w:t>Explore recommended tutorials and tutorials, search for related information online</w:t>
            </w:r>
          </w:p>
          <w:p w:rsidR="00B77503" w:rsidRPr="00B77503" w:rsidRDefault="00B77503" w:rsidP="00A6435E">
            <w:pPr>
              <w:keepNext/>
              <w:spacing w:after="0" w:line="240" w:lineRule="auto"/>
              <w:jc w:val="center"/>
              <w:rPr>
                <w:b/>
                <w:sz w:val="24"/>
                <w:szCs w:val="24"/>
                <w:lang w:val="en-US"/>
              </w:rPr>
            </w:pPr>
          </w:p>
        </w:tc>
      </w:tr>
      <w:tr w:rsidR="001A007C" w:rsidRPr="001A007C" w:rsidTr="00B906B7">
        <w:tc>
          <w:tcPr>
            <w:tcW w:w="1649" w:type="pct"/>
          </w:tcPr>
          <w:p w:rsidR="00B906B7" w:rsidRPr="001A007C" w:rsidRDefault="00B906B7" w:rsidP="00B906B7">
            <w:pPr>
              <w:shd w:val="clear" w:color="auto" w:fill="FFFFFF"/>
              <w:spacing w:after="0" w:line="240" w:lineRule="auto"/>
              <w:rPr>
                <w:rFonts w:ascii="Times New Roman" w:hAnsi="Times New Roman"/>
                <w:color w:val="000000" w:themeColor="text1"/>
                <w:sz w:val="24"/>
                <w:szCs w:val="24"/>
                <w:highlight w:val="red"/>
                <w:lang w:val="en-US"/>
              </w:rPr>
            </w:pPr>
            <w:r w:rsidRPr="001A007C">
              <w:rPr>
                <w:rFonts w:ascii="Times New Roman" w:hAnsi="Times New Roman"/>
                <w:color w:val="000000" w:themeColor="text1"/>
                <w:sz w:val="24"/>
                <w:szCs w:val="24"/>
                <w:lang w:val="en-US"/>
              </w:rPr>
              <w:t>The main factors determining the development of the world market for precious metals.</w:t>
            </w:r>
          </w:p>
        </w:tc>
        <w:tc>
          <w:tcPr>
            <w:tcW w:w="2033" w:type="pct"/>
            <w:shd w:val="clear" w:color="auto" w:fill="auto"/>
          </w:tcPr>
          <w:p w:rsidR="00B906B7" w:rsidRPr="001A007C" w:rsidRDefault="00B906B7" w:rsidP="00B906B7">
            <w:pPr>
              <w:keepNext/>
              <w:spacing w:after="0" w:line="240" w:lineRule="auto"/>
              <w:jc w:val="both"/>
              <w:rPr>
                <w:rFonts w:ascii="Times New Roman" w:hAnsi="Times New Roman"/>
                <w:color w:val="000000" w:themeColor="text1"/>
                <w:sz w:val="24"/>
                <w:szCs w:val="24"/>
                <w:highlight w:val="red"/>
                <w:lang w:val="en-US"/>
              </w:rPr>
            </w:pPr>
            <w:r w:rsidRPr="001A007C">
              <w:rPr>
                <w:rFonts w:ascii="Times New Roman" w:hAnsi="Times New Roman"/>
                <w:color w:val="000000" w:themeColor="text1"/>
                <w:sz w:val="24"/>
                <w:szCs w:val="24"/>
                <w:lang w:val="en-US"/>
              </w:rPr>
              <w:t>Analysis of the dynamics of the price of gold during the period of the Jamaican monetary system.</w:t>
            </w:r>
          </w:p>
        </w:tc>
        <w:tc>
          <w:tcPr>
            <w:tcW w:w="1318" w:type="pct"/>
          </w:tcPr>
          <w:p w:rsidR="00B906B7" w:rsidRPr="001A007C" w:rsidRDefault="00B906B7" w:rsidP="00B906B7">
            <w:pPr>
              <w:keepNext/>
              <w:spacing w:after="0" w:line="240" w:lineRule="auto"/>
              <w:jc w:val="center"/>
              <w:rPr>
                <w:rFonts w:ascii="Times New Roman" w:hAnsi="Times New Roman"/>
                <w:color w:val="000000" w:themeColor="text1"/>
                <w:sz w:val="24"/>
                <w:szCs w:val="24"/>
                <w:lang w:val="en-US"/>
              </w:rPr>
            </w:pPr>
            <w:r w:rsidRPr="001A007C">
              <w:rPr>
                <w:rFonts w:ascii="Times New Roman" w:hAnsi="Times New Roman"/>
                <w:color w:val="000000" w:themeColor="text1"/>
                <w:sz w:val="24"/>
                <w:szCs w:val="24"/>
                <w:lang w:val="en-US"/>
              </w:rPr>
              <w:t xml:space="preserve">Explore recommended tutorials and tutorials, </w:t>
            </w:r>
            <w:r w:rsidRPr="001A007C">
              <w:rPr>
                <w:rFonts w:ascii="Times New Roman" w:hAnsi="Times New Roman"/>
                <w:color w:val="000000" w:themeColor="text1"/>
                <w:sz w:val="24"/>
                <w:szCs w:val="24"/>
                <w:lang w:val="en-US"/>
              </w:rPr>
              <w:lastRenderedPageBreak/>
              <w:t>search for related information online</w:t>
            </w:r>
          </w:p>
          <w:p w:rsidR="00B906B7" w:rsidRPr="001A007C" w:rsidRDefault="00B906B7" w:rsidP="00B906B7">
            <w:pPr>
              <w:keepNext/>
              <w:spacing w:after="0" w:line="240" w:lineRule="auto"/>
              <w:jc w:val="center"/>
              <w:rPr>
                <w:rFonts w:ascii="Times New Roman" w:hAnsi="Times New Roman"/>
                <w:color w:val="000000" w:themeColor="text1"/>
                <w:sz w:val="24"/>
                <w:szCs w:val="24"/>
                <w:lang w:val="en-US"/>
              </w:rPr>
            </w:pPr>
          </w:p>
        </w:tc>
      </w:tr>
      <w:tr w:rsidR="00B906B7" w:rsidRPr="00B906B7" w:rsidTr="00B906B7">
        <w:tc>
          <w:tcPr>
            <w:tcW w:w="1649" w:type="pct"/>
          </w:tcPr>
          <w:p w:rsidR="00B906B7" w:rsidRPr="001A007C" w:rsidRDefault="00B906B7" w:rsidP="00B906B7">
            <w:pPr>
              <w:spacing w:after="0" w:line="240" w:lineRule="auto"/>
              <w:rPr>
                <w:rFonts w:ascii="Times New Roman" w:hAnsi="Times New Roman"/>
                <w:color w:val="000000" w:themeColor="text1"/>
                <w:sz w:val="24"/>
                <w:szCs w:val="24"/>
                <w:lang w:val="en-US"/>
              </w:rPr>
            </w:pPr>
            <w:r w:rsidRPr="001A007C">
              <w:rPr>
                <w:rFonts w:ascii="Times New Roman" w:hAnsi="Times New Roman"/>
                <w:color w:val="000000" w:themeColor="text1"/>
                <w:sz w:val="24"/>
                <w:szCs w:val="24"/>
                <w:lang w:val="en-US"/>
              </w:rPr>
              <w:lastRenderedPageBreak/>
              <w:t>Gold as a special financial asset and investment instrument. Gold standard.</w:t>
            </w:r>
          </w:p>
          <w:p w:rsidR="00B906B7" w:rsidRPr="001A007C" w:rsidRDefault="00B906B7" w:rsidP="00B906B7">
            <w:pPr>
              <w:spacing w:after="0" w:line="240" w:lineRule="auto"/>
              <w:rPr>
                <w:rFonts w:ascii="Times New Roman" w:hAnsi="Times New Roman"/>
                <w:color w:val="000000" w:themeColor="text1"/>
                <w:sz w:val="24"/>
                <w:szCs w:val="24"/>
                <w:highlight w:val="red"/>
                <w:lang w:val="en-US"/>
              </w:rPr>
            </w:pPr>
          </w:p>
        </w:tc>
        <w:tc>
          <w:tcPr>
            <w:tcW w:w="2033" w:type="pct"/>
            <w:shd w:val="clear" w:color="auto" w:fill="auto"/>
          </w:tcPr>
          <w:p w:rsidR="00B906B7" w:rsidRPr="001A007C" w:rsidRDefault="00B906B7" w:rsidP="00B906B7">
            <w:pPr>
              <w:autoSpaceDE w:val="0"/>
              <w:autoSpaceDN w:val="0"/>
              <w:adjustRightInd w:val="0"/>
              <w:spacing w:after="0" w:line="240" w:lineRule="auto"/>
              <w:jc w:val="both"/>
              <w:rPr>
                <w:rFonts w:ascii="Times New Roman" w:hAnsi="Times New Roman"/>
                <w:color w:val="000000" w:themeColor="text1"/>
                <w:sz w:val="24"/>
                <w:szCs w:val="24"/>
                <w:highlight w:val="red"/>
                <w:lang w:val="en-US"/>
              </w:rPr>
            </w:pPr>
            <w:r w:rsidRPr="001A007C">
              <w:rPr>
                <w:rFonts w:ascii="Times New Roman" w:hAnsi="Times New Roman"/>
                <w:color w:val="000000" w:themeColor="text1"/>
                <w:sz w:val="24"/>
                <w:szCs w:val="24"/>
                <w:lang w:val="en-US"/>
              </w:rPr>
              <w:t>High production costs of precious metals - efficiency assessment.</w:t>
            </w:r>
          </w:p>
        </w:tc>
        <w:tc>
          <w:tcPr>
            <w:tcW w:w="1318" w:type="pct"/>
          </w:tcPr>
          <w:p w:rsidR="00B906B7" w:rsidRPr="001A007C" w:rsidRDefault="00B906B7" w:rsidP="00B906B7">
            <w:pPr>
              <w:keepNext/>
              <w:spacing w:after="0" w:line="240" w:lineRule="auto"/>
              <w:jc w:val="center"/>
              <w:rPr>
                <w:rFonts w:ascii="Times New Roman" w:hAnsi="Times New Roman"/>
                <w:sz w:val="24"/>
                <w:szCs w:val="24"/>
                <w:lang w:val="en-US"/>
              </w:rPr>
            </w:pPr>
            <w:r w:rsidRPr="001A007C">
              <w:rPr>
                <w:rFonts w:ascii="Times New Roman" w:hAnsi="Times New Roman"/>
                <w:sz w:val="24"/>
                <w:szCs w:val="24"/>
                <w:lang w:val="en-US"/>
              </w:rPr>
              <w:t>Explore recommended tutorials and tutorials, search for related information online</w:t>
            </w:r>
          </w:p>
          <w:p w:rsidR="00B906B7" w:rsidRPr="00B906B7" w:rsidRDefault="00B906B7" w:rsidP="00B906B7">
            <w:pPr>
              <w:keepNext/>
              <w:spacing w:after="0" w:line="240" w:lineRule="auto"/>
              <w:jc w:val="center"/>
              <w:rPr>
                <w:b/>
                <w:sz w:val="24"/>
                <w:szCs w:val="24"/>
                <w:lang w:val="en-US"/>
              </w:rPr>
            </w:pPr>
          </w:p>
        </w:tc>
      </w:tr>
      <w:tr w:rsidR="00B906B7" w:rsidRPr="00B906B7" w:rsidTr="00B906B7">
        <w:tc>
          <w:tcPr>
            <w:tcW w:w="1649" w:type="pct"/>
          </w:tcPr>
          <w:p w:rsidR="00B906B7" w:rsidRPr="00B906B7" w:rsidRDefault="00B906B7" w:rsidP="00B906B7">
            <w:pPr>
              <w:spacing w:after="0" w:line="240" w:lineRule="auto"/>
              <w:ind w:left="34"/>
              <w:rPr>
                <w:rFonts w:ascii="Times New Roman" w:hAnsi="Times New Roman"/>
                <w:color w:val="FF0000"/>
                <w:sz w:val="24"/>
                <w:szCs w:val="24"/>
                <w:highlight w:val="red"/>
                <w:lang w:val="en-US"/>
              </w:rPr>
            </w:pPr>
            <w:r w:rsidRPr="001A007C">
              <w:rPr>
                <w:rFonts w:ascii="Times New Roman" w:hAnsi="Times New Roman"/>
                <w:color w:val="000000" w:themeColor="text1"/>
                <w:sz w:val="24"/>
                <w:szCs w:val="24"/>
                <w:lang w:val="en-US"/>
              </w:rPr>
              <w:t>Official monetary authorities in the gold market. Positions of Russia in the world precious metals market.</w:t>
            </w:r>
          </w:p>
        </w:tc>
        <w:tc>
          <w:tcPr>
            <w:tcW w:w="2033" w:type="pct"/>
            <w:shd w:val="clear" w:color="auto" w:fill="auto"/>
          </w:tcPr>
          <w:p w:rsidR="00B906B7" w:rsidRPr="00B906B7" w:rsidRDefault="00B906B7" w:rsidP="00B906B7">
            <w:pPr>
              <w:keepNext/>
              <w:spacing w:after="0" w:line="240" w:lineRule="auto"/>
              <w:jc w:val="both"/>
              <w:rPr>
                <w:rFonts w:ascii="Times New Roman" w:hAnsi="Times New Roman"/>
                <w:color w:val="FF0000"/>
                <w:sz w:val="24"/>
                <w:szCs w:val="24"/>
                <w:highlight w:val="red"/>
                <w:lang w:val="en-US"/>
              </w:rPr>
            </w:pPr>
            <w:r w:rsidRPr="001A007C">
              <w:rPr>
                <w:rFonts w:ascii="Times New Roman" w:hAnsi="Times New Roman"/>
                <w:color w:val="000000" w:themeColor="text1"/>
                <w:sz w:val="24"/>
                <w:szCs w:val="24"/>
                <w:lang w:val="en-US"/>
              </w:rPr>
              <w:t>Russia's policy to increase gold reserves - analysis of prospects.</w:t>
            </w:r>
          </w:p>
        </w:tc>
        <w:tc>
          <w:tcPr>
            <w:tcW w:w="1318" w:type="pct"/>
          </w:tcPr>
          <w:p w:rsidR="00B906B7" w:rsidRPr="001A007C" w:rsidRDefault="00B906B7" w:rsidP="00B906B7">
            <w:pPr>
              <w:keepNext/>
              <w:spacing w:after="0" w:line="240" w:lineRule="auto"/>
              <w:jc w:val="center"/>
              <w:rPr>
                <w:rFonts w:ascii="Times New Roman" w:hAnsi="Times New Roman"/>
                <w:color w:val="000000" w:themeColor="text1"/>
                <w:sz w:val="24"/>
                <w:szCs w:val="24"/>
                <w:lang w:val="en-US"/>
              </w:rPr>
            </w:pPr>
            <w:r w:rsidRPr="001A007C">
              <w:rPr>
                <w:rFonts w:ascii="Times New Roman" w:hAnsi="Times New Roman"/>
                <w:color w:val="000000" w:themeColor="text1"/>
                <w:sz w:val="24"/>
                <w:szCs w:val="24"/>
                <w:lang w:val="en-US"/>
              </w:rPr>
              <w:t>Explore recommended tutorials and tutorials, search for related information online</w:t>
            </w:r>
          </w:p>
          <w:p w:rsidR="00B906B7" w:rsidRPr="00B906B7" w:rsidRDefault="00B906B7" w:rsidP="00B906B7">
            <w:pPr>
              <w:keepNext/>
              <w:spacing w:after="0" w:line="240" w:lineRule="auto"/>
              <w:jc w:val="center"/>
              <w:rPr>
                <w:rFonts w:ascii="Times New Roman" w:hAnsi="Times New Roman"/>
                <w:sz w:val="24"/>
                <w:szCs w:val="24"/>
                <w:lang w:val="en-US"/>
              </w:rPr>
            </w:pPr>
          </w:p>
        </w:tc>
      </w:tr>
      <w:tr w:rsidR="00B906B7" w:rsidRPr="00B906B7" w:rsidTr="00B906B7">
        <w:tc>
          <w:tcPr>
            <w:tcW w:w="1649" w:type="pct"/>
          </w:tcPr>
          <w:p w:rsidR="00B906B7" w:rsidRPr="001A007C" w:rsidRDefault="00B906B7" w:rsidP="00B906B7">
            <w:pPr>
              <w:spacing w:line="240" w:lineRule="auto"/>
              <w:ind w:right="-6"/>
              <w:jc w:val="both"/>
              <w:rPr>
                <w:rFonts w:ascii="Times New Roman" w:hAnsi="Times New Roman"/>
                <w:sz w:val="24"/>
                <w:szCs w:val="24"/>
                <w:lang w:val="en-US"/>
              </w:rPr>
            </w:pPr>
            <w:r w:rsidRPr="001A007C">
              <w:rPr>
                <w:rFonts w:ascii="Times New Roman" w:hAnsi="Times New Roman"/>
                <w:sz w:val="24"/>
                <w:szCs w:val="24"/>
                <w:lang w:val="en-US"/>
              </w:rPr>
              <w:t>Current trends in the development of the global financial market and their impact on Russian monetary and financial policy, as well as on the foreign exchange strategy of banks and companies.</w:t>
            </w:r>
          </w:p>
          <w:p w:rsidR="00B906B7" w:rsidRPr="00B906B7" w:rsidRDefault="00B906B7" w:rsidP="00B906B7">
            <w:pPr>
              <w:spacing w:after="0" w:line="240" w:lineRule="auto"/>
              <w:ind w:left="34"/>
              <w:rPr>
                <w:rFonts w:ascii="Times New Roman" w:hAnsi="Times New Roman"/>
                <w:color w:val="FF0000"/>
                <w:sz w:val="24"/>
                <w:szCs w:val="24"/>
                <w:highlight w:val="red"/>
                <w:lang w:val="en-US"/>
              </w:rPr>
            </w:pPr>
          </w:p>
        </w:tc>
        <w:tc>
          <w:tcPr>
            <w:tcW w:w="2033" w:type="pct"/>
            <w:shd w:val="clear" w:color="auto" w:fill="auto"/>
          </w:tcPr>
          <w:p w:rsidR="00B906B7" w:rsidRPr="00B906B7" w:rsidRDefault="00B906B7" w:rsidP="00B906B7">
            <w:pPr>
              <w:keepNext/>
              <w:spacing w:after="0" w:line="240" w:lineRule="auto"/>
              <w:jc w:val="both"/>
              <w:rPr>
                <w:rFonts w:ascii="Times New Roman" w:hAnsi="Times New Roman"/>
                <w:color w:val="FF0000"/>
                <w:sz w:val="24"/>
                <w:szCs w:val="24"/>
                <w:highlight w:val="red"/>
                <w:lang w:val="en-US"/>
              </w:rPr>
            </w:pPr>
            <w:r w:rsidRPr="001A007C">
              <w:rPr>
                <w:rFonts w:ascii="Times New Roman" w:hAnsi="Times New Roman"/>
                <w:color w:val="000000" w:themeColor="text1"/>
                <w:sz w:val="24"/>
                <w:szCs w:val="24"/>
                <w:lang w:val="en-US"/>
              </w:rPr>
              <w:t>The influence of the crisis phenomena periodically arising within the framework of the global financial market on the foreign exchange strategy of banks and companies.</w:t>
            </w:r>
          </w:p>
        </w:tc>
        <w:tc>
          <w:tcPr>
            <w:tcW w:w="1318" w:type="pct"/>
          </w:tcPr>
          <w:p w:rsidR="00B906B7" w:rsidRPr="001A007C" w:rsidRDefault="00B906B7" w:rsidP="00B906B7">
            <w:pPr>
              <w:keepNext/>
              <w:spacing w:after="0" w:line="240" w:lineRule="auto"/>
              <w:jc w:val="center"/>
              <w:rPr>
                <w:rFonts w:ascii="Times New Roman" w:hAnsi="Times New Roman"/>
                <w:sz w:val="24"/>
                <w:szCs w:val="24"/>
                <w:lang w:val="en-US"/>
              </w:rPr>
            </w:pPr>
            <w:r w:rsidRPr="001A007C">
              <w:rPr>
                <w:rFonts w:ascii="Times New Roman" w:hAnsi="Times New Roman"/>
                <w:sz w:val="24"/>
                <w:szCs w:val="24"/>
                <w:lang w:val="en-US"/>
              </w:rPr>
              <w:t>Explore recommended tutorials and tutorials, search for related information online</w:t>
            </w:r>
          </w:p>
          <w:p w:rsidR="00B906B7" w:rsidRPr="001A007C" w:rsidRDefault="00B906B7" w:rsidP="00B906B7">
            <w:pPr>
              <w:keepNext/>
              <w:spacing w:after="0" w:line="240" w:lineRule="auto"/>
              <w:jc w:val="center"/>
              <w:rPr>
                <w:rFonts w:ascii="Times New Roman" w:hAnsi="Times New Roman"/>
                <w:sz w:val="24"/>
                <w:szCs w:val="24"/>
                <w:lang w:val="en-US"/>
              </w:rPr>
            </w:pPr>
          </w:p>
        </w:tc>
      </w:tr>
    </w:tbl>
    <w:p w:rsidR="00160C90" w:rsidRPr="00B906B7" w:rsidRDefault="00160C90" w:rsidP="004D5511">
      <w:pPr>
        <w:shd w:val="clear" w:color="auto" w:fill="FFFFFF"/>
        <w:spacing w:line="240" w:lineRule="auto"/>
        <w:ind w:left="130"/>
        <w:jc w:val="both"/>
        <w:rPr>
          <w:color w:val="000000"/>
          <w:sz w:val="28"/>
          <w:szCs w:val="28"/>
          <w:lang w:val="en-US"/>
        </w:rPr>
      </w:pPr>
    </w:p>
    <w:p w:rsidR="00160C90" w:rsidRPr="00B77503" w:rsidRDefault="00160C90" w:rsidP="004D5511">
      <w:pPr>
        <w:pStyle w:val="1"/>
        <w:spacing w:before="0" w:after="0"/>
        <w:ind w:firstLine="720"/>
        <w:jc w:val="both"/>
        <w:rPr>
          <w:rFonts w:ascii="Times New Roman" w:hAnsi="Times New Roman"/>
          <w:sz w:val="28"/>
          <w:szCs w:val="28"/>
          <w:lang w:val="en-US"/>
        </w:rPr>
      </w:pPr>
      <w:bookmarkStart w:id="13" w:name="_Toc41558202"/>
      <w:r w:rsidRPr="00B41D2A">
        <w:rPr>
          <w:rFonts w:ascii="Times New Roman" w:hAnsi="Times New Roman"/>
          <w:sz w:val="28"/>
          <w:szCs w:val="28"/>
          <w:lang w:val="en-US"/>
        </w:rPr>
        <w:t>6.2.</w:t>
      </w:r>
      <w:r w:rsidR="00B41D2A" w:rsidRPr="00B41D2A">
        <w:rPr>
          <w:lang w:val="en-US"/>
        </w:rPr>
        <w:t xml:space="preserve"> </w:t>
      </w:r>
      <w:r w:rsidR="00B41D2A" w:rsidRPr="00B41D2A">
        <w:rPr>
          <w:rFonts w:ascii="Times New Roman" w:hAnsi="Times New Roman"/>
          <w:sz w:val="28"/>
          <w:szCs w:val="28"/>
          <w:lang w:val="en-US"/>
        </w:rPr>
        <w:t>Methodological support for classroom and extracurricular independent work.</w:t>
      </w:r>
      <w:r w:rsidRPr="00B41D2A">
        <w:rPr>
          <w:rFonts w:ascii="Times New Roman" w:hAnsi="Times New Roman"/>
          <w:sz w:val="28"/>
          <w:szCs w:val="28"/>
          <w:lang w:val="en-US"/>
        </w:rPr>
        <w:t xml:space="preserve"> </w:t>
      </w:r>
      <w:bookmarkEnd w:id="13"/>
    </w:p>
    <w:p w:rsidR="00553B39" w:rsidRPr="00B77503" w:rsidRDefault="00DC055B" w:rsidP="004D5511">
      <w:pPr>
        <w:pStyle w:val="CM11"/>
        <w:spacing w:after="0"/>
        <w:ind w:firstLine="720"/>
        <w:jc w:val="both"/>
        <w:rPr>
          <w:sz w:val="28"/>
          <w:szCs w:val="28"/>
          <w:lang w:val="en-US"/>
        </w:rPr>
      </w:pPr>
      <w:r w:rsidRPr="00DC055B">
        <w:rPr>
          <w:sz w:val="28"/>
          <w:szCs w:val="28"/>
          <w:lang w:val="en-US"/>
        </w:rPr>
        <w:t>Independent</w:t>
      </w:r>
      <w:r w:rsidRPr="00B77503">
        <w:rPr>
          <w:sz w:val="28"/>
          <w:szCs w:val="28"/>
          <w:lang w:val="en-US"/>
        </w:rPr>
        <w:t xml:space="preserve"> </w:t>
      </w:r>
      <w:r w:rsidRPr="00DC055B">
        <w:rPr>
          <w:sz w:val="28"/>
          <w:szCs w:val="28"/>
          <w:lang w:val="en-US"/>
        </w:rPr>
        <w:t>work</w:t>
      </w:r>
      <w:r w:rsidRPr="00B77503">
        <w:rPr>
          <w:sz w:val="28"/>
          <w:szCs w:val="28"/>
          <w:lang w:val="en-US"/>
        </w:rPr>
        <w:t xml:space="preserve"> </w:t>
      </w:r>
      <w:r w:rsidRPr="00DC055B">
        <w:rPr>
          <w:sz w:val="28"/>
          <w:szCs w:val="28"/>
          <w:lang w:val="en-US"/>
        </w:rPr>
        <w:t>of</w:t>
      </w:r>
      <w:r w:rsidRPr="00B77503">
        <w:rPr>
          <w:sz w:val="28"/>
          <w:szCs w:val="28"/>
          <w:lang w:val="en-US"/>
        </w:rPr>
        <w:t xml:space="preserve"> </w:t>
      </w:r>
      <w:r w:rsidRPr="00DC055B">
        <w:rPr>
          <w:sz w:val="28"/>
          <w:szCs w:val="28"/>
          <w:lang w:val="en-US"/>
        </w:rPr>
        <w:t>students</w:t>
      </w:r>
      <w:r w:rsidRPr="00B77503">
        <w:rPr>
          <w:sz w:val="28"/>
          <w:szCs w:val="28"/>
          <w:lang w:val="en-US"/>
        </w:rPr>
        <w:t xml:space="preserve"> </w:t>
      </w:r>
      <w:r w:rsidRPr="00DC055B">
        <w:rPr>
          <w:sz w:val="28"/>
          <w:szCs w:val="28"/>
          <w:lang w:val="en-US"/>
        </w:rPr>
        <w:t>consists</w:t>
      </w:r>
      <w:r w:rsidRPr="00B77503">
        <w:rPr>
          <w:sz w:val="28"/>
          <w:szCs w:val="28"/>
          <w:lang w:val="en-US"/>
        </w:rPr>
        <w:t xml:space="preserve"> </w:t>
      </w:r>
      <w:r w:rsidRPr="00DC055B">
        <w:rPr>
          <w:sz w:val="28"/>
          <w:szCs w:val="28"/>
          <w:lang w:val="en-US"/>
        </w:rPr>
        <w:t>in</w:t>
      </w:r>
      <w:r w:rsidRPr="00B77503">
        <w:rPr>
          <w:sz w:val="28"/>
          <w:szCs w:val="28"/>
          <w:lang w:val="en-US"/>
        </w:rPr>
        <w:t xml:space="preserve"> </w:t>
      </w:r>
      <w:r w:rsidRPr="00DC055B">
        <w:rPr>
          <w:sz w:val="28"/>
          <w:szCs w:val="28"/>
          <w:lang w:val="en-US"/>
        </w:rPr>
        <w:t>getting</w:t>
      </w:r>
      <w:r w:rsidRPr="00B77503">
        <w:rPr>
          <w:sz w:val="28"/>
          <w:szCs w:val="28"/>
          <w:lang w:val="en-US"/>
        </w:rPr>
        <w:t xml:space="preserve"> </w:t>
      </w:r>
      <w:r w:rsidRPr="00DC055B">
        <w:rPr>
          <w:sz w:val="28"/>
          <w:szCs w:val="28"/>
          <w:lang w:val="en-US"/>
        </w:rPr>
        <w:t>acquainted</w:t>
      </w:r>
      <w:r w:rsidRPr="00B77503">
        <w:rPr>
          <w:sz w:val="28"/>
          <w:szCs w:val="28"/>
          <w:lang w:val="en-US"/>
        </w:rPr>
        <w:t xml:space="preserve"> </w:t>
      </w:r>
      <w:r w:rsidRPr="00DC055B">
        <w:rPr>
          <w:sz w:val="28"/>
          <w:szCs w:val="28"/>
          <w:lang w:val="en-US"/>
        </w:rPr>
        <w:t>with</w:t>
      </w:r>
      <w:r w:rsidRPr="00B77503">
        <w:rPr>
          <w:sz w:val="28"/>
          <w:szCs w:val="28"/>
          <w:lang w:val="en-US"/>
        </w:rPr>
        <w:t xml:space="preserve"> </w:t>
      </w:r>
      <w:r w:rsidRPr="00DC055B">
        <w:rPr>
          <w:sz w:val="28"/>
          <w:szCs w:val="28"/>
          <w:lang w:val="en-US"/>
        </w:rPr>
        <w:t>periodicals</w:t>
      </w:r>
      <w:r w:rsidRPr="00B77503">
        <w:rPr>
          <w:sz w:val="28"/>
          <w:szCs w:val="28"/>
          <w:lang w:val="en-US"/>
        </w:rPr>
        <w:t xml:space="preserve"> </w:t>
      </w:r>
      <w:r w:rsidRPr="00DC055B">
        <w:rPr>
          <w:sz w:val="28"/>
          <w:szCs w:val="28"/>
          <w:lang w:val="en-US"/>
        </w:rPr>
        <w:t>and</w:t>
      </w:r>
      <w:r w:rsidRPr="00B77503">
        <w:rPr>
          <w:sz w:val="28"/>
          <w:szCs w:val="28"/>
          <w:lang w:val="en-US"/>
        </w:rPr>
        <w:t xml:space="preserve"> </w:t>
      </w:r>
      <w:r w:rsidRPr="00DC055B">
        <w:rPr>
          <w:sz w:val="28"/>
          <w:szCs w:val="28"/>
          <w:lang w:val="en-US"/>
        </w:rPr>
        <w:t>scientific</w:t>
      </w:r>
      <w:r w:rsidRPr="00B77503">
        <w:rPr>
          <w:sz w:val="28"/>
          <w:szCs w:val="28"/>
          <w:lang w:val="en-US"/>
        </w:rPr>
        <w:t xml:space="preserve"> </w:t>
      </w:r>
      <w:r w:rsidRPr="00DC055B">
        <w:rPr>
          <w:sz w:val="28"/>
          <w:szCs w:val="28"/>
          <w:lang w:val="en-US"/>
        </w:rPr>
        <w:t>literature</w:t>
      </w:r>
      <w:r w:rsidRPr="00B77503">
        <w:rPr>
          <w:sz w:val="28"/>
          <w:szCs w:val="28"/>
          <w:lang w:val="en-US"/>
        </w:rPr>
        <w:t xml:space="preserve"> </w:t>
      </w:r>
      <w:r w:rsidRPr="00DC055B">
        <w:rPr>
          <w:sz w:val="28"/>
          <w:szCs w:val="28"/>
          <w:lang w:val="en-US"/>
        </w:rPr>
        <w:t>on</w:t>
      </w:r>
      <w:r w:rsidRPr="00B77503">
        <w:rPr>
          <w:sz w:val="28"/>
          <w:szCs w:val="28"/>
          <w:lang w:val="en-US"/>
        </w:rPr>
        <w:t xml:space="preserve"> </w:t>
      </w:r>
      <w:r w:rsidRPr="00DC055B">
        <w:rPr>
          <w:sz w:val="28"/>
          <w:szCs w:val="28"/>
          <w:lang w:val="en-US"/>
        </w:rPr>
        <w:t>international</w:t>
      </w:r>
      <w:r w:rsidRPr="00B77503">
        <w:rPr>
          <w:sz w:val="28"/>
          <w:szCs w:val="28"/>
          <w:lang w:val="en-US"/>
        </w:rPr>
        <w:t xml:space="preserve"> </w:t>
      </w:r>
      <w:r w:rsidRPr="00DC055B">
        <w:rPr>
          <w:sz w:val="28"/>
          <w:szCs w:val="28"/>
          <w:lang w:val="en-US"/>
        </w:rPr>
        <w:t>monetary</w:t>
      </w:r>
      <w:r w:rsidRPr="00B77503">
        <w:rPr>
          <w:sz w:val="28"/>
          <w:szCs w:val="28"/>
          <w:lang w:val="en-US"/>
        </w:rPr>
        <w:t xml:space="preserve"> </w:t>
      </w:r>
      <w:r w:rsidRPr="00DC055B">
        <w:rPr>
          <w:sz w:val="28"/>
          <w:szCs w:val="28"/>
          <w:lang w:val="en-US"/>
        </w:rPr>
        <w:t>and</w:t>
      </w:r>
      <w:r w:rsidRPr="00B77503">
        <w:rPr>
          <w:sz w:val="28"/>
          <w:szCs w:val="28"/>
          <w:lang w:val="en-US"/>
        </w:rPr>
        <w:t xml:space="preserve"> </w:t>
      </w:r>
      <w:r w:rsidRPr="00DC055B">
        <w:rPr>
          <w:sz w:val="28"/>
          <w:szCs w:val="28"/>
          <w:lang w:val="en-US"/>
        </w:rPr>
        <w:t>credit</w:t>
      </w:r>
      <w:r w:rsidRPr="00B77503">
        <w:rPr>
          <w:sz w:val="28"/>
          <w:szCs w:val="28"/>
          <w:lang w:val="en-US"/>
        </w:rPr>
        <w:t xml:space="preserve"> </w:t>
      </w:r>
      <w:r w:rsidRPr="00DC055B">
        <w:rPr>
          <w:sz w:val="28"/>
          <w:szCs w:val="28"/>
          <w:lang w:val="en-US"/>
        </w:rPr>
        <w:t>relations</w:t>
      </w:r>
      <w:r w:rsidRPr="00B77503">
        <w:rPr>
          <w:sz w:val="28"/>
          <w:szCs w:val="28"/>
          <w:lang w:val="en-US"/>
        </w:rPr>
        <w:t xml:space="preserve"> </w:t>
      </w:r>
      <w:r w:rsidRPr="00DC055B">
        <w:rPr>
          <w:sz w:val="28"/>
          <w:szCs w:val="28"/>
          <w:lang w:val="en-US"/>
        </w:rPr>
        <w:t>to</w:t>
      </w:r>
      <w:r w:rsidRPr="00B77503">
        <w:rPr>
          <w:sz w:val="28"/>
          <w:szCs w:val="28"/>
          <w:lang w:val="en-US"/>
        </w:rPr>
        <w:t xml:space="preserve"> </w:t>
      </w:r>
      <w:r w:rsidRPr="00DC055B">
        <w:rPr>
          <w:sz w:val="28"/>
          <w:szCs w:val="28"/>
          <w:lang w:val="en-US"/>
        </w:rPr>
        <w:t>prepare</w:t>
      </w:r>
      <w:r w:rsidRPr="00B77503">
        <w:rPr>
          <w:sz w:val="28"/>
          <w:szCs w:val="28"/>
          <w:lang w:val="en-US"/>
        </w:rPr>
        <w:t xml:space="preserve"> </w:t>
      </w:r>
      <w:r w:rsidRPr="00DC055B">
        <w:rPr>
          <w:sz w:val="28"/>
          <w:szCs w:val="28"/>
          <w:lang w:val="en-US"/>
        </w:rPr>
        <w:t>for</w:t>
      </w:r>
      <w:r w:rsidRPr="00B77503">
        <w:rPr>
          <w:sz w:val="28"/>
          <w:szCs w:val="28"/>
          <w:lang w:val="en-US"/>
        </w:rPr>
        <w:t xml:space="preserve"> </w:t>
      </w:r>
      <w:r w:rsidRPr="00DC055B">
        <w:rPr>
          <w:sz w:val="28"/>
          <w:szCs w:val="28"/>
          <w:lang w:val="en-US"/>
        </w:rPr>
        <w:t>the</w:t>
      </w:r>
      <w:r w:rsidRPr="00B77503">
        <w:rPr>
          <w:sz w:val="28"/>
          <w:szCs w:val="28"/>
          <w:lang w:val="en-US"/>
        </w:rPr>
        <w:t xml:space="preserve"> </w:t>
      </w:r>
      <w:proofErr w:type="gramStart"/>
      <w:r w:rsidRPr="00DC055B">
        <w:rPr>
          <w:sz w:val="28"/>
          <w:szCs w:val="28"/>
          <w:lang w:val="en-US"/>
        </w:rPr>
        <w:t>test</w:t>
      </w:r>
      <w:r w:rsidRPr="00B77503">
        <w:rPr>
          <w:sz w:val="28"/>
          <w:szCs w:val="28"/>
          <w:lang w:val="en-US"/>
        </w:rPr>
        <w:t xml:space="preserve">  on</w:t>
      </w:r>
      <w:proofErr w:type="gramEnd"/>
      <w:r w:rsidRPr="00B77503">
        <w:rPr>
          <w:sz w:val="28"/>
          <w:szCs w:val="28"/>
          <w:lang w:val="en-US"/>
        </w:rPr>
        <w:t xml:space="preserve"> the following topics: </w:t>
      </w:r>
    </w:p>
    <w:p w:rsidR="00BD2EB7" w:rsidRDefault="00BD2EB7" w:rsidP="00BD2EB7">
      <w:pPr>
        <w:rPr>
          <w:rFonts w:ascii="Times New Roman" w:hAnsi="Times New Roman"/>
          <w:sz w:val="28"/>
          <w:szCs w:val="28"/>
          <w:lang w:val="en-US"/>
        </w:rPr>
      </w:pPr>
      <w:r w:rsidRPr="00BD2EB7">
        <w:rPr>
          <w:rFonts w:ascii="Times New Roman" w:hAnsi="Times New Roman"/>
          <w:sz w:val="28"/>
          <w:szCs w:val="28"/>
          <w:lang w:val="en-US"/>
        </w:rPr>
        <w:t>1. Historical analysis of quasi-bimetallism - the period of the predominance of silver over gold.</w:t>
      </w:r>
    </w:p>
    <w:p w:rsidR="00BD2EB7" w:rsidRPr="00BD2EB7" w:rsidRDefault="00BD2EB7" w:rsidP="00BD2EB7">
      <w:pPr>
        <w:rPr>
          <w:rFonts w:ascii="Times New Roman" w:hAnsi="Times New Roman"/>
          <w:sz w:val="28"/>
          <w:szCs w:val="28"/>
          <w:lang w:val="en-US"/>
        </w:rPr>
      </w:pPr>
      <w:r w:rsidRPr="00BD2EB7">
        <w:rPr>
          <w:rFonts w:ascii="Times New Roman" w:hAnsi="Times New Roman"/>
          <w:sz w:val="28"/>
          <w:szCs w:val="28"/>
          <w:lang w:val="en-US"/>
        </w:rPr>
        <w:t>2. Gold as a money metal. Money and jewelry gold.</w:t>
      </w:r>
    </w:p>
    <w:p w:rsidR="00BD2EB7" w:rsidRPr="00BD2EB7" w:rsidRDefault="00BD2EB7" w:rsidP="00BD2EB7">
      <w:pPr>
        <w:rPr>
          <w:rFonts w:ascii="Times New Roman" w:hAnsi="Times New Roman"/>
          <w:sz w:val="28"/>
          <w:szCs w:val="28"/>
          <w:lang w:val="en-US"/>
        </w:rPr>
      </w:pPr>
      <w:r w:rsidRPr="00BD2EB7">
        <w:rPr>
          <w:rFonts w:ascii="Times New Roman" w:hAnsi="Times New Roman"/>
          <w:sz w:val="28"/>
          <w:szCs w:val="28"/>
          <w:lang w:val="en-US"/>
        </w:rPr>
        <w:t>3. Analysis of the dynamics of the price of gold during the period of the Jamaican monetary system.</w:t>
      </w:r>
    </w:p>
    <w:p w:rsidR="00BD2EB7" w:rsidRPr="00BD2EB7" w:rsidRDefault="00BD2EB7" w:rsidP="00BD2EB7">
      <w:pPr>
        <w:rPr>
          <w:rFonts w:ascii="Times New Roman" w:hAnsi="Times New Roman"/>
          <w:sz w:val="28"/>
          <w:szCs w:val="28"/>
          <w:lang w:val="en-US"/>
        </w:rPr>
      </w:pPr>
      <w:r w:rsidRPr="00BD2EB7">
        <w:rPr>
          <w:rFonts w:ascii="Times New Roman" w:hAnsi="Times New Roman"/>
          <w:sz w:val="28"/>
          <w:szCs w:val="28"/>
          <w:lang w:val="en-US"/>
        </w:rPr>
        <w:t>4. High production costs of precious metals - efficiency assessment.</w:t>
      </w:r>
    </w:p>
    <w:p w:rsidR="00BD2EB7" w:rsidRPr="00BD2EB7" w:rsidRDefault="00BD2EB7" w:rsidP="00BD2EB7">
      <w:pPr>
        <w:rPr>
          <w:rFonts w:ascii="Times New Roman" w:hAnsi="Times New Roman"/>
          <w:sz w:val="28"/>
          <w:szCs w:val="28"/>
          <w:lang w:val="en-US"/>
        </w:rPr>
      </w:pPr>
      <w:r w:rsidRPr="00BD2EB7">
        <w:rPr>
          <w:rFonts w:ascii="Times New Roman" w:hAnsi="Times New Roman"/>
          <w:sz w:val="28"/>
          <w:szCs w:val="28"/>
          <w:lang w:val="en-US"/>
        </w:rPr>
        <w:t>5. Russia's policy to increase gold reserves - analysis of prospects.</w:t>
      </w:r>
    </w:p>
    <w:p w:rsidR="00160C90" w:rsidRPr="00287995" w:rsidRDefault="00160C90" w:rsidP="004D5511">
      <w:pPr>
        <w:pStyle w:val="1"/>
        <w:ind w:firstLine="720"/>
        <w:jc w:val="both"/>
        <w:rPr>
          <w:rFonts w:ascii="Times New Roman" w:hAnsi="Times New Roman"/>
          <w:sz w:val="28"/>
          <w:szCs w:val="28"/>
          <w:lang w:val="en-US"/>
        </w:rPr>
      </w:pPr>
      <w:bookmarkStart w:id="14" w:name="_Toc41558203"/>
      <w:r w:rsidRPr="00287995">
        <w:rPr>
          <w:rFonts w:ascii="Times New Roman" w:hAnsi="Times New Roman"/>
          <w:sz w:val="28"/>
          <w:szCs w:val="28"/>
          <w:lang w:val="en-US"/>
        </w:rPr>
        <w:t>7.</w:t>
      </w:r>
      <w:r w:rsidR="00287995" w:rsidRPr="00287995">
        <w:rPr>
          <w:lang w:val="en-US"/>
        </w:rPr>
        <w:t xml:space="preserve"> </w:t>
      </w:r>
      <w:r w:rsidR="00287995" w:rsidRPr="00287995">
        <w:rPr>
          <w:rFonts w:ascii="Times New Roman" w:hAnsi="Times New Roman"/>
          <w:sz w:val="28"/>
          <w:szCs w:val="28"/>
          <w:lang w:val="en-US"/>
        </w:rPr>
        <w:t>Fund of assessment tools for intermediate certification of students in the discipline</w:t>
      </w:r>
      <w:r w:rsidRPr="00287995">
        <w:rPr>
          <w:rFonts w:ascii="Times New Roman" w:hAnsi="Times New Roman"/>
          <w:sz w:val="28"/>
          <w:szCs w:val="28"/>
          <w:lang w:val="en-US"/>
        </w:rPr>
        <w:t>:</w:t>
      </w:r>
      <w:bookmarkEnd w:id="14"/>
    </w:p>
    <w:p w:rsidR="00160C90" w:rsidRPr="00287995" w:rsidRDefault="00160C90" w:rsidP="004D5511">
      <w:pPr>
        <w:pStyle w:val="1"/>
        <w:ind w:firstLine="720"/>
        <w:jc w:val="both"/>
        <w:rPr>
          <w:rFonts w:ascii="Times New Roman" w:hAnsi="Times New Roman"/>
          <w:sz w:val="28"/>
          <w:szCs w:val="28"/>
          <w:lang w:val="en-US"/>
        </w:rPr>
      </w:pPr>
      <w:bookmarkStart w:id="15" w:name="_Toc41558204"/>
      <w:r w:rsidRPr="00287995">
        <w:rPr>
          <w:rFonts w:ascii="Times New Roman" w:hAnsi="Times New Roman"/>
          <w:sz w:val="28"/>
          <w:szCs w:val="28"/>
          <w:lang w:val="en-US"/>
        </w:rPr>
        <w:t xml:space="preserve">7.1 </w:t>
      </w:r>
      <w:r w:rsidR="00287995" w:rsidRPr="00287995">
        <w:rPr>
          <w:rFonts w:ascii="Times New Roman" w:hAnsi="Times New Roman"/>
          <w:sz w:val="28"/>
          <w:szCs w:val="28"/>
          <w:lang w:val="en-US"/>
        </w:rPr>
        <w:t>The list of competencies, indicating the stages of their formation in the process of mastering the educational program</w:t>
      </w:r>
      <w:r w:rsidR="00287995" w:rsidRPr="00287995">
        <w:rPr>
          <w:rFonts w:ascii="Times New Roman" w:hAnsi="Times New Roman"/>
          <w:sz w:val="28"/>
          <w:szCs w:val="28"/>
          <w:highlight w:val="yellow"/>
          <w:lang w:val="en-US"/>
        </w:rPr>
        <w:t xml:space="preserve">  </w:t>
      </w:r>
      <w:bookmarkEnd w:id="15"/>
    </w:p>
    <w:p w:rsidR="00160C90" w:rsidRPr="0076379C" w:rsidRDefault="0076379C" w:rsidP="004D5511">
      <w:pPr>
        <w:shd w:val="clear" w:color="auto" w:fill="FFFFFF"/>
        <w:tabs>
          <w:tab w:val="left" w:pos="0"/>
        </w:tabs>
        <w:spacing w:line="240" w:lineRule="auto"/>
        <w:ind w:right="-144" w:firstLine="720"/>
        <w:jc w:val="both"/>
        <w:rPr>
          <w:rFonts w:ascii="Times New Roman" w:hAnsi="Times New Roman"/>
          <w:sz w:val="28"/>
          <w:szCs w:val="28"/>
        </w:rPr>
      </w:pPr>
      <w:r w:rsidRPr="0076379C">
        <w:rPr>
          <w:rFonts w:ascii="Times New Roman" w:hAnsi="Times New Roman"/>
          <w:bCs/>
          <w:sz w:val="28"/>
          <w:szCs w:val="28"/>
          <w:lang w:val="en-US"/>
        </w:rPr>
        <w:t xml:space="preserve">The list of competencies and their structure in the form of knowledge, skills and possessions is contained in section 2 “List of planned learning outcomes in the discipline”. </w:t>
      </w:r>
    </w:p>
    <w:p w:rsidR="00160C90" w:rsidRPr="00517E47" w:rsidRDefault="00160C90" w:rsidP="004D5511">
      <w:pPr>
        <w:pStyle w:val="1"/>
        <w:spacing w:before="0" w:after="0"/>
        <w:ind w:firstLine="720"/>
        <w:jc w:val="both"/>
        <w:rPr>
          <w:rFonts w:ascii="Times New Roman" w:hAnsi="Times New Roman"/>
          <w:sz w:val="28"/>
          <w:szCs w:val="28"/>
          <w:lang w:val="en-US"/>
        </w:rPr>
      </w:pPr>
      <w:bookmarkStart w:id="16" w:name="_Toc41558205"/>
      <w:r w:rsidRPr="00517E47">
        <w:rPr>
          <w:rFonts w:ascii="Times New Roman" w:hAnsi="Times New Roman"/>
          <w:sz w:val="28"/>
          <w:szCs w:val="28"/>
          <w:lang w:val="en-US"/>
        </w:rPr>
        <w:lastRenderedPageBreak/>
        <w:t>7.2.</w:t>
      </w:r>
      <w:r w:rsidR="00517E47" w:rsidRPr="00517E47">
        <w:rPr>
          <w:lang w:val="en-US"/>
        </w:rPr>
        <w:t xml:space="preserve"> </w:t>
      </w:r>
      <w:r w:rsidR="00517E47" w:rsidRPr="00517E47">
        <w:rPr>
          <w:rFonts w:ascii="Times New Roman" w:hAnsi="Times New Roman"/>
          <w:sz w:val="28"/>
          <w:szCs w:val="28"/>
          <w:lang w:val="en-US"/>
        </w:rPr>
        <w:t>Description of indicators and criteria for assessing competencies, description of assessment scales</w:t>
      </w:r>
      <w:r w:rsidRPr="00517E47">
        <w:rPr>
          <w:rFonts w:ascii="Times New Roman" w:hAnsi="Times New Roman"/>
          <w:sz w:val="28"/>
          <w:szCs w:val="28"/>
          <w:lang w:val="en-US"/>
        </w:rPr>
        <w:t xml:space="preserve"> </w:t>
      </w:r>
      <w:bookmarkEnd w:id="16"/>
    </w:p>
    <w:p w:rsidR="00AA3B7B" w:rsidRPr="00517E47" w:rsidRDefault="00AA3B7B" w:rsidP="00B70A52">
      <w:pPr>
        <w:spacing w:after="0" w:line="360" w:lineRule="auto"/>
        <w:ind w:firstLine="709"/>
        <w:jc w:val="both"/>
        <w:rPr>
          <w:rFonts w:ascii="Times New Roman" w:hAnsi="Times New Roman"/>
          <w:b/>
          <w:sz w:val="28"/>
          <w:szCs w:val="28"/>
          <w:lang w:val="en-US"/>
        </w:rPr>
      </w:pPr>
    </w:p>
    <w:p w:rsidR="00B70A52" w:rsidRPr="00B70A52" w:rsidRDefault="00FF0D8B" w:rsidP="00B70A52">
      <w:pPr>
        <w:spacing w:after="0" w:line="360" w:lineRule="auto"/>
        <w:ind w:firstLine="709"/>
        <w:jc w:val="both"/>
        <w:rPr>
          <w:rFonts w:ascii="Times New Roman" w:hAnsi="Times New Roman"/>
          <w:b/>
          <w:sz w:val="28"/>
          <w:szCs w:val="28"/>
        </w:rPr>
      </w:pPr>
      <w:proofErr w:type="spellStart"/>
      <w:r w:rsidRPr="00FF0D8B">
        <w:rPr>
          <w:rFonts w:ascii="Times New Roman" w:hAnsi="Times New Roman"/>
          <w:b/>
          <w:sz w:val="28"/>
          <w:szCs w:val="28"/>
        </w:rPr>
        <w:t>Examples</w:t>
      </w:r>
      <w:proofErr w:type="spellEnd"/>
      <w:r w:rsidRPr="00FF0D8B">
        <w:rPr>
          <w:rFonts w:ascii="Times New Roman" w:hAnsi="Times New Roman"/>
          <w:b/>
          <w:sz w:val="28"/>
          <w:szCs w:val="28"/>
        </w:rPr>
        <w:t xml:space="preserve"> </w:t>
      </w:r>
      <w:proofErr w:type="spellStart"/>
      <w:r w:rsidRPr="00FF0D8B">
        <w:rPr>
          <w:rFonts w:ascii="Times New Roman" w:hAnsi="Times New Roman"/>
          <w:b/>
          <w:sz w:val="28"/>
          <w:szCs w:val="28"/>
        </w:rPr>
        <w:t>of</w:t>
      </w:r>
      <w:proofErr w:type="spellEnd"/>
      <w:r w:rsidRPr="00FF0D8B">
        <w:rPr>
          <w:rFonts w:ascii="Times New Roman" w:hAnsi="Times New Roman"/>
          <w:b/>
          <w:sz w:val="28"/>
          <w:szCs w:val="28"/>
        </w:rPr>
        <w:t xml:space="preserve"> </w:t>
      </w:r>
      <w:proofErr w:type="spellStart"/>
      <w:r w:rsidRPr="00FF0D8B">
        <w:rPr>
          <w:rFonts w:ascii="Times New Roman" w:hAnsi="Times New Roman"/>
          <w:b/>
          <w:sz w:val="28"/>
          <w:szCs w:val="28"/>
        </w:rPr>
        <w:t>test</w:t>
      </w:r>
      <w:proofErr w:type="spellEnd"/>
      <w:r w:rsidRPr="00FF0D8B">
        <w:rPr>
          <w:rFonts w:ascii="Times New Roman" w:hAnsi="Times New Roman"/>
          <w:b/>
          <w:sz w:val="28"/>
          <w:szCs w:val="28"/>
        </w:rPr>
        <w:t xml:space="preserve"> </w:t>
      </w:r>
      <w:proofErr w:type="spellStart"/>
      <w:r w:rsidRPr="00FF0D8B">
        <w:rPr>
          <w:rFonts w:ascii="Times New Roman" w:hAnsi="Times New Roman"/>
          <w:b/>
          <w:sz w:val="28"/>
          <w:szCs w:val="28"/>
        </w:rPr>
        <w:t>and</w:t>
      </w:r>
      <w:proofErr w:type="spellEnd"/>
      <w:r w:rsidRPr="00FF0D8B">
        <w:rPr>
          <w:rFonts w:ascii="Times New Roman" w:hAnsi="Times New Roman"/>
          <w:b/>
          <w:sz w:val="28"/>
          <w:szCs w:val="28"/>
        </w:rPr>
        <w:t xml:space="preserve"> </w:t>
      </w:r>
      <w:proofErr w:type="spellStart"/>
      <w:r w:rsidRPr="00FF0D8B">
        <w:rPr>
          <w:rFonts w:ascii="Times New Roman" w:hAnsi="Times New Roman"/>
          <w:b/>
          <w:sz w:val="28"/>
          <w:szCs w:val="28"/>
        </w:rPr>
        <w:t>measurement</w:t>
      </w:r>
      <w:proofErr w:type="spellEnd"/>
      <w:r w:rsidRPr="00FF0D8B">
        <w:rPr>
          <w:rFonts w:ascii="Times New Roman" w:hAnsi="Times New Roman"/>
          <w:b/>
          <w:sz w:val="28"/>
          <w:szCs w:val="28"/>
        </w:rPr>
        <w:t xml:space="preserve"> </w:t>
      </w:r>
      <w:proofErr w:type="spellStart"/>
      <w:r w:rsidRPr="00FF0D8B">
        <w:rPr>
          <w:rFonts w:ascii="Times New Roman" w:hAnsi="Times New Roman"/>
          <w:b/>
          <w:sz w:val="28"/>
          <w:szCs w:val="28"/>
        </w:rPr>
        <w:t>materials</w:t>
      </w:r>
      <w:proofErr w:type="spellEnd"/>
      <w:r w:rsidR="00DF444A">
        <w:rPr>
          <w:rFonts w:ascii="Times New Roman" w:hAnsi="Times New Roman"/>
          <w:b/>
          <w:sz w:val="28"/>
          <w:szCs w:val="28"/>
        </w:rPr>
        <w:t xml:space="preserve">  </w:t>
      </w:r>
      <w:r w:rsidRPr="00FF0D8B">
        <w:rPr>
          <w:rFonts w:ascii="Times New Roman" w:hAnsi="Times New Roman"/>
          <w:b/>
          <w:sz w:val="28"/>
          <w:szCs w:val="28"/>
          <w:highlight w:val="yello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86"/>
      </w:tblGrid>
      <w:tr w:rsidR="00B70A52" w:rsidRPr="001C18F8" w:rsidTr="001C18F8">
        <w:tc>
          <w:tcPr>
            <w:tcW w:w="2551" w:type="dxa"/>
            <w:shd w:val="clear" w:color="auto" w:fill="auto"/>
          </w:tcPr>
          <w:p w:rsidR="00B70A52" w:rsidRPr="00AA3B7B" w:rsidRDefault="00B70A52" w:rsidP="001C18F8">
            <w:pPr>
              <w:tabs>
                <w:tab w:val="left" w:pos="706"/>
              </w:tabs>
              <w:autoSpaceDE w:val="0"/>
              <w:autoSpaceDN w:val="0"/>
              <w:adjustRightInd w:val="0"/>
              <w:spacing w:after="0" w:line="240" w:lineRule="auto"/>
              <w:jc w:val="center"/>
              <w:rPr>
                <w:rFonts w:ascii="Times New Roman" w:eastAsia="Calibri" w:hAnsi="Times New Roman"/>
                <w:sz w:val="24"/>
                <w:szCs w:val="24"/>
                <w:u w:val="single"/>
              </w:rPr>
            </w:pPr>
            <w:r w:rsidRPr="00AA3B7B">
              <w:rPr>
                <w:rFonts w:ascii="Times New Roman" w:eastAsia="Calibri" w:hAnsi="Times New Roman"/>
                <w:sz w:val="24"/>
                <w:szCs w:val="24"/>
                <w:u w:val="single"/>
              </w:rPr>
              <w:t>Компетенция</w:t>
            </w:r>
          </w:p>
        </w:tc>
        <w:tc>
          <w:tcPr>
            <w:tcW w:w="6686" w:type="dxa"/>
            <w:shd w:val="clear" w:color="auto" w:fill="auto"/>
          </w:tcPr>
          <w:p w:rsidR="00B70A52" w:rsidRPr="00AA3B7B" w:rsidRDefault="00B70A52" w:rsidP="001C18F8">
            <w:pPr>
              <w:tabs>
                <w:tab w:val="left" w:pos="706"/>
              </w:tabs>
              <w:autoSpaceDE w:val="0"/>
              <w:autoSpaceDN w:val="0"/>
              <w:adjustRightInd w:val="0"/>
              <w:spacing w:after="0" w:line="240" w:lineRule="auto"/>
              <w:jc w:val="center"/>
              <w:rPr>
                <w:rFonts w:ascii="Times New Roman" w:eastAsia="Calibri" w:hAnsi="Times New Roman"/>
                <w:sz w:val="24"/>
                <w:szCs w:val="24"/>
                <w:u w:val="single"/>
              </w:rPr>
            </w:pPr>
            <w:r w:rsidRPr="00AA3B7B">
              <w:rPr>
                <w:rFonts w:ascii="Times New Roman" w:eastAsia="Calibri" w:hAnsi="Times New Roman"/>
                <w:sz w:val="24"/>
                <w:szCs w:val="24"/>
                <w:u w:val="single"/>
              </w:rPr>
              <w:t>Типовые задания</w:t>
            </w:r>
          </w:p>
        </w:tc>
      </w:tr>
      <w:tr w:rsidR="00B70A52" w:rsidRPr="00DE1589" w:rsidTr="001C18F8">
        <w:tc>
          <w:tcPr>
            <w:tcW w:w="2551" w:type="dxa"/>
            <w:shd w:val="clear" w:color="auto" w:fill="auto"/>
          </w:tcPr>
          <w:p w:rsidR="00B906B7" w:rsidRPr="00B906B7" w:rsidRDefault="00B906B7" w:rsidP="001C18F8">
            <w:pPr>
              <w:tabs>
                <w:tab w:val="left" w:pos="706"/>
              </w:tabs>
              <w:autoSpaceDE w:val="0"/>
              <w:autoSpaceDN w:val="0"/>
              <w:adjustRightInd w:val="0"/>
              <w:spacing w:after="0" w:line="240" w:lineRule="auto"/>
              <w:rPr>
                <w:rFonts w:ascii="Times New Roman" w:eastAsia="Calibri" w:hAnsi="Times New Roman"/>
                <w:sz w:val="24"/>
                <w:szCs w:val="24"/>
                <w:lang w:val="en-US"/>
              </w:rPr>
            </w:pPr>
            <w:r w:rsidRPr="00B906B7">
              <w:rPr>
                <w:rFonts w:ascii="Times New Roman" w:eastAsia="Calibri" w:hAnsi="Times New Roman"/>
                <w:sz w:val="24"/>
                <w:szCs w:val="24"/>
                <w:lang w:val="en-US"/>
              </w:rPr>
              <w:t>Ability to detect, suppress and prevent financial and economic offenses, as well as identify and eliminate the causes and conditions that contribute to their commission (DKN-2)</w:t>
            </w:r>
          </w:p>
        </w:tc>
        <w:tc>
          <w:tcPr>
            <w:tcW w:w="6686" w:type="dxa"/>
            <w:shd w:val="clear" w:color="auto" w:fill="auto"/>
          </w:tcPr>
          <w:p w:rsidR="00B906B7" w:rsidRPr="00B906B7" w:rsidRDefault="00B906B7" w:rsidP="001C18F8">
            <w:pPr>
              <w:spacing w:after="0" w:line="240" w:lineRule="auto"/>
              <w:jc w:val="both"/>
              <w:rPr>
                <w:rFonts w:ascii="Times New Roman" w:eastAsia="Calibri" w:hAnsi="Times New Roman"/>
                <w:b/>
                <w:sz w:val="24"/>
                <w:szCs w:val="24"/>
                <w:shd w:val="clear" w:color="auto" w:fill="FFFFFF"/>
                <w:lang w:val="en-US"/>
              </w:rPr>
            </w:pPr>
            <w:r w:rsidRPr="00B906B7">
              <w:rPr>
                <w:rFonts w:ascii="Times New Roman" w:eastAsia="Calibri" w:hAnsi="Times New Roman"/>
                <w:b/>
                <w:sz w:val="24"/>
                <w:szCs w:val="24"/>
                <w:shd w:val="clear" w:color="auto" w:fill="FFFFFF"/>
                <w:lang w:val="en-US"/>
              </w:rPr>
              <w:t>1. Demonstrates knowledge of the legal norms of the material and procedural branches of law in the field of identifying, suppressing and preventing offenses of a financial and economic nature.</w:t>
            </w:r>
          </w:p>
          <w:p w:rsidR="00B906B7" w:rsidRPr="001A007C" w:rsidRDefault="00B906B7" w:rsidP="00B906B7">
            <w:pPr>
              <w:rPr>
                <w:rFonts w:ascii="Times New Roman" w:hAnsi="Times New Roman"/>
                <w:sz w:val="24"/>
                <w:szCs w:val="24"/>
                <w:lang w:val="en-US"/>
              </w:rPr>
            </w:pPr>
            <w:r w:rsidRPr="001A007C">
              <w:rPr>
                <w:rFonts w:ascii="Times New Roman" w:hAnsi="Times New Roman"/>
                <w:sz w:val="24"/>
                <w:szCs w:val="24"/>
                <w:lang w:val="en-US"/>
              </w:rPr>
              <w:t>Article 8. Gold reserve of the Russian Federation of the Federal Law "On Precious Metals and Precious Stones" dated 26.03.1998 N 41-FZ states that the gold reserve of the Russian Federation is intended to implement the financial policy of the state and to meet the emergency needs of the Russian Federation in emergency situations. How do you assess the fact that gold can be used to pay for certain imported goods in the event of an embargo by the producing countries of these goods on their payment in current international currencies?</w:t>
            </w:r>
          </w:p>
          <w:p w:rsidR="00B906B7" w:rsidRDefault="00B906B7" w:rsidP="001C18F8">
            <w:pPr>
              <w:spacing w:after="0" w:line="240" w:lineRule="auto"/>
              <w:jc w:val="both"/>
              <w:rPr>
                <w:rFonts w:ascii="Times New Roman" w:eastAsia="Calibri" w:hAnsi="Times New Roman"/>
                <w:b/>
                <w:sz w:val="24"/>
                <w:szCs w:val="24"/>
                <w:shd w:val="clear" w:color="auto" w:fill="FFFFFF"/>
                <w:lang w:val="en-US"/>
              </w:rPr>
            </w:pPr>
            <w:r w:rsidRPr="00B906B7">
              <w:rPr>
                <w:rFonts w:ascii="Times New Roman" w:eastAsia="Calibri" w:hAnsi="Times New Roman"/>
                <w:b/>
                <w:sz w:val="24"/>
                <w:szCs w:val="24"/>
                <w:shd w:val="clear" w:color="auto" w:fill="FFFFFF"/>
                <w:lang w:val="en-US"/>
              </w:rPr>
              <w:t>2. Possesses knowledge and skills of applying the latest achievements of science and practice in the field of identifying, suppressing and preventing offenses of financial and economic orientation, as well as identifying and eliminating the causes and conditions that contribute to their commission.</w:t>
            </w:r>
          </w:p>
          <w:p w:rsidR="00B906B7" w:rsidRPr="00B906B7" w:rsidRDefault="00B906B7" w:rsidP="001C18F8">
            <w:pPr>
              <w:spacing w:after="0" w:line="240" w:lineRule="auto"/>
              <w:jc w:val="both"/>
              <w:rPr>
                <w:rFonts w:ascii="Times New Roman" w:eastAsia="Calibri" w:hAnsi="Times New Roman"/>
                <w:b/>
                <w:sz w:val="24"/>
                <w:szCs w:val="24"/>
                <w:shd w:val="clear" w:color="auto" w:fill="FFFFFF"/>
                <w:lang w:val="en-US"/>
              </w:rPr>
            </w:pPr>
          </w:p>
          <w:p w:rsidR="00B906B7" w:rsidRDefault="00B906B7" w:rsidP="001C18F8">
            <w:pPr>
              <w:spacing w:after="0" w:line="240" w:lineRule="auto"/>
              <w:jc w:val="both"/>
              <w:rPr>
                <w:rFonts w:ascii="Times New Roman" w:eastAsia="Calibri" w:hAnsi="Times New Roman"/>
                <w:sz w:val="24"/>
                <w:szCs w:val="24"/>
                <w:shd w:val="clear" w:color="auto" w:fill="FFFFFF"/>
                <w:lang w:val="en-US"/>
              </w:rPr>
            </w:pPr>
            <w:r w:rsidRPr="00B906B7">
              <w:rPr>
                <w:rFonts w:ascii="Times New Roman" w:eastAsia="Calibri" w:hAnsi="Times New Roman"/>
                <w:sz w:val="24"/>
                <w:szCs w:val="24"/>
                <w:shd w:val="clear" w:color="auto" w:fill="FFFFFF"/>
                <w:lang w:val="en-US"/>
              </w:rPr>
              <w:t xml:space="preserve">In 1999, with the aim of stabilizing world gold prices, Western European central banks (which have significant gold reserves in their reserves) signed the first gold agreement obliging them to limit their aggregate sales to 2,000 </w:t>
            </w:r>
            <w:proofErr w:type="spellStart"/>
            <w:r w:rsidRPr="00B906B7">
              <w:rPr>
                <w:rFonts w:ascii="Times New Roman" w:eastAsia="Calibri" w:hAnsi="Times New Roman"/>
                <w:sz w:val="24"/>
                <w:szCs w:val="24"/>
                <w:shd w:val="clear" w:color="auto" w:fill="FFFFFF"/>
                <w:lang w:val="en-US"/>
              </w:rPr>
              <w:t>tonnes</w:t>
            </w:r>
            <w:proofErr w:type="spellEnd"/>
            <w:r w:rsidRPr="00B906B7">
              <w:rPr>
                <w:rFonts w:ascii="Times New Roman" w:eastAsia="Calibri" w:hAnsi="Times New Roman"/>
                <w:sz w:val="24"/>
                <w:szCs w:val="24"/>
                <w:shd w:val="clear" w:color="auto" w:fill="FFFFFF"/>
                <w:lang w:val="en-US"/>
              </w:rPr>
              <w:t xml:space="preserve"> for the next five years, i.e. no more than 400 tons per year. The agreement was renewed three times (in 2004, 2009 and 2014). However, on September 26, 2019, European central banks decided to no longer renew the agreements regulating gold prices. What legal consequences did this decision have? How can this decision affect the conjuncture of the world gold market and the country whose budgets and employment depend on the national gold mining?</w:t>
            </w:r>
          </w:p>
          <w:p w:rsidR="001A007C" w:rsidRPr="00B906B7" w:rsidRDefault="001A007C" w:rsidP="001C18F8">
            <w:pPr>
              <w:spacing w:after="0" w:line="240" w:lineRule="auto"/>
              <w:jc w:val="both"/>
              <w:rPr>
                <w:rFonts w:ascii="Times New Roman" w:eastAsia="Calibri" w:hAnsi="Times New Roman"/>
                <w:sz w:val="24"/>
                <w:szCs w:val="24"/>
                <w:shd w:val="clear" w:color="auto" w:fill="FFFFFF"/>
                <w:lang w:val="en-US"/>
              </w:rPr>
            </w:pPr>
          </w:p>
          <w:p w:rsidR="00B906B7" w:rsidRDefault="00B906B7" w:rsidP="001C18F8">
            <w:pPr>
              <w:spacing w:after="0" w:line="240" w:lineRule="auto"/>
              <w:jc w:val="both"/>
              <w:rPr>
                <w:rFonts w:ascii="Times New Roman" w:eastAsia="Calibri" w:hAnsi="Times New Roman"/>
                <w:sz w:val="24"/>
                <w:szCs w:val="24"/>
                <w:shd w:val="clear" w:color="auto" w:fill="FFFFFF"/>
                <w:lang w:val="en-US"/>
              </w:rPr>
            </w:pPr>
            <w:r w:rsidRPr="00B906B7">
              <w:rPr>
                <w:rFonts w:ascii="Times New Roman" w:eastAsia="Calibri" w:hAnsi="Times New Roman"/>
                <w:sz w:val="24"/>
                <w:szCs w:val="24"/>
                <w:shd w:val="clear" w:color="auto" w:fill="FFFFFF"/>
                <w:lang w:val="en-US"/>
              </w:rPr>
              <w:t>3. Shows knowledge of the application of the theory and practice of the methodology for identifying and eliminating the causes and conditions conducive to the commission of financial and economic offenses, as well as the mechanism of using forces and means of identifying and eliminating them.</w:t>
            </w:r>
          </w:p>
          <w:p w:rsidR="00DE1589" w:rsidRPr="00B906B7" w:rsidRDefault="00DE1589" w:rsidP="001C18F8">
            <w:pPr>
              <w:spacing w:after="0" w:line="240" w:lineRule="auto"/>
              <w:jc w:val="both"/>
              <w:rPr>
                <w:rFonts w:ascii="Times New Roman" w:eastAsia="Calibri" w:hAnsi="Times New Roman"/>
                <w:sz w:val="24"/>
                <w:szCs w:val="24"/>
                <w:shd w:val="clear" w:color="auto" w:fill="FFFFFF"/>
                <w:lang w:val="en-US"/>
              </w:rPr>
            </w:pPr>
          </w:p>
          <w:p w:rsidR="00DE1589" w:rsidRPr="001A007C" w:rsidRDefault="00DE1589" w:rsidP="0069700E">
            <w:pPr>
              <w:spacing w:after="0" w:line="240" w:lineRule="auto"/>
              <w:jc w:val="both"/>
              <w:rPr>
                <w:rFonts w:ascii="Times New Roman" w:eastAsia="Calibri" w:hAnsi="Times New Roman"/>
                <w:b/>
                <w:color w:val="FF0000"/>
                <w:sz w:val="24"/>
                <w:szCs w:val="24"/>
                <w:lang w:val="en-US"/>
              </w:rPr>
            </w:pPr>
            <w:r w:rsidRPr="001A007C">
              <w:rPr>
                <w:rFonts w:ascii="Times New Roman" w:eastAsia="Calibri" w:hAnsi="Times New Roman"/>
                <w:b/>
                <w:color w:val="000000" w:themeColor="text1"/>
                <w:sz w:val="24"/>
                <w:szCs w:val="24"/>
                <w:lang w:val="en-US"/>
              </w:rPr>
              <w:t>The oldest and most traditional precious metals market is London. Check out the regulatory considerations for the London Bullion Market. To what extent are the trade associations organizing a given market accountable for their operations? Some call London Market the Tower of Babel of virtual gold. What is the reason for such statements?</w:t>
            </w:r>
          </w:p>
        </w:tc>
      </w:tr>
    </w:tbl>
    <w:p w:rsidR="00B70A52" w:rsidRPr="00DE1589" w:rsidRDefault="00B70A52" w:rsidP="00B70A52">
      <w:pPr>
        <w:spacing w:after="0" w:line="360" w:lineRule="auto"/>
        <w:jc w:val="both"/>
        <w:rPr>
          <w:rFonts w:ascii="Times New Roman" w:hAnsi="Times New Roman"/>
          <w:b/>
          <w:sz w:val="28"/>
          <w:szCs w:val="28"/>
          <w:lang w:val="en-US"/>
        </w:rPr>
      </w:pPr>
    </w:p>
    <w:p w:rsidR="00160C90" w:rsidRPr="00DE1589" w:rsidRDefault="00160C90" w:rsidP="00B70A52">
      <w:pPr>
        <w:pStyle w:val="Style18"/>
        <w:widowControl/>
        <w:spacing w:line="240" w:lineRule="auto"/>
        <w:ind w:firstLine="0"/>
        <w:jc w:val="both"/>
        <w:rPr>
          <w:rStyle w:val="FontStyle68"/>
          <w:sz w:val="28"/>
          <w:szCs w:val="28"/>
          <w:lang w:val="en-US"/>
        </w:rPr>
      </w:pPr>
    </w:p>
    <w:p w:rsidR="00160C90" w:rsidRDefault="000063FB" w:rsidP="004D5511">
      <w:pPr>
        <w:pStyle w:val="af0"/>
        <w:spacing w:before="0"/>
        <w:ind w:left="851"/>
        <w:jc w:val="both"/>
      </w:pPr>
      <w:r w:rsidRPr="000063FB">
        <w:rPr>
          <w:rFonts w:ascii="Times New Roman" w:hAnsi="Times New Roman"/>
          <w:b/>
          <w:sz w:val="28"/>
          <w:szCs w:val="28"/>
          <w:lang w:val="en-US"/>
        </w:rPr>
        <w:t xml:space="preserve">Questions to prepare for the test. </w:t>
      </w:r>
    </w:p>
    <w:p w:rsidR="00160C90" w:rsidRDefault="00160C90" w:rsidP="004D5511">
      <w:pPr>
        <w:pStyle w:val="af0"/>
        <w:spacing w:before="0"/>
        <w:ind w:left="851"/>
        <w:jc w:val="both"/>
        <w:rPr>
          <w:rFonts w:ascii="Times New Roman" w:hAnsi="Times New Roman"/>
          <w:sz w:val="28"/>
          <w:szCs w:val="28"/>
        </w:rPr>
      </w:pPr>
    </w:p>
    <w:p w:rsidR="00921CBC" w:rsidRPr="00921CBC" w:rsidRDefault="00ED1EA0" w:rsidP="00DD6CCA">
      <w:pPr>
        <w:pStyle w:val="af0"/>
        <w:jc w:val="both"/>
        <w:rPr>
          <w:rFonts w:ascii="Times New Roman" w:hAnsi="Times New Roman"/>
          <w:sz w:val="28"/>
          <w:szCs w:val="28"/>
          <w:lang w:val="en-US"/>
        </w:rPr>
      </w:pPr>
      <w:r w:rsidRPr="00B77503">
        <w:rPr>
          <w:rFonts w:ascii="Times New Roman" w:hAnsi="Times New Roman"/>
          <w:sz w:val="28"/>
          <w:szCs w:val="28"/>
        </w:rPr>
        <w:t xml:space="preserve">          </w:t>
      </w:r>
      <w:r w:rsidR="00AE0507" w:rsidRPr="00B77503">
        <w:rPr>
          <w:rFonts w:ascii="Times New Roman" w:hAnsi="Times New Roman"/>
          <w:sz w:val="28"/>
          <w:szCs w:val="28"/>
        </w:rPr>
        <w:t xml:space="preserve"> </w:t>
      </w:r>
      <w:r w:rsidR="00921CBC" w:rsidRPr="00921CBC">
        <w:rPr>
          <w:rFonts w:ascii="Times New Roman" w:hAnsi="Times New Roman"/>
          <w:sz w:val="28"/>
          <w:szCs w:val="28"/>
          <w:lang w:val="en-US"/>
        </w:rPr>
        <w:t>1. Historical background of global imbalances of the world financial architecture.</w:t>
      </w:r>
    </w:p>
    <w:p w:rsidR="00921CBC" w:rsidRPr="00921CBC" w:rsidRDefault="00921CBC" w:rsidP="00DD6CCA">
      <w:pPr>
        <w:pStyle w:val="af0"/>
        <w:jc w:val="both"/>
        <w:rPr>
          <w:rFonts w:ascii="Times New Roman" w:hAnsi="Times New Roman"/>
          <w:sz w:val="28"/>
          <w:szCs w:val="28"/>
          <w:lang w:val="en-US"/>
        </w:rPr>
      </w:pPr>
      <w:r w:rsidRPr="00921CBC">
        <w:rPr>
          <w:rFonts w:ascii="Times New Roman" w:hAnsi="Times New Roman"/>
          <w:sz w:val="28"/>
          <w:szCs w:val="28"/>
          <w:lang w:val="en-US"/>
        </w:rPr>
        <w:t xml:space="preserve">           2. The place and role of global financial institutions in the global financial architecture.</w:t>
      </w:r>
    </w:p>
    <w:p w:rsidR="00921CBC" w:rsidRPr="00921CBC" w:rsidRDefault="00AE0507" w:rsidP="00DD6CCA">
      <w:pPr>
        <w:pStyle w:val="af0"/>
        <w:spacing w:before="0"/>
        <w:jc w:val="both"/>
        <w:rPr>
          <w:rFonts w:ascii="Times New Roman" w:hAnsi="Times New Roman"/>
          <w:sz w:val="28"/>
          <w:szCs w:val="28"/>
          <w:lang w:val="en-US"/>
        </w:rPr>
      </w:pPr>
      <w:r w:rsidRPr="00AE0507">
        <w:rPr>
          <w:rFonts w:ascii="Times New Roman" w:hAnsi="Times New Roman"/>
          <w:sz w:val="28"/>
          <w:szCs w:val="28"/>
          <w:lang w:val="en-US"/>
        </w:rPr>
        <w:t xml:space="preserve">           </w:t>
      </w:r>
      <w:r w:rsidR="00921CBC" w:rsidRPr="00921CBC">
        <w:rPr>
          <w:rFonts w:ascii="Times New Roman" w:hAnsi="Times New Roman"/>
          <w:sz w:val="28"/>
          <w:szCs w:val="28"/>
          <w:lang w:val="en-US"/>
        </w:rPr>
        <w:t>3. Causes of global imbalances in the world financial architecture.</w:t>
      </w:r>
    </w:p>
    <w:p w:rsidR="00AE0507" w:rsidRPr="00AE0507" w:rsidRDefault="00DD6CCA" w:rsidP="00DD6CCA">
      <w:pPr>
        <w:pStyle w:val="af"/>
        <w:spacing w:line="240" w:lineRule="auto"/>
        <w:ind w:left="0" w:right="-6"/>
        <w:jc w:val="both"/>
        <w:rPr>
          <w:rFonts w:ascii="Times New Roman" w:hAnsi="Times New Roman"/>
          <w:sz w:val="28"/>
          <w:szCs w:val="28"/>
          <w:lang w:val="en-US"/>
        </w:rPr>
      </w:pPr>
      <w:r>
        <w:rPr>
          <w:rFonts w:ascii="Times New Roman" w:hAnsi="Times New Roman"/>
          <w:sz w:val="28"/>
          <w:szCs w:val="28"/>
          <w:lang w:val="en-US"/>
        </w:rPr>
        <w:t>4</w:t>
      </w:r>
      <w:r w:rsidR="00AE0507" w:rsidRPr="00AE0507">
        <w:rPr>
          <w:rFonts w:ascii="Times New Roman" w:hAnsi="Times New Roman"/>
          <w:sz w:val="28"/>
          <w:szCs w:val="28"/>
          <w:lang w:val="en-US"/>
        </w:rPr>
        <w:t>. Modern global imbalances of the world financial architecture: imbalance of savings and consumption, imbalance of external financing.</w:t>
      </w:r>
    </w:p>
    <w:p w:rsidR="00AE0507" w:rsidRPr="00AE0507" w:rsidRDefault="00DD6CCA" w:rsidP="00DD6CCA">
      <w:pPr>
        <w:spacing w:line="240" w:lineRule="auto"/>
        <w:jc w:val="both"/>
        <w:rPr>
          <w:rFonts w:ascii="Times New Roman" w:hAnsi="Times New Roman"/>
          <w:sz w:val="28"/>
          <w:szCs w:val="28"/>
          <w:highlight w:val="yellow"/>
          <w:lang w:val="en-US"/>
        </w:rPr>
      </w:pPr>
      <w:r>
        <w:rPr>
          <w:rFonts w:ascii="Times New Roman" w:hAnsi="Times New Roman"/>
          <w:sz w:val="28"/>
          <w:szCs w:val="28"/>
          <w:lang w:val="en-US"/>
        </w:rPr>
        <w:t>5</w:t>
      </w:r>
      <w:r w:rsidR="00AE0507" w:rsidRPr="00AE0507">
        <w:rPr>
          <w:rFonts w:ascii="Times New Roman" w:hAnsi="Times New Roman"/>
          <w:sz w:val="28"/>
          <w:szCs w:val="28"/>
          <w:lang w:val="en-US"/>
        </w:rPr>
        <w:t>. Criteria for the debt sustainability of the national economy. Features of the recovery period.</w:t>
      </w:r>
    </w:p>
    <w:p w:rsidR="00AE0507" w:rsidRPr="00DD6CCA" w:rsidRDefault="00DD6CCA" w:rsidP="00DD6CCA">
      <w:pPr>
        <w:spacing w:line="240" w:lineRule="auto"/>
        <w:jc w:val="both"/>
        <w:rPr>
          <w:rFonts w:ascii="Times New Roman" w:hAnsi="Times New Roman"/>
          <w:sz w:val="28"/>
          <w:szCs w:val="28"/>
          <w:highlight w:val="yellow"/>
          <w:lang w:val="en-US"/>
        </w:rPr>
      </w:pPr>
      <w:r>
        <w:rPr>
          <w:rFonts w:ascii="Times New Roman" w:hAnsi="Times New Roman"/>
          <w:sz w:val="28"/>
          <w:szCs w:val="28"/>
          <w:lang w:val="en-US"/>
        </w:rPr>
        <w:t>6</w:t>
      </w:r>
      <w:r w:rsidR="00DF5042" w:rsidRPr="00DF5042">
        <w:rPr>
          <w:rFonts w:ascii="Times New Roman" w:hAnsi="Times New Roman"/>
          <w:sz w:val="28"/>
          <w:szCs w:val="28"/>
          <w:lang w:val="en-US"/>
        </w:rPr>
        <w:t xml:space="preserve">. Causes of global imbalances in the world financial architecture. </w:t>
      </w:r>
      <w:r w:rsidR="00DF5042" w:rsidRPr="00DD6CCA">
        <w:rPr>
          <w:rFonts w:ascii="Times New Roman" w:hAnsi="Times New Roman"/>
          <w:sz w:val="28"/>
          <w:szCs w:val="28"/>
          <w:lang w:val="en-US"/>
        </w:rPr>
        <w:t>Global activities of transnational corporations.</w:t>
      </w:r>
    </w:p>
    <w:p w:rsidR="00CE5EA5" w:rsidRPr="00CE5EA5" w:rsidRDefault="00DD6CCA" w:rsidP="00DD6CCA">
      <w:pPr>
        <w:spacing w:line="240" w:lineRule="auto"/>
        <w:jc w:val="both"/>
        <w:rPr>
          <w:rFonts w:ascii="Times New Roman" w:hAnsi="Times New Roman"/>
          <w:sz w:val="28"/>
          <w:szCs w:val="28"/>
          <w:highlight w:val="yellow"/>
          <w:lang w:val="en-US"/>
        </w:rPr>
      </w:pPr>
      <w:r>
        <w:rPr>
          <w:rFonts w:ascii="Times New Roman" w:hAnsi="Times New Roman"/>
          <w:sz w:val="28"/>
          <w:szCs w:val="28"/>
          <w:lang w:val="en-US"/>
        </w:rPr>
        <w:t>7</w:t>
      </w:r>
      <w:r w:rsidR="00CE5EA5" w:rsidRPr="00CE5EA5">
        <w:rPr>
          <w:rFonts w:ascii="Times New Roman" w:hAnsi="Times New Roman"/>
          <w:sz w:val="28"/>
          <w:szCs w:val="28"/>
          <w:lang w:val="en-US"/>
        </w:rPr>
        <w:t>. Oil dollar standard. Gold-dollar standard.</w:t>
      </w:r>
    </w:p>
    <w:p w:rsidR="0070202D" w:rsidRPr="0070202D" w:rsidRDefault="00DD6CCA" w:rsidP="00DD6CCA">
      <w:pPr>
        <w:spacing w:line="240" w:lineRule="auto"/>
        <w:jc w:val="both"/>
        <w:rPr>
          <w:rFonts w:ascii="Times New Roman" w:hAnsi="Times New Roman"/>
          <w:sz w:val="28"/>
          <w:szCs w:val="28"/>
          <w:highlight w:val="yellow"/>
          <w:lang w:val="en-US"/>
        </w:rPr>
      </w:pPr>
      <w:r>
        <w:rPr>
          <w:rFonts w:ascii="Times New Roman" w:hAnsi="Times New Roman"/>
          <w:sz w:val="28"/>
          <w:szCs w:val="28"/>
          <w:lang w:val="en-US"/>
        </w:rPr>
        <w:t>8</w:t>
      </w:r>
      <w:r w:rsidR="0070202D" w:rsidRPr="0070202D">
        <w:rPr>
          <w:rFonts w:ascii="Times New Roman" w:hAnsi="Times New Roman"/>
          <w:sz w:val="28"/>
          <w:szCs w:val="28"/>
          <w:lang w:val="en-US"/>
        </w:rPr>
        <w:t>. Transformation of the architecture of the US banking system and the problem of S</w:t>
      </w:r>
      <w:r>
        <w:rPr>
          <w:rFonts w:ascii="Times New Roman" w:hAnsi="Times New Roman"/>
          <w:sz w:val="28"/>
          <w:szCs w:val="28"/>
          <w:lang w:val="en-US"/>
        </w:rPr>
        <w:t>IFI</w:t>
      </w:r>
      <w:r w:rsidR="0070202D" w:rsidRPr="0070202D">
        <w:rPr>
          <w:rFonts w:ascii="Times New Roman" w:hAnsi="Times New Roman"/>
          <w:sz w:val="28"/>
          <w:szCs w:val="28"/>
          <w:lang w:val="en-US"/>
        </w:rPr>
        <w:t>.</w:t>
      </w:r>
    </w:p>
    <w:p w:rsidR="00DE4252" w:rsidRPr="00DE4252" w:rsidRDefault="00DD6CCA" w:rsidP="00DD6CCA">
      <w:pPr>
        <w:spacing w:line="240" w:lineRule="auto"/>
        <w:jc w:val="both"/>
        <w:rPr>
          <w:rFonts w:ascii="Times New Roman" w:hAnsi="Times New Roman"/>
          <w:sz w:val="28"/>
          <w:szCs w:val="28"/>
          <w:highlight w:val="yellow"/>
          <w:lang w:val="en-US"/>
        </w:rPr>
      </w:pPr>
      <w:r>
        <w:rPr>
          <w:rFonts w:ascii="Times New Roman" w:hAnsi="Times New Roman"/>
          <w:sz w:val="28"/>
          <w:szCs w:val="28"/>
          <w:lang w:val="en-US"/>
        </w:rPr>
        <w:t>9</w:t>
      </w:r>
      <w:r w:rsidR="00DE4252" w:rsidRPr="00DE4252">
        <w:rPr>
          <w:rFonts w:ascii="Times New Roman" w:hAnsi="Times New Roman"/>
          <w:sz w:val="28"/>
          <w:szCs w:val="28"/>
          <w:lang w:val="en-US"/>
        </w:rPr>
        <w:t>. Priority directions for the development of the world financial architecture for the Russian Federation, taking into account the strengthening of Russia's financial sovereignty.</w:t>
      </w:r>
    </w:p>
    <w:p w:rsidR="003212DE" w:rsidRPr="003212DE" w:rsidRDefault="00DD6CCA" w:rsidP="00DD6CCA">
      <w:pPr>
        <w:spacing w:line="240" w:lineRule="auto"/>
        <w:jc w:val="both"/>
        <w:rPr>
          <w:rFonts w:ascii="Times New Roman" w:hAnsi="Times New Roman"/>
          <w:sz w:val="28"/>
          <w:szCs w:val="28"/>
          <w:highlight w:val="yellow"/>
          <w:lang w:val="en-US"/>
        </w:rPr>
      </w:pPr>
      <w:r>
        <w:rPr>
          <w:rFonts w:ascii="Times New Roman" w:hAnsi="Times New Roman"/>
          <w:sz w:val="28"/>
          <w:szCs w:val="28"/>
          <w:lang w:val="en-US"/>
        </w:rPr>
        <w:t>10</w:t>
      </w:r>
      <w:r w:rsidR="003212DE" w:rsidRPr="003212DE">
        <w:rPr>
          <w:rFonts w:ascii="Times New Roman" w:hAnsi="Times New Roman"/>
          <w:sz w:val="28"/>
          <w:szCs w:val="28"/>
          <w:lang w:val="en-US"/>
        </w:rPr>
        <w:t>. Principles of functioning of "tax havens" (offshore).</w:t>
      </w:r>
    </w:p>
    <w:p w:rsidR="00CB5B94" w:rsidRPr="00CB5B94" w:rsidRDefault="00DD6CCA" w:rsidP="00DD6CCA">
      <w:pPr>
        <w:spacing w:line="240" w:lineRule="auto"/>
        <w:jc w:val="both"/>
        <w:rPr>
          <w:rFonts w:ascii="Times New Roman" w:hAnsi="Times New Roman"/>
          <w:sz w:val="28"/>
          <w:szCs w:val="28"/>
          <w:lang w:val="en-US"/>
        </w:rPr>
      </w:pPr>
      <w:r>
        <w:rPr>
          <w:rFonts w:ascii="Times New Roman" w:hAnsi="Times New Roman"/>
          <w:sz w:val="28"/>
          <w:szCs w:val="28"/>
          <w:lang w:val="en-US"/>
        </w:rPr>
        <w:t>11</w:t>
      </w:r>
      <w:r w:rsidR="00CB5B94" w:rsidRPr="00CB5B94">
        <w:rPr>
          <w:rFonts w:ascii="Times New Roman" w:hAnsi="Times New Roman"/>
          <w:sz w:val="28"/>
          <w:szCs w:val="28"/>
          <w:lang w:val="en-US"/>
        </w:rPr>
        <w:t>. Hedge funds - regulation of activities in the US, in the EU. Offshore specificity of hedge funds.</w:t>
      </w:r>
    </w:p>
    <w:p w:rsidR="00DC135E" w:rsidRPr="00DC135E" w:rsidRDefault="00DD6CCA" w:rsidP="00DD6CCA">
      <w:pPr>
        <w:spacing w:line="240" w:lineRule="auto"/>
        <w:ind w:right="-6"/>
        <w:jc w:val="both"/>
        <w:rPr>
          <w:rFonts w:ascii="Times New Roman" w:hAnsi="Times New Roman"/>
          <w:sz w:val="26"/>
          <w:szCs w:val="26"/>
          <w:highlight w:val="yellow"/>
          <w:lang w:val="en-US"/>
        </w:rPr>
      </w:pPr>
      <w:r>
        <w:rPr>
          <w:rFonts w:ascii="Times New Roman" w:hAnsi="Times New Roman"/>
          <w:sz w:val="26"/>
          <w:szCs w:val="26"/>
          <w:lang w:val="en-US"/>
        </w:rPr>
        <w:t>12</w:t>
      </w:r>
      <w:r w:rsidR="00DC135E" w:rsidRPr="00DC135E">
        <w:rPr>
          <w:rFonts w:ascii="Times New Roman" w:hAnsi="Times New Roman"/>
          <w:sz w:val="26"/>
          <w:szCs w:val="26"/>
          <w:lang w:val="en-US"/>
        </w:rPr>
        <w:t>. The role of rating agencies in the global financial architecture.</w:t>
      </w:r>
    </w:p>
    <w:p w:rsidR="00AD707A" w:rsidRPr="00AD707A" w:rsidRDefault="00AD707A" w:rsidP="00DD6CCA">
      <w:pPr>
        <w:spacing w:line="240" w:lineRule="auto"/>
        <w:rPr>
          <w:rFonts w:ascii="Times New Roman" w:hAnsi="Times New Roman"/>
          <w:sz w:val="28"/>
          <w:szCs w:val="28"/>
          <w:highlight w:val="yellow"/>
          <w:lang w:val="en-US"/>
        </w:rPr>
      </w:pPr>
      <w:r w:rsidRPr="00AD707A">
        <w:rPr>
          <w:rFonts w:ascii="Times New Roman" w:hAnsi="Times New Roman"/>
          <w:sz w:val="28"/>
          <w:szCs w:val="28"/>
          <w:lang w:val="en-US"/>
        </w:rPr>
        <w:t>1</w:t>
      </w:r>
      <w:r w:rsidR="00DD6CCA">
        <w:rPr>
          <w:rFonts w:ascii="Times New Roman" w:hAnsi="Times New Roman"/>
          <w:sz w:val="28"/>
          <w:szCs w:val="28"/>
          <w:lang w:val="en-US"/>
        </w:rPr>
        <w:t>3</w:t>
      </w:r>
      <w:r w:rsidRPr="00AD707A">
        <w:rPr>
          <w:rFonts w:ascii="Times New Roman" w:hAnsi="Times New Roman"/>
          <w:sz w:val="28"/>
          <w:szCs w:val="28"/>
          <w:lang w:val="en-US"/>
        </w:rPr>
        <w:t>. Group of 20 as the main institution for monitoring global imbalances and developing topical directions for reforming the global financial architecture. The principle of double standards in protectionist policies within the Group of 20</w:t>
      </w:r>
    </w:p>
    <w:p w:rsidR="005529CC" w:rsidRPr="00DD6CCA" w:rsidRDefault="005529CC" w:rsidP="00DD6CCA">
      <w:pPr>
        <w:spacing w:line="240" w:lineRule="auto"/>
        <w:jc w:val="both"/>
        <w:rPr>
          <w:rFonts w:ascii="Times New Roman" w:hAnsi="Times New Roman"/>
          <w:sz w:val="28"/>
          <w:szCs w:val="28"/>
          <w:highlight w:val="yellow"/>
          <w:lang w:val="en-US"/>
        </w:rPr>
      </w:pPr>
      <w:r w:rsidRPr="005529CC">
        <w:rPr>
          <w:rFonts w:ascii="Times New Roman" w:hAnsi="Times New Roman"/>
          <w:sz w:val="28"/>
          <w:szCs w:val="28"/>
          <w:lang w:val="en-US"/>
        </w:rPr>
        <w:t>1</w:t>
      </w:r>
      <w:r w:rsidR="00DD6CCA">
        <w:rPr>
          <w:rFonts w:ascii="Times New Roman" w:hAnsi="Times New Roman"/>
          <w:sz w:val="28"/>
          <w:szCs w:val="28"/>
          <w:lang w:val="en-US"/>
        </w:rPr>
        <w:t>4</w:t>
      </w:r>
      <w:r w:rsidRPr="005529CC">
        <w:rPr>
          <w:rFonts w:ascii="Times New Roman" w:hAnsi="Times New Roman"/>
          <w:sz w:val="28"/>
          <w:szCs w:val="28"/>
          <w:lang w:val="en-US"/>
        </w:rPr>
        <w:t xml:space="preserve">. Imbalance of external financing in the EU countries. </w:t>
      </w:r>
      <w:r w:rsidRPr="00DD6CCA">
        <w:rPr>
          <w:rFonts w:ascii="Times New Roman" w:hAnsi="Times New Roman"/>
          <w:sz w:val="28"/>
          <w:szCs w:val="28"/>
          <w:lang w:val="en-US"/>
        </w:rPr>
        <w:t>Competitiveness crisis.</w:t>
      </w:r>
    </w:p>
    <w:p w:rsidR="00BA35D6" w:rsidRPr="00BA35D6" w:rsidRDefault="00BA35D6" w:rsidP="00DD6CCA">
      <w:pPr>
        <w:spacing w:line="240" w:lineRule="auto"/>
        <w:rPr>
          <w:rFonts w:ascii="Times New Roman" w:hAnsi="Times New Roman"/>
          <w:sz w:val="28"/>
          <w:szCs w:val="28"/>
          <w:highlight w:val="yellow"/>
          <w:lang w:val="en-US"/>
        </w:rPr>
      </w:pPr>
      <w:r w:rsidRPr="00BA35D6">
        <w:rPr>
          <w:rFonts w:ascii="Times New Roman" w:hAnsi="Times New Roman"/>
          <w:sz w:val="28"/>
          <w:szCs w:val="28"/>
          <w:lang w:val="en-US"/>
        </w:rPr>
        <w:t>1</w:t>
      </w:r>
      <w:r w:rsidR="00DD6CCA">
        <w:rPr>
          <w:rFonts w:ascii="Times New Roman" w:hAnsi="Times New Roman"/>
          <w:sz w:val="28"/>
          <w:szCs w:val="28"/>
          <w:lang w:val="en-US"/>
        </w:rPr>
        <w:t>5</w:t>
      </w:r>
      <w:r w:rsidRPr="00BA35D6">
        <w:rPr>
          <w:rFonts w:ascii="Times New Roman" w:hAnsi="Times New Roman"/>
          <w:sz w:val="28"/>
          <w:szCs w:val="28"/>
          <w:lang w:val="en-US"/>
        </w:rPr>
        <w:t>. Development of the macroeconomic situation in the euro area - criteria for price and financial stability.</w:t>
      </w:r>
    </w:p>
    <w:p w:rsidR="004C5239" w:rsidRPr="004C5239" w:rsidRDefault="004C5239" w:rsidP="00DD6CCA">
      <w:pPr>
        <w:spacing w:line="240" w:lineRule="auto"/>
        <w:rPr>
          <w:rFonts w:ascii="Times New Roman" w:hAnsi="Times New Roman"/>
          <w:sz w:val="28"/>
          <w:szCs w:val="28"/>
          <w:highlight w:val="yellow"/>
          <w:lang w:val="en-US"/>
        </w:rPr>
      </w:pPr>
      <w:r w:rsidRPr="004C5239">
        <w:rPr>
          <w:rFonts w:ascii="Times New Roman" w:hAnsi="Times New Roman"/>
          <w:sz w:val="28"/>
          <w:szCs w:val="28"/>
          <w:lang w:val="en-US"/>
        </w:rPr>
        <w:t>1</w:t>
      </w:r>
      <w:r w:rsidR="00DD6CCA">
        <w:rPr>
          <w:rFonts w:ascii="Times New Roman" w:hAnsi="Times New Roman"/>
          <w:sz w:val="28"/>
          <w:szCs w:val="28"/>
          <w:lang w:val="en-US"/>
        </w:rPr>
        <w:t>6</w:t>
      </w:r>
      <w:r w:rsidRPr="004C5239">
        <w:rPr>
          <w:rFonts w:ascii="Times New Roman" w:hAnsi="Times New Roman"/>
          <w:sz w:val="28"/>
          <w:szCs w:val="28"/>
          <w:lang w:val="en-US"/>
        </w:rPr>
        <w:t>. Formation of multi-regional financial and economic blocs. Problems and prospects of the Transatlantic and Trans-Pacific Partnership.</w:t>
      </w:r>
    </w:p>
    <w:p w:rsidR="006E4B9F" w:rsidRPr="006E4B9F" w:rsidRDefault="006E4B9F" w:rsidP="00DD6CCA">
      <w:pPr>
        <w:spacing w:line="240" w:lineRule="auto"/>
        <w:rPr>
          <w:rFonts w:ascii="Times New Roman" w:hAnsi="Times New Roman"/>
          <w:sz w:val="28"/>
          <w:szCs w:val="28"/>
          <w:highlight w:val="yellow"/>
          <w:lang w:val="en-US"/>
        </w:rPr>
      </w:pPr>
      <w:r w:rsidRPr="006E4B9F">
        <w:rPr>
          <w:rFonts w:ascii="Times New Roman" w:hAnsi="Times New Roman"/>
          <w:sz w:val="28"/>
          <w:szCs w:val="28"/>
          <w:lang w:val="en-US"/>
        </w:rPr>
        <w:t>1</w:t>
      </w:r>
      <w:r w:rsidR="00DD6CCA">
        <w:rPr>
          <w:rFonts w:ascii="Times New Roman" w:hAnsi="Times New Roman"/>
          <w:sz w:val="28"/>
          <w:szCs w:val="28"/>
          <w:lang w:val="en-US"/>
        </w:rPr>
        <w:t>7</w:t>
      </w:r>
      <w:r w:rsidRPr="006E4B9F">
        <w:rPr>
          <w:rFonts w:ascii="Times New Roman" w:hAnsi="Times New Roman"/>
          <w:sz w:val="28"/>
          <w:szCs w:val="28"/>
          <w:lang w:val="en-US"/>
        </w:rPr>
        <w:t>. Ways to improve the efficiency of functioning of the modern monetary, financial and banking system of the Russian Federation.</w:t>
      </w:r>
    </w:p>
    <w:p w:rsidR="006E4B9F" w:rsidRPr="00986CD9" w:rsidRDefault="00986CD9" w:rsidP="00DD6CCA">
      <w:pPr>
        <w:spacing w:line="240" w:lineRule="auto"/>
        <w:rPr>
          <w:rFonts w:ascii="Times New Roman" w:hAnsi="Times New Roman"/>
          <w:sz w:val="28"/>
          <w:szCs w:val="28"/>
          <w:highlight w:val="yellow"/>
          <w:lang w:val="en-US"/>
        </w:rPr>
      </w:pPr>
      <w:r w:rsidRPr="00986CD9">
        <w:rPr>
          <w:rFonts w:ascii="Times New Roman" w:hAnsi="Times New Roman"/>
          <w:sz w:val="28"/>
          <w:szCs w:val="28"/>
          <w:lang w:val="en-US"/>
        </w:rPr>
        <w:lastRenderedPageBreak/>
        <w:t>1</w:t>
      </w:r>
      <w:r w:rsidR="00DD6CCA">
        <w:rPr>
          <w:rFonts w:ascii="Times New Roman" w:hAnsi="Times New Roman"/>
          <w:sz w:val="28"/>
          <w:szCs w:val="28"/>
          <w:lang w:val="en-US"/>
        </w:rPr>
        <w:t>8</w:t>
      </w:r>
      <w:r w:rsidRPr="00986CD9">
        <w:rPr>
          <w:rFonts w:ascii="Times New Roman" w:hAnsi="Times New Roman"/>
          <w:sz w:val="28"/>
          <w:szCs w:val="28"/>
          <w:lang w:val="en-US"/>
        </w:rPr>
        <w:t>. Priority areas for the implementation of Russia's financial sovereignty.</w:t>
      </w:r>
    </w:p>
    <w:p w:rsidR="00EE2AAD" w:rsidRPr="00EE2AAD" w:rsidRDefault="00DD6CCA" w:rsidP="00DD6CCA">
      <w:pPr>
        <w:spacing w:line="240" w:lineRule="auto"/>
        <w:rPr>
          <w:rFonts w:ascii="Times New Roman" w:hAnsi="Times New Roman"/>
          <w:sz w:val="28"/>
          <w:szCs w:val="28"/>
          <w:highlight w:val="yellow"/>
          <w:lang w:val="en-US"/>
        </w:rPr>
      </w:pPr>
      <w:r>
        <w:rPr>
          <w:rFonts w:ascii="Times New Roman" w:hAnsi="Times New Roman"/>
          <w:sz w:val="28"/>
          <w:szCs w:val="28"/>
          <w:lang w:val="en-US"/>
        </w:rPr>
        <w:t>19</w:t>
      </w:r>
      <w:r w:rsidR="00EE2AAD" w:rsidRPr="00EE2AAD">
        <w:rPr>
          <w:rFonts w:ascii="Times New Roman" w:hAnsi="Times New Roman"/>
          <w:sz w:val="28"/>
          <w:szCs w:val="28"/>
          <w:lang w:val="en-US"/>
        </w:rPr>
        <w:t>. World experience of sovereign defaults. Types of external debt restructuring.</w:t>
      </w:r>
    </w:p>
    <w:p w:rsidR="00F719C1" w:rsidRPr="00F719C1" w:rsidRDefault="00DD6CCA" w:rsidP="00DD6CCA">
      <w:pPr>
        <w:spacing w:line="240" w:lineRule="auto"/>
        <w:rPr>
          <w:rFonts w:ascii="Times New Roman" w:hAnsi="Times New Roman"/>
          <w:sz w:val="28"/>
          <w:szCs w:val="28"/>
          <w:highlight w:val="yellow"/>
          <w:lang w:val="en-US"/>
        </w:rPr>
      </w:pPr>
      <w:r>
        <w:rPr>
          <w:rFonts w:ascii="Times New Roman" w:hAnsi="Times New Roman"/>
          <w:sz w:val="28"/>
          <w:szCs w:val="28"/>
          <w:lang w:val="en-US"/>
        </w:rPr>
        <w:t>20</w:t>
      </w:r>
      <w:r w:rsidR="00F719C1" w:rsidRPr="00F719C1">
        <w:rPr>
          <w:rFonts w:ascii="Times New Roman" w:hAnsi="Times New Roman"/>
          <w:sz w:val="28"/>
          <w:szCs w:val="28"/>
          <w:lang w:val="en-US"/>
        </w:rPr>
        <w:t>. New approaches to overcoming the systemic crisis in the euro area.</w:t>
      </w:r>
    </w:p>
    <w:p w:rsidR="00160C90" w:rsidRPr="00DD6CCA" w:rsidRDefault="00160C90" w:rsidP="001407E8">
      <w:pPr>
        <w:tabs>
          <w:tab w:val="left" w:pos="426"/>
        </w:tabs>
        <w:spacing w:line="240" w:lineRule="auto"/>
        <w:ind w:firstLine="709"/>
        <w:jc w:val="both"/>
        <w:rPr>
          <w:rFonts w:ascii="Times New Roman" w:hAnsi="Times New Roman"/>
          <w:sz w:val="28"/>
          <w:szCs w:val="28"/>
          <w:lang w:val="en-US"/>
        </w:rPr>
      </w:pPr>
      <w:bookmarkStart w:id="17" w:name="_Toc41558207"/>
      <w:bookmarkStart w:id="18" w:name="_GoBack"/>
      <w:r w:rsidRPr="008611EB">
        <w:rPr>
          <w:rFonts w:ascii="Times New Roman" w:hAnsi="Times New Roman"/>
          <w:b/>
          <w:sz w:val="28"/>
          <w:szCs w:val="28"/>
          <w:lang w:val="en-US"/>
        </w:rPr>
        <w:t>7.</w:t>
      </w:r>
      <w:r w:rsidR="008611EB" w:rsidRPr="008611EB">
        <w:rPr>
          <w:rFonts w:ascii="Times New Roman" w:hAnsi="Times New Roman"/>
          <w:b/>
          <w:sz w:val="28"/>
          <w:szCs w:val="28"/>
          <w:lang w:val="en-US"/>
        </w:rPr>
        <w:t>3</w:t>
      </w:r>
      <w:r w:rsidRPr="008611EB">
        <w:rPr>
          <w:rFonts w:ascii="Times New Roman" w:hAnsi="Times New Roman"/>
          <w:b/>
          <w:sz w:val="28"/>
          <w:szCs w:val="28"/>
          <w:lang w:val="en-US"/>
        </w:rPr>
        <w:t xml:space="preserve">. </w:t>
      </w:r>
      <w:r w:rsidR="001407E8" w:rsidRPr="008611EB">
        <w:rPr>
          <w:rFonts w:ascii="Times New Roman" w:hAnsi="Times New Roman"/>
          <w:b/>
          <w:bCs/>
          <w:sz w:val="28"/>
          <w:szCs w:val="28"/>
          <w:lang w:val="en-US"/>
        </w:rPr>
        <w:t>Methodological materials defining procedures for assessing knowledge, skil</w:t>
      </w:r>
      <w:bookmarkEnd w:id="18"/>
      <w:r w:rsidR="001407E8" w:rsidRPr="001407E8">
        <w:rPr>
          <w:rFonts w:ascii="Times New Roman" w:hAnsi="Times New Roman"/>
          <w:b/>
          <w:bCs/>
          <w:sz w:val="28"/>
          <w:szCs w:val="28"/>
          <w:lang w:val="en-US"/>
        </w:rPr>
        <w:t>ls</w:t>
      </w:r>
      <w:r w:rsidR="001407E8" w:rsidRPr="00DD6CCA">
        <w:rPr>
          <w:rFonts w:ascii="Times New Roman" w:hAnsi="Times New Roman"/>
          <w:b/>
          <w:bCs/>
          <w:sz w:val="28"/>
          <w:szCs w:val="28"/>
          <w:lang w:val="en-US"/>
        </w:rPr>
        <w:t xml:space="preserve"> </w:t>
      </w:r>
      <w:r w:rsidR="001407E8" w:rsidRPr="001407E8">
        <w:rPr>
          <w:rFonts w:ascii="Times New Roman" w:hAnsi="Times New Roman"/>
          <w:b/>
          <w:bCs/>
          <w:sz w:val="28"/>
          <w:szCs w:val="28"/>
          <w:lang w:val="en-US"/>
        </w:rPr>
        <w:t>and</w:t>
      </w:r>
      <w:r w:rsidR="001407E8" w:rsidRPr="00DD6CCA">
        <w:rPr>
          <w:rFonts w:ascii="Times New Roman" w:hAnsi="Times New Roman"/>
          <w:b/>
          <w:bCs/>
          <w:sz w:val="28"/>
          <w:szCs w:val="28"/>
          <w:lang w:val="en-US"/>
        </w:rPr>
        <w:t xml:space="preserve"> </w:t>
      </w:r>
      <w:r w:rsidR="001407E8" w:rsidRPr="001407E8">
        <w:rPr>
          <w:rFonts w:ascii="Times New Roman" w:hAnsi="Times New Roman"/>
          <w:b/>
          <w:bCs/>
          <w:sz w:val="28"/>
          <w:szCs w:val="28"/>
          <w:lang w:val="en-US"/>
        </w:rPr>
        <w:t>possessions</w:t>
      </w:r>
      <w:r w:rsidR="001407E8" w:rsidRPr="00DD6CCA">
        <w:rPr>
          <w:rFonts w:ascii="Times New Roman" w:hAnsi="Times New Roman"/>
          <w:b/>
          <w:bCs/>
          <w:sz w:val="28"/>
          <w:szCs w:val="28"/>
          <w:lang w:val="en-US"/>
        </w:rPr>
        <w:t xml:space="preserve"> </w:t>
      </w:r>
      <w:bookmarkEnd w:id="17"/>
    </w:p>
    <w:p w:rsidR="001407E8" w:rsidRPr="00DD6CCA" w:rsidRDefault="001407E8" w:rsidP="001407E8">
      <w:pPr>
        <w:tabs>
          <w:tab w:val="left" w:pos="426"/>
        </w:tabs>
        <w:spacing w:line="240" w:lineRule="auto"/>
        <w:ind w:firstLine="709"/>
        <w:jc w:val="both"/>
        <w:rPr>
          <w:rFonts w:ascii="Times New Roman" w:hAnsi="Times New Roman"/>
          <w:bCs/>
          <w:sz w:val="28"/>
          <w:szCs w:val="28"/>
          <w:lang w:val="en-US"/>
        </w:rPr>
      </w:pPr>
      <w:r w:rsidRPr="001407E8">
        <w:rPr>
          <w:rFonts w:ascii="Times New Roman" w:hAnsi="Times New Roman"/>
          <w:bCs/>
          <w:sz w:val="28"/>
          <w:szCs w:val="28"/>
          <w:lang w:val="en-US"/>
        </w:rPr>
        <w:t>Relevant orders, instructions of the administration on control of the level of mastering disciplines and the formation of students' competencies.</w:t>
      </w:r>
    </w:p>
    <w:p w:rsidR="00160C90" w:rsidRPr="00840CB3" w:rsidRDefault="00160C90" w:rsidP="004D5511">
      <w:pPr>
        <w:pStyle w:val="1"/>
        <w:spacing w:before="0" w:after="0"/>
        <w:ind w:firstLine="720"/>
        <w:rPr>
          <w:rFonts w:ascii="Times New Roman" w:hAnsi="Times New Roman"/>
          <w:sz w:val="28"/>
          <w:szCs w:val="28"/>
          <w:lang w:val="en-US"/>
        </w:rPr>
      </w:pPr>
      <w:bookmarkStart w:id="19" w:name="_Toc41558208"/>
      <w:r w:rsidRPr="00840CB3">
        <w:rPr>
          <w:rFonts w:ascii="Times New Roman" w:hAnsi="Times New Roman"/>
          <w:sz w:val="28"/>
          <w:szCs w:val="28"/>
          <w:lang w:val="en-US"/>
        </w:rPr>
        <w:t>8.</w:t>
      </w:r>
      <w:r w:rsidRPr="00840CB3">
        <w:rPr>
          <w:rFonts w:ascii="Times New Roman" w:hAnsi="Times New Roman"/>
          <w:sz w:val="28"/>
          <w:szCs w:val="28"/>
          <w:lang w:val="en-US"/>
        </w:rPr>
        <w:tab/>
      </w:r>
      <w:r w:rsidR="00840CB3" w:rsidRPr="00840CB3">
        <w:rPr>
          <w:rFonts w:ascii="Times New Roman" w:hAnsi="Times New Roman"/>
          <w:sz w:val="28"/>
          <w:szCs w:val="28"/>
          <w:lang w:val="en-US"/>
        </w:rPr>
        <w:t>The list of basic and additional educational literature necessary for mastering the discipline:</w:t>
      </w:r>
      <w:bookmarkEnd w:id="19"/>
    </w:p>
    <w:p w:rsidR="004C041D" w:rsidRPr="004C041D" w:rsidRDefault="00840CB3" w:rsidP="004D5511">
      <w:pPr>
        <w:spacing w:line="240" w:lineRule="auto"/>
        <w:rPr>
          <w:rFonts w:ascii="Times New Roman" w:hAnsi="Times New Roman"/>
          <w:b/>
          <w:sz w:val="28"/>
          <w:szCs w:val="28"/>
        </w:rPr>
      </w:pPr>
      <w:proofErr w:type="spellStart"/>
      <w:r w:rsidRPr="00840CB3">
        <w:rPr>
          <w:rFonts w:ascii="Times New Roman" w:hAnsi="Times New Roman"/>
          <w:b/>
          <w:sz w:val="28"/>
          <w:szCs w:val="28"/>
        </w:rPr>
        <w:t>Main</w:t>
      </w:r>
      <w:proofErr w:type="spellEnd"/>
      <w:r w:rsidRPr="00840CB3">
        <w:rPr>
          <w:rFonts w:ascii="Times New Roman" w:hAnsi="Times New Roman"/>
          <w:b/>
          <w:sz w:val="28"/>
          <w:szCs w:val="28"/>
        </w:rPr>
        <w:t xml:space="preserve"> </w:t>
      </w:r>
      <w:proofErr w:type="spellStart"/>
      <w:r w:rsidRPr="00840CB3">
        <w:rPr>
          <w:rFonts w:ascii="Times New Roman" w:hAnsi="Times New Roman"/>
          <w:b/>
          <w:sz w:val="28"/>
          <w:szCs w:val="28"/>
        </w:rPr>
        <w:t>literature</w:t>
      </w:r>
      <w:proofErr w:type="spellEnd"/>
      <w:r>
        <w:rPr>
          <w:rFonts w:ascii="Times New Roman" w:hAnsi="Times New Roman"/>
          <w:b/>
          <w:sz w:val="28"/>
          <w:szCs w:val="28"/>
        </w:rPr>
        <w:t xml:space="preserve">  </w:t>
      </w:r>
    </w:p>
    <w:p w:rsidR="004C041D" w:rsidRPr="00FF1B42" w:rsidRDefault="004C041D" w:rsidP="004D5511">
      <w:pPr>
        <w:spacing w:line="240" w:lineRule="auto"/>
        <w:rPr>
          <w:rFonts w:ascii="Times New Roman" w:hAnsi="Times New Roman"/>
          <w:sz w:val="28"/>
          <w:szCs w:val="28"/>
          <w:lang w:val="en-US"/>
        </w:rPr>
      </w:pPr>
      <w:r w:rsidRPr="00FF1B42">
        <w:rPr>
          <w:lang w:val="en-US"/>
        </w:rPr>
        <w:t>1.</w:t>
      </w:r>
      <w:r w:rsidRPr="00FF1B42">
        <w:rPr>
          <w:lang w:val="en-US"/>
        </w:rPr>
        <w:tab/>
      </w:r>
      <w:r w:rsidR="00FF1B42" w:rsidRPr="00FF1B42">
        <w:rPr>
          <w:rFonts w:ascii="Times New Roman" w:hAnsi="Times New Roman"/>
          <w:sz w:val="28"/>
          <w:szCs w:val="28"/>
          <w:lang w:val="en-US"/>
        </w:rPr>
        <w:t xml:space="preserve">International monetary and credit relations: Textbook for universities / L.N. </w:t>
      </w:r>
      <w:proofErr w:type="spellStart"/>
      <w:r w:rsidR="00FF1B42" w:rsidRPr="00FF1B42">
        <w:rPr>
          <w:rFonts w:ascii="Times New Roman" w:hAnsi="Times New Roman"/>
          <w:sz w:val="28"/>
          <w:szCs w:val="28"/>
          <w:lang w:val="en-US"/>
        </w:rPr>
        <w:t>Krasavina</w:t>
      </w:r>
      <w:proofErr w:type="spellEnd"/>
      <w:r w:rsidR="00FF1B42" w:rsidRPr="00FF1B42">
        <w:rPr>
          <w:rFonts w:ascii="Times New Roman" w:hAnsi="Times New Roman"/>
          <w:sz w:val="28"/>
          <w:szCs w:val="28"/>
          <w:lang w:val="en-US"/>
        </w:rPr>
        <w:t xml:space="preserve"> [and others]; Financial University; ed. L.N. </w:t>
      </w:r>
      <w:proofErr w:type="spellStart"/>
      <w:r w:rsidR="00FF1B42" w:rsidRPr="00FF1B42">
        <w:rPr>
          <w:rFonts w:ascii="Times New Roman" w:hAnsi="Times New Roman"/>
          <w:sz w:val="28"/>
          <w:szCs w:val="28"/>
          <w:lang w:val="en-US"/>
        </w:rPr>
        <w:t>Krasavina</w:t>
      </w:r>
      <w:proofErr w:type="spellEnd"/>
      <w:r w:rsidR="00FF1B42" w:rsidRPr="00FF1B42">
        <w:rPr>
          <w:rFonts w:ascii="Times New Roman" w:hAnsi="Times New Roman"/>
          <w:sz w:val="28"/>
          <w:szCs w:val="28"/>
          <w:lang w:val="en-US"/>
        </w:rPr>
        <w:t xml:space="preserve"> - M</w:t>
      </w:r>
      <w:r w:rsidR="00FF1B42">
        <w:rPr>
          <w:rFonts w:ascii="Times New Roman" w:hAnsi="Times New Roman"/>
          <w:sz w:val="28"/>
          <w:szCs w:val="28"/>
          <w:lang w:val="en-US"/>
        </w:rPr>
        <w:t>oscow</w:t>
      </w:r>
      <w:r w:rsidR="00FF1B42" w:rsidRPr="00FF1B42">
        <w:rPr>
          <w:rFonts w:ascii="Times New Roman" w:hAnsi="Times New Roman"/>
          <w:sz w:val="28"/>
          <w:szCs w:val="28"/>
          <w:lang w:val="en-US"/>
        </w:rPr>
        <w:t xml:space="preserve">: </w:t>
      </w:r>
      <w:proofErr w:type="spellStart"/>
      <w:r w:rsidR="00FF1B42" w:rsidRPr="00FF1B42">
        <w:rPr>
          <w:rFonts w:ascii="Times New Roman" w:hAnsi="Times New Roman"/>
          <w:sz w:val="28"/>
          <w:szCs w:val="28"/>
          <w:lang w:val="en-US"/>
        </w:rPr>
        <w:t>Yurayt</w:t>
      </w:r>
      <w:proofErr w:type="spellEnd"/>
      <w:r w:rsidR="00FF1B42" w:rsidRPr="00FF1B42">
        <w:rPr>
          <w:rFonts w:ascii="Times New Roman" w:hAnsi="Times New Roman"/>
          <w:sz w:val="28"/>
          <w:szCs w:val="28"/>
          <w:lang w:val="en-US"/>
        </w:rPr>
        <w:t>, 2014, 2016. - 543 p. - The same [Electronic resource]. - 2017. - Access mode:</w:t>
      </w:r>
      <w:r w:rsidRPr="00FF1B42">
        <w:rPr>
          <w:rFonts w:ascii="Times New Roman" w:hAnsi="Times New Roman"/>
          <w:sz w:val="28"/>
          <w:szCs w:val="28"/>
          <w:lang w:val="en-US"/>
        </w:rPr>
        <w:t xml:space="preserve"> https://www.biblio-online.ru/book/A5AB7FF7-B95B-40DA-A742-8DF18F304930</w:t>
      </w:r>
    </w:p>
    <w:p w:rsidR="004C041D" w:rsidRPr="00FF1B42" w:rsidRDefault="004C041D" w:rsidP="004D5511">
      <w:pPr>
        <w:spacing w:line="240" w:lineRule="auto"/>
        <w:rPr>
          <w:rFonts w:ascii="Times New Roman" w:hAnsi="Times New Roman"/>
          <w:sz w:val="28"/>
          <w:szCs w:val="28"/>
          <w:lang w:val="en-US"/>
        </w:rPr>
      </w:pPr>
      <w:r w:rsidRPr="00FF1B42">
        <w:rPr>
          <w:rFonts w:ascii="Times New Roman" w:hAnsi="Times New Roman"/>
          <w:sz w:val="28"/>
          <w:szCs w:val="28"/>
          <w:lang w:val="en-US"/>
        </w:rPr>
        <w:t>2.</w:t>
      </w:r>
      <w:r w:rsidRPr="00FF1B42">
        <w:rPr>
          <w:rFonts w:ascii="Times New Roman" w:hAnsi="Times New Roman"/>
          <w:sz w:val="28"/>
          <w:szCs w:val="28"/>
          <w:lang w:val="en-US"/>
        </w:rPr>
        <w:tab/>
      </w:r>
      <w:r w:rsidR="00FF1B42" w:rsidRPr="00FF1B42">
        <w:rPr>
          <w:rFonts w:ascii="Times New Roman" w:hAnsi="Times New Roman"/>
          <w:sz w:val="28"/>
          <w:szCs w:val="28"/>
          <w:lang w:val="en-US"/>
        </w:rPr>
        <w:t xml:space="preserve">International monetary relations [Electronic resource]: textbook / </w:t>
      </w:r>
      <w:r w:rsidR="00FF1B42" w:rsidRPr="00FF1B42">
        <w:rPr>
          <w:rFonts w:ascii="Times New Roman" w:hAnsi="Times New Roman"/>
          <w:sz w:val="28"/>
          <w:szCs w:val="28"/>
        </w:rPr>
        <w:t>Е</w:t>
      </w:r>
      <w:r w:rsidR="00FF1B42" w:rsidRPr="00FF1B42">
        <w:rPr>
          <w:rFonts w:ascii="Times New Roman" w:hAnsi="Times New Roman"/>
          <w:sz w:val="28"/>
          <w:szCs w:val="28"/>
          <w:lang w:val="en-US"/>
        </w:rPr>
        <w:t>.</w:t>
      </w:r>
      <w:r w:rsidR="00FF1B42" w:rsidRPr="00FF1B42">
        <w:rPr>
          <w:rFonts w:ascii="Times New Roman" w:hAnsi="Times New Roman"/>
          <w:sz w:val="28"/>
          <w:szCs w:val="28"/>
        </w:rPr>
        <w:t>А</w:t>
      </w:r>
      <w:r w:rsidR="00FF1B42" w:rsidRPr="00FF1B42">
        <w:rPr>
          <w:rFonts w:ascii="Times New Roman" w:hAnsi="Times New Roman"/>
          <w:sz w:val="28"/>
          <w:szCs w:val="28"/>
          <w:lang w:val="en-US"/>
        </w:rPr>
        <w:t xml:space="preserve">. </w:t>
      </w:r>
      <w:proofErr w:type="spellStart"/>
      <w:r w:rsidR="00FF1B42" w:rsidRPr="00FF1B42">
        <w:rPr>
          <w:rFonts w:ascii="Times New Roman" w:hAnsi="Times New Roman"/>
          <w:sz w:val="28"/>
          <w:szCs w:val="28"/>
          <w:lang w:val="en-US"/>
        </w:rPr>
        <w:t>Zvonova</w:t>
      </w:r>
      <w:proofErr w:type="spellEnd"/>
      <w:r w:rsidR="00FF1B42" w:rsidRPr="00FF1B42">
        <w:rPr>
          <w:rFonts w:ascii="Times New Roman" w:hAnsi="Times New Roman"/>
          <w:sz w:val="28"/>
          <w:szCs w:val="28"/>
          <w:lang w:val="en-US"/>
        </w:rPr>
        <w:t xml:space="preserve">, A.V. </w:t>
      </w:r>
      <w:proofErr w:type="spellStart"/>
      <w:r w:rsidR="00FF1B42" w:rsidRPr="00FF1B42">
        <w:rPr>
          <w:rFonts w:ascii="Times New Roman" w:hAnsi="Times New Roman"/>
          <w:sz w:val="28"/>
          <w:szCs w:val="28"/>
          <w:lang w:val="en-US"/>
        </w:rPr>
        <w:t>Kuznetsov</w:t>
      </w:r>
      <w:proofErr w:type="spellEnd"/>
      <w:r w:rsidR="00FF1B42" w:rsidRPr="00FF1B42">
        <w:rPr>
          <w:rFonts w:ascii="Times New Roman" w:hAnsi="Times New Roman"/>
          <w:sz w:val="28"/>
          <w:szCs w:val="28"/>
          <w:lang w:val="en-US"/>
        </w:rPr>
        <w:t xml:space="preserve">, M.A. </w:t>
      </w:r>
      <w:proofErr w:type="spellStart"/>
      <w:r w:rsidR="00FF1B42" w:rsidRPr="00FF1B42">
        <w:rPr>
          <w:rFonts w:ascii="Times New Roman" w:hAnsi="Times New Roman"/>
          <w:sz w:val="28"/>
          <w:szCs w:val="28"/>
          <w:lang w:val="en-US"/>
        </w:rPr>
        <w:t>Eskindarov</w:t>
      </w:r>
      <w:proofErr w:type="spellEnd"/>
      <w:r w:rsidR="00FF1B42" w:rsidRPr="00FF1B42">
        <w:rPr>
          <w:rFonts w:ascii="Times New Roman" w:hAnsi="Times New Roman"/>
          <w:sz w:val="28"/>
          <w:szCs w:val="28"/>
          <w:lang w:val="en-US"/>
        </w:rPr>
        <w:t xml:space="preserve">, I.N. </w:t>
      </w:r>
      <w:proofErr w:type="spellStart"/>
      <w:r w:rsidR="00FF1B42" w:rsidRPr="00FF1B42">
        <w:rPr>
          <w:rFonts w:ascii="Times New Roman" w:hAnsi="Times New Roman"/>
          <w:sz w:val="28"/>
          <w:szCs w:val="28"/>
          <w:lang w:val="en-US"/>
        </w:rPr>
        <w:t>Platonova</w:t>
      </w:r>
      <w:proofErr w:type="spellEnd"/>
      <w:r w:rsidR="00FF1B42" w:rsidRPr="00FF1B42">
        <w:rPr>
          <w:rFonts w:ascii="Times New Roman" w:hAnsi="Times New Roman"/>
          <w:sz w:val="28"/>
          <w:szCs w:val="28"/>
          <w:lang w:val="en-US"/>
        </w:rPr>
        <w:t xml:space="preserve">, M.V. </w:t>
      </w:r>
      <w:proofErr w:type="spellStart"/>
      <w:r w:rsidR="00FF1B42" w:rsidRPr="00FF1B42">
        <w:rPr>
          <w:rFonts w:ascii="Times New Roman" w:hAnsi="Times New Roman"/>
          <w:sz w:val="28"/>
          <w:szCs w:val="28"/>
          <w:lang w:val="en-US"/>
        </w:rPr>
        <w:t>Ershov</w:t>
      </w:r>
      <w:proofErr w:type="spellEnd"/>
      <w:r w:rsidR="00FF1B42" w:rsidRPr="00FF1B42">
        <w:rPr>
          <w:rFonts w:ascii="Times New Roman" w:hAnsi="Times New Roman"/>
          <w:sz w:val="28"/>
          <w:szCs w:val="28"/>
          <w:lang w:val="en-US"/>
        </w:rPr>
        <w:t xml:space="preserve">, A.V. </w:t>
      </w:r>
      <w:proofErr w:type="spellStart"/>
      <w:r w:rsidR="00FF1B42" w:rsidRPr="00FF1B42">
        <w:rPr>
          <w:rFonts w:ascii="Times New Roman" w:hAnsi="Times New Roman"/>
          <w:sz w:val="28"/>
          <w:szCs w:val="28"/>
          <w:lang w:val="en-US"/>
        </w:rPr>
        <w:t>Navoi</w:t>
      </w:r>
      <w:proofErr w:type="spellEnd"/>
      <w:r w:rsidR="00FF1B42" w:rsidRPr="00FF1B42">
        <w:rPr>
          <w:rFonts w:ascii="Times New Roman" w:hAnsi="Times New Roman"/>
          <w:sz w:val="28"/>
          <w:szCs w:val="28"/>
          <w:lang w:val="en-US"/>
        </w:rPr>
        <w:t xml:space="preserve">, V. </w:t>
      </w:r>
      <w:proofErr w:type="spellStart"/>
      <w:r w:rsidR="00FF1B42" w:rsidRPr="00FF1B42">
        <w:rPr>
          <w:rFonts w:ascii="Times New Roman" w:hAnsi="Times New Roman"/>
          <w:sz w:val="28"/>
          <w:szCs w:val="28"/>
          <w:lang w:val="en-US"/>
        </w:rPr>
        <w:t>Ya</w:t>
      </w:r>
      <w:proofErr w:type="spellEnd"/>
      <w:r w:rsidR="00FF1B42" w:rsidRPr="00FF1B42">
        <w:rPr>
          <w:rFonts w:ascii="Times New Roman" w:hAnsi="Times New Roman"/>
          <w:sz w:val="28"/>
          <w:szCs w:val="28"/>
          <w:lang w:val="en-US"/>
        </w:rPr>
        <w:t xml:space="preserve">. </w:t>
      </w:r>
      <w:proofErr w:type="spellStart"/>
      <w:r w:rsidR="00FF1B42" w:rsidRPr="00FF1B42">
        <w:rPr>
          <w:rFonts w:ascii="Times New Roman" w:hAnsi="Times New Roman"/>
          <w:sz w:val="28"/>
          <w:szCs w:val="28"/>
          <w:lang w:val="en-US"/>
        </w:rPr>
        <w:t>Pishchik</w:t>
      </w:r>
      <w:proofErr w:type="spellEnd"/>
      <w:r w:rsidR="00FF1B42" w:rsidRPr="00FF1B42">
        <w:rPr>
          <w:rFonts w:ascii="Times New Roman" w:hAnsi="Times New Roman"/>
          <w:sz w:val="28"/>
          <w:szCs w:val="28"/>
          <w:lang w:val="en-US"/>
        </w:rPr>
        <w:t xml:space="preserve">, T.V. </w:t>
      </w:r>
      <w:proofErr w:type="spellStart"/>
      <w:r w:rsidR="00FF1B42" w:rsidRPr="00FF1B42">
        <w:rPr>
          <w:rFonts w:ascii="Times New Roman" w:hAnsi="Times New Roman"/>
          <w:sz w:val="28"/>
          <w:szCs w:val="28"/>
          <w:lang w:val="en-US"/>
        </w:rPr>
        <w:t>Belyanchikova</w:t>
      </w:r>
      <w:proofErr w:type="spellEnd"/>
      <w:r w:rsidR="00FF1B42" w:rsidRPr="00FF1B42">
        <w:rPr>
          <w:rFonts w:ascii="Times New Roman" w:hAnsi="Times New Roman"/>
          <w:sz w:val="28"/>
          <w:szCs w:val="28"/>
          <w:lang w:val="en-US"/>
        </w:rPr>
        <w:t xml:space="preserve">, O. V. </w:t>
      </w:r>
      <w:proofErr w:type="spellStart"/>
      <w:r w:rsidR="00FF1B42" w:rsidRPr="00FF1B42">
        <w:rPr>
          <w:rFonts w:ascii="Times New Roman" w:hAnsi="Times New Roman"/>
          <w:sz w:val="28"/>
          <w:szCs w:val="28"/>
          <w:lang w:val="en-US"/>
        </w:rPr>
        <w:t>Ignatova</w:t>
      </w:r>
      <w:proofErr w:type="spellEnd"/>
      <w:r w:rsidR="00FF1B42" w:rsidRPr="00FF1B42">
        <w:rPr>
          <w:rFonts w:ascii="Times New Roman" w:hAnsi="Times New Roman"/>
          <w:sz w:val="28"/>
          <w:szCs w:val="28"/>
          <w:lang w:val="en-US"/>
        </w:rPr>
        <w:t xml:space="preserve">, N.V. </w:t>
      </w:r>
      <w:proofErr w:type="spellStart"/>
      <w:r w:rsidR="00FF1B42" w:rsidRPr="00FF1B42">
        <w:rPr>
          <w:rFonts w:ascii="Times New Roman" w:hAnsi="Times New Roman"/>
          <w:sz w:val="28"/>
          <w:szCs w:val="28"/>
          <w:lang w:val="en-US"/>
        </w:rPr>
        <w:t>Sergeeva</w:t>
      </w:r>
      <w:proofErr w:type="spellEnd"/>
      <w:r w:rsidR="00FF1B42" w:rsidRPr="00FF1B42">
        <w:rPr>
          <w:rFonts w:ascii="Times New Roman" w:hAnsi="Times New Roman"/>
          <w:sz w:val="28"/>
          <w:szCs w:val="28"/>
          <w:lang w:val="en-US"/>
        </w:rPr>
        <w:t xml:space="preserve">, O. V. </w:t>
      </w:r>
      <w:proofErr w:type="spellStart"/>
      <w:r w:rsidR="00FF1B42" w:rsidRPr="00FF1B42">
        <w:rPr>
          <w:rFonts w:ascii="Times New Roman" w:hAnsi="Times New Roman"/>
          <w:sz w:val="28"/>
          <w:szCs w:val="28"/>
          <w:lang w:val="en-US"/>
        </w:rPr>
        <w:t>Khmyz</w:t>
      </w:r>
      <w:proofErr w:type="spellEnd"/>
      <w:r w:rsidR="00FF1B42" w:rsidRPr="00FF1B42">
        <w:rPr>
          <w:rFonts w:ascii="Times New Roman" w:hAnsi="Times New Roman"/>
          <w:sz w:val="28"/>
          <w:szCs w:val="28"/>
          <w:lang w:val="en-US"/>
        </w:rPr>
        <w:t xml:space="preserve">, E.S. </w:t>
      </w:r>
      <w:proofErr w:type="spellStart"/>
      <w:r w:rsidR="00FF1B42" w:rsidRPr="00FF1B42">
        <w:rPr>
          <w:rFonts w:ascii="Times New Roman" w:hAnsi="Times New Roman"/>
          <w:sz w:val="28"/>
          <w:szCs w:val="28"/>
          <w:lang w:val="en-US"/>
        </w:rPr>
        <w:t>Sokolova</w:t>
      </w:r>
      <w:proofErr w:type="spellEnd"/>
      <w:r w:rsidR="00FF1B42" w:rsidRPr="00FF1B42">
        <w:rPr>
          <w:rFonts w:ascii="Times New Roman" w:hAnsi="Times New Roman"/>
          <w:sz w:val="28"/>
          <w:szCs w:val="28"/>
          <w:lang w:val="en-US"/>
        </w:rPr>
        <w:t xml:space="preserve">, A.I. </w:t>
      </w:r>
      <w:proofErr w:type="spellStart"/>
      <w:r w:rsidR="00FF1B42" w:rsidRPr="00FF1B42">
        <w:rPr>
          <w:rFonts w:ascii="Times New Roman" w:hAnsi="Times New Roman"/>
          <w:sz w:val="28"/>
          <w:szCs w:val="28"/>
          <w:lang w:val="en-US"/>
        </w:rPr>
        <w:t>Ilyinsky</w:t>
      </w:r>
      <w:proofErr w:type="spellEnd"/>
      <w:r w:rsidR="00FF1B42" w:rsidRPr="00FF1B42">
        <w:rPr>
          <w:rFonts w:ascii="Times New Roman" w:hAnsi="Times New Roman"/>
          <w:sz w:val="28"/>
          <w:szCs w:val="28"/>
          <w:lang w:val="en-US"/>
        </w:rPr>
        <w:t xml:space="preserve">, I.B. </w:t>
      </w:r>
      <w:proofErr w:type="spellStart"/>
      <w:r w:rsidR="00FF1B42" w:rsidRPr="00FF1B42">
        <w:rPr>
          <w:rFonts w:ascii="Times New Roman" w:hAnsi="Times New Roman"/>
          <w:sz w:val="28"/>
          <w:szCs w:val="28"/>
          <w:lang w:val="en-US"/>
        </w:rPr>
        <w:t>Balyuk</w:t>
      </w:r>
      <w:proofErr w:type="spellEnd"/>
      <w:r w:rsidR="00FF1B42" w:rsidRPr="00FF1B42">
        <w:rPr>
          <w:rFonts w:ascii="Times New Roman" w:hAnsi="Times New Roman"/>
          <w:sz w:val="28"/>
          <w:szCs w:val="28"/>
          <w:lang w:val="en-US"/>
        </w:rPr>
        <w:t xml:space="preserve">. - Moscow: </w:t>
      </w:r>
      <w:proofErr w:type="spellStart"/>
      <w:r w:rsidR="00FF1B42" w:rsidRPr="00FF1B42">
        <w:rPr>
          <w:rFonts w:ascii="Times New Roman" w:hAnsi="Times New Roman"/>
          <w:sz w:val="28"/>
          <w:szCs w:val="28"/>
          <w:lang w:val="en-US"/>
        </w:rPr>
        <w:t>KnoRus</w:t>
      </w:r>
      <w:proofErr w:type="spellEnd"/>
      <w:r w:rsidR="00FF1B42" w:rsidRPr="00FF1B42">
        <w:rPr>
          <w:rFonts w:ascii="Times New Roman" w:hAnsi="Times New Roman"/>
          <w:sz w:val="28"/>
          <w:szCs w:val="28"/>
          <w:lang w:val="en-US"/>
        </w:rPr>
        <w:t xml:space="preserve">, </w:t>
      </w:r>
      <w:proofErr w:type="gramStart"/>
      <w:r w:rsidR="00FF1B42" w:rsidRPr="00FF1B42">
        <w:rPr>
          <w:rFonts w:ascii="Times New Roman" w:hAnsi="Times New Roman"/>
          <w:sz w:val="28"/>
          <w:szCs w:val="28"/>
          <w:lang w:val="en-US"/>
        </w:rPr>
        <w:t>2018 .--</w:t>
      </w:r>
      <w:proofErr w:type="gramEnd"/>
      <w:r w:rsidR="00FF1B42" w:rsidRPr="00FF1B42">
        <w:rPr>
          <w:rFonts w:ascii="Times New Roman" w:hAnsi="Times New Roman"/>
          <w:sz w:val="28"/>
          <w:szCs w:val="28"/>
          <w:lang w:val="en-US"/>
        </w:rPr>
        <w:t xml:space="preserve"> 539 p. - For bachelors and masters. - Access </w:t>
      </w:r>
      <w:proofErr w:type="spellStart"/>
      <w:r w:rsidR="00FF1B42" w:rsidRPr="00FF1B42">
        <w:rPr>
          <w:rFonts w:ascii="Times New Roman" w:hAnsi="Times New Roman"/>
          <w:sz w:val="28"/>
          <w:szCs w:val="28"/>
          <w:lang w:val="en-US"/>
        </w:rPr>
        <w:t>mode</w:t>
      </w:r>
      <w:r w:rsidRPr="00FF1B42">
        <w:rPr>
          <w:rFonts w:ascii="Times New Roman" w:hAnsi="Times New Roman"/>
          <w:sz w:val="28"/>
          <w:szCs w:val="28"/>
          <w:lang w:val="en-US"/>
        </w:rPr>
        <w:t>:https</w:t>
      </w:r>
      <w:proofErr w:type="spellEnd"/>
      <w:r w:rsidRPr="00FF1B42">
        <w:rPr>
          <w:rFonts w:ascii="Times New Roman" w:hAnsi="Times New Roman"/>
          <w:sz w:val="28"/>
          <w:szCs w:val="28"/>
          <w:lang w:val="en-US"/>
        </w:rPr>
        <w:t>://www.book.ru/book/926827</w:t>
      </w:r>
    </w:p>
    <w:p w:rsidR="00DD6CCA" w:rsidRPr="00FF1B42" w:rsidRDefault="007A5CD0" w:rsidP="004D5511">
      <w:pPr>
        <w:spacing w:line="240" w:lineRule="auto"/>
        <w:rPr>
          <w:rFonts w:ascii="Times New Roman" w:hAnsi="Times New Roman"/>
          <w:b/>
          <w:sz w:val="28"/>
          <w:szCs w:val="28"/>
          <w:lang w:val="en-US"/>
        </w:rPr>
      </w:pPr>
      <w:r>
        <w:rPr>
          <w:rFonts w:ascii="Times New Roman" w:hAnsi="Times New Roman"/>
          <w:b/>
          <w:sz w:val="28"/>
          <w:szCs w:val="28"/>
          <w:lang w:val="en-US"/>
        </w:rPr>
        <w:t>A</w:t>
      </w:r>
      <w:r w:rsidRPr="00FF1B42">
        <w:rPr>
          <w:rFonts w:ascii="Times New Roman" w:hAnsi="Times New Roman"/>
          <w:b/>
          <w:sz w:val="28"/>
          <w:szCs w:val="28"/>
          <w:lang w:val="en-US"/>
        </w:rPr>
        <w:t xml:space="preserve">dditional literature </w:t>
      </w:r>
    </w:p>
    <w:p w:rsidR="004C041D" w:rsidRPr="00FF1B42" w:rsidRDefault="004C041D" w:rsidP="004D5511">
      <w:pPr>
        <w:spacing w:line="240" w:lineRule="auto"/>
        <w:rPr>
          <w:rFonts w:ascii="Times New Roman" w:hAnsi="Times New Roman"/>
          <w:sz w:val="28"/>
          <w:szCs w:val="28"/>
          <w:lang w:val="en-US"/>
        </w:rPr>
      </w:pPr>
      <w:r w:rsidRPr="00FF1B42">
        <w:rPr>
          <w:rFonts w:ascii="Times New Roman" w:hAnsi="Times New Roman"/>
          <w:sz w:val="28"/>
          <w:szCs w:val="28"/>
          <w:lang w:val="en-US"/>
        </w:rPr>
        <w:t xml:space="preserve">3. </w:t>
      </w:r>
      <w:r w:rsidRPr="00FF1B42">
        <w:rPr>
          <w:rFonts w:ascii="Times New Roman" w:hAnsi="Times New Roman"/>
          <w:sz w:val="28"/>
          <w:szCs w:val="28"/>
          <w:lang w:val="en-US"/>
        </w:rPr>
        <w:tab/>
      </w:r>
      <w:r w:rsidR="00FF1B42" w:rsidRPr="00FF1B42">
        <w:rPr>
          <w:rFonts w:ascii="Times New Roman" w:hAnsi="Times New Roman"/>
          <w:sz w:val="28"/>
          <w:szCs w:val="28"/>
          <w:lang w:val="en-US"/>
        </w:rPr>
        <w:t xml:space="preserve">Bauer V.P. View from Russia: Gold as an asset of the financial economy [Electronic resource]: Monograph / Bauer V.P., </w:t>
      </w:r>
      <w:proofErr w:type="spellStart"/>
      <w:r w:rsidR="00FF1B42" w:rsidRPr="00FF1B42">
        <w:rPr>
          <w:rFonts w:ascii="Times New Roman" w:hAnsi="Times New Roman"/>
          <w:sz w:val="28"/>
          <w:szCs w:val="28"/>
          <w:lang w:val="en-US"/>
        </w:rPr>
        <w:t>Sukharev</w:t>
      </w:r>
      <w:proofErr w:type="spellEnd"/>
      <w:r w:rsidR="00FF1B42" w:rsidRPr="00FF1B42">
        <w:rPr>
          <w:rFonts w:ascii="Times New Roman" w:hAnsi="Times New Roman"/>
          <w:sz w:val="28"/>
          <w:szCs w:val="28"/>
          <w:lang w:val="en-US"/>
        </w:rPr>
        <w:t xml:space="preserve"> A.N. - Saarbrucken: LAP Lambert Academic Publishing, 2011 - 147s. - Access mode</w:t>
      </w:r>
      <w:r w:rsidRPr="00FF1B42">
        <w:rPr>
          <w:rFonts w:ascii="Times New Roman" w:hAnsi="Times New Roman"/>
          <w:sz w:val="28"/>
          <w:szCs w:val="28"/>
          <w:lang w:val="en-US"/>
        </w:rPr>
        <w:t>: http://lp-library/book/TRUDY FA/Bauer1.pdf.</w:t>
      </w:r>
    </w:p>
    <w:p w:rsidR="004C041D" w:rsidRPr="00FF1B42" w:rsidRDefault="004C041D" w:rsidP="004D5511">
      <w:pPr>
        <w:spacing w:line="240" w:lineRule="auto"/>
        <w:rPr>
          <w:rFonts w:ascii="Times New Roman" w:hAnsi="Times New Roman"/>
          <w:sz w:val="28"/>
          <w:szCs w:val="28"/>
          <w:lang w:val="en-US"/>
        </w:rPr>
      </w:pPr>
      <w:r w:rsidRPr="00FF1B42">
        <w:rPr>
          <w:rFonts w:ascii="Times New Roman" w:hAnsi="Times New Roman"/>
          <w:sz w:val="28"/>
          <w:szCs w:val="28"/>
          <w:lang w:val="en-US"/>
        </w:rPr>
        <w:t>4.</w:t>
      </w:r>
      <w:r w:rsidRPr="00FF1B42">
        <w:rPr>
          <w:rFonts w:ascii="Times New Roman" w:hAnsi="Times New Roman"/>
          <w:sz w:val="28"/>
          <w:szCs w:val="28"/>
          <w:lang w:val="en-US"/>
        </w:rPr>
        <w:tab/>
      </w:r>
      <w:r w:rsidR="00FF1B42" w:rsidRPr="00FF1B42">
        <w:rPr>
          <w:rFonts w:ascii="Times New Roman" w:hAnsi="Times New Roman"/>
          <w:sz w:val="28"/>
          <w:szCs w:val="28"/>
          <w:lang w:val="en-US"/>
        </w:rPr>
        <w:t xml:space="preserve">State regulation of the extraction, production and circulation of precious metals and precious stones: foreign practice /; ed. I.A. </w:t>
      </w:r>
      <w:proofErr w:type="spellStart"/>
      <w:r w:rsidR="00FF1B42" w:rsidRPr="00FF1B42">
        <w:rPr>
          <w:rFonts w:ascii="Times New Roman" w:hAnsi="Times New Roman"/>
          <w:sz w:val="28"/>
          <w:szCs w:val="28"/>
          <w:lang w:val="en-US"/>
        </w:rPr>
        <w:t>Yakovleva</w:t>
      </w:r>
      <w:proofErr w:type="spellEnd"/>
      <w:r w:rsidR="00FF1B42" w:rsidRPr="00FF1B42">
        <w:rPr>
          <w:rFonts w:ascii="Times New Roman" w:hAnsi="Times New Roman"/>
          <w:sz w:val="28"/>
          <w:szCs w:val="28"/>
          <w:lang w:val="en-US"/>
        </w:rPr>
        <w:t xml:space="preserve"> - Moscow: Magister, </w:t>
      </w:r>
      <w:proofErr w:type="gramStart"/>
      <w:r w:rsidR="00FF1B42" w:rsidRPr="00FF1B42">
        <w:rPr>
          <w:rFonts w:ascii="Times New Roman" w:hAnsi="Times New Roman"/>
          <w:sz w:val="28"/>
          <w:szCs w:val="28"/>
          <w:lang w:val="en-US"/>
        </w:rPr>
        <w:t>2015 .--</w:t>
      </w:r>
      <w:proofErr w:type="gramEnd"/>
      <w:r w:rsidR="00FF1B42" w:rsidRPr="00FF1B42">
        <w:rPr>
          <w:rFonts w:ascii="Times New Roman" w:hAnsi="Times New Roman"/>
          <w:sz w:val="28"/>
          <w:szCs w:val="28"/>
          <w:lang w:val="en-US"/>
        </w:rPr>
        <w:t xml:space="preserve"> 304 p. - The same [Electronic resource]. - 2018. - Access mode</w:t>
      </w:r>
      <w:r w:rsidRPr="00FF1B42">
        <w:rPr>
          <w:rFonts w:ascii="Times New Roman" w:hAnsi="Times New Roman"/>
          <w:sz w:val="28"/>
          <w:szCs w:val="28"/>
          <w:lang w:val="en-US"/>
        </w:rPr>
        <w:t>: http://znanium.com/catalog.php?bookinfo=922589</w:t>
      </w:r>
    </w:p>
    <w:p w:rsidR="004C041D" w:rsidRPr="008611EB" w:rsidRDefault="004C041D" w:rsidP="004D5511">
      <w:pPr>
        <w:spacing w:line="240" w:lineRule="auto"/>
        <w:rPr>
          <w:rFonts w:ascii="Times New Roman" w:hAnsi="Times New Roman"/>
          <w:sz w:val="28"/>
          <w:szCs w:val="28"/>
          <w:lang w:val="en-US"/>
        </w:rPr>
      </w:pPr>
      <w:r w:rsidRPr="008611EB">
        <w:rPr>
          <w:rFonts w:ascii="Times New Roman" w:hAnsi="Times New Roman"/>
          <w:sz w:val="28"/>
          <w:szCs w:val="28"/>
          <w:lang w:val="en-US"/>
        </w:rPr>
        <w:t>5.</w:t>
      </w:r>
      <w:r w:rsidRPr="008611EB">
        <w:rPr>
          <w:rFonts w:ascii="Times New Roman" w:hAnsi="Times New Roman"/>
          <w:sz w:val="28"/>
          <w:szCs w:val="28"/>
          <w:lang w:val="en-US"/>
        </w:rPr>
        <w:tab/>
      </w:r>
      <w:proofErr w:type="spellStart"/>
      <w:r w:rsidR="008611EB" w:rsidRPr="008611EB">
        <w:rPr>
          <w:rFonts w:ascii="Times New Roman" w:hAnsi="Times New Roman"/>
          <w:sz w:val="28"/>
          <w:szCs w:val="28"/>
          <w:lang w:val="en-US"/>
        </w:rPr>
        <w:t>Yankevich</w:t>
      </w:r>
      <w:proofErr w:type="spellEnd"/>
      <w:r w:rsidR="008611EB" w:rsidRPr="008611EB">
        <w:rPr>
          <w:rFonts w:ascii="Times New Roman" w:hAnsi="Times New Roman"/>
          <w:sz w:val="28"/>
          <w:szCs w:val="28"/>
          <w:lang w:val="en-US"/>
        </w:rPr>
        <w:t xml:space="preserve"> V.S. Financial and legal problems of the circulation of precious metals and precious stones in the Russian Federation [Electronic resource]: Scientific and practical guide - Moscow: Scientific Publishing Center INFRA-M, 2017 - 152 p. - Access mode</w:t>
      </w:r>
      <w:r w:rsidRPr="008611EB">
        <w:rPr>
          <w:rFonts w:ascii="Times New Roman" w:hAnsi="Times New Roman"/>
          <w:sz w:val="28"/>
          <w:szCs w:val="28"/>
          <w:lang w:val="en-US"/>
        </w:rPr>
        <w:t>: http://znanium.com/go.php?id=774590.</w:t>
      </w:r>
    </w:p>
    <w:p w:rsidR="008611EB" w:rsidRDefault="004C041D" w:rsidP="008611EB">
      <w:pPr>
        <w:spacing w:line="240" w:lineRule="auto"/>
        <w:rPr>
          <w:rFonts w:ascii="Times New Roman" w:hAnsi="Times New Roman"/>
          <w:sz w:val="28"/>
          <w:szCs w:val="28"/>
          <w:lang w:val="en-US"/>
        </w:rPr>
      </w:pPr>
      <w:r w:rsidRPr="008611EB">
        <w:rPr>
          <w:rFonts w:ascii="Times New Roman" w:hAnsi="Times New Roman"/>
          <w:sz w:val="28"/>
          <w:szCs w:val="28"/>
          <w:lang w:val="en-US"/>
        </w:rPr>
        <w:t>6.</w:t>
      </w:r>
      <w:r w:rsidRPr="008611EB">
        <w:rPr>
          <w:rFonts w:ascii="Times New Roman" w:hAnsi="Times New Roman"/>
          <w:sz w:val="28"/>
          <w:szCs w:val="28"/>
          <w:lang w:val="en-US"/>
        </w:rPr>
        <w:tab/>
      </w:r>
      <w:proofErr w:type="spellStart"/>
      <w:r w:rsidR="008611EB" w:rsidRPr="008611EB">
        <w:rPr>
          <w:rFonts w:ascii="Times New Roman" w:hAnsi="Times New Roman"/>
          <w:sz w:val="28"/>
          <w:szCs w:val="28"/>
          <w:lang w:val="en-US"/>
        </w:rPr>
        <w:t>Mityuk</w:t>
      </w:r>
      <w:proofErr w:type="spellEnd"/>
      <w:r w:rsidR="008611EB" w:rsidRPr="008611EB">
        <w:rPr>
          <w:rFonts w:ascii="Times New Roman" w:hAnsi="Times New Roman"/>
          <w:sz w:val="28"/>
          <w:szCs w:val="28"/>
          <w:lang w:val="en-US"/>
        </w:rPr>
        <w:t xml:space="preserve"> </w:t>
      </w:r>
      <w:proofErr w:type="spellStart"/>
      <w:r w:rsidR="008611EB" w:rsidRPr="008611EB">
        <w:rPr>
          <w:rFonts w:ascii="Times New Roman" w:hAnsi="Times New Roman"/>
          <w:sz w:val="28"/>
          <w:szCs w:val="28"/>
          <w:lang w:val="en-US"/>
        </w:rPr>
        <w:t>Yu.V</w:t>
      </w:r>
      <w:proofErr w:type="spellEnd"/>
      <w:r w:rsidR="008611EB" w:rsidRPr="008611EB">
        <w:rPr>
          <w:rFonts w:ascii="Times New Roman" w:hAnsi="Times New Roman"/>
          <w:sz w:val="28"/>
          <w:szCs w:val="28"/>
          <w:lang w:val="en-US"/>
        </w:rPr>
        <w:t xml:space="preserve">. Precious metals in international monetary and financial relations: Textbook for Master's degree / </w:t>
      </w:r>
      <w:proofErr w:type="spellStart"/>
      <w:r w:rsidR="008611EB" w:rsidRPr="008611EB">
        <w:rPr>
          <w:rFonts w:ascii="Times New Roman" w:hAnsi="Times New Roman"/>
          <w:sz w:val="28"/>
          <w:szCs w:val="28"/>
          <w:lang w:val="en-US"/>
        </w:rPr>
        <w:t>Yu.V</w:t>
      </w:r>
      <w:proofErr w:type="spellEnd"/>
      <w:r w:rsidR="008611EB" w:rsidRPr="008611EB">
        <w:rPr>
          <w:rFonts w:ascii="Times New Roman" w:hAnsi="Times New Roman"/>
          <w:sz w:val="28"/>
          <w:szCs w:val="28"/>
          <w:lang w:val="en-US"/>
        </w:rPr>
        <w:t xml:space="preserve">. </w:t>
      </w:r>
      <w:proofErr w:type="spellStart"/>
      <w:r w:rsidR="008611EB" w:rsidRPr="008611EB">
        <w:rPr>
          <w:rFonts w:ascii="Times New Roman" w:hAnsi="Times New Roman"/>
          <w:sz w:val="28"/>
          <w:szCs w:val="28"/>
          <w:lang w:val="en-US"/>
        </w:rPr>
        <w:t>Mityuk</w:t>
      </w:r>
      <w:proofErr w:type="spellEnd"/>
      <w:r w:rsidR="008611EB" w:rsidRPr="008611EB">
        <w:rPr>
          <w:rFonts w:ascii="Times New Roman" w:hAnsi="Times New Roman"/>
          <w:sz w:val="28"/>
          <w:szCs w:val="28"/>
          <w:lang w:val="en-US"/>
        </w:rPr>
        <w:t xml:space="preserve">; FGOBU VPO "Financial University under the Government of the Russian Federation", Dept. international monetary, credit and financial relations - Moscow: </w:t>
      </w:r>
      <w:proofErr w:type="spellStart"/>
      <w:r w:rsidR="008611EB" w:rsidRPr="008611EB">
        <w:rPr>
          <w:rFonts w:ascii="Times New Roman" w:hAnsi="Times New Roman"/>
          <w:sz w:val="28"/>
          <w:szCs w:val="28"/>
          <w:lang w:val="en-US"/>
        </w:rPr>
        <w:t>Finuniversitet</w:t>
      </w:r>
      <w:proofErr w:type="spellEnd"/>
      <w:r w:rsidR="008611EB" w:rsidRPr="008611EB">
        <w:rPr>
          <w:rFonts w:ascii="Times New Roman" w:hAnsi="Times New Roman"/>
          <w:sz w:val="28"/>
          <w:szCs w:val="28"/>
          <w:lang w:val="en-US"/>
        </w:rPr>
        <w:t>, 2012 - 122 p.</w:t>
      </w:r>
    </w:p>
    <w:p w:rsidR="004C041D" w:rsidRPr="0096589C" w:rsidRDefault="004C041D" w:rsidP="008611EB">
      <w:pPr>
        <w:spacing w:line="240" w:lineRule="auto"/>
        <w:rPr>
          <w:rFonts w:ascii="Times New Roman" w:hAnsi="Times New Roman"/>
          <w:b/>
          <w:sz w:val="28"/>
          <w:szCs w:val="28"/>
          <w:lang w:val="en-US"/>
        </w:rPr>
      </w:pPr>
      <w:r w:rsidRPr="0096589C">
        <w:rPr>
          <w:rFonts w:ascii="Times New Roman" w:hAnsi="Times New Roman"/>
          <w:b/>
          <w:sz w:val="28"/>
          <w:szCs w:val="28"/>
          <w:lang w:val="en-US"/>
        </w:rPr>
        <w:lastRenderedPageBreak/>
        <w:t>9.</w:t>
      </w:r>
      <w:r w:rsidR="0096589C" w:rsidRPr="0096589C">
        <w:rPr>
          <w:lang w:val="en-US"/>
        </w:rPr>
        <w:t xml:space="preserve"> </w:t>
      </w:r>
      <w:r w:rsidR="0096589C" w:rsidRPr="0096589C">
        <w:rPr>
          <w:rFonts w:ascii="Times New Roman" w:hAnsi="Times New Roman"/>
          <w:b/>
          <w:sz w:val="28"/>
          <w:szCs w:val="28"/>
          <w:lang w:val="en-US"/>
        </w:rPr>
        <w:t xml:space="preserve">The list of resources of the information and telecommunication network "Internet" necessary for mastering the discipline  </w:t>
      </w:r>
      <w:r w:rsidR="0096589C" w:rsidRPr="0096589C">
        <w:rPr>
          <w:rFonts w:ascii="Times New Roman" w:hAnsi="Times New Roman"/>
          <w:b/>
          <w:sz w:val="28"/>
          <w:szCs w:val="28"/>
          <w:highlight w:val="yellow"/>
          <w:lang w:val="en-US"/>
        </w:rPr>
        <w:t xml:space="preserve"> </w:t>
      </w:r>
    </w:p>
    <w:p w:rsidR="004C041D" w:rsidRPr="00B77503" w:rsidRDefault="004C041D" w:rsidP="00ED1EA0">
      <w:pPr>
        <w:spacing w:after="0" w:line="240" w:lineRule="auto"/>
        <w:rPr>
          <w:rFonts w:ascii="Times New Roman" w:hAnsi="Times New Roman"/>
          <w:sz w:val="28"/>
          <w:szCs w:val="28"/>
          <w:lang w:val="en-US"/>
        </w:rPr>
      </w:pPr>
      <w:r w:rsidRPr="00B77503">
        <w:rPr>
          <w:rFonts w:ascii="Times New Roman" w:hAnsi="Times New Roman"/>
          <w:sz w:val="28"/>
          <w:szCs w:val="28"/>
          <w:lang w:val="en-US"/>
        </w:rPr>
        <w:t>http://bullion.ru/</w:t>
      </w:r>
    </w:p>
    <w:p w:rsidR="004C041D" w:rsidRPr="00B77503" w:rsidRDefault="004C041D" w:rsidP="00ED1EA0">
      <w:pPr>
        <w:spacing w:after="0" w:line="240" w:lineRule="auto"/>
        <w:rPr>
          <w:rFonts w:ascii="Times New Roman" w:hAnsi="Times New Roman"/>
          <w:sz w:val="28"/>
          <w:szCs w:val="28"/>
          <w:lang w:val="en-US"/>
        </w:rPr>
      </w:pPr>
      <w:r w:rsidRPr="00B77503">
        <w:rPr>
          <w:rFonts w:ascii="Times New Roman" w:hAnsi="Times New Roman"/>
          <w:sz w:val="28"/>
          <w:szCs w:val="28"/>
          <w:lang w:val="en-US"/>
        </w:rPr>
        <w:t>https://ru-precious-met.livejournal.com/</w:t>
      </w:r>
    </w:p>
    <w:p w:rsidR="004C041D" w:rsidRPr="00B77503" w:rsidRDefault="004C041D" w:rsidP="00ED1EA0">
      <w:pPr>
        <w:spacing w:after="0" w:line="240" w:lineRule="auto"/>
        <w:rPr>
          <w:rFonts w:ascii="Times New Roman" w:hAnsi="Times New Roman"/>
          <w:sz w:val="28"/>
          <w:szCs w:val="28"/>
          <w:lang w:val="en-US"/>
        </w:rPr>
      </w:pPr>
      <w:r w:rsidRPr="00B77503">
        <w:rPr>
          <w:rFonts w:ascii="Times New Roman" w:hAnsi="Times New Roman"/>
          <w:sz w:val="28"/>
          <w:szCs w:val="28"/>
          <w:lang w:val="en-US"/>
        </w:rPr>
        <w:t>https://www.gold.org/</w:t>
      </w:r>
    </w:p>
    <w:p w:rsidR="004C041D" w:rsidRPr="00B77503" w:rsidRDefault="004C041D" w:rsidP="00ED1EA0">
      <w:pPr>
        <w:spacing w:after="0" w:line="240" w:lineRule="auto"/>
        <w:rPr>
          <w:rFonts w:ascii="Times New Roman" w:hAnsi="Times New Roman"/>
          <w:sz w:val="28"/>
          <w:szCs w:val="28"/>
          <w:lang w:val="en-US"/>
        </w:rPr>
      </w:pPr>
      <w:r w:rsidRPr="00B77503">
        <w:rPr>
          <w:rFonts w:ascii="Times New Roman" w:hAnsi="Times New Roman"/>
          <w:sz w:val="28"/>
          <w:szCs w:val="28"/>
          <w:lang w:val="en-US"/>
        </w:rPr>
        <w:t>www.platinuminvestment.com/investment-research</w:t>
      </w:r>
    </w:p>
    <w:p w:rsidR="004C041D" w:rsidRPr="00B77503" w:rsidRDefault="004C041D" w:rsidP="00ED1EA0">
      <w:pPr>
        <w:spacing w:after="0" w:line="240" w:lineRule="auto"/>
        <w:rPr>
          <w:rFonts w:ascii="Times New Roman" w:hAnsi="Times New Roman"/>
          <w:sz w:val="28"/>
          <w:szCs w:val="28"/>
          <w:lang w:val="en-US"/>
        </w:rPr>
      </w:pPr>
      <w:r w:rsidRPr="00B77503">
        <w:rPr>
          <w:rFonts w:ascii="Times New Roman" w:hAnsi="Times New Roman"/>
          <w:sz w:val="28"/>
          <w:szCs w:val="28"/>
          <w:lang w:val="en-US"/>
        </w:rPr>
        <w:t>www.sharpspixley.com/</w:t>
      </w:r>
    </w:p>
    <w:p w:rsidR="004C041D" w:rsidRPr="00B77503" w:rsidRDefault="004C041D" w:rsidP="00ED1EA0">
      <w:pPr>
        <w:spacing w:after="0" w:line="240" w:lineRule="auto"/>
        <w:rPr>
          <w:rFonts w:ascii="Times New Roman" w:hAnsi="Times New Roman"/>
          <w:sz w:val="28"/>
          <w:szCs w:val="28"/>
          <w:lang w:val="en-US"/>
        </w:rPr>
      </w:pPr>
      <w:r w:rsidRPr="00B77503">
        <w:rPr>
          <w:rFonts w:ascii="Times New Roman" w:hAnsi="Times New Roman"/>
          <w:sz w:val="28"/>
          <w:szCs w:val="28"/>
          <w:lang w:val="en-US"/>
        </w:rPr>
        <w:t>http://www.gfms.co.uk/</w:t>
      </w:r>
    </w:p>
    <w:p w:rsidR="004C041D" w:rsidRPr="00B77503" w:rsidRDefault="004C041D" w:rsidP="00ED1EA0">
      <w:pPr>
        <w:spacing w:after="0" w:line="240" w:lineRule="auto"/>
        <w:rPr>
          <w:rFonts w:ascii="Times New Roman" w:hAnsi="Times New Roman"/>
          <w:sz w:val="28"/>
          <w:szCs w:val="28"/>
          <w:lang w:val="en-US"/>
        </w:rPr>
      </w:pPr>
      <w:r w:rsidRPr="00B77503">
        <w:rPr>
          <w:rFonts w:ascii="Times New Roman" w:hAnsi="Times New Roman"/>
          <w:sz w:val="28"/>
          <w:szCs w:val="28"/>
          <w:lang w:val="en-US"/>
        </w:rPr>
        <w:t>http://minerals.usgs.gov/minerals/pubs/commodity/gold</w:t>
      </w:r>
    </w:p>
    <w:p w:rsidR="004C041D" w:rsidRPr="00B77503" w:rsidRDefault="004C041D" w:rsidP="00ED1EA0">
      <w:pPr>
        <w:spacing w:after="0" w:line="240" w:lineRule="auto"/>
        <w:rPr>
          <w:rFonts w:ascii="Times New Roman" w:hAnsi="Times New Roman"/>
          <w:sz w:val="28"/>
          <w:szCs w:val="28"/>
          <w:lang w:val="en-US"/>
        </w:rPr>
      </w:pPr>
      <w:r w:rsidRPr="00B77503">
        <w:rPr>
          <w:rFonts w:ascii="Times New Roman" w:hAnsi="Times New Roman"/>
          <w:sz w:val="28"/>
          <w:szCs w:val="28"/>
          <w:lang w:val="en-US"/>
        </w:rPr>
        <w:t>https://www.bloomberg.com/markets/commodities/futures/metals</w:t>
      </w:r>
    </w:p>
    <w:p w:rsidR="004C041D" w:rsidRPr="00B77503" w:rsidRDefault="004C041D" w:rsidP="00ED1EA0">
      <w:pPr>
        <w:spacing w:after="0" w:line="240" w:lineRule="auto"/>
        <w:rPr>
          <w:rFonts w:ascii="Times New Roman" w:hAnsi="Times New Roman"/>
          <w:sz w:val="28"/>
          <w:szCs w:val="28"/>
          <w:lang w:val="en-US"/>
        </w:rPr>
      </w:pPr>
      <w:r w:rsidRPr="00B77503">
        <w:rPr>
          <w:rFonts w:ascii="Times New Roman" w:hAnsi="Times New Roman"/>
          <w:sz w:val="28"/>
          <w:szCs w:val="28"/>
          <w:lang w:val="en-US"/>
        </w:rPr>
        <w:t>http://gold.ru/</w:t>
      </w:r>
    </w:p>
    <w:p w:rsidR="004C041D" w:rsidRPr="00B77503" w:rsidRDefault="004C041D" w:rsidP="00ED1EA0">
      <w:pPr>
        <w:spacing w:after="0" w:line="240" w:lineRule="auto"/>
        <w:rPr>
          <w:rFonts w:ascii="Times New Roman" w:hAnsi="Times New Roman"/>
          <w:sz w:val="28"/>
          <w:szCs w:val="28"/>
          <w:lang w:val="en-US"/>
        </w:rPr>
      </w:pPr>
      <w:r w:rsidRPr="00B77503">
        <w:rPr>
          <w:rFonts w:ascii="Times New Roman" w:hAnsi="Times New Roman"/>
          <w:sz w:val="28"/>
          <w:szCs w:val="28"/>
          <w:lang w:val="en-US"/>
        </w:rPr>
        <w:t>http://www.gold-eagle.com/</w:t>
      </w:r>
    </w:p>
    <w:p w:rsidR="004C041D" w:rsidRPr="00B77503" w:rsidRDefault="004C041D" w:rsidP="00ED1EA0">
      <w:pPr>
        <w:spacing w:after="0" w:line="240" w:lineRule="auto"/>
        <w:rPr>
          <w:rFonts w:ascii="Times New Roman" w:hAnsi="Times New Roman"/>
          <w:sz w:val="28"/>
          <w:szCs w:val="28"/>
          <w:lang w:val="en-US"/>
        </w:rPr>
      </w:pPr>
      <w:r w:rsidRPr="00B77503">
        <w:rPr>
          <w:rFonts w:ascii="Times New Roman" w:hAnsi="Times New Roman"/>
          <w:sz w:val="28"/>
          <w:szCs w:val="28"/>
          <w:lang w:val="en-US"/>
        </w:rPr>
        <w:t>https://www.metaltorg.ru/analytics/prec/</w:t>
      </w:r>
    </w:p>
    <w:p w:rsidR="004C041D" w:rsidRPr="00B77503" w:rsidRDefault="004C041D" w:rsidP="00ED1EA0">
      <w:pPr>
        <w:spacing w:after="0" w:line="240" w:lineRule="auto"/>
        <w:rPr>
          <w:rFonts w:ascii="Times New Roman" w:hAnsi="Times New Roman"/>
          <w:sz w:val="28"/>
          <w:szCs w:val="28"/>
          <w:lang w:val="en-US"/>
        </w:rPr>
      </w:pPr>
      <w:r w:rsidRPr="00B77503">
        <w:rPr>
          <w:rFonts w:ascii="Times New Roman" w:hAnsi="Times New Roman"/>
          <w:sz w:val="28"/>
          <w:szCs w:val="28"/>
          <w:lang w:val="en-US"/>
        </w:rPr>
        <w:t>http://uvelir.info/articles/</w:t>
      </w:r>
    </w:p>
    <w:p w:rsidR="004C041D" w:rsidRPr="00B77503" w:rsidRDefault="00B77503" w:rsidP="00ED1EA0">
      <w:pPr>
        <w:spacing w:after="0" w:line="240" w:lineRule="auto"/>
        <w:rPr>
          <w:rFonts w:ascii="Times New Roman" w:hAnsi="Times New Roman"/>
          <w:sz w:val="28"/>
          <w:szCs w:val="28"/>
          <w:lang w:val="en-US"/>
        </w:rPr>
      </w:pPr>
      <w:hyperlink r:id="rId8" w:history="1">
        <w:r w:rsidR="004C041D" w:rsidRPr="00B77503">
          <w:rPr>
            <w:rStyle w:val="a3"/>
            <w:rFonts w:ascii="Times New Roman" w:hAnsi="Times New Roman"/>
            <w:sz w:val="28"/>
            <w:szCs w:val="28"/>
            <w:lang w:val="en-US"/>
          </w:rPr>
          <w:t>https://eiti.org/files/Responsible-Gold-Mining-Value-Distribution.pdf</w:t>
        </w:r>
      </w:hyperlink>
    </w:p>
    <w:p w:rsidR="008611EB" w:rsidRPr="008611EB" w:rsidRDefault="008611EB" w:rsidP="008611EB">
      <w:pPr>
        <w:autoSpaceDE w:val="0"/>
        <w:autoSpaceDN w:val="0"/>
        <w:adjustRightInd w:val="0"/>
        <w:spacing w:after="0" w:line="240" w:lineRule="auto"/>
        <w:rPr>
          <w:rFonts w:ascii="Times New Roman" w:hAnsi="Times New Roman"/>
          <w:sz w:val="28"/>
          <w:szCs w:val="28"/>
          <w:lang w:val="en-US"/>
        </w:rPr>
      </w:pPr>
      <w:r w:rsidRPr="008611EB">
        <w:rPr>
          <w:rFonts w:ascii="Times New Roman" w:hAnsi="Times New Roman"/>
          <w:sz w:val="28"/>
          <w:szCs w:val="28"/>
          <w:lang w:val="en-US"/>
        </w:rPr>
        <w:t>Electronic Library of the Financial University (EB) http://elib.fa.ru/</w:t>
      </w:r>
    </w:p>
    <w:p w:rsidR="008611EB" w:rsidRPr="008611EB" w:rsidRDefault="008611EB" w:rsidP="008611EB">
      <w:pPr>
        <w:autoSpaceDE w:val="0"/>
        <w:autoSpaceDN w:val="0"/>
        <w:adjustRightInd w:val="0"/>
        <w:spacing w:after="0" w:line="240" w:lineRule="auto"/>
        <w:rPr>
          <w:rFonts w:ascii="Times New Roman" w:hAnsi="Times New Roman"/>
          <w:sz w:val="28"/>
          <w:szCs w:val="28"/>
          <w:lang w:val="en-US"/>
        </w:rPr>
      </w:pPr>
      <w:r w:rsidRPr="008611EB">
        <w:rPr>
          <w:rFonts w:ascii="Times New Roman" w:hAnsi="Times New Roman"/>
          <w:sz w:val="28"/>
          <w:szCs w:val="28"/>
          <w:lang w:val="en-US"/>
        </w:rPr>
        <w:t>Electronic library system BOOK.RU http://www.book.ru</w:t>
      </w:r>
    </w:p>
    <w:p w:rsidR="008611EB" w:rsidRPr="008611EB" w:rsidRDefault="008611EB" w:rsidP="008611EB">
      <w:pPr>
        <w:autoSpaceDE w:val="0"/>
        <w:autoSpaceDN w:val="0"/>
        <w:adjustRightInd w:val="0"/>
        <w:spacing w:after="0" w:line="240" w:lineRule="auto"/>
        <w:rPr>
          <w:rFonts w:ascii="Times New Roman" w:hAnsi="Times New Roman"/>
          <w:sz w:val="28"/>
          <w:szCs w:val="28"/>
          <w:lang w:val="en-US"/>
        </w:rPr>
      </w:pPr>
      <w:proofErr w:type="spellStart"/>
      <w:r w:rsidRPr="008611EB">
        <w:rPr>
          <w:rFonts w:ascii="Times New Roman" w:hAnsi="Times New Roman"/>
          <w:sz w:val="28"/>
          <w:szCs w:val="28"/>
          <w:lang w:val="en-US"/>
        </w:rPr>
        <w:t>Znanium</w:t>
      </w:r>
      <w:proofErr w:type="spellEnd"/>
      <w:r w:rsidRPr="008611EB">
        <w:rPr>
          <w:rFonts w:ascii="Times New Roman" w:hAnsi="Times New Roman"/>
          <w:sz w:val="28"/>
          <w:szCs w:val="28"/>
          <w:lang w:val="en-US"/>
        </w:rPr>
        <w:t xml:space="preserve"> Electronic Library System http://www.znanium.com</w:t>
      </w:r>
    </w:p>
    <w:p w:rsidR="004C041D" w:rsidRDefault="008611EB" w:rsidP="008611EB">
      <w:pPr>
        <w:autoSpaceDE w:val="0"/>
        <w:autoSpaceDN w:val="0"/>
        <w:adjustRightInd w:val="0"/>
        <w:spacing w:after="0" w:line="240" w:lineRule="auto"/>
        <w:rPr>
          <w:rFonts w:ascii="Times New Roman" w:hAnsi="Times New Roman"/>
          <w:sz w:val="28"/>
          <w:szCs w:val="28"/>
          <w:lang w:val="en-US"/>
        </w:rPr>
      </w:pPr>
      <w:r w:rsidRPr="008611EB">
        <w:rPr>
          <w:rFonts w:ascii="Times New Roman" w:hAnsi="Times New Roman"/>
          <w:sz w:val="28"/>
          <w:szCs w:val="28"/>
          <w:lang w:val="en-US"/>
        </w:rPr>
        <w:t xml:space="preserve">Electronic library system of the YURAYT publishing house </w:t>
      </w:r>
      <w:hyperlink r:id="rId9" w:history="1">
        <w:r w:rsidRPr="00165E42">
          <w:rPr>
            <w:rStyle w:val="a3"/>
            <w:rFonts w:ascii="Times New Roman" w:hAnsi="Times New Roman"/>
            <w:sz w:val="28"/>
            <w:szCs w:val="28"/>
            <w:lang w:val="en-US"/>
          </w:rPr>
          <w:t>https://www.biblio-online.ru/</w:t>
        </w:r>
      </w:hyperlink>
    </w:p>
    <w:p w:rsidR="008611EB" w:rsidRPr="008611EB" w:rsidRDefault="008611EB" w:rsidP="008611EB">
      <w:pPr>
        <w:autoSpaceDE w:val="0"/>
        <w:autoSpaceDN w:val="0"/>
        <w:adjustRightInd w:val="0"/>
        <w:spacing w:after="0" w:line="240" w:lineRule="auto"/>
        <w:rPr>
          <w:rFonts w:ascii="Times New Roman" w:eastAsia="TimesNewRomanPSMT" w:hAnsi="Times New Roman"/>
          <w:b/>
          <w:sz w:val="26"/>
          <w:szCs w:val="26"/>
          <w:lang w:val="en-US"/>
        </w:rPr>
      </w:pPr>
    </w:p>
    <w:p w:rsidR="00160C90" w:rsidRPr="00402A01" w:rsidRDefault="00160C90" w:rsidP="004D5511">
      <w:pPr>
        <w:pStyle w:val="1"/>
        <w:tabs>
          <w:tab w:val="left" w:pos="142"/>
        </w:tabs>
        <w:spacing w:before="0" w:after="0"/>
        <w:ind w:firstLine="709"/>
        <w:jc w:val="both"/>
        <w:rPr>
          <w:lang w:val="en-US"/>
        </w:rPr>
      </w:pPr>
      <w:bookmarkStart w:id="20" w:name="_Toc41558209"/>
      <w:r w:rsidRPr="00402A01">
        <w:rPr>
          <w:rFonts w:ascii="Times New Roman" w:hAnsi="Times New Roman"/>
          <w:sz w:val="28"/>
          <w:szCs w:val="28"/>
          <w:lang w:val="en-US"/>
        </w:rPr>
        <w:t>10.</w:t>
      </w:r>
      <w:r w:rsidR="00402A01" w:rsidRPr="00402A01">
        <w:rPr>
          <w:lang w:val="en-US"/>
        </w:rPr>
        <w:t xml:space="preserve"> </w:t>
      </w:r>
      <w:r w:rsidR="00402A01" w:rsidRPr="00402A01">
        <w:rPr>
          <w:rFonts w:ascii="Times New Roman" w:hAnsi="Times New Roman"/>
          <w:sz w:val="28"/>
          <w:szCs w:val="28"/>
          <w:lang w:val="en-US"/>
        </w:rPr>
        <w:t>Methodical instructions for students on mastering the discipline</w:t>
      </w:r>
      <w:r w:rsidRPr="00402A01">
        <w:rPr>
          <w:rFonts w:ascii="Times New Roman" w:hAnsi="Times New Roman"/>
          <w:sz w:val="28"/>
          <w:szCs w:val="28"/>
          <w:lang w:val="en-US"/>
        </w:rPr>
        <w:tab/>
      </w:r>
      <w:bookmarkEnd w:id="20"/>
    </w:p>
    <w:p w:rsidR="00160C90" w:rsidRPr="002A292A" w:rsidRDefault="002A292A" w:rsidP="004D5511">
      <w:pPr>
        <w:pStyle w:val="Style5"/>
        <w:widowControl/>
        <w:tabs>
          <w:tab w:val="left" w:pos="142"/>
        </w:tabs>
        <w:ind w:firstLine="709"/>
        <w:jc w:val="both"/>
        <w:rPr>
          <w:rStyle w:val="FontStyle15"/>
          <w:sz w:val="28"/>
          <w:szCs w:val="28"/>
          <w:lang w:val="en-US"/>
        </w:rPr>
      </w:pPr>
      <w:r w:rsidRPr="002A292A">
        <w:rPr>
          <w:rStyle w:val="FontStyle15"/>
          <w:sz w:val="28"/>
          <w:szCs w:val="28"/>
          <w:lang w:val="en-US"/>
        </w:rPr>
        <w:t>Methodical recommendations for studying the discipline</w:t>
      </w:r>
      <w:r w:rsidRPr="002A292A">
        <w:rPr>
          <w:rStyle w:val="FontStyle15"/>
          <w:sz w:val="28"/>
          <w:szCs w:val="28"/>
          <w:highlight w:val="yellow"/>
          <w:lang w:val="en-US"/>
        </w:rPr>
        <w:t xml:space="preserve">  </w:t>
      </w:r>
    </w:p>
    <w:p w:rsidR="00160C90" w:rsidRPr="00924F96" w:rsidRDefault="00924F96" w:rsidP="004D5511">
      <w:pPr>
        <w:pStyle w:val="Style6"/>
        <w:widowControl/>
        <w:tabs>
          <w:tab w:val="left" w:pos="142"/>
        </w:tabs>
        <w:spacing w:line="240" w:lineRule="auto"/>
        <w:ind w:firstLine="709"/>
        <w:jc w:val="both"/>
        <w:rPr>
          <w:rStyle w:val="FontStyle17"/>
          <w:sz w:val="28"/>
          <w:szCs w:val="28"/>
          <w:lang w:val="en-US"/>
        </w:rPr>
      </w:pPr>
      <w:r w:rsidRPr="00924F96">
        <w:rPr>
          <w:rStyle w:val="FontStyle17"/>
          <w:sz w:val="28"/>
          <w:szCs w:val="28"/>
          <w:lang w:val="en-US"/>
        </w:rPr>
        <w:t>Students need to familiarize themselves:</w:t>
      </w:r>
      <w:r w:rsidRPr="00924F96">
        <w:rPr>
          <w:rStyle w:val="FontStyle17"/>
          <w:sz w:val="28"/>
          <w:szCs w:val="28"/>
          <w:highlight w:val="yellow"/>
          <w:lang w:val="en-US"/>
        </w:rPr>
        <w:t xml:space="preserve"> </w:t>
      </w:r>
    </w:p>
    <w:p w:rsidR="00160C90" w:rsidRPr="00924F96" w:rsidRDefault="00160C90" w:rsidP="004D5511">
      <w:pPr>
        <w:pStyle w:val="Style9"/>
        <w:widowControl/>
        <w:tabs>
          <w:tab w:val="left" w:pos="142"/>
          <w:tab w:val="left" w:pos="744"/>
        </w:tabs>
        <w:ind w:firstLine="709"/>
        <w:jc w:val="both"/>
        <w:rPr>
          <w:rStyle w:val="FontStyle17"/>
          <w:sz w:val="28"/>
          <w:szCs w:val="28"/>
          <w:lang w:val="en-US"/>
        </w:rPr>
      </w:pPr>
      <w:r w:rsidRPr="00924F96">
        <w:rPr>
          <w:rStyle w:val="FontStyle17"/>
          <w:sz w:val="28"/>
          <w:szCs w:val="28"/>
          <w:lang w:val="en-US"/>
        </w:rPr>
        <w:t>-</w:t>
      </w:r>
      <w:r w:rsidRPr="00924F96">
        <w:rPr>
          <w:rStyle w:val="FontStyle17"/>
          <w:sz w:val="28"/>
          <w:szCs w:val="28"/>
          <w:lang w:val="en-US"/>
        </w:rPr>
        <w:tab/>
      </w:r>
      <w:r w:rsidR="00924F96" w:rsidRPr="00924F96">
        <w:rPr>
          <w:rStyle w:val="FontStyle17"/>
          <w:sz w:val="28"/>
          <w:szCs w:val="28"/>
          <w:lang w:val="en-US"/>
        </w:rPr>
        <w:t xml:space="preserve">with the content of the work program of the discipline (hereinafter - </w:t>
      </w:r>
      <w:r w:rsidR="00FF1B42">
        <w:rPr>
          <w:rStyle w:val="FontStyle17"/>
          <w:sz w:val="28"/>
          <w:szCs w:val="28"/>
          <w:lang w:val="en-US"/>
        </w:rPr>
        <w:t>D</w:t>
      </w:r>
      <w:r w:rsidR="00924F96">
        <w:rPr>
          <w:rStyle w:val="FontStyle17"/>
          <w:sz w:val="28"/>
          <w:szCs w:val="28"/>
          <w:lang w:val="en-US"/>
        </w:rPr>
        <w:t>WP</w:t>
      </w:r>
      <w:r w:rsidR="00924F96" w:rsidRPr="00924F96">
        <w:rPr>
          <w:rStyle w:val="FontStyle17"/>
          <w:sz w:val="28"/>
          <w:szCs w:val="28"/>
          <w:lang w:val="en-US"/>
        </w:rPr>
        <w:t xml:space="preserve">), with the goals and objectives of the discipline, its links with other disciplines of the educational program, methodological developments in this discipline available on the educational portal and the website of the department, with the schedule of consultations of the teachers of the department. </w:t>
      </w:r>
    </w:p>
    <w:p w:rsidR="00160C90" w:rsidRPr="004F25C7" w:rsidRDefault="005F5896" w:rsidP="004D5511">
      <w:pPr>
        <w:pStyle w:val="Style2"/>
        <w:widowControl/>
        <w:tabs>
          <w:tab w:val="left" w:pos="142"/>
        </w:tabs>
        <w:spacing w:line="240" w:lineRule="auto"/>
        <w:ind w:firstLine="709"/>
        <w:jc w:val="both"/>
        <w:rPr>
          <w:rStyle w:val="FontStyle15"/>
          <w:sz w:val="28"/>
          <w:szCs w:val="28"/>
          <w:lang w:val="en-US"/>
        </w:rPr>
      </w:pPr>
      <w:r w:rsidRPr="004F25C7">
        <w:rPr>
          <w:rStyle w:val="FontStyle15"/>
          <w:sz w:val="28"/>
          <w:szCs w:val="28"/>
          <w:lang w:val="en-US"/>
        </w:rPr>
        <w:t>Recommendations for preparing for lectures</w:t>
      </w:r>
      <w:r>
        <w:rPr>
          <w:rStyle w:val="FontStyle15"/>
          <w:sz w:val="28"/>
          <w:szCs w:val="28"/>
          <w:lang w:val="en-US"/>
        </w:rPr>
        <w:t xml:space="preserve"> </w:t>
      </w:r>
      <w:r w:rsidRPr="004F25C7">
        <w:rPr>
          <w:rStyle w:val="FontStyle15"/>
          <w:sz w:val="28"/>
          <w:szCs w:val="28"/>
          <w:highlight w:val="yellow"/>
          <w:lang w:val="en-US"/>
        </w:rPr>
        <w:t xml:space="preserve"> </w:t>
      </w:r>
    </w:p>
    <w:p w:rsidR="00DD6CCA" w:rsidRDefault="004F25C7" w:rsidP="004D5511">
      <w:pPr>
        <w:pStyle w:val="Style6"/>
        <w:widowControl/>
        <w:tabs>
          <w:tab w:val="left" w:pos="142"/>
        </w:tabs>
        <w:spacing w:line="240" w:lineRule="auto"/>
        <w:ind w:firstLine="709"/>
        <w:jc w:val="both"/>
        <w:rPr>
          <w:rStyle w:val="FontStyle17"/>
          <w:sz w:val="28"/>
          <w:szCs w:val="28"/>
          <w:lang w:val="en-US"/>
        </w:rPr>
      </w:pPr>
      <w:r w:rsidRPr="004F25C7">
        <w:rPr>
          <w:rStyle w:val="FontStyle17"/>
          <w:sz w:val="28"/>
          <w:szCs w:val="28"/>
          <w:lang w:val="en-US"/>
        </w:rPr>
        <w:t xml:space="preserve">The study of a discipline requires a systematic and consistent accumulation of knowledge, therefore, omissions of certain topics do not allow </w:t>
      </w:r>
      <w:r w:rsidR="00DD6CCA">
        <w:rPr>
          <w:rStyle w:val="FontStyle17"/>
          <w:sz w:val="28"/>
          <w:szCs w:val="28"/>
          <w:lang w:val="en-US"/>
        </w:rPr>
        <w:t>one t</w:t>
      </w:r>
      <w:r w:rsidRPr="004F25C7">
        <w:rPr>
          <w:rStyle w:val="FontStyle17"/>
          <w:sz w:val="28"/>
          <w:szCs w:val="28"/>
          <w:lang w:val="en-US"/>
        </w:rPr>
        <w:t xml:space="preserve">o deeply </w:t>
      </w:r>
      <w:proofErr w:type="gramStart"/>
      <w:r w:rsidRPr="004F25C7">
        <w:rPr>
          <w:rStyle w:val="FontStyle17"/>
          <w:sz w:val="28"/>
          <w:szCs w:val="28"/>
          <w:lang w:val="en-US"/>
        </w:rPr>
        <w:t>master</w:t>
      </w:r>
      <w:r w:rsidR="00DD6CCA">
        <w:rPr>
          <w:rStyle w:val="FontStyle17"/>
          <w:sz w:val="28"/>
          <w:szCs w:val="28"/>
          <w:lang w:val="en-US"/>
        </w:rPr>
        <w:t>s</w:t>
      </w:r>
      <w:proofErr w:type="gramEnd"/>
      <w:r w:rsidRPr="004F25C7">
        <w:rPr>
          <w:rStyle w:val="FontStyle17"/>
          <w:sz w:val="28"/>
          <w:szCs w:val="28"/>
          <w:lang w:val="en-US"/>
        </w:rPr>
        <w:t xml:space="preserve"> the subject. That is why control over the systematic work of students is always at the center of the department's attention.</w:t>
      </w:r>
      <w:r>
        <w:rPr>
          <w:rStyle w:val="FontStyle17"/>
          <w:sz w:val="28"/>
          <w:szCs w:val="28"/>
          <w:lang w:val="en-US"/>
        </w:rPr>
        <w:t xml:space="preserve"> </w:t>
      </w:r>
    </w:p>
    <w:p w:rsidR="00160C90" w:rsidRDefault="009353EF" w:rsidP="004D5511">
      <w:pPr>
        <w:pStyle w:val="Style6"/>
        <w:widowControl/>
        <w:tabs>
          <w:tab w:val="left" w:pos="142"/>
        </w:tabs>
        <w:spacing w:line="240" w:lineRule="auto"/>
        <w:ind w:firstLine="709"/>
        <w:jc w:val="both"/>
        <w:rPr>
          <w:rStyle w:val="FontStyle17"/>
          <w:sz w:val="28"/>
          <w:szCs w:val="28"/>
        </w:rPr>
      </w:pPr>
      <w:proofErr w:type="spellStart"/>
      <w:r w:rsidRPr="009353EF">
        <w:rPr>
          <w:rStyle w:val="FontStyle17"/>
          <w:sz w:val="28"/>
          <w:szCs w:val="28"/>
        </w:rPr>
        <w:t>Students</w:t>
      </w:r>
      <w:proofErr w:type="spellEnd"/>
      <w:r w:rsidRPr="009353EF">
        <w:rPr>
          <w:rStyle w:val="FontStyle17"/>
          <w:sz w:val="28"/>
          <w:szCs w:val="28"/>
        </w:rPr>
        <w:t xml:space="preserve"> </w:t>
      </w:r>
      <w:proofErr w:type="spellStart"/>
      <w:r w:rsidRPr="009353EF">
        <w:rPr>
          <w:rStyle w:val="FontStyle17"/>
          <w:sz w:val="28"/>
          <w:szCs w:val="28"/>
        </w:rPr>
        <w:t>need</w:t>
      </w:r>
      <w:proofErr w:type="spellEnd"/>
      <w:r>
        <w:rPr>
          <w:rStyle w:val="FontStyle17"/>
          <w:sz w:val="28"/>
          <w:szCs w:val="28"/>
        </w:rPr>
        <w:t>:</w:t>
      </w:r>
      <w:r>
        <w:rPr>
          <w:rStyle w:val="FontStyle17"/>
          <w:sz w:val="28"/>
          <w:szCs w:val="28"/>
          <w:lang w:val="en-US"/>
        </w:rPr>
        <w:t xml:space="preserve"> </w:t>
      </w:r>
      <w:r w:rsidRPr="009353EF">
        <w:rPr>
          <w:rStyle w:val="FontStyle17"/>
          <w:sz w:val="28"/>
          <w:szCs w:val="28"/>
          <w:highlight w:val="yellow"/>
        </w:rPr>
        <w:t xml:space="preserve"> </w:t>
      </w:r>
    </w:p>
    <w:p w:rsidR="009353EF" w:rsidRPr="009353EF" w:rsidRDefault="009353EF" w:rsidP="009353EF">
      <w:pPr>
        <w:pStyle w:val="Style9"/>
        <w:widowControl/>
        <w:numPr>
          <w:ilvl w:val="0"/>
          <w:numId w:val="24"/>
        </w:numPr>
        <w:tabs>
          <w:tab w:val="left" w:pos="142"/>
          <w:tab w:val="left" w:pos="744"/>
        </w:tabs>
        <w:jc w:val="both"/>
        <w:rPr>
          <w:rStyle w:val="FontStyle17"/>
          <w:sz w:val="28"/>
          <w:szCs w:val="28"/>
          <w:lang w:val="en-US"/>
        </w:rPr>
      </w:pPr>
      <w:r w:rsidRPr="009353EF">
        <w:rPr>
          <w:rStyle w:val="FontStyle17"/>
          <w:sz w:val="28"/>
          <w:szCs w:val="28"/>
          <w:lang w:val="en-US"/>
        </w:rPr>
        <w:t>before each lecture, review the work program of the discipline, which will save time on writing down the topic of the lecture, its main questions, and recommended literature;</w:t>
      </w:r>
    </w:p>
    <w:p w:rsidR="009353EF" w:rsidRDefault="009353EF" w:rsidP="009353EF">
      <w:pPr>
        <w:pStyle w:val="Style9"/>
        <w:widowControl/>
        <w:numPr>
          <w:ilvl w:val="0"/>
          <w:numId w:val="24"/>
        </w:numPr>
        <w:tabs>
          <w:tab w:val="left" w:pos="142"/>
          <w:tab w:val="left" w:pos="744"/>
        </w:tabs>
        <w:jc w:val="both"/>
        <w:rPr>
          <w:rStyle w:val="FontStyle17"/>
          <w:sz w:val="28"/>
          <w:szCs w:val="28"/>
        </w:rPr>
      </w:pPr>
      <w:proofErr w:type="gramStart"/>
      <w:r w:rsidRPr="009353EF">
        <w:rPr>
          <w:rStyle w:val="FontStyle17"/>
          <w:sz w:val="28"/>
          <w:szCs w:val="28"/>
          <w:lang w:val="en-US"/>
        </w:rPr>
        <w:t>before</w:t>
      </w:r>
      <w:proofErr w:type="gramEnd"/>
      <w:r w:rsidRPr="009353EF">
        <w:rPr>
          <w:rStyle w:val="FontStyle17"/>
          <w:sz w:val="28"/>
          <w:szCs w:val="28"/>
          <w:lang w:val="en-US"/>
        </w:rPr>
        <w:t xml:space="preserve"> the next lecture, it is necessary to review the material of the previous lecture according to the abstract. If you have any difficulties in perceiving the material, you should refer to the main literary sources. If it was not possible to understand the material again, then contact the lecturer (according to the schedule of his consultations) or to the teacher in practical classes. </w:t>
      </w:r>
      <w:proofErr w:type="spellStart"/>
      <w:r w:rsidRPr="009353EF">
        <w:rPr>
          <w:rStyle w:val="FontStyle17"/>
          <w:sz w:val="28"/>
          <w:szCs w:val="28"/>
        </w:rPr>
        <w:t>Do</w:t>
      </w:r>
      <w:proofErr w:type="spellEnd"/>
      <w:r w:rsidRPr="009353EF">
        <w:rPr>
          <w:rStyle w:val="FontStyle17"/>
          <w:sz w:val="28"/>
          <w:szCs w:val="28"/>
        </w:rPr>
        <w:t xml:space="preserve"> </w:t>
      </w:r>
      <w:proofErr w:type="spellStart"/>
      <w:r w:rsidRPr="009353EF">
        <w:rPr>
          <w:rStyle w:val="FontStyle17"/>
          <w:sz w:val="28"/>
          <w:szCs w:val="28"/>
        </w:rPr>
        <w:t>not</w:t>
      </w:r>
      <w:proofErr w:type="spellEnd"/>
      <w:r w:rsidRPr="009353EF">
        <w:rPr>
          <w:rStyle w:val="FontStyle17"/>
          <w:sz w:val="28"/>
          <w:szCs w:val="28"/>
        </w:rPr>
        <w:t xml:space="preserve"> </w:t>
      </w:r>
      <w:proofErr w:type="spellStart"/>
      <w:r w:rsidRPr="009353EF">
        <w:rPr>
          <w:rStyle w:val="FontStyle17"/>
          <w:sz w:val="28"/>
          <w:szCs w:val="28"/>
        </w:rPr>
        <w:t>leave</w:t>
      </w:r>
      <w:proofErr w:type="spellEnd"/>
      <w:r w:rsidRPr="009353EF">
        <w:rPr>
          <w:rStyle w:val="FontStyle17"/>
          <w:sz w:val="28"/>
          <w:szCs w:val="28"/>
        </w:rPr>
        <w:t xml:space="preserve"> "</w:t>
      </w:r>
      <w:proofErr w:type="spellStart"/>
      <w:r w:rsidRPr="009353EF">
        <w:rPr>
          <w:rStyle w:val="FontStyle17"/>
          <w:sz w:val="28"/>
          <w:szCs w:val="28"/>
        </w:rPr>
        <w:t>blank</w:t>
      </w:r>
      <w:proofErr w:type="spellEnd"/>
      <w:r w:rsidRPr="009353EF">
        <w:rPr>
          <w:rStyle w:val="FontStyle17"/>
          <w:sz w:val="28"/>
          <w:szCs w:val="28"/>
        </w:rPr>
        <w:t xml:space="preserve"> </w:t>
      </w:r>
      <w:proofErr w:type="spellStart"/>
      <w:r w:rsidRPr="009353EF">
        <w:rPr>
          <w:rStyle w:val="FontStyle17"/>
          <w:sz w:val="28"/>
          <w:szCs w:val="28"/>
        </w:rPr>
        <w:t>spots</w:t>
      </w:r>
      <w:proofErr w:type="spellEnd"/>
      <w:r w:rsidRPr="009353EF">
        <w:rPr>
          <w:rStyle w:val="FontStyle17"/>
          <w:sz w:val="28"/>
          <w:szCs w:val="28"/>
        </w:rPr>
        <w:t xml:space="preserve">" </w:t>
      </w:r>
      <w:proofErr w:type="spellStart"/>
      <w:r w:rsidRPr="009353EF">
        <w:rPr>
          <w:rStyle w:val="FontStyle17"/>
          <w:sz w:val="28"/>
          <w:szCs w:val="28"/>
        </w:rPr>
        <w:t>in</w:t>
      </w:r>
      <w:proofErr w:type="spellEnd"/>
      <w:r w:rsidRPr="009353EF">
        <w:rPr>
          <w:rStyle w:val="FontStyle17"/>
          <w:sz w:val="28"/>
          <w:szCs w:val="28"/>
        </w:rPr>
        <w:t xml:space="preserve"> </w:t>
      </w:r>
      <w:proofErr w:type="spellStart"/>
      <w:r w:rsidRPr="009353EF">
        <w:rPr>
          <w:rStyle w:val="FontStyle17"/>
          <w:sz w:val="28"/>
          <w:szCs w:val="28"/>
        </w:rPr>
        <w:t>mastering</w:t>
      </w:r>
      <w:proofErr w:type="spellEnd"/>
      <w:r w:rsidRPr="009353EF">
        <w:rPr>
          <w:rStyle w:val="FontStyle17"/>
          <w:sz w:val="28"/>
          <w:szCs w:val="28"/>
        </w:rPr>
        <w:t xml:space="preserve"> </w:t>
      </w:r>
      <w:proofErr w:type="spellStart"/>
      <w:r w:rsidRPr="009353EF">
        <w:rPr>
          <w:rStyle w:val="FontStyle17"/>
          <w:sz w:val="28"/>
          <w:szCs w:val="28"/>
        </w:rPr>
        <w:t>the</w:t>
      </w:r>
      <w:proofErr w:type="spellEnd"/>
      <w:r w:rsidRPr="009353EF">
        <w:rPr>
          <w:rStyle w:val="FontStyle17"/>
          <w:sz w:val="28"/>
          <w:szCs w:val="28"/>
        </w:rPr>
        <w:t xml:space="preserve"> </w:t>
      </w:r>
      <w:proofErr w:type="spellStart"/>
      <w:r w:rsidRPr="009353EF">
        <w:rPr>
          <w:rStyle w:val="FontStyle17"/>
          <w:sz w:val="28"/>
          <w:szCs w:val="28"/>
        </w:rPr>
        <w:t>material</w:t>
      </w:r>
      <w:proofErr w:type="spellEnd"/>
      <w:r w:rsidRPr="009353EF">
        <w:rPr>
          <w:rStyle w:val="FontStyle17"/>
          <w:sz w:val="28"/>
          <w:szCs w:val="28"/>
        </w:rPr>
        <w:t>.</w:t>
      </w:r>
    </w:p>
    <w:p w:rsidR="008611EB" w:rsidRDefault="008611EB" w:rsidP="004D5511">
      <w:pPr>
        <w:pStyle w:val="Style2"/>
        <w:widowControl/>
        <w:tabs>
          <w:tab w:val="left" w:pos="142"/>
        </w:tabs>
        <w:spacing w:line="240" w:lineRule="auto"/>
        <w:ind w:firstLine="709"/>
        <w:jc w:val="both"/>
        <w:rPr>
          <w:rStyle w:val="FontStyle15"/>
          <w:sz w:val="28"/>
          <w:szCs w:val="28"/>
        </w:rPr>
      </w:pPr>
    </w:p>
    <w:p w:rsidR="00160C90" w:rsidRPr="008611EB" w:rsidRDefault="00D06503" w:rsidP="004D5511">
      <w:pPr>
        <w:pStyle w:val="Style2"/>
        <w:widowControl/>
        <w:tabs>
          <w:tab w:val="left" w:pos="142"/>
        </w:tabs>
        <w:spacing w:line="240" w:lineRule="auto"/>
        <w:ind w:firstLine="709"/>
        <w:jc w:val="both"/>
        <w:rPr>
          <w:rStyle w:val="FontStyle15"/>
          <w:sz w:val="28"/>
          <w:szCs w:val="28"/>
          <w:lang w:val="en-US"/>
        </w:rPr>
      </w:pPr>
      <w:r w:rsidRPr="008611EB">
        <w:rPr>
          <w:rStyle w:val="FontStyle15"/>
          <w:sz w:val="28"/>
          <w:szCs w:val="28"/>
          <w:lang w:val="en-US"/>
        </w:rPr>
        <w:lastRenderedPageBreak/>
        <w:t xml:space="preserve">Recommendations for preparing for seminars </w:t>
      </w:r>
    </w:p>
    <w:p w:rsidR="00160C90" w:rsidRPr="008611EB" w:rsidRDefault="00D06503" w:rsidP="004D5511">
      <w:pPr>
        <w:pStyle w:val="Style6"/>
        <w:widowControl/>
        <w:tabs>
          <w:tab w:val="left" w:pos="142"/>
        </w:tabs>
        <w:spacing w:line="240" w:lineRule="auto"/>
        <w:ind w:firstLine="709"/>
        <w:jc w:val="both"/>
        <w:rPr>
          <w:rStyle w:val="FontStyle17"/>
          <w:sz w:val="28"/>
          <w:szCs w:val="28"/>
          <w:lang w:val="en-US"/>
        </w:rPr>
      </w:pPr>
      <w:r w:rsidRPr="008611EB">
        <w:rPr>
          <w:rStyle w:val="FontStyle17"/>
          <w:sz w:val="28"/>
          <w:szCs w:val="28"/>
          <w:lang w:val="en-US"/>
        </w:rPr>
        <w:t xml:space="preserve">Students should:   </w:t>
      </w:r>
    </w:p>
    <w:p w:rsidR="00D06503" w:rsidRPr="00D06503" w:rsidRDefault="00D06503" w:rsidP="00D06503">
      <w:pPr>
        <w:pStyle w:val="Style6"/>
        <w:tabs>
          <w:tab w:val="left" w:pos="142"/>
        </w:tabs>
        <w:spacing w:line="240" w:lineRule="auto"/>
        <w:ind w:firstLine="709"/>
        <w:jc w:val="both"/>
        <w:rPr>
          <w:rStyle w:val="FontStyle17"/>
          <w:sz w:val="28"/>
          <w:szCs w:val="28"/>
          <w:lang w:val="en-US"/>
        </w:rPr>
      </w:pPr>
      <w:r w:rsidRPr="00D06503">
        <w:rPr>
          <w:rStyle w:val="FontStyle17"/>
          <w:sz w:val="28"/>
          <w:szCs w:val="28"/>
          <w:lang w:val="en-US"/>
        </w:rPr>
        <w:t>- bring with you the literature recommended by the teacher for a specific lesson;</w:t>
      </w:r>
    </w:p>
    <w:p w:rsidR="00D06503" w:rsidRPr="00D06503" w:rsidRDefault="00D06503" w:rsidP="00D06503">
      <w:pPr>
        <w:pStyle w:val="Style6"/>
        <w:tabs>
          <w:tab w:val="left" w:pos="142"/>
        </w:tabs>
        <w:spacing w:line="240" w:lineRule="auto"/>
        <w:ind w:firstLine="709"/>
        <w:jc w:val="both"/>
        <w:rPr>
          <w:rStyle w:val="FontStyle17"/>
          <w:sz w:val="28"/>
          <w:szCs w:val="28"/>
          <w:lang w:val="en-US"/>
        </w:rPr>
      </w:pPr>
      <w:r w:rsidRPr="00D06503">
        <w:rPr>
          <w:rStyle w:val="FontStyle17"/>
          <w:sz w:val="28"/>
          <w:szCs w:val="28"/>
          <w:lang w:val="en-US"/>
        </w:rPr>
        <w:t xml:space="preserve">- </w:t>
      </w:r>
      <w:proofErr w:type="gramStart"/>
      <w:r w:rsidRPr="00D06503">
        <w:rPr>
          <w:rStyle w:val="FontStyle17"/>
          <w:sz w:val="28"/>
          <w:szCs w:val="28"/>
          <w:lang w:val="en-US"/>
        </w:rPr>
        <w:t>before</w:t>
      </w:r>
      <w:proofErr w:type="gramEnd"/>
      <w:r w:rsidRPr="00D06503">
        <w:rPr>
          <w:rStyle w:val="FontStyle17"/>
          <w:sz w:val="28"/>
          <w:szCs w:val="28"/>
          <w:lang w:val="en-US"/>
        </w:rPr>
        <w:t xml:space="preserve"> the next practical lesson on the recommended literary sources, work out the theoretical material corresponding to the topic of the lesson;</w:t>
      </w:r>
    </w:p>
    <w:p w:rsidR="00D06503" w:rsidRPr="00D06503" w:rsidRDefault="00D06503" w:rsidP="00D06503">
      <w:pPr>
        <w:pStyle w:val="Style6"/>
        <w:tabs>
          <w:tab w:val="left" w:pos="142"/>
        </w:tabs>
        <w:spacing w:line="240" w:lineRule="auto"/>
        <w:ind w:firstLine="709"/>
        <w:jc w:val="both"/>
        <w:rPr>
          <w:rStyle w:val="FontStyle17"/>
          <w:sz w:val="28"/>
          <w:szCs w:val="28"/>
          <w:lang w:val="en-US"/>
        </w:rPr>
      </w:pPr>
      <w:r w:rsidRPr="00D06503">
        <w:rPr>
          <w:rStyle w:val="FontStyle17"/>
          <w:sz w:val="28"/>
          <w:szCs w:val="28"/>
          <w:lang w:val="en-US"/>
        </w:rPr>
        <w:t xml:space="preserve">- </w:t>
      </w:r>
      <w:proofErr w:type="gramStart"/>
      <w:r w:rsidRPr="00D06503">
        <w:rPr>
          <w:rStyle w:val="FontStyle17"/>
          <w:sz w:val="28"/>
          <w:szCs w:val="28"/>
          <w:lang w:val="en-US"/>
        </w:rPr>
        <w:t>when</w:t>
      </w:r>
      <w:proofErr w:type="gramEnd"/>
      <w:r w:rsidRPr="00D06503">
        <w:rPr>
          <w:rStyle w:val="FontStyle17"/>
          <w:sz w:val="28"/>
          <w:szCs w:val="28"/>
          <w:lang w:val="en-US"/>
        </w:rPr>
        <w:t xml:space="preserve"> preparing for practical training, it is imperative to use not only lectures, educational literature, but also regulatory legal acts and materials of law enforcement practice;</w:t>
      </w:r>
    </w:p>
    <w:p w:rsidR="00D06503" w:rsidRPr="00D06503" w:rsidRDefault="00D06503" w:rsidP="00D06503">
      <w:pPr>
        <w:pStyle w:val="Style6"/>
        <w:tabs>
          <w:tab w:val="left" w:pos="142"/>
        </w:tabs>
        <w:spacing w:line="240" w:lineRule="auto"/>
        <w:ind w:firstLine="709"/>
        <w:jc w:val="both"/>
        <w:rPr>
          <w:rStyle w:val="FontStyle17"/>
          <w:sz w:val="28"/>
          <w:szCs w:val="28"/>
          <w:lang w:val="en-US"/>
        </w:rPr>
      </w:pPr>
      <w:r w:rsidRPr="00D06503">
        <w:rPr>
          <w:rStyle w:val="FontStyle17"/>
          <w:sz w:val="28"/>
          <w:szCs w:val="28"/>
          <w:lang w:val="en-US"/>
        </w:rPr>
        <w:t xml:space="preserve">- </w:t>
      </w:r>
      <w:proofErr w:type="gramStart"/>
      <w:r w:rsidRPr="00D06503">
        <w:rPr>
          <w:rStyle w:val="FontStyle17"/>
          <w:sz w:val="28"/>
          <w:szCs w:val="28"/>
          <w:lang w:val="en-US"/>
        </w:rPr>
        <w:t>theoretical</w:t>
      </w:r>
      <w:proofErr w:type="gramEnd"/>
      <w:r w:rsidRPr="00D06503">
        <w:rPr>
          <w:rStyle w:val="FontStyle17"/>
          <w:sz w:val="28"/>
          <w:szCs w:val="28"/>
          <w:lang w:val="en-US"/>
        </w:rPr>
        <w:t xml:space="preserve"> material should be correlated with legal norms, since changes and additions can be made to them, which are not always reflected in the educational literature;</w:t>
      </w:r>
    </w:p>
    <w:p w:rsidR="00D06503" w:rsidRPr="00D06503" w:rsidRDefault="00D06503" w:rsidP="00D06503">
      <w:pPr>
        <w:pStyle w:val="Style6"/>
        <w:tabs>
          <w:tab w:val="left" w:pos="142"/>
        </w:tabs>
        <w:spacing w:line="240" w:lineRule="auto"/>
        <w:ind w:firstLine="709"/>
        <w:jc w:val="both"/>
        <w:rPr>
          <w:rStyle w:val="FontStyle17"/>
          <w:sz w:val="28"/>
          <w:szCs w:val="28"/>
          <w:lang w:val="en-US"/>
        </w:rPr>
      </w:pPr>
      <w:r w:rsidRPr="00D06503">
        <w:rPr>
          <w:rStyle w:val="FontStyle17"/>
          <w:sz w:val="28"/>
          <w:szCs w:val="28"/>
          <w:lang w:val="en-US"/>
        </w:rPr>
        <w:t>- at the beginning of classes, ask the teacher questions about the material that caused difficulties in understanding and mastering it when solving problems set for independent solution;</w:t>
      </w:r>
    </w:p>
    <w:p w:rsidR="00D06503" w:rsidRPr="00D06503" w:rsidRDefault="00D06503" w:rsidP="00D06503">
      <w:pPr>
        <w:pStyle w:val="Style6"/>
        <w:tabs>
          <w:tab w:val="left" w:pos="142"/>
        </w:tabs>
        <w:spacing w:line="240" w:lineRule="auto"/>
        <w:ind w:firstLine="709"/>
        <w:jc w:val="both"/>
        <w:rPr>
          <w:rStyle w:val="FontStyle17"/>
          <w:sz w:val="28"/>
          <w:szCs w:val="28"/>
          <w:lang w:val="en-US"/>
        </w:rPr>
      </w:pPr>
      <w:r w:rsidRPr="00D06503">
        <w:rPr>
          <w:rStyle w:val="FontStyle17"/>
          <w:sz w:val="28"/>
          <w:szCs w:val="28"/>
          <w:lang w:val="en-US"/>
        </w:rPr>
        <w:t xml:space="preserve">- </w:t>
      </w:r>
      <w:proofErr w:type="gramStart"/>
      <w:r w:rsidRPr="00D06503">
        <w:rPr>
          <w:rStyle w:val="FontStyle17"/>
          <w:sz w:val="28"/>
          <w:szCs w:val="28"/>
          <w:lang w:val="en-US"/>
        </w:rPr>
        <w:t>during</w:t>
      </w:r>
      <w:proofErr w:type="gramEnd"/>
      <w:r w:rsidRPr="00D06503">
        <w:rPr>
          <w:rStyle w:val="FontStyle17"/>
          <w:sz w:val="28"/>
          <w:szCs w:val="28"/>
          <w:lang w:val="en-US"/>
        </w:rPr>
        <w:t xml:space="preserve"> the seminar to give specific, clear answers to the essence of the questions;</w:t>
      </w:r>
    </w:p>
    <w:p w:rsidR="00D06503" w:rsidRPr="00D06503" w:rsidRDefault="00D06503" w:rsidP="00D06503">
      <w:pPr>
        <w:pStyle w:val="Style6"/>
        <w:widowControl/>
        <w:tabs>
          <w:tab w:val="left" w:pos="142"/>
        </w:tabs>
        <w:spacing w:line="240" w:lineRule="auto"/>
        <w:ind w:firstLine="709"/>
        <w:jc w:val="both"/>
        <w:rPr>
          <w:rStyle w:val="FontStyle17"/>
          <w:sz w:val="28"/>
          <w:szCs w:val="28"/>
          <w:lang w:val="en-US"/>
        </w:rPr>
      </w:pPr>
      <w:r w:rsidRPr="00D06503">
        <w:rPr>
          <w:rStyle w:val="FontStyle17"/>
          <w:sz w:val="28"/>
          <w:szCs w:val="28"/>
          <w:lang w:val="en-US"/>
        </w:rPr>
        <w:t xml:space="preserve">- </w:t>
      </w:r>
      <w:proofErr w:type="gramStart"/>
      <w:r w:rsidRPr="00D06503">
        <w:rPr>
          <w:rStyle w:val="FontStyle17"/>
          <w:sz w:val="28"/>
          <w:szCs w:val="28"/>
          <w:lang w:val="en-US"/>
        </w:rPr>
        <w:t>in</w:t>
      </w:r>
      <w:proofErr w:type="gramEnd"/>
      <w:r w:rsidRPr="00D06503">
        <w:rPr>
          <w:rStyle w:val="FontStyle17"/>
          <w:sz w:val="28"/>
          <w:szCs w:val="28"/>
          <w:lang w:val="en-US"/>
        </w:rPr>
        <w:t xml:space="preserve"> class, bring each task to the final solution, demonstrate understanding of the calculations (analyzes, situations), in case of difficulty, contact the teacher.</w:t>
      </w:r>
    </w:p>
    <w:p w:rsidR="00160C90" w:rsidRDefault="00F22572" w:rsidP="004D5511">
      <w:pPr>
        <w:pStyle w:val="Style6"/>
        <w:widowControl/>
        <w:tabs>
          <w:tab w:val="left" w:pos="142"/>
        </w:tabs>
        <w:spacing w:line="240" w:lineRule="auto"/>
        <w:ind w:firstLine="709"/>
        <w:jc w:val="both"/>
        <w:rPr>
          <w:rStyle w:val="FontStyle17"/>
          <w:sz w:val="28"/>
          <w:szCs w:val="28"/>
        </w:rPr>
      </w:pPr>
      <w:r w:rsidRPr="00F22572">
        <w:rPr>
          <w:rStyle w:val="FontStyle17"/>
          <w:sz w:val="28"/>
          <w:szCs w:val="28"/>
          <w:lang w:val="en-US"/>
        </w:rPr>
        <w:t xml:space="preserve">Students who have missed classes (regardless of the reasons), who do not have written solutions to problems or who have not prepared for this practical lesson, are advised to come to the teacher's consultation no later than within 2 weeks and report on the topic studied in the lesson. Students who do not report on each topic that they have not worked out in the classroom by the beginning of the crediting session miss the opportunity to receive the required points for work in the corresponding semester. </w:t>
      </w:r>
    </w:p>
    <w:p w:rsidR="00160C90" w:rsidRPr="00FF1B42" w:rsidRDefault="00D95EAD" w:rsidP="004D5511">
      <w:pPr>
        <w:pStyle w:val="Style2"/>
        <w:widowControl/>
        <w:tabs>
          <w:tab w:val="left" w:pos="142"/>
        </w:tabs>
        <w:spacing w:line="240" w:lineRule="auto"/>
        <w:ind w:firstLine="709"/>
        <w:jc w:val="both"/>
        <w:rPr>
          <w:rStyle w:val="FontStyle15"/>
          <w:sz w:val="28"/>
          <w:szCs w:val="28"/>
          <w:lang w:val="en-US"/>
        </w:rPr>
      </w:pPr>
      <w:r w:rsidRPr="00FF1B42">
        <w:rPr>
          <w:rStyle w:val="FontStyle15"/>
          <w:sz w:val="28"/>
          <w:szCs w:val="28"/>
          <w:lang w:val="en-US"/>
        </w:rPr>
        <w:t xml:space="preserve">Methodological recommendations for performing various forms of independent homework </w:t>
      </w:r>
    </w:p>
    <w:p w:rsidR="00FF1B42" w:rsidRDefault="008829AD" w:rsidP="004D5511">
      <w:pPr>
        <w:pStyle w:val="Style6"/>
        <w:widowControl/>
        <w:tabs>
          <w:tab w:val="left" w:pos="142"/>
        </w:tabs>
        <w:spacing w:line="240" w:lineRule="auto"/>
        <w:ind w:firstLine="709"/>
        <w:jc w:val="both"/>
        <w:rPr>
          <w:rStyle w:val="FontStyle17"/>
          <w:sz w:val="28"/>
          <w:szCs w:val="28"/>
          <w:lang w:val="en-US"/>
        </w:rPr>
      </w:pPr>
      <w:r w:rsidRPr="008829AD">
        <w:rPr>
          <w:rStyle w:val="FontStyle17"/>
          <w:sz w:val="28"/>
          <w:szCs w:val="28"/>
          <w:lang w:val="en-US"/>
        </w:rPr>
        <w:t xml:space="preserve">Independent work of students includes the implementation of various kinds of tasks, which are focused on a deeper assimilation of the material of the studied discipline. For each topic of the academic discipline, students are offered a list of tasks for independent work. </w:t>
      </w:r>
    </w:p>
    <w:p w:rsidR="00FF1B42" w:rsidRDefault="00434BB9" w:rsidP="004D5511">
      <w:pPr>
        <w:pStyle w:val="Style6"/>
        <w:widowControl/>
        <w:tabs>
          <w:tab w:val="left" w:pos="142"/>
        </w:tabs>
        <w:spacing w:line="240" w:lineRule="auto"/>
        <w:ind w:firstLine="709"/>
        <w:jc w:val="both"/>
        <w:rPr>
          <w:rStyle w:val="FontStyle17"/>
          <w:sz w:val="28"/>
          <w:szCs w:val="28"/>
          <w:lang w:val="en-US"/>
        </w:rPr>
      </w:pPr>
      <w:r w:rsidRPr="00434BB9">
        <w:rPr>
          <w:rStyle w:val="FontStyle17"/>
          <w:sz w:val="28"/>
          <w:szCs w:val="28"/>
          <w:lang w:val="en-US"/>
        </w:rPr>
        <w:t xml:space="preserve">The following requirements are imposed on the fulfillment of tasks for independent work: tasks must be performed independently and submitted on time, as well as meet the established requirements for registration. </w:t>
      </w:r>
    </w:p>
    <w:p w:rsidR="00160C90" w:rsidRPr="00CF0E92" w:rsidRDefault="00CF0E92" w:rsidP="004D5511">
      <w:pPr>
        <w:pStyle w:val="Style6"/>
        <w:widowControl/>
        <w:tabs>
          <w:tab w:val="left" w:pos="142"/>
        </w:tabs>
        <w:spacing w:line="240" w:lineRule="auto"/>
        <w:ind w:firstLine="709"/>
        <w:jc w:val="both"/>
        <w:rPr>
          <w:rStyle w:val="FontStyle17"/>
          <w:sz w:val="28"/>
          <w:szCs w:val="28"/>
          <w:lang w:val="en-US"/>
        </w:rPr>
      </w:pPr>
      <w:r w:rsidRPr="00CF0E92">
        <w:rPr>
          <w:rStyle w:val="FontStyle17"/>
          <w:sz w:val="28"/>
          <w:szCs w:val="28"/>
          <w:lang w:val="en-US"/>
        </w:rPr>
        <w:t xml:space="preserve">Students should: </w:t>
      </w:r>
    </w:p>
    <w:p w:rsidR="00CF0E92" w:rsidRPr="00CF0E92" w:rsidRDefault="00CF0E92" w:rsidP="00CF0E92">
      <w:pPr>
        <w:pStyle w:val="Style9"/>
        <w:tabs>
          <w:tab w:val="left" w:pos="142"/>
          <w:tab w:val="left" w:pos="710"/>
        </w:tabs>
        <w:ind w:firstLine="709"/>
        <w:jc w:val="both"/>
        <w:rPr>
          <w:rStyle w:val="FontStyle17"/>
          <w:sz w:val="28"/>
          <w:szCs w:val="28"/>
          <w:lang w:val="en-US"/>
        </w:rPr>
      </w:pPr>
      <w:r w:rsidRPr="00CF0E92">
        <w:rPr>
          <w:rStyle w:val="FontStyle17"/>
          <w:sz w:val="28"/>
          <w:szCs w:val="28"/>
          <w:lang w:val="en-US"/>
        </w:rPr>
        <w:t xml:space="preserve">- be guided by the schedule of independent work, determined by the </w:t>
      </w:r>
      <w:r w:rsidR="00FF1B42">
        <w:rPr>
          <w:rStyle w:val="FontStyle17"/>
          <w:sz w:val="28"/>
          <w:szCs w:val="28"/>
          <w:lang w:val="en-US"/>
        </w:rPr>
        <w:t>DWP</w:t>
      </w:r>
      <w:r w:rsidRPr="00CF0E92">
        <w:rPr>
          <w:rStyle w:val="FontStyle17"/>
          <w:sz w:val="28"/>
          <w:szCs w:val="28"/>
          <w:lang w:val="en-US"/>
        </w:rPr>
        <w:t>;</w:t>
      </w:r>
    </w:p>
    <w:p w:rsidR="00CF0E92" w:rsidRPr="00CF0E92" w:rsidRDefault="00CF0E92" w:rsidP="00CF0E92">
      <w:pPr>
        <w:pStyle w:val="Style9"/>
        <w:tabs>
          <w:tab w:val="left" w:pos="142"/>
          <w:tab w:val="left" w:pos="710"/>
        </w:tabs>
        <w:ind w:firstLine="709"/>
        <w:jc w:val="both"/>
        <w:rPr>
          <w:rStyle w:val="FontStyle17"/>
          <w:sz w:val="28"/>
          <w:szCs w:val="28"/>
          <w:lang w:val="en-US"/>
        </w:rPr>
      </w:pPr>
      <w:r w:rsidRPr="00CF0E92">
        <w:rPr>
          <w:rStyle w:val="FontStyle17"/>
          <w:sz w:val="28"/>
          <w:szCs w:val="28"/>
          <w:lang w:val="en-US"/>
        </w:rPr>
        <w:t>- carry out all the planned tasks given by the teacher for independent implementation, and sort out unclear questions at seminars and consultations;</w:t>
      </w:r>
    </w:p>
    <w:p w:rsidR="00CF0E92" w:rsidRPr="00CF0E92" w:rsidRDefault="00CF0E92" w:rsidP="00CF0E92">
      <w:pPr>
        <w:pStyle w:val="Style9"/>
        <w:tabs>
          <w:tab w:val="left" w:pos="142"/>
          <w:tab w:val="left" w:pos="710"/>
        </w:tabs>
        <w:ind w:firstLine="709"/>
        <w:jc w:val="both"/>
        <w:rPr>
          <w:rStyle w:val="FontStyle17"/>
          <w:sz w:val="28"/>
          <w:szCs w:val="28"/>
          <w:lang w:val="en-US"/>
        </w:rPr>
      </w:pPr>
      <w:r w:rsidRPr="00CF0E92">
        <w:rPr>
          <w:rStyle w:val="FontStyle17"/>
          <w:sz w:val="28"/>
          <w:szCs w:val="28"/>
          <w:lang w:val="en-US"/>
        </w:rPr>
        <w:t xml:space="preserve">- use in the preparation of the regulatory documents of the Financial University, namely, the provisions on the abstract, essay, test work, homework assignments, approved by order No. 611 / o dated April 01, 2014, the provisions on settlement and analytical work approved by order No. 2161/0 of December 19, 2013 (see the website of the Financial University: on the main page the section "Our University"; hereinafter "The Unified Legal Framework of the Financial </w:t>
      </w:r>
      <w:r w:rsidRPr="00CF0E92">
        <w:rPr>
          <w:rStyle w:val="FontStyle17"/>
          <w:sz w:val="28"/>
          <w:szCs w:val="28"/>
          <w:lang w:val="en-US"/>
        </w:rPr>
        <w:lastRenderedPageBreak/>
        <w:t>University"; subsection "Methodical work" - "Orders of the Financial University");</w:t>
      </w:r>
    </w:p>
    <w:p w:rsidR="00CF0E92" w:rsidRDefault="00CF0E92" w:rsidP="00CF0E92">
      <w:pPr>
        <w:pStyle w:val="Style9"/>
        <w:widowControl/>
        <w:tabs>
          <w:tab w:val="left" w:pos="142"/>
          <w:tab w:val="left" w:pos="710"/>
        </w:tabs>
        <w:ind w:firstLine="709"/>
        <w:jc w:val="both"/>
        <w:rPr>
          <w:rStyle w:val="FontStyle17"/>
          <w:sz w:val="28"/>
          <w:szCs w:val="28"/>
          <w:lang w:val="en-US"/>
        </w:rPr>
      </w:pPr>
      <w:r w:rsidRPr="00CF0E92">
        <w:rPr>
          <w:rStyle w:val="FontStyle17"/>
          <w:sz w:val="28"/>
          <w:szCs w:val="28"/>
          <w:lang w:val="en-US"/>
        </w:rPr>
        <w:t xml:space="preserve">- </w:t>
      </w:r>
      <w:proofErr w:type="gramStart"/>
      <w:r w:rsidRPr="00CF0E92">
        <w:rPr>
          <w:rStyle w:val="FontStyle17"/>
          <w:sz w:val="28"/>
          <w:szCs w:val="28"/>
          <w:lang w:val="en-US"/>
        </w:rPr>
        <w:t>while</w:t>
      </w:r>
      <w:proofErr w:type="gramEnd"/>
      <w:r w:rsidRPr="00CF0E92">
        <w:rPr>
          <w:rStyle w:val="FontStyle17"/>
          <w:sz w:val="28"/>
          <w:szCs w:val="28"/>
          <w:lang w:val="en-US"/>
        </w:rPr>
        <w:t xml:space="preserve"> preparing for the test, in parallel, work out the corresponding theoretical and practical sections of the discipline, fixing unclear points for discussion at a scheduled consultation.</w:t>
      </w:r>
    </w:p>
    <w:p w:rsidR="00160C90" w:rsidRPr="0086280B" w:rsidRDefault="0086280B" w:rsidP="004D5511">
      <w:pPr>
        <w:pStyle w:val="Style5"/>
        <w:widowControl/>
        <w:tabs>
          <w:tab w:val="left" w:pos="142"/>
        </w:tabs>
        <w:ind w:firstLine="709"/>
        <w:jc w:val="both"/>
        <w:rPr>
          <w:rStyle w:val="FontStyle15"/>
          <w:sz w:val="28"/>
          <w:szCs w:val="28"/>
          <w:lang w:val="en-US"/>
        </w:rPr>
      </w:pPr>
      <w:r w:rsidRPr="0086280B">
        <w:rPr>
          <w:rStyle w:val="FontStyle15"/>
          <w:sz w:val="28"/>
          <w:szCs w:val="28"/>
          <w:lang w:val="en-US"/>
        </w:rPr>
        <w:t xml:space="preserve">Methodological recommendations for the preparation of a scientific report </w:t>
      </w:r>
    </w:p>
    <w:p w:rsidR="00E20D28" w:rsidRPr="00E20D28" w:rsidRDefault="00E20D28" w:rsidP="00E20D28">
      <w:pPr>
        <w:pStyle w:val="Style6"/>
        <w:tabs>
          <w:tab w:val="left" w:pos="142"/>
        </w:tabs>
        <w:spacing w:line="240" w:lineRule="auto"/>
        <w:ind w:firstLine="709"/>
        <w:jc w:val="both"/>
        <w:rPr>
          <w:rStyle w:val="FontStyle17"/>
          <w:sz w:val="28"/>
          <w:szCs w:val="28"/>
          <w:lang w:val="en-US"/>
        </w:rPr>
      </w:pPr>
      <w:r w:rsidRPr="00E20D28">
        <w:rPr>
          <w:rStyle w:val="FontStyle17"/>
          <w:sz w:val="28"/>
          <w:szCs w:val="28"/>
          <w:lang w:val="en-US"/>
        </w:rPr>
        <w:t>One of the forms of student's independent work is the preparation of a scientific report for its discussion in a practical (seminar) lesson.</w:t>
      </w:r>
    </w:p>
    <w:p w:rsidR="00E20D28" w:rsidRPr="00E20D28" w:rsidRDefault="00E20D28" w:rsidP="00E20D28">
      <w:pPr>
        <w:pStyle w:val="Style6"/>
        <w:tabs>
          <w:tab w:val="left" w:pos="142"/>
        </w:tabs>
        <w:spacing w:line="240" w:lineRule="auto"/>
        <w:ind w:firstLine="709"/>
        <w:jc w:val="both"/>
        <w:rPr>
          <w:rStyle w:val="FontStyle17"/>
          <w:sz w:val="28"/>
          <w:szCs w:val="28"/>
          <w:lang w:val="en-US"/>
        </w:rPr>
      </w:pPr>
      <w:r w:rsidRPr="00E20D28">
        <w:rPr>
          <w:rStyle w:val="FontStyle17"/>
          <w:sz w:val="28"/>
          <w:szCs w:val="28"/>
          <w:lang w:val="en-US"/>
        </w:rPr>
        <w:t xml:space="preserve">The purpose of the scientific report is to develop students' skills in analytical work with scientific literature, analysis of controversial scientific positions, </w:t>
      </w:r>
      <w:proofErr w:type="gramStart"/>
      <w:r w:rsidRPr="00E20D28">
        <w:rPr>
          <w:rStyle w:val="FontStyle17"/>
          <w:sz w:val="28"/>
          <w:szCs w:val="28"/>
          <w:lang w:val="en-US"/>
        </w:rPr>
        <w:t>argumentation</w:t>
      </w:r>
      <w:proofErr w:type="gramEnd"/>
      <w:r w:rsidRPr="00E20D28">
        <w:rPr>
          <w:rStyle w:val="FontStyle17"/>
          <w:sz w:val="28"/>
          <w:szCs w:val="28"/>
          <w:lang w:val="en-US"/>
        </w:rPr>
        <w:t xml:space="preserve"> of their own views. The preparation of a scientific report also develops the creative potential of students.</w:t>
      </w:r>
    </w:p>
    <w:p w:rsidR="00E20D28" w:rsidRDefault="00E20D28" w:rsidP="00E20D28">
      <w:pPr>
        <w:pStyle w:val="Style6"/>
        <w:widowControl/>
        <w:tabs>
          <w:tab w:val="left" w:pos="142"/>
        </w:tabs>
        <w:spacing w:line="240" w:lineRule="auto"/>
        <w:ind w:firstLine="709"/>
        <w:jc w:val="both"/>
        <w:rPr>
          <w:rStyle w:val="FontStyle17"/>
          <w:sz w:val="28"/>
          <w:szCs w:val="28"/>
          <w:lang w:val="en-US"/>
        </w:rPr>
      </w:pPr>
      <w:r w:rsidRPr="00E20D28">
        <w:rPr>
          <w:rStyle w:val="FontStyle17"/>
          <w:sz w:val="28"/>
          <w:szCs w:val="28"/>
          <w:lang w:val="en-US"/>
        </w:rPr>
        <w:t>The scientific report is prepared by the student independently (if necessary, it is possible to consult a teacher who conducts practical (seminar) classes).</w:t>
      </w:r>
    </w:p>
    <w:p w:rsidR="00160C90" w:rsidRPr="00E20D28" w:rsidRDefault="00E20D28" w:rsidP="004D5511">
      <w:pPr>
        <w:pStyle w:val="Style6"/>
        <w:widowControl/>
        <w:tabs>
          <w:tab w:val="left" w:pos="142"/>
        </w:tabs>
        <w:spacing w:line="240" w:lineRule="auto"/>
        <w:ind w:firstLine="709"/>
        <w:jc w:val="both"/>
        <w:rPr>
          <w:rStyle w:val="FontStyle17"/>
          <w:sz w:val="28"/>
          <w:szCs w:val="28"/>
          <w:lang w:val="en-US"/>
        </w:rPr>
      </w:pPr>
      <w:r w:rsidRPr="00E20D28">
        <w:rPr>
          <w:rStyle w:val="FontStyle17"/>
          <w:sz w:val="28"/>
          <w:szCs w:val="28"/>
          <w:lang w:val="en-US"/>
        </w:rPr>
        <w:t xml:space="preserve">Recommendations for the student: </w:t>
      </w:r>
    </w:p>
    <w:p w:rsidR="00E20D28" w:rsidRPr="00B77503" w:rsidRDefault="00E20D28" w:rsidP="004D5511">
      <w:pPr>
        <w:pStyle w:val="Style9"/>
        <w:widowControl/>
        <w:tabs>
          <w:tab w:val="left" w:pos="142"/>
          <w:tab w:val="left" w:pos="725"/>
        </w:tabs>
        <w:ind w:firstLine="709"/>
        <w:jc w:val="both"/>
        <w:rPr>
          <w:rStyle w:val="FontStyle17"/>
          <w:sz w:val="28"/>
          <w:szCs w:val="28"/>
          <w:lang w:val="en-US"/>
        </w:rPr>
      </w:pPr>
    </w:p>
    <w:p w:rsidR="00E20D28" w:rsidRPr="00E20D28" w:rsidRDefault="00E20D28" w:rsidP="00E20D28">
      <w:pPr>
        <w:pStyle w:val="Style9"/>
        <w:tabs>
          <w:tab w:val="left" w:pos="142"/>
          <w:tab w:val="left" w:pos="725"/>
        </w:tabs>
        <w:ind w:firstLine="709"/>
        <w:jc w:val="both"/>
        <w:rPr>
          <w:rStyle w:val="FontStyle17"/>
          <w:sz w:val="28"/>
          <w:szCs w:val="28"/>
          <w:lang w:val="en-US"/>
        </w:rPr>
      </w:pPr>
      <w:r w:rsidRPr="00E20D28">
        <w:rPr>
          <w:rStyle w:val="FontStyle17"/>
          <w:sz w:val="28"/>
          <w:szCs w:val="28"/>
          <w:lang w:val="en-US"/>
        </w:rPr>
        <w:t>- before starting work, it is necessary to agree with the teacher on the topic, structure, literature, and also to discuss key issues that should be disclosed in the scientific report;</w:t>
      </w:r>
    </w:p>
    <w:p w:rsidR="00E20D28" w:rsidRPr="00B77503" w:rsidRDefault="00E20D28" w:rsidP="00E20D28">
      <w:pPr>
        <w:pStyle w:val="Style9"/>
        <w:widowControl/>
        <w:tabs>
          <w:tab w:val="left" w:pos="142"/>
          <w:tab w:val="left" w:pos="725"/>
        </w:tabs>
        <w:ind w:firstLine="709"/>
        <w:jc w:val="both"/>
        <w:rPr>
          <w:rStyle w:val="FontStyle17"/>
          <w:sz w:val="28"/>
          <w:szCs w:val="28"/>
          <w:lang w:val="en-US"/>
        </w:rPr>
      </w:pPr>
      <w:r w:rsidRPr="00B77503">
        <w:rPr>
          <w:rStyle w:val="FontStyle17"/>
          <w:sz w:val="28"/>
          <w:szCs w:val="28"/>
          <w:lang w:val="en-US"/>
        </w:rPr>
        <w:t>- speak at a seminar with a 10-minute presentation, answer questions from group students.</w:t>
      </w:r>
    </w:p>
    <w:p w:rsidR="00160C90" w:rsidRPr="00FE254F" w:rsidRDefault="00E20D28" w:rsidP="004D5511">
      <w:pPr>
        <w:pStyle w:val="Style6"/>
        <w:widowControl/>
        <w:tabs>
          <w:tab w:val="left" w:pos="142"/>
        </w:tabs>
        <w:spacing w:line="240" w:lineRule="auto"/>
        <w:ind w:firstLine="709"/>
        <w:jc w:val="both"/>
        <w:rPr>
          <w:rStyle w:val="FontStyle17"/>
          <w:sz w:val="28"/>
          <w:szCs w:val="28"/>
          <w:lang w:val="en-US"/>
        </w:rPr>
      </w:pPr>
      <w:r w:rsidRPr="00FE254F">
        <w:rPr>
          <w:rStyle w:val="FontStyle17"/>
          <w:sz w:val="28"/>
          <w:szCs w:val="28"/>
          <w:lang w:val="en-US"/>
        </w:rPr>
        <w:t xml:space="preserve">Requirements:  </w:t>
      </w:r>
    </w:p>
    <w:p w:rsidR="00FE254F" w:rsidRPr="00FE254F" w:rsidRDefault="00FE254F" w:rsidP="00FE254F">
      <w:pPr>
        <w:pStyle w:val="Style9"/>
        <w:tabs>
          <w:tab w:val="left" w:pos="142"/>
          <w:tab w:val="left" w:pos="725"/>
        </w:tabs>
        <w:ind w:firstLine="709"/>
        <w:jc w:val="both"/>
        <w:rPr>
          <w:rStyle w:val="FontStyle17"/>
          <w:sz w:val="28"/>
          <w:szCs w:val="28"/>
          <w:lang w:val="en-US"/>
        </w:rPr>
      </w:pPr>
      <w:r w:rsidRPr="00FE254F">
        <w:rPr>
          <w:rStyle w:val="FontStyle17"/>
          <w:sz w:val="28"/>
          <w:szCs w:val="28"/>
          <w:lang w:val="en-US"/>
        </w:rPr>
        <w:t xml:space="preserve">- to the design: font </w:t>
      </w:r>
      <w:r w:rsidR="00FF1B42">
        <w:rPr>
          <w:rStyle w:val="FontStyle17"/>
          <w:sz w:val="28"/>
          <w:szCs w:val="28"/>
          <w:lang w:val="en-US"/>
        </w:rPr>
        <w:t>–</w:t>
      </w:r>
      <w:r w:rsidRPr="00FE254F">
        <w:rPr>
          <w:rStyle w:val="FontStyle17"/>
          <w:sz w:val="28"/>
          <w:szCs w:val="28"/>
          <w:lang w:val="en-US"/>
        </w:rPr>
        <w:t xml:space="preserve"> Times</w:t>
      </w:r>
      <w:r w:rsidR="00FF1B42">
        <w:rPr>
          <w:rStyle w:val="FontStyle17"/>
          <w:sz w:val="28"/>
          <w:szCs w:val="28"/>
          <w:lang w:val="en-US"/>
        </w:rPr>
        <w:t xml:space="preserve"> </w:t>
      </w:r>
      <w:r w:rsidRPr="00FE254F">
        <w:rPr>
          <w:rStyle w:val="FontStyle17"/>
          <w:sz w:val="28"/>
          <w:szCs w:val="28"/>
          <w:lang w:val="en-US"/>
        </w:rPr>
        <w:t>New</w:t>
      </w:r>
      <w:r w:rsidR="00FF1B42">
        <w:rPr>
          <w:rStyle w:val="FontStyle17"/>
          <w:sz w:val="28"/>
          <w:szCs w:val="28"/>
          <w:lang w:val="en-US"/>
        </w:rPr>
        <w:t xml:space="preserve"> </w:t>
      </w:r>
      <w:r w:rsidRPr="00FE254F">
        <w:rPr>
          <w:rStyle w:val="FontStyle17"/>
          <w:sz w:val="28"/>
          <w:szCs w:val="28"/>
          <w:lang w:val="en-US"/>
        </w:rPr>
        <w:t>Roman, font size -14, line spacing -1.5, margins - 2.5 cm, indent at the beginning of the paragraph -1.25 cm, formatting in width); sheets of the report are bound by a folder. The title page indicates the name of the educational institution, the name of the department, the name of the discipline, the topic of the report, the name of the student;</w:t>
      </w:r>
    </w:p>
    <w:p w:rsidR="00FE254F" w:rsidRPr="00FE254F" w:rsidRDefault="00FE254F" w:rsidP="00FE254F">
      <w:pPr>
        <w:pStyle w:val="Style9"/>
        <w:tabs>
          <w:tab w:val="left" w:pos="142"/>
          <w:tab w:val="left" w:pos="725"/>
        </w:tabs>
        <w:ind w:firstLine="709"/>
        <w:jc w:val="both"/>
        <w:rPr>
          <w:rStyle w:val="FontStyle17"/>
          <w:sz w:val="28"/>
          <w:szCs w:val="28"/>
          <w:lang w:val="en-US"/>
        </w:rPr>
      </w:pPr>
      <w:r w:rsidRPr="00FE254F">
        <w:rPr>
          <w:rStyle w:val="FontStyle17"/>
          <w:sz w:val="28"/>
          <w:szCs w:val="28"/>
          <w:lang w:val="en-US"/>
        </w:rPr>
        <w:t xml:space="preserve">- </w:t>
      </w:r>
      <w:proofErr w:type="gramStart"/>
      <w:r w:rsidRPr="00FE254F">
        <w:rPr>
          <w:rStyle w:val="FontStyle17"/>
          <w:sz w:val="28"/>
          <w:szCs w:val="28"/>
          <w:lang w:val="en-US"/>
        </w:rPr>
        <w:t>to</w:t>
      </w:r>
      <w:proofErr w:type="gramEnd"/>
      <w:r w:rsidRPr="00FE254F">
        <w:rPr>
          <w:rStyle w:val="FontStyle17"/>
          <w:sz w:val="28"/>
          <w:szCs w:val="28"/>
          <w:lang w:val="en-US"/>
        </w:rPr>
        <w:t xml:space="preserve"> the structure of the report - table of contents, introduction (relevance, purpose and objectives are indicated), main part, author's conclusions, list of references (at least 5 positions). The volume is agreed with the teachers. At the end of the work, the date of its completion and the signature of the student who completed the work are put.</w:t>
      </w:r>
    </w:p>
    <w:p w:rsidR="00FE254F" w:rsidRPr="00B77503" w:rsidRDefault="00FE254F" w:rsidP="00FE254F">
      <w:pPr>
        <w:pStyle w:val="Style9"/>
        <w:widowControl/>
        <w:tabs>
          <w:tab w:val="left" w:pos="142"/>
          <w:tab w:val="left" w:pos="725"/>
        </w:tabs>
        <w:ind w:firstLine="709"/>
        <w:jc w:val="both"/>
        <w:rPr>
          <w:rStyle w:val="FontStyle17"/>
          <w:sz w:val="28"/>
          <w:szCs w:val="28"/>
          <w:lang w:val="en-US"/>
        </w:rPr>
      </w:pPr>
      <w:r w:rsidRPr="00B77503">
        <w:rPr>
          <w:rStyle w:val="FontStyle17"/>
          <w:sz w:val="28"/>
          <w:szCs w:val="28"/>
          <w:lang w:val="en-US"/>
        </w:rPr>
        <w:t>The overall grade for the report takes into account the content, presentation, as well as answers to questions.</w:t>
      </w:r>
    </w:p>
    <w:p w:rsidR="00160C90" w:rsidRDefault="00160C90" w:rsidP="004D5511">
      <w:pPr>
        <w:pStyle w:val="Style6"/>
        <w:widowControl/>
        <w:tabs>
          <w:tab w:val="left" w:pos="142"/>
        </w:tabs>
        <w:spacing w:line="240" w:lineRule="auto"/>
        <w:ind w:firstLine="709"/>
        <w:jc w:val="both"/>
        <w:rPr>
          <w:rStyle w:val="FontStyle17"/>
          <w:sz w:val="28"/>
          <w:szCs w:val="28"/>
        </w:rPr>
      </w:pPr>
    </w:p>
    <w:p w:rsidR="00160C90" w:rsidRPr="00294BDE" w:rsidRDefault="00294BDE" w:rsidP="004D5511">
      <w:pPr>
        <w:pStyle w:val="Style5"/>
        <w:widowControl/>
        <w:tabs>
          <w:tab w:val="left" w:pos="142"/>
        </w:tabs>
        <w:ind w:firstLine="709"/>
        <w:jc w:val="both"/>
        <w:rPr>
          <w:rStyle w:val="FontStyle15"/>
          <w:sz w:val="28"/>
          <w:szCs w:val="28"/>
          <w:lang w:val="en-US"/>
        </w:rPr>
      </w:pPr>
      <w:r w:rsidRPr="00294BDE">
        <w:rPr>
          <w:rStyle w:val="FontStyle15"/>
          <w:sz w:val="28"/>
          <w:szCs w:val="28"/>
          <w:lang w:val="en-US"/>
        </w:rPr>
        <w:t xml:space="preserve">Methodical recommendations for working with literature </w:t>
      </w:r>
    </w:p>
    <w:p w:rsidR="00A14C92" w:rsidRPr="00A14C92" w:rsidRDefault="00A14C92" w:rsidP="00A14C92">
      <w:pPr>
        <w:pStyle w:val="Style6"/>
        <w:tabs>
          <w:tab w:val="left" w:pos="142"/>
        </w:tabs>
        <w:spacing w:line="240" w:lineRule="auto"/>
        <w:ind w:firstLine="709"/>
        <w:jc w:val="both"/>
        <w:rPr>
          <w:rStyle w:val="FontStyle17"/>
          <w:sz w:val="28"/>
          <w:szCs w:val="28"/>
          <w:lang w:val="en-US"/>
        </w:rPr>
      </w:pPr>
      <w:r w:rsidRPr="00A14C92">
        <w:rPr>
          <w:rStyle w:val="FontStyle17"/>
          <w:sz w:val="28"/>
          <w:szCs w:val="28"/>
          <w:lang w:val="en-US"/>
        </w:rPr>
        <w:t>Any form of independent student work (preparation for a seminar, writing an essay, report, etc.) begins with the study of relevant literature, both in the library and at home.</w:t>
      </w:r>
    </w:p>
    <w:p w:rsidR="00A14C92" w:rsidRPr="00A14C92" w:rsidRDefault="00A14C92" w:rsidP="00A14C92">
      <w:pPr>
        <w:pStyle w:val="Style6"/>
        <w:tabs>
          <w:tab w:val="left" w:pos="142"/>
        </w:tabs>
        <w:spacing w:line="240" w:lineRule="auto"/>
        <w:ind w:firstLine="709"/>
        <w:jc w:val="both"/>
        <w:rPr>
          <w:rStyle w:val="FontStyle17"/>
          <w:sz w:val="28"/>
          <w:szCs w:val="28"/>
          <w:lang w:val="en-US"/>
        </w:rPr>
      </w:pPr>
      <w:r w:rsidRPr="00A14C92">
        <w:rPr>
          <w:rStyle w:val="FontStyle17"/>
          <w:sz w:val="28"/>
          <w:szCs w:val="28"/>
          <w:lang w:val="en-US"/>
        </w:rPr>
        <w:t>For each topic of the academic discipline, basic and additional literature is selected.</w:t>
      </w:r>
    </w:p>
    <w:p w:rsidR="00A14C92" w:rsidRPr="00A14C92" w:rsidRDefault="00A14C92" w:rsidP="00A14C92">
      <w:pPr>
        <w:pStyle w:val="Style6"/>
        <w:tabs>
          <w:tab w:val="left" w:pos="142"/>
        </w:tabs>
        <w:spacing w:line="240" w:lineRule="auto"/>
        <w:ind w:firstLine="709"/>
        <w:jc w:val="both"/>
        <w:rPr>
          <w:rStyle w:val="FontStyle17"/>
          <w:sz w:val="28"/>
          <w:szCs w:val="28"/>
          <w:lang w:val="en-US"/>
        </w:rPr>
      </w:pPr>
      <w:r w:rsidRPr="00A14C92">
        <w:rPr>
          <w:rStyle w:val="FontStyle17"/>
          <w:sz w:val="28"/>
          <w:szCs w:val="28"/>
          <w:lang w:val="en-US"/>
        </w:rPr>
        <w:t>The main literature is textbooks and teaching aids.</w:t>
      </w:r>
    </w:p>
    <w:p w:rsidR="00A14C92" w:rsidRPr="00B77503" w:rsidRDefault="00A14C92" w:rsidP="00A14C92">
      <w:pPr>
        <w:pStyle w:val="Style6"/>
        <w:widowControl/>
        <w:tabs>
          <w:tab w:val="left" w:pos="142"/>
        </w:tabs>
        <w:spacing w:line="240" w:lineRule="auto"/>
        <w:ind w:firstLine="709"/>
        <w:jc w:val="both"/>
        <w:rPr>
          <w:rStyle w:val="FontStyle17"/>
          <w:sz w:val="28"/>
          <w:szCs w:val="28"/>
          <w:lang w:val="en-US"/>
        </w:rPr>
      </w:pPr>
      <w:r w:rsidRPr="00B77503">
        <w:rPr>
          <w:rStyle w:val="FontStyle17"/>
          <w:sz w:val="28"/>
          <w:szCs w:val="28"/>
          <w:lang w:val="en-US"/>
        </w:rPr>
        <w:t>Additional literature is monographs, collections of scientific papers, magazine and newspaper articles, various reference books, encyclopedias, Internet resources.</w:t>
      </w:r>
    </w:p>
    <w:p w:rsidR="00160C90" w:rsidRPr="00C55AE5" w:rsidRDefault="00C55AE5" w:rsidP="004D5511">
      <w:pPr>
        <w:pStyle w:val="Style6"/>
        <w:widowControl/>
        <w:tabs>
          <w:tab w:val="left" w:pos="142"/>
        </w:tabs>
        <w:spacing w:line="240" w:lineRule="auto"/>
        <w:ind w:firstLine="709"/>
        <w:jc w:val="both"/>
        <w:rPr>
          <w:rStyle w:val="FontStyle17"/>
          <w:sz w:val="28"/>
          <w:szCs w:val="28"/>
          <w:lang w:val="en-US"/>
        </w:rPr>
      </w:pPr>
      <w:r w:rsidRPr="00E20D28">
        <w:rPr>
          <w:rStyle w:val="FontStyle17"/>
          <w:sz w:val="28"/>
          <w:szCs w:val="28"/>
          <w:lang w:val="en-US"/>
        </w:rPr>
        <w:t>Recommendations for the student:</w:t>
      </w:r>
      <w:r w:rsidRPr="00C55AE5">
        <w:rPr>
          <w:rStyle w:val="FontStyle17"/>
          <w:sz w:val="28"/>
          <w:szCs w:val="28"/>
          <w:lang w:val="en-US"/>
        </w:rPr>
        <w:t xml:space="preserve"> </w:t>
      </w:r>
    </w:p>
    <w:p w:rsidR="00C55AE5" w:rsidRPr="00C55AE5" w:rsidRDefault="00C55AE5" w:rsidP="00C55AE5">
      <w:pPr>
        <w:pStyle w:val="Style4"/>
        <w:tabs>
          <w:tab w:val="left" w:pos="142"/>
        </w:tabs>
        <w:ind w:firstLine="709"/>
        <w:jc w:val="both"/>
        <w:rPr>
          <w:rStyle w:val="FontStyle17"/>
          <w:sz w:val="28"/>
          <w:szCs w:val="28"/>
          <w:lang w:val="en-US"/>
        </w:rPr>
      </w:pPr>
      <w:r w:rsidRPr="00C55AE5">
        <w:rPr>
          <w:rStyle w:val="FontStyle17"/>
          <w:sz w:val="28"/>
          <w:szCs w:val="28"/>
          <w:lang w:val="en-US"/>
        </w:rPr>
        <w:lastRenderedPageBreak/>
        <w:t xml:space="preserve">- </w:t>
      </w:r>
      <w:proofErr w:type="gramStart"/>
      <w:r w:rsidRPr="00C55AE5">
        <w:rPr>
          <w:rStyle w:val="FontStyle17"/>
          <w:sz w:val="28"/>
          <w:szCs w:val="28"/>
          <w:lang w:val="en-US"/>
        </w:rPr>
        <w:t>it</w:t>
      </w:r>
      <w:proofErr w:type="gramEnd"/>
      <w:r w:rsidRPr="00C55AE5">
        <w:rPr>
          <w:rStyle w:val="FontStyle17"/>
          <w:sz w:val="28"/>
          <w:szCs w:val="28"/>
          <w:lang w:val="en-US"/>
        </w:rPr>
        <w:t xml:space="preserve"> is advisable to carefully review the selected monograph or article. In books, you should familiarize yourself with the table of contents and the scientific and reference apparatus, read the annotation and preface. It is advisable to scroll through it, consider illustrations, tables, diagrams, applications. Such a cursory acquaintance will allow you to know which chapters should be read carefully and which ones should be read quickly;</w:t>
      </w:r>
    </w:p>
    <w:p w:rsidR="00C55AE5" w:rsidRPr="00C55AE5" w:rsidRDefault="00C55AE5" w:rsidP="00C55AE5">
      <w:pPr>
        <w:pStyle w:val="Style4"/>
        <w:tabs>
          <w:tab w:val="left" w:pos="142"/>
        </w:tabs>
        <w:ind w:firstLine="709"/>
        <w:jc w:val="both"/>
        <w:rPr>
          <w:rStyle w:val="FontStyle17"/>
          <w:sz w:val="28"/>
          <w:szCs w:val="28"/>
          <w:lang w:val="en-US"/>
        </w:rPr>
      </w:pPr>
      <w:r w:rsidRPr="00C55AE5">
        <w:rPr>
          <w:rStyle w:val="FontStyle17"/>
          <w:sz w:val="28"/>
          <w:szCs w:val="28"/>
          <w:lang w:val="en-US"/>
        </w:rPr>
        <w:t>- in a book or magazine owned by the student himself, key positions can be highlighted with a marker or made notes in the margins. When working with an Internet source, it is also advisable to highlight important information;</w:t>
      </w:r>
    </w:p>
    <w:p w:rsidR="00C55AE5" w:rsidRDefault="00C55AE5" w:rsidP="00C55AE5">
      <w:pPr>
        <w:pStyle w:val="Style4"/>
        <w:widowControl/>
        <w:tabs>
          <w:tab w:val="left" w:pos="142"/>
        </w:tabs>
        <w:ind w:firstLine="709"/>
        <w:jc w:val="both"/>
        <w:rPr>
          <w:rStyle w:val="FontStyle17"/>
          <w:sz w:val="28"/>
          <w:szCs w:val="28"/>
          <w:lang w:val="en-US"/>
        </w:rPr>
      </w:pPr>
      <w:r w:rsidRPr="00C55AE5">
        <w:rPr>
          <w:rStyle w:val="FontStyle17"/>
          <w:sz w:val="28"/>
          <w:szCs w:val="28"/>
          <w:lang w:val="en-US"/>
        </w:rPr>
        <w:t>- If the book or magazine is not the property of the student, then it is advisable to write down the page numbers that attracted attention. Later you should return to them, re-read or rewrite the necessary information. The physical act of writing helps to firmly store this information in a “memory bank”.</w:t>
      </w:r>
    </w:p>
    <w:p w:rsidR="00C55AE5" w:rsidRDefault="00C55AE5" w:rsidP="004D5511">
      <w:pPr>
        <w:pStyle w:val="Style9"/>
        <w:widowControl/>
        <w:tabs>
          <w:tab w:val="left" w:pos="142"/>
          <w:tab w:val="left" w:pos="883"/>
        </w:tabs>
        <w:spacing w:before="10"/>
        <w:ind w:firstLine="709"/>
        <w:jc w:val="both"/>
        <w:rPr>
          <w:rStyle w:val="FontStyle17"/>
          <w:sz w:val="28"/>
          <w:szCs w:val="28"/>
          <w:lang w:val="en-US"/>
        </w:rPr>
      </w:pPr>
      <w:r w:rsidRPr="00C55AE5">
        <w:rPr>
          <w:rStyle w:val="FontStyle17"/>
          <w:sz w:val="28"/>
          <w:szCs w:val="28"/>
          <w:lang w:val="en-US"/>
        </w:rPr>
        <w:t>Notes in one form or another not only contribute to the understanding and assimilation of the studied material, but also help to develop the skills of a clear presentation in writing of certain theoretical issues.</w:t>
      </w:r>
    </w:p>
    <w:p w:rsidR="00DE1589" w:rsidRPr="00FF1B42" w:rsidRDefault="00DE1589" w:rsidP="00FF1B42">
      <w:pPr>
        <w:ind w:firstLine="708"/>
        <w:jc w:val="both"/>
        <w:rPr>
          <w:rFonts w:ascii="Times New Roman" w:hAnsi="Times New Roman"/>
          <w:b/>
          <w:sz w:val="28"/>
          <w:szCs w:val="28"/>
          <w:lang w:val="en-US"/>
        </w:rPr>
      </w:pPr>
      <w:r w:rsidRPr="00FF1B42">
        <w:rPr>
          <w:rFonts w:ascii="Times New Roman" w:hAnsi="Times New Roman"/>
          <w:b/>
          <w:sz w:val="28"/>
          <w:szCs w:val="28"/>
          <w:lang w:val="en-US"/>
        </w:rPr>
        <w:t>11. The list of information technologies used in the implementation of the educational process in the discipline, including the list of required software and information reference systems</w:t>
      </w:r>
    </w:p>
    <w:p w:rsidR="00DE1589" w:rsidRPr="00DE1589" w:rsidRDefault="00DE1589" w:rsidP="00DE1589">
      <w:pPr>
        <w:spacing w:after="0" w:line="360" w:lineRule="auto"/>
        <w:ind w:firstLine="709"/>
        <w:rPr>
          <w:rFonts w:ascii="Times New Roman" w:eastAsia="Calibri" w:hAnsi="Times New Roman"/>
          <w:b/>
          <w:sz w:val="28"/>
          <w:szCs w:val="28"/>
          <w:lang w:val="en-US"/>
        </w:rPr>
      </w:pPr>
      <w:r w:rsidRPr="00DE1589">
        <w:rPr>
          <w:rFonts w:ascii="Times New Roman" w:eastAsia="Calibri" w:hAnsi="Times New Roman"/>
          <w:b/>
          <w:sz w:val="28"/>
          <w:szCs w:val="28"/>
          <w:lang w:val="en-US"/>
        </w:rPr>
        <w:t>11.1. Licensed software package</w:t>
      </w:r>
    </w:p>
    <w:p w:rsidR="00DE1589" w:rsidRPr="00DE1589" w:rsidRDefault="00DE1589" w:rsidP="00DE1589">
      <w:pPr>
        <w:spacing w:after="0" w:line="360" w:lineRule="auto"/>
        <w:ind w:firstLine="709"/>
        <w:rPr>
          <w:rFonts w:ascii="Times New Roman" w:eastAsia="Calibri" w:hAnsi="Times New Roman"/>
          <w:sz w:val="28"/>
          <w:szCs w:val="28"/>
          <w:lang w:val="en-US"/>
        </w:rPr>
      </w:pPr>
      <w:r w:rsidRPr="00DE1589">
        <w:rPr>
          <w:rFonts w:ascii="Times New Roman" w:eastAsia="Calibri" w:hAnsi="Times New Roman"/>
          <w:sz w:val="28"/>
          <w:szCs w:val="28"/>
          <w:lang w:val="en-US"/>
        </w:rPr>
        <w:t>1. Windows, Microsoft Office.</w:t>
      </w:r>
    </w:p>
    <w:p w:rsidR="00DE1589" w:rsidRPr="00DE1589" w:rsidRDefault="00DE1589" w:rsidP="00DE1589">
      <w:pPr>
        <w:spacing w:after="0" w:line="360" w:lineRule="auto"/>
        <w:ind w:firstLine="709"/>
        <w:rPr>
          <w:rFonts w:ascii="Times New Roman" w:eastAsia="Calibri" w:hAnsi="Times New Roman"/>
          <w:sz w:val="28"/>
          <w:szCs w:val="28"/>
          <w:lang w:val="en-US"/>
        </w:rPr>
      </w:pPr>
      <w:r w:rsidRPr="00DE1589">
        <w:rPr>
          <w:rFonts w:ascii="Times New Roman" w:eastAsia="Calibri" w:hAnsi="Times New Roman"/>
          <w:sz w:val="28"/>
          <w:szCs w:val="28"/>
          <w:lang w:val="en-US"/>
        </w:rPr>
        <w:t>2. ESET Endpoint Security Antivirus</w:t>
      </w:r>
    </w:p>
    <w:p w:rsidR="00DE1589" w:rsidRPr="00DE1589" w:rsidRDefault="00DE1589" w:rsidP="00B70A52">
      <w:pPr>
        <w:keepNext/>
        <w:spacing w:after="0"/>
        <w:ind w:firstLine="709"/>
        <w:jc w:val="both"/>
        <w:outlineLvl w:val="1"/>
        <w:rPr>
          <w:rFonts w:ascii="Times New Roman" w:eastAsia="Calibri" w:hAnsi="Times New Roman"/>
          <w:b/>
          <w:bCs/>
          <w:iCs/>
          <w:sz w:val="28"/>
          <w:szCs w:val="28"/>
          <w:lang w:val="en-US"/>
        </w:rPr>
      </w:pPr>
      <w:r w:rsidRPr="00DE1589">
        <w:rPr>
          <w:rFonts w:ascii="Times New Roman" w:eastAsia="Calibri" w:hAnsi="Times New Roman"/>
          <w:b/>
          <w:bCs/>
          <w:iCs/>
          <w:sz w:val="28"/>
          <w:szCs w:val="28"/>
          <w:lang w:val="en-US"/>
        </w:rPr>
        <w:t>11.2. Modern professional databases and information reference systems</w:t>
      </w:r>
    </w:p>
    <w:p w:rsidR="00DE1589" w:rsidRPr="00FF1B42" w:rsidRDefault="00DE1589" w:rsidP="00DE1589">
      <w:pPr>
        <w:keepNext/>
        <w:spacing w:after="0"/>
        <w:ind w:firstLine="709"/>
        <w:jc w:val="both"/>
        <w:outlineLvl w:val="1"/>
        <w:rPr>
          <w:rFonts w:ascii="Times New Roman" w:hAnsi="Times New Roman"/>
          <w:bCs/>
          <w:iCs/>
          <w:sz w:val="28"/>
          <w:szCs w:val="28"/>
          <w:lang w:val="en-US"/>
        </w:rPr>
      </w:pPr>
      <w:bookmarkStart w:id="21" w:name="_Toc11530072"/>
      <w:bookmarkStart w:id="22" w:name="_Toc14882651"/>
      <w:bookmarkStart w:id="23" w:name="_Toc24984608"/>
      <w:bookmarkStart w:id="24" w:name="_Toc41558213"/>
      <w:r w:rsidRPr="00FF1B42">
        <w:rPr>
          <w:rFonts w:ascii="Times New Roman" w:hAnsi="Times New Roman"/>
          <w:bCs/>
          <w:iCs/>
          <w:sz w:val="28"/>
          <w:szCs w:val="28"/>
          <w:lang w:val="en-US"/>
        </w:rPr>
        <w:t>1. Information and legal system "</w:t>
      </w:r>
      <w:proofErr w:type="spellStart"/>
      <w:r w:rsidRPr="00FF1B42">
        <w:rPr>
          <w:rFonts w:ascii="Times New Roman" w:hAnsi="Times New Roman"/>
          <w:bCs/>
          <w:iCs/>
          <w:sz w:val="28"/>
          <w:szCs w:val="28"/>
          <w:lang w:val="en-US"/>
        </w:rPr>
        <w:t>Garant</w:t>
      </w:r>
      <w:proofErr w:type="spellEnd"/>
      <w:r w:rsidRPr="00FF1B42">
        <w:rPr>
          <w:rFonts w:ascii="Times New Roman" w:hAnsi="Times New Roman"/>
          <w:bCs/>
          <w:iCs/>
          <w:sz w:val="28"/>
          <w:szCs w:val="28"/>
          <w:lang w:val="en-US"/>
        </w:rPr>
        <w:t>"</w:t>
      </w:r>
    </w:p>
    <w:p w:rsidR="00DE1589" w:rsidRPr="00FF1B42" w:rsidRDefault="00DE1589" w:rsidP="00DE1589">
      <w:pPr>
        <w:keepNext/>
        <w:spacing w:after="0"/>
        <w:ind w:firstLine="709"/>
        <w:jc w:val="both"/>
        <w:outlineLvl w:val="1"/>
        <w:rPr>
          <w:rFonts w:ascii="Times New Roman" w:hAnsi="Times New Roman"/>
          <w:bCs/>
          <w:iCs/>
          <w:sz w:val="28"/>
          <w:szCs w:val="28"/>
          <w:lang w:val="en-US"/>
        </w:rPr>
      </w:pPr>
      <w:r w:rsidRPr="00FF1B42">
        <w:rPr>
          <w:rFonts w:ascii="Times New Roman" w:hAnsi="Times New Roman"/>
          <w:bCs/>
          <w:iCs/>
          <w:sz w:val="28"/>
          <w:szCs w:val="28"/>
          <w:lang w:val="en-US"/>
        </w:rPr>
        <w:t>2. Information and legal system "Consultant Plus"</w:t>
      </w:r>
    </w:p>
    <w:p w:rsidR="00DE1589" w:rsidRPr="00FF1B42" w:rsidRDefault="00DE1589" w:rsidP="00DE1589">
      <w:pPr>
        <w:keepNext/>
        <w:spacing w:after="0"/>
        <w:ind w:firstLine="709"/>
        <w:jc w:val="both"/>
        <w:outlineLvl w:val="1"/>
        <w:rPr>
          <w:rFonts w:ascii="Times New Roman" w:hAnsi="Times New Roman"/>
          <w:bCs/>
          <w:iCs/>
          <w:sz w:val="28"/>
          <w:szCs w:val="28"/>
          <w:lang w:val="en-US"/>
        </w:rPr>
      </w:pPr>
      <w:r w:rsidRPr="00FF1B42">
        <w:rPr>
          <w:rFonts w:ascii="Times New Roman" w:hAnsi="Times New Roman"/>
          <w:bCs/>
          <w:iCs/>
          <w:sz w:val="28"/>
          <w:szCs w:val="28"/>
          <w:lang w:val="en-US"/>
        </w:rPr>
        <w:t>3. Electronic encyclopedia: http://ru.wikipedia.org/wiki/Wiki</w:t>
      </w:r>
    </w:p>
    <w:p w:rsidR="00DE1589" w:rsidRPr="00FF1B42" w:rsidRDefault="00DE1589" w:rsidP="00DE1589">
      <w:pPr>
        <w:keepNext/>
        <w:spacing w:after="0"/>
        <w:ind w:firstLine="709"/>
        <w:jc w:val="both"/>
        <w:outlineLvl w:val="1"/>
        <w:rPr>
          <w:rFonts w:ascii="Times New Roman" w:hAnsi="Times New Roman"/>
          <w:bCs/>
          <w:iCs/>
          <w:sz w:val="28"/>
          <w:szCs w:val="28"/>
          <w:lang w:val="en-US"/>
        </w:rPr>
      </w:pPr>
      <w:r w:rsidRPr="00FF1B42">
        <w:rPr>
          <w:rFonts w:ascii="Times New Roman" w:hAnsi="Times New Roman"/>
          <w:bCs/>
          <w:iCs/>
          <w:sz w:val="28"/>
          <w:szCs w:val="28"/>
          <w:lang w:val="en-US"/>
        </w:rPr>
        <w:t>4. System of complex information disclosure "SKRIN" - http://www.skrin.ru/</w:t>
      </w:r>
    </w:p>
    <w:p w:rsidR="00DE1589" w:rsidRPr="00FF1B42" w:rsidRDefault="00DE1589" w:rsidP="00DE1589">
      <w:pPr>
        <w:keepNext/>
        <w:spacing w:after="0"/>
        <w:ind w:firstLine="709"/>
        <w:jc w:val="both"/>
        <w:outlineLvl w:val="1"/>
        <w:rPr>
          <w:rFonts w:ascii="Times New Roman" w:hAnsi="Times New Roman"/>
          <w:bCs/>
          <w:iCs/>
          <w:sz w:val="28"/>
          <w:szCs w:val="28"/>
          <w:lang w:val="en-US"/>
        </w:rPr>
      </w:pPr>
      <w:r w:rsidRPr="00FF1B42">
        <w:rPr>
          <w:rFonts w:ascii="Times New Roman" w:hAnsi="Times New Roman"/>
          <w:bCs/>
          <w:iCs/>
          <w:sz w:val="28"/>
          <w:szCs w:val="28"/>
          <w:lang w:val="en-US"/>
        </w:rPr>
        <w:t xml:space="preserve">     5. System of the information and analytical agency "Bloomberg"</w:t>
      </w:r>
    </w:p>
    <w:p w:rsidR="00DE1589" w:rsidRPr="00FF1B42" w:rsidRDefault="00DE1589" w:rsidP="00DE1589">
      <w:pPr>
        <w:keepNext/>
        <w:spacing w:after="0"/>
        <w:ind w:firstLine="709"/>
        <w:jc w:val="both"/>
        <w:outlineLvl w:val="1"/>
        <w:rPr>
          <w:rFonts w:ascii="Times New Roman" w:hAnsi="Times New Roman"/>
          <w:bCs/>
          <w:iCs/>
          <w:sz w:val="28"/>
          <w:szCs w:val="28"/>
          <w:lang w:val="en-US"/>
        </w:rPr>
      </w:pPr>
      <w:r w:rsidRPr="00FF1B42">
        <w:rPr>
          <w:rFonts w:ascii="Times New Roman" w:hAnsi="Times New Roman"/>
          <w:bCs/>
          <w:iCs/>
          <w:sz w:val="28"/>
          <w:szCs w:val="28"/>
          <w:lang w:val="en-US"/>
        </w:rPr>
        <w:t xml:space="preserve">     6. Free open source software development environment for the R programming language "</w:t>
      </w:r>
      <w:proofErr w:type="spellStart"/>
      <w:r w:rsidRPr="00FF1B42">
        <w:rPr>
          <w:rFonts w:ascii="Times New Roman" w:hAnsi="Times New Roman"/>
          <w:bCs/>
          <w:iCs/>
          <w:sz w:val="28"/>
          <w:szCs w:val="28"/>
          <w:lang w:val="en-US"/>
        </w:rPr>
        <w:t>RStudio</w:t>
      </w:r>
      <w:proofErr w:type="spellEnd"/>
      <w:r w:rsidRPr="00FF1B42">
        <w:rPr>
          <w:rFonts w:ascii="Times New Roman" w:hAnsi="Times New Roman"/>
          <w:bCs/>
          <w:iCs/>
          <w:sz w:val="28"/>
          <w:szCs w:val="28"/>
          <w:lang w:val="en-US"/>
        </w:rPr>
        <w:t>"</w:t>
      </w:r>
    </w:p>
    <w:p w:rsidR="00DE1589" w:rsidRPr="00FF1B42" w:rsidRDefault="00DE1589" w:rsidP="00DE1589">
      <w:pPr>
        <w:keepNext/>
        <w:spacing w:after="0"/>
        <w:ind w:firstLine="709"/>
        <w:jc w:val="both"/>
        <w:outlineLvl w:val="1"/>
        <w:rPr>
          <w:rFonts w:ascii="Times New Roman" w:hAnsi="Times New Roman"/>
          <w:bCs/>
          <w:iCs/>
          <w:sz w:val="28"/>
          <w:szCs w:val="28"/>
          <w:lang w:val="en-US"/>
        </w:rPr>
      </w:pPr>
      <w:r w:rsidRPr="00FF1B42">
        <w:rPr>
          <w:rFonts w:ascii="Times New Roman" w:hAnsi="Times New Roman"/>
          <w:bCs/>
          <w:iCs/>
          <w:sz w:val="28"/>
          <w:szCs w:val="28"/>
          <w:lang w:val="en-US"/>
        </w:rPr>
        <w:t xml:space="preserve">    7. Software package for statistical analysis "</w:t>
      </w:r>
      <w:proofErr w:type="spellStart"/>
      <w:r w:rsidRPr="00FF1B42">
        <w:rPr>
          <w:rFonts w:ascii="Times New Roman" w:hAnsi="Times New Roman"/>
          <w:bCs/>
          <w:iCs/>
          <w:sz w:val="28"/>
          <w:szCs w:val="28"/>
          <w:lang w:val="en-US"/>
        </w:rPr>
        <w:t>Statistica</w:t>
      </w:r>
      <w:proofErr w:type="spellEnd"/>
      <w:r w:rsidRPr="00FF1B42">
        <w:rPr>
          <w:rFonts w:ascii="Times New Roman" w:hAnsi="Times New Roman"/>
          <w:bCs/>
          <w:iCs/>
          <w:sz w:val="28"/>
          <w:szCs w:val="28"/>
          <w:lang w:val="en-US"/>
        </w:rPr>
        <w:t>"</w:t>
      </w:r>
    </w:p>
    <w:p w:rsidR="00DE1589" w:rsidRPr="00FF1B42" w:rsidRDefault="00DE1589" w:rsidP="00DE1589">
      <w:pPr>
        <w:keepNext/>
        <w:spacing w:after="0"/>
        <w:ind w:firstLine="709"/>
        <w:jc w:val="both"/>
        <w:outlineLvl w:val="1"/>
        <w:rPr>
          <w:rFonts w:ascii="Times New Roman" w:hAnsi="Times New Roman"/>
          <w:bCs/>
          <w:iCs/>
          <w:sz w:val="28"/>
          <w:szCs w:val="28"/>
          <w:lang w:val="en-US"/>
        </w:rPr>
      </w:pPr>
      <w:r w:rsidRPr="00FF1B42">
        <w:rPr>
          <w:rFonts w:ascii="Times New Roman" w:hAnsi="Times New Roman"/>
          <w:bCs/>
          <w:iCs/>
          <w:sz w:val="28"/>
          <w:szCs w:val="28"/>
          <w:lang w:val="en-US"/>
        </w:rPr>
        <w:t xml:space="preserve">    8. Application software package for econometric modeling "</w:t>
      </w:r>
      <w:proofErr w:type="spellStart"/>
      <w:r w:rsidRPr="00FF1B42">
        <w:rPr>
          <w:rFonts w:ascii="Times New Roman" w:hAnsi="Times New Roman"/>
          <w:bCs/>
          <w:iCs/>
          <w:sz w:val="28"/>
          <w:szCs w:val="28"/>
          <w:lang w:val="en-US"/>
        </w:rPr>
        <w:t>Gretl</w:t>
      </w:r>
      <w:proofErr w:type="spellEnd"/>
      <w:r w:rsidRPr="00FF1B42">
        <w:rPr>
          <w:rFonts w:ascii="Times New Roman" w:hAnsi="Times New Roman"/>
          <w:bCs/>
          <w:iCs/>
          <w:sz w:val="28"/>
          <w:szCs w:val="28"/>
          <w:lang w:val="en-US"/>
        </w:rPr>
        <w:t>"</w:t>
      </w:r>
    </w:p>
    <w:p w:rsidR="00DE1589" w:rsidRPr="00FF1B42" w:rsidRDefault="00DE1589" w:rsidP="00DE1589">
      <w:pPr>
        <w:keepNext/>
        <w:spacing w:after="0"/>
        <w:ind w:firstLine="709"/>
        <w:jc w:val="both"/>
        <w:outlineLvl w:val="1"/>
        <w:rPr>
          <w:rFonts w:ascii="Times New Roman" w:hAnsi="Times New Roman"/>
          <w:bCs/>
          <w:iCs/>
          <w:sz w:val="28"/>
          <w:szCs w:val="28"/>
        </w:rPr>
      </w:pPr>
      <w:r w:rsidRPr="00FF1B42">
        <w:rPr>
          <w:rFonts w:ascii="Times New Roman" w:hAnsi="Times New Roman"/>
          <w:bCs/>
          <w:iCs/>
          <w:sz w:val="28"/>
          <w:szCs w:val="28"/>
          <w:lang w:val="en-US"/>
        </w:rPr>
        <w:t xml:space="preserve">    </w:t>
      </w:r>
      <w:r w:rsidRPr="00FF1B42">
        <w:rPr>
          <w:rFonts w:ascii="Times New Roman" w:hAnsi="Times New Roman"/>
          <w:bCs/>
          <w:iCs/>
          <w:sz w:val="28"/>
          <w:szCs w:val="28"/>
        </w:rPr>
        <w:t xml:space="preserve">9. </w:t>
      </w:r>
      <w:proofErr w:type="spellStart"/>
      <w:r w:rsidRPr="00FF1B42">
        <w:rPr>
          <w:rFonts w:ascii="Times New Roman" w:hAnsi="Times New Roman"/>
          <w:bCs/>
          <w:iCs/>
          <w:sz w:val="28"/>
          <w:szCs w:val="28"/>
        </w:rPr>
        <w:t>Simulation</w:t>
      </w:r>
      <w:proofErr w:type="spellEnd"/>
      <w:r w:rsidRPr="00FF1B42">
        <w:rPr>
          <w:rFonts w:ascii="Times New Roman" w:hAnsi="Times New Roman"/>
          <w:bCs/>
          <w:iCs/>
          <w:sz w:val="28"/>
          <w:szCs w:val="28"/>
        </w:rPr>
        <w:t xml:space="preserve"> </w:t>
      </w:r>
      <w:proofErr w:type="spellStart"/>
      <w:r w:rsidRPr="00FF1B42">
        <w:rPr>
          <w:rFonts w:ascii="Times New Roman" w:hAnsi="Times New Roman"/>
          <w:bCs/>
          <w:iCs/>
          <w:sz w:val="28"/>
          <w:szCs w:val="28"/>
        </w:rPr>
        <w:t>environment</w:t>
      </w:r>
      <w:proofErr w:type="spellEnd"/>
      <w:r w:rsidRPr="00FF1B42">
        <w:rPr>
          <w:rFonts w:ascii="Times New Roman" w:hAnsi="Times New Roman"/>
          <w:bCs/>
          <w:iCs/>
          <w:sz w:val="28"/>
          <w:szCs w:val="28"/>
        </w:rPr>
        <w:t xml:space="preserve"> "</w:t>
      </w:r>
      <w:proofErr w:type="spellStart"/>
      <w:r w:rsidRPr="00FF1B42">
        <w:rPr>
          <w:rFonts w:ascii="Times New Roman" w:hAnsi="Times New Roman"/>
          <w:bCs/>
          <w:iCs/>
          <w:sz w:val="28"/>
          <w:szCs w:val="28"/>
        </w:rPr>
        <w:t>MatLab</w:t>
      </w:r>
      <w:proofErr w:type="spellEnd"/>
      <w:r w:rsidRPr="00FF1B42">
        <w:rPr>
          <w:rFonts w:ascii="Times New Roman" w:hAnsi="Times New Roman"/>
          <w:bCs/>
          <w:iCs/>
          <w:sz w:val="28"/>
          <w:szCs w:val="28"/>
        </w:rPr>
        <w:t>"</w:t>
      </w:r>
    </w:p>
    <w:p w:rsidR="00DE1589" w:rsidRDefault="00DE1589" w:rsidP="00B70A52">
      <w:pPr>
        <w:keepNext/>
        <w:spacing w:after="0"/>
        <w:ind w:firstLine="709"/>
        <w:jc w:val="both"/>
        <w:outlineLvl w:val="1"/>
        <w:rPr>
          <w:rFonts w:ascii="Times New Roman" w:hAnsi="Times New Roman"/>
          <w:b/>
          <w:bCs/>
          <w:iCs/>
          <w:sz w:val="28"/>
          <w:szCs w:val="28"/>
        </w:rPr>
      </w:pPr>
    </w:p>
    <w:bookmarkEnd w:id="21"/>
    <w:bookmarkEnd w:id="22"/>
    <w:bookmarkEnd w:id="23"/>
    <w:bookmarkEnd w:id="24"/>
    <w:p w:rsidR="00DE1589" w:rsidRPr="00DE1589" w:rsidRDefault="00DE1589" w:rsidP="00DE1589">
      <w:pPr>
        <w:widowControl w:val="0"/>
        <w:autoSpaceDE w:val="0"/>
        <w:autoSpaceDN w:val="0"/>
        <w:adjustRightInd w:val="0"/>
        <w:spacing w:after="0"/>
        <w:ind w:left="426" w:firstLine="282"/>
        <w:contextualSpacing/>
        <w:rPr>
          <w:rFonts w:ascii="Times New Roman" w:eastAsia="Calibri" w:hAnsi="Times New Roman"/>
          <w:b/>
          <w:bCs/>
          <w:color w:val="000000"/>
          <w:kern w:val="32"/>
          <w:sz w:val="28"/>
          <w:szCs w:val="28"/>
          <w:lang w:val="en-US"/>
        </w:rPr>
      </w:pPr>
      <w:r w:rsidRPr="00DE1589">
        <w:rPr>
          <w:rFonts w:ascii="Times New Roman" w:eastAsia="Calibri" w:hAnsi="Times New Roman"/>
          <w:b/>
          <w:bCs/>
          <w:color w:val="000000"/>
          <w:kern w:val="32"/>
          <w:sz w:val="28"/>
          <w:szCs w:val="28"/>
          <w:lang w:val="en-US"/>
        </w:rPr>
        <w:t>11.3. Certified software and hardware information security</w:t>
      </w:r>
    </w:p>
    <w:p w:rsidR="00B70A52" w:rsidRPr="00B77503" w:rsidRDefault="00DE1589" w:rsidP="00DE1589">
      <w:pPr>
        <w:widowControl w:val="0"/>
        <w:autoSpaceDE w:val="0"/>
        <w:autoSpaceDN w:val="0"/>
        <w:adjustRightInd w:val="0"/>
        <w:spacing w:after="0"/>
        <w:ind w:left="426" w:firstLine="282"/>
        <w:contextualSpacing/>
        <w:rPr>
          <w:rFonts w:ascii="Times New Roman" w:eastAsia="Calibri" w:hAnsi="Times New Roman"/>
          <w:bCs/>
          <w:color w:val="000000"/>
          <w:kern w:val="32"/>
          <w:sz w:val="28"/>
          <w:szCs w:val="28"/>
          <w:lang w:val="en-US"/>
        </w:rPr>
      </w:pPr>
      <w:r w:rsidRPr="00DE1589">
        <w:rPr>
          <w:rFonts w:ascii="Times New Roman" w:eastAsia="Calibri" w:hAnsi="Times New Roman"/>
          <w:bCs/>
          <w:color w:val="000000"/>
          <w:kern w:val="32"/>
          <w:sz w:val="28"/>
          <w:szCs w:val="28"/>
          <w:lang w:val="en-US"/>
        </w:rPr>
        <w:t>Not provided.</w:t>
      </w:r>
    </w:p>
    <w:p w:rsidR="001F6FE8" w:rsidRPr="001F6FE8" w:rsidRDefault="001F6FE8" w:rsidP="001F6FE8">
      <w:pPr>
        <w:keepNext/>
        <w:spacing w:after="0"/>
        <w:ind w:firstLine="709"/>
        <w:jc w:val="both"/>
        <w:outlineLvl w:val="0"/>
        <w:rPr>
          <w:rFonts w:ascii="Times New Roman" w:hAnsi="Times New Roman"/>
          <w:b/>
          <w:bCs/>
          <w:kern w:val="32"/>
          <w:sz w:val="28"/>
          <w:szCs w:val="32"/>
          <w:lang w:val="en-US"/>
        </w:rPr>
      </w:pPr>
      <w:bookmarkStart w:id="25" w:name="_Toc3995521"/>
      <w:bookmarkStart w:id="26" w:name="_Toc24984609"/>
      <w:bookmarkStart w:id="27" w:name="_Toc41558214"/>
      <w:r w:rsidRPr="001F6FE8">
        <w:rPr>
          <w:rFonts w:ascii="Times New Roman" w:hAnsi="Times New Roman"/>
          <w:b/>
          <w:bCs/>
          <w:kern w:val="32"/>
          <w:sz w:val="28"/>
          <w:szCs w:val="32"/>
          <w:lang w:val="en-US"/>
        </w:rPr>
        <w:lastRenderedPageBreak/>
        <w:t>12. Description of the material and technical base required for the implementation of the educational process in the discipline</w:t>
      </w:r>
    </w:p>
    <w:p w:rsidR="001F6FE8" w:rsidRPr="001F6FE8" w:rsidRDefault="001F6FE8" w:rsidP="001F6FE8">
      <w:pPr>
        <w:keepNext/>
        <w:spacing w:after="0"/>
        <w:ind w:firstLine="709"/>
        <w:jc w:val="both"/>
        <w:outlineLvl w:val="0"/>
        <w:rPr>
          <w:rFonts w:ascii="Times New Roman" w:hAnsi="Times New Roman"/>
          <w:bCs/>
          <w:kern w:val="32"/>
          <w:sz w:val="28"/>
          <w:szCs w:val="32"/>
          <w:lang w:val="en-US"/>
        </w:rPr>
      </w:pPr>
      <w:r w:rsidRPr="001F6FE8">
        <w:rPr>
          <w:rFonts w:ascii="Times New Roman" w:hAnsi="Times New Roman"/>
          <w:bCs/>
          <w:kern w:val="32"/>
          <w:sz w:val="28"/>
          <w:szCs w:val="32"/>
          <w:lang w:val="en-US"/>
        </w:rPr>
        <w:t>Material and technical base, which the Financial University has: classroom fund, computer classes, etc.; PC, information databases; internet, financial calculators, reference books, professional software products.</w:t>
      </w:r>
    </w:p>
    <w:p w:rsidR="001F6FE8" w:rsidRDefault="001F6FE8" w:rsidP="001F6FE8">
      <w:pPr>
        <w:keepNext/>
        <w:spacing w:after="0"/>
        <w:ind w:firstLine="709"/>
        <w:jc w:val="both"/>
        <w:outlineLvl w:val="0"/>
        <w:rPr>
          <w:rFonts w:ascii="Times New Roman" w:hAnsi="Times New Roman"/>
          <w:bCs/>
          <w:kern w:val="32"/>
          <w:sz w:val="28"/>
          <w:szCs w:val="32"/>
          <w:lang w:val="en-US"/>
        </w:rPr>
      </w:pPr>
      <w:r w:rsidRPr="001F6FE8">
        <w:rPr>
          <w:rFonts w:ascii="Times New Roman" w:hAnsi="Times New Roman"/>
          <w:bCs/>
          <w:kern w:val="32"/>
          <w:sz w:val="28"/>
          <w:szCs w:val="32"/>
          <w:lang w:val="en-US"/>
        </w:rPr>
        <w:t>To implement the educational process in the discipline, it is necessary to have audiovisual equipment in the classroom.</w:t>
      </w:r>
    </w:p>
    <w:bookmarkEnd w:id="25"/>
    <w:bookmarkEnd w:id="26"/>
    <w:bookmarkEnd w:id="27"/>
    <w:p w:rsidR="00DD2DAA" w:rsidRDefault="00DD2DAA" w:rsidP="00E95199">
      <w:pPr>
        <w:shd w:val="clear" w:color="auto" w:fill="FFFFFF"/>
        <w:tabs>
          <w:tab w:val="left" w:pos="442"/>
        </w:tabs>
        <w:spacing w:line="240" w:lineRule="auto"/>
        <w:ind w:left="11" w:right="11"/>
        <w:jc w:val="both"/>
      </w:pPr>
    </w:p>
    <w:sectPr w:rsidR="00DD2DAA" w:rsidSect="00761BB2">
      <w:footerReference w:type="default" r:id="rId1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9C" w:rsidRDefault="00C06B9C" w:rsidP="00ED1EA0">
      <w:pPr>
        <w:spacing w:after="0" w:line="240" w:lineRule="auto"/>
      </w:pPr>
      <w:r>
        <w:separator/>
      </w:r>
    </w:p>
  </w:endnote>
  <w:endnote w:type="continuationSeparator" w:id="0">
    <w:p w:rsidR="00C06B9C" w:rsidRDefault="00C06B9C" w:rsidP="00ED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CA" w:rsidRDefault="00DD6CCA">
    <w:pPr>
      <w:pStyle w:val="a9"/>
      <w:jc w:val="center"/>
    </w:pPr>
    <w:r>
      <w:fldChar w:fldCharType="begin"/>
    </w:r>
    <w:r>
      <w:instrText>PAGE   \* MERGEFORMAT</w:instrText>
    </w:r>
    <w:r>
      <w:fldChar w:fldCharType="separate"/>
    </w:r>
    <w:r w:rsidR="008611EB">
      <w:rPr>
        <w:noProof/>
      </w:rPr>
      <w:t>18</w:t>
    </w:r>
    <w:r>
      <w:rPr>
        <w:noProof/>
      </w:rPr>
      <w:fldChar w:fldCharType="end"/>
    </w:r>
  </w:p>
  <w:p w:rsidR="00DD6CCA" w:rsidRDefault="00DD6CC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9C" w:rsidRDefault="00C06B9C" w:rsidP="00ED1EA0">
      <w:pPr>
        <w:spacing w:after="0" w:line="240" w:lineRule="auto"/>
      </w:pPr>
      <w:r>
        <w:separator/>
      </w:r>
    </w:p>
  </w:footnote>
  <w:footnote w:type="continuationSeparator" w:id="0">
    <w:p w:rsidR="00C06B9C" w:rsidRDefault="00C06B9C" w:rsidP="00ED1EA0">
      <w:pPr>
        <w:spacing w:after="0" w:line="240" w:lineRule="auto"/>
      </w:pPr>
      <w:r>
        <w:continuationSeparator/>
      </w:r>
    </w:p>
  </w:footnote>
  <w:footnote w:id="1">
    <w:p w:rsidR="00DD6CCA" w:rsidRPr="00EB78BD" w:rsidRDefault="00DD6CCA">
      <w:pPr>
        <w:pStyle w:val="a5"/>
        <w:rPr>
          <w:lang w:val="en-US"/>
        </w:rPr>
      </w:pPr>
      <w:r>
        <w:rPr>
          <w:rStyle w:val="af4"/>
        </w:rPr>
        <w:footnoteRef/>
      </w:r>
      <w:r w:rsidRPr="00EB78BD">
        <w:rPr>
          <w:lang w:val="en-US"/>
        </w:rPr>
        <w:t xml:space="preserve"> </w:t>
      </w:r>
      <w:r w:rsidRPr="00EB78BD">
        <w:rPr>
          <w:sz w:val="16"/>
          <w:szCs w:val="16"/>
          <w:lang w:val="en-US"/>
        </w:rPr>
        <w:t>To be filled in when implementing updated OS VO FU and FGOS VO3 ++</w:t>
      </w:r>
    </w:p>
  </w:footnote>
  <w:footnote w:id="2">
    <w:p w:rsidR="00DD6CCA" w:rsidRPr="00EB78BD" w:rsidRDefault="00DD6CCA" w:rsidP="00167D43">
      <w:pPr>
        <w:pStyle w:val="a5"/>
        <w:rPr>
          <w:rFonts w:ascii="Cambria" w:eastAsia="Calibri" w:hAnsi="Cambria"/>
          <w:sz w:val="16"/>
          <w:szCs w:val="16"/>
          <w:lang w:val="en-US"/>
        </w:rPr>
      </w:pPr>
      <w:r>
        <w:rPr>
          <w:rStyle w:val="af4"/>
        </w:rPr>
        <w:footnoteRef/>
      </w:r>
      <w:r>
        <w:rPr>
          <w:rFonts w:ascii="Cambria" w:eastAsia="Calibri" w:hAnsi="Cambria"/>
          <w:sz w:val="16"/>
          <w:szCs w:val="16"/>
          <w:lang w:val="en-US"/>
        </w:rPr>
        <w:t xml:space="preserve"> </w:t>
      </w:r>
      <w:r w:rsidRPr="00EB78BD">
        <w:rPr>
          <w:rFonts w:ascii="Cambria" w:eastAsia="Calibri" w:hAnsi="Cambria"/>
          <w:sz w:val="16"/>
          <w:szCs w:val="16"/>
          <w:lang w:val="en-US"/>
        </w:rPr>
        <w:t>Possessions are formulated only during the implementation of OS VO FU of the first generation and FGOS VO 3+</w:t>
      </w:r>
    </w:p>
    <w:p w:rsidR="00DD6CCA" w:rsidRPr="00EB78BD" w:rsidRDefault="00DD6CCA">
      <w:pPr>
        <w:pStyle w:val="a5"/>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1E474F0"/>
    <w:lvl w:ilvl="0">
      <w:numFmt w:val="bullet"/>
      <w:lvlText w:val="*"/>
      <w:lvlJc w:val="left"/>
      <w:pPr>
        <w:ind w:left="0" w:firstLine="0"/>
      </w:pPr>
    </w:lvl>
  </w:abstractNum>
  <w:abstractNum w:abstractNumId="1" w15:restartNumberingAfterBreak="0">
    <w:nsid w:val="09006B89"/>
    <w:multiLevelType w:val="hybridMultilevel"/>
    <w:tmpl w:val="88582A3C"/>
    <w:lvl w:ilvl="0" w:tplc="BE14A456">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AF20479"/>
    <w:multiLevelType w:val="hybridMultilevel"/>
    <w:tmpl w:val="A05C7718"/>
    <w:lvl w:ilvl="0" w:tplc="BE14A456">
      <w:start w:val="1"/>
      <w:numFmt w:val="russianLower"/>
      <w:lvlText w:val="%1)"/>
      <w:lvlJc w:val="left"/>
      <w:pPr>
        <w:tabs>
          <w:tab w:val="num" w:pos="780"/>
        </w:tabs>
        <w:ind w:left="7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2A2069D"/>
    <w:multiLevelType w:val="hybridMultilevel"/>
    <w:tmpl w:val="BD1ED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D5329"/>
    <w:multiLevelType w:val="hybridMultilevel"/>
    <w:tmpl w:val="CACED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986816"/>
    <w:multiLevelType w:val="hybridMultilevel"/>
    <w:tmpl w:val="6546B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436A0F"/>
    <w:multiLevelType w:val="hybridMultilevel"/>
    <w:tmpl w:val="3D4631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CE11CE8"/>
    <w:multiLevelType w:val="hybridMultilevel"/>
    <w:tmpl w:val="5FC2E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6451D3"/>
    <w:multiLevelType w:val="hybridMultilevel"/>
    <w:tmpl w:val="AB9C1FAC"/>
    <w:lvl w:ilvl="0" w:tplc="BE14A456">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08E0F20"/>
    <w:multiLevelType w:val="hybridMultilevel"/>
    <w:tmpl w:val="CBFC1C82"/>
    <w:lvl w:ilvl="0" w:tplc="614E8490">
      <w:start w:val="1"/>
      <w:numFmt w:val="decimal"/>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40509E4"/>
    <w:multiLevelType w:val="hybridMultilevel"/>
    <w:tmpl w:val="C4CEAB22"/>
    <w:lvl w:ilvl="0" w:tplc="18F2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4CC5BAD"/>
    <w:multiLevelType w:val="hybridMultilevel"/>
    <w:tmpl w:val="CF7C61B2"/>
    <w:lvl w:ilvl="0" w:tplc="E89670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6A96531"/>
    <w:multiLevelType w:val="hybridMultilevel"/>
    <w:tmpl w:val="A60C9DD0"/>
    <w:lvl w:ilvl="0" w:tplc="BE14A456">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AFD56A5"/>
    <w:multiLevelType w:val="hybridMultilevel"/>
    <w:tmpl w:val="7D8AA290"/>
    <w:lvl w:ilvl="0" w:tplc="15E6875A">
      <w:start w:val="1"/>
      <w:numFmt w:val="decimal"/>
      <w:lvlText w:val="%1."/>
      <w:lvlJc w:val="left"/>
      <w:pPr>
        <w:ind w:left="720" w:hanging="360"/>
      </w:pPr>
      <w:rPr>
        <w:rFonts w:ascii="Times New Roman" w:eastAsia="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DA55AA"/>
    <w:multiLevelType w:val="hybridMultilevel"/>
    <w:tmpl w:val="06AEA09C"/>
    <w:lvl w:ilvl="0" w:tplc="614E8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F9811C8"/>
    <w:multiLevelType w:val="hybridMultilevel"/>
    <w:tmpl w:val="DD92ACAE"/>
    <w:lvl w:ilvl="0" w:tplc="E8D6D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FBF7817"/>
    <w:multiLevelType w:val="hybridMultilevel"/>
    <w:tmpl w:val="BF96976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 w15:restartNumberingAfterBreak="0">
    <w:nsid w:val="31042085"/>
    <w:multiLevelType w:val="hybridMultilevel"/>
    <w:tmpl w:val="319CB8E4"/>
    <w:lvl w:ilvl="0" w:tplc="43CA21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203484C"/>
    <w:multiLevelType w:val="hybridMultilevel"/>
    <w:tmpl w:val="79647B86"/>
    <w:lvl w:ilvl="0" w:tplc="3754E680">
      <w:start w:val="1"/>
      <w:numFmt w:val="decimal"/>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2F341EE"/>
    <w:multiLevelType w:val="hybridMultilevel"/>
    <w:tmpl w:val="0D885D52"/>
    <w:lvl w:ilvl="0" w:tplc="BE14A456">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C083520"/>
    <w:multiLevelType w:val="hybridMultilevel"/>
    <w:tmpl w:val="729655E0"/>
    <w:lvl w:ilvl="0" w:tplc="BE14A456">
      <w:start w:val="1"/>
      <w:numFmt w:val="russianLower"/>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EB9094C"/>
    <w:multiLevelType w:val="hybridMultilevel"/>
    <w:tmpl w:val="DBA873A4"/>
    <w:lvl w:ilvl="0" w:tplc="614E8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F87523C"/>
    <w:multiLevelType w:val="multilevel"/>
    <w:tmpl w:val="0419001D"/>
    <w:styleLink w:val="3"/>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6A73FD"/>
    <w:multiLevelType w:val="hybridMultilevel"/>
    <w:tmpl w:val="E8769C20"/>
    <w:lvl w:ilvl="0" w:tplc="14881CE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5836556"/>
    <w:multiLevelType w:val="hybridMultilevel"/>
    <w:tmpl w:val="BE322976"/>
    <w:lvl w:ilvl="0" w:tplc="BE14A456">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B327B77"/>
    <w:multiLevelType w:val="hybridMultilevel"/>
    <w:tmpl w:val="2E74657C"/>
    <w:lvl w:ilvl="0" w:tplc="E37EEE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DC250DA"/>
    <w:multiLevelType w:val="hybridMultilevel"/>
    <w:tmpl w:val="E676F182"/>
    <w:lvl w:ilvl="0" w:tplc="687A922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F886D00"/>
    <w:multiLevelType w:val="hybridMultilevel"/>
    <w:tmpl w:val="0230322C"/>
    <w:lvl w:ilvl="0" w:tplc="B4B058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98C2622"/>
    <w:multiLevelType w:val="hybridMultilevel"/>
    <w:tmpl w:val="4404D192"/>
    <w:lvl w:ilvl="0" w:tplc="9342F61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ABE7596"/>
    <w:multiLevelType w:val="hybridMultilevel"/>
    <w:tmpl w:val="206C1508"/>
    <w:lvl w:ilvl="0" w:tplc="CB2CD168">
      <w:start w:val="1"/>
      <w:numFmt w:val="decimal"/>
      <w:lvlText w:val="%1."/>
      <w:lvlJc w:val="left"/>
      <w:pPr>
        <w:ind w:left="720" w:hanging="360"/>
      </w:pPr>
      <w:rPr>
        <w:rFonts w:cs="Times New Roman"/>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F9C3D71"/>
    <w:multiLevelType w:val="hybridMultilevel"/>
    <w:tmpl w:val="B4B867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009729E"/>
    <w:multiLevelType w:val="hybridMultilevel"/>
    <w:tmpl w:val="A2261B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56774D4"/>
    <w:multiLevelType w:val="hybridMultilevel"/>
    <w:tmpl w:val="62F25B56"/>
    <w:lvl w:ilvl="0" w:tplc="BE14A456">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BCD74A5"/>
    <w:multiLevelType w:val="hybridMultilevel"/>
    <w:tmpl w:val="8B224120"/>
    <w:lvl w:ilvl="0" w:tplc="614E8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D9B2155"/>
    <w:multiLevelType w:val="multilevel"/>
    <w:tmpl w:val="0419001D"/>
    <w:styleLink w:val="2"/>
    <w:lvl w:ilvl="0">
      <w:start w:val="1"/>
      <w:numFmt w:val="lowerLetter"/>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F461B70"/>
    <w:multiLevelType w:val="hybridMultilevel"/>
    <w:tmpl w:val="9DC899F2"/>
    <w:lvl w:ilvl="0" w:tplc="0156A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179053D"/>
    <w:multiLevelType w:val="hybridMultilevel"/>
    <w:tmpl w:val="8E2234F0"/>
    <w:lvl w:ilvl="0" w:tplc="1234A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39615AD"/>
    <w:multiLevelType w:val="hybridMultilevel"/>
    <w:tmpl w:val="A030C634"/>
    <w:lvl w:ilvl="0" w:tplc="BE14A456">
      <w:start w:val="1"/>
      <w:numFmt w:val="russianLower"/>
      <w:lvlText w:val="%1)"/>
      <w:lvlJc w:val="left"/>
      <w:pPr>
        <w:tabs>
          <w:tab w:val="num" w:pos="1347"/>
        </w:tabs>
        <w:ind w:left="134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5DE1D13"/>
    <w:multiLevelType w:val="hybridMultilevel"/>
    <w:tmpl w:val="F24E53E2"/>
    <w:lvl w:ilvl="0" w:tplc="BE14A456">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98B1C2B"/>
    <w:multiLevelType w:val="hybridMultilevel"/>
    <w:tmpl w:val="B968828A"/>
    <w:lvl w:ilvl="0" w:tplc="743ECB82">
      <w:start w:val="1"/>
      <w:numFmt w:val="decimal"/>
      <w:lvlText w:val="%1."/>
      <w:lvlJc w:val="left"/>
      <w:pPr>
        <w:ind w:left="1070"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9A04F6E"/>
    <w:multiLevelType w:val="hybridMultilevel"/>
    <w:tmpl w:val="B968828A"/>
    <w:lvl w:ilvl="0" w:tplc="743ECB82">
      <w:start w:val="1"/>
      <w:numFmt w:val="decimal"/>
      <w:lvlText w:val="%1."/>
      <w:lvlJc w:val="left"/>
      <w:pPr>
        <w:ind w:left="1070"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9D64C21"/>
    <w:multiLevelType w:val="hybridMultilevel"/>
    <w:tmpl w:val="316445AC"/>
    <w:lvl w:ilvl="0" w:tplc="948C4E8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A846A07"/>
    <w:multiLevelType w:val="hybridMultilevel"/>
    <w:tmpl w:val="C3EE3E62"/>
    <w:lvl w:ilvl="0" w:tplc="96C20182">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B8A21E8"/>
    <w:multiLevelType w:val="hybridMultilevel"/>
    <w:tmpl w:val="375C3488"/>
    <w:lvl w:ilvl="0" w:tplc="614E8490">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340"/>
        <w:lvlJc w:val="left"/>
        <w:pPr>
          <w:ind w:left="0" w:firstLine="0"/>
        </w:pPr>
        <w:rPr>
          <w:rFonts w:ascii="Times New Roman" w:hAnsi="Times New Roman" w:cs="Times New Roman" w:hint="default"/>
        </w:rPr>
      </w:lvl>
    </w:lvlOverride>
  </w:num>
  <w:num w:numId="27">
    <w:abstractNumId w:val="22"/>
  </w:num>
  <w:num w:numId="28">
    <w:abstractNumId w:val="34"/>
  </w:num>
  <w:num w:numId="29">
    <w:abstractNumId w:val="35"/>
  </w:num>
  <w:num w:numId="30">
    <w:abstractNumId w:val="11"/>
  </w:num>
  <w:num w:numId="31">
    <w:abstractNumId w:val="15"/>
  </w:num>
  <w:num w:numId="32">
    <w:abstractNumId w:val="5"/>
  </w:num>
  <w:num w:numId="33">
    <w:abstractNumId w:val="4"/>
  </w:num>
  <w:num w:numId="34">
    <w:abstractNumId w:val="36"/>
  </w:num>
  <w:num w:numId="35">
    <w:abstractNumId w:val="17"/>
  </w:num>
  <w:num w:numId="36">
    <w:abstractNumId w:val="39"/>
  </w:num>
  <w:num w:numId="37">
    <w:abstractNumId w:val="13"/>
  </w:num>
  <w:num w:numId="38">
    <w:abstractNumId w:val="14"/>
  </w:num>
  <w:num w:numId="39">
    <w:abstractNumId w:val="1"/>
  </w:num>
  <w:num w:numId="40">
    <w:abstractNumId w:val="9"/>
  </w:num>
  <w:num w:numId="41">
    <w:abstractNumId w:val="21"/>
  </w:num>
  <w:num w:numId="42">
    <w:abstractNumId w:val="33"/>
  </w:num>
  <w:num w:numId="43">
    <w:abstractNumId w:val="43"/>
  </w:num>
  <w:num w:numId="44">
    <w:abstractNumId w:val="40"/>
  </w:num>
  <w:num w:numId="45">
    <w:abstractNumId w:val="7"/>
  </w:num>
  <w:num w:numId="46">
    <w:abstractNumId w:val="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90"/>
    <w:rsid w:val="000063FB"/>
    <w:rsid w:val="000068D0"/>
    <w:rsid w:val="00013D3B"/>
    <w:rsid w:val="000148E9"/>
    <w:rsid w:val="000222A2"/>
    <w:rsid w:val="0002554C"/>
    <w:rsid w:val="00025C7D"/>
    <w:rsid w:val="00036CF8"/>
    <w:rsid w:val="00054068"/>
    <w:rsid w:val="000560C9"/>
    <w:rsid w:val="00057F4C"/>
    <w:rsid w:val="00061FCD"/>
    <w:rsid w:val="000719FB"/>
    <w:rsid w:val="00072820"/>
    <w:rsid w:val="00083B37"/>
    <w:rsid w:val="00084298"/>
    <w:rsid w:val="000A1030"/>
    <w:rsid w:val="000B6512"/>
    <w:rsid w:val="000B7359"/>
    <w:rsid w:val="000C3DC9"/>
    <w:rsid w:val="000D0CDD"/>
    <w:rsid w:val="000D0F43"/>
    <w:rsid w:val="000D1C3A"/>
    <w:rsid w:val="000D22DC"/>
    <w:rsid w:val="000E06F1"/>
    <w:rsid w:val="000E368C"/>
    <w:rsid w:val="000E3E86"/>
    <w:rsid w:val="000E63A0"/>
    <w:rsid w:val="000F00D1"/>
    <w:rsid w:val="000F2BC5"/>
    <w:rsid w:val="000F3092"/>
    <w:rsid w:val="00104A8B"/>
    <w:rsid w:val="0011134D"/>
    <w:rsid w:val="00113175"/>
    <w:rsid w:val="0012038D"/>
    <w:rsid w:val="001207F0"/>
    <w:rsid w:val="00127614"/>
    <w:rsid w:val="00130243"/>
    <w:rsid w:val="001316C5"/>
    <w:rsid w:val="001404F7"/>
    <w:rsid w:val="001407E8"/>
    <w:rsid w:val="0014329C"/>
    <w:rsid w:val="00145E57"/>
    <w:rsid w:val="00146A51"/>
    <w:rsid w:val="00147FAE"/>
    <w:rsid w:val="00150CAC"/>
    <w:rsid w:val="001532C6"/>
    <w:rsid w:val="00154AC6"/>
    <w:rsid w:val="00155DE5"/>
    <w:rsid w:val="00160C90"/>
    <w:rsid w:val="0016658B"/>
    <w:rsid w:val="00167D43"/>
    <w:rsid w:val="00170763"/>
    <w:rsid w:val="00171955"/>
    <w:rsid w:val="001721CD"/>
    <w:rsid w:val="001924DA"/>
    <w:rsid w:val="00193F27"/>
    <w:rsid w:val="0019484C"/>
    <w:rsid w:val="001A007C"/>
    <w:rsid w:val="001A304A"/>
    <w:rsid w:val="001A453F"/>
    <w:rsid w:val="001B365D"/>
    <w:rsid w:val="001B46A6"/>
    <w:rsid w:val="001B6EEC"/>
    <w:rsid w:val="001B7AA3"/>
    <w:rsid w:val="001C18F8"/>
    <w:rsid w:val="001C1FEA"/>
    <w:rsid w:val="001C3FF9"/>
    <w:rsid w:val="001D10A5"/>
    <w:rsid w:val="001D5EB4"/>
    <w:rsid w:val="001E10E5"/>
    <w:rsid w:val="001E55BC"/>
    <w:rsid w:val="001E5C3A"/>
    <w:rsid w:val="001E7ECB"/>
    <w:rsid w:val="001F6FE8"/>
    <w:rsid w:val="00200434"/>
    <w:rsid w:val="0020261E"/>
    <w:rsid w:val="00212693"/>
    <w:rsid w:val="002137A1"/>
    <w:rsid w:val="002153C7"/>
    <w:rsid w:val="00217A73"/>
    <w:rsid w:val="00221365"/>
    <w:rsid w:val="00222027"/>
    <w:rsid w:val="00224511"/>
    <w:rsid w:val="00232951"/>
    <w:rsid w:val="00236634"/>
    <w:rsid w:val="00241774"/>
    <w:rsid w:val="00241D18"/>
    <w:rsid w:val="002465F4"/>
    <w:rsid w:val="00252231"/>
    <w:rsid w:val="00261553"/>
    <w:rsid w:val="00262CB3"/>
    <w:rsid w:val="002630FC"/>
    <w:rsid w:val="0026449C"/>
    <w:rsid w:val="00266135"/>
    <w:rsid w:val="00277912"/>
    <w:rsid w:val="002801A8"/>
    <w:rsid w:val="0028400F"/>
    <w:rsid w:val="00287995"/>
    <w:rsid w:val="00287C9F"/>
    <w:rsid w:val="00294BDE"/>
    <w:rsid w:val="002A292A"/>
    <w:rsid w:val="002A510B"/>
    <w:rsid w:val="002A6DAB"/>
    <w:rsid w:val="002B0392"/>
    <w:rsid w:val="002B2B8B"/>
    <w:rsid w:val="002B5482"/>
    <w:rsid w:val="002C1C39"/>
    <w:rsid w:val="002C2CA9"/>
    <w:rsid w:val="002C6579"/>
    <w:rsid w:val="002C6D51"/>
    <w:rsid w:val="002C7E09"/>
    <w:rsid w:val="002D0D63"/>
    <w:rsid w:val="002D2B9C"/>
    <w:rsid w:val="002D5BDC"/>
    <w:rsid w:val="002D6604"/>
    <w:rsid w:val="002E18FB"/>
    <w:rsid w:val="002F48FB"/>
    <w:rsid w:val="00302E1C"/>
    <w:rsid w:val="00307911"/>
    <w:rsid w:val="003109FC"/>
    <w:rsid w:val="00311DF4"/>
    <w:rsid w:val="00312436"/>
    <w:rsid w:val="00313A59"/>
    <w:rsid w:val="0031524F"/>
    <w:rsid w:val="00321011"/>
    <w:rsid w:val="003212DE"/>
    <w:rsid w:val="00322E21"/>
    <w:rsid w:val="003238C3"/>
    <w:rsid w:val="0032629F"/>
    <w:rsid w:val="00330127"/>
    <w:rsid w:val="003361AD"/>
    <w:rsid w:val="0034153C"/>
    <w:rsid w:val="0034309E"/>
    <w:rsid w:val="00347377"/>
    <w:rsid w:val="003533C5"/>
    <w:rsid w:val="0035383A"/>
    <w:rsid w:val="00353C5A"/>
    <w:rsid w:val="003615D6"/>
    <w:rsid w:val="003626F5"/>
    <w:rsid w:val="003655D8"/>
    <w:rsid w:val="003718CC"/>
    <w:rsid w:val="00373B67"/>
    <w:rsid w:val="00386986"/>
    <w:rsid w:val="003905F7"/>
    <w:rsid w:val="003926D4"/>
    <w:rsid w:val="003926F2"/>
    <w:rsid w:val="003935C1"/>
    <w:rsid w:val="003A15D3"/>
    <w:rsid w:val="003A4923"/>
    <w:rsid w:val="003A5010"/>
    <w:rsid w:val="003A744C"/>
    <w:rsid w:val="003B124E"/>
    <w:rsid w:val="003B436B"/>
    <w:rsid w:val="003B774D"/>
    <w:rsid w:val="003C39A7"/>
    <w:rsid w:val="003C58B2"/>
    <w:rsid w:val="003D6E0F"/>
    <w:rsid w:val="003E5459"/>
    <w:rsid w:val="003F41B2"/>
    <w:rsid w:val="003F4832"/>
    <w:rsid w:val="00401676"/>
    <w:rsid w:val="00402A01"/>
    <w:rsid w:val="00402F06"/>
    <w:rsid w:val="0040615D"/>
    <w:rsid w:val="004166C2"/>
    <w:rsid w:val="00417C67"/>
    <w:rsid w:val="00425221"/>
    <w:rsid w:val="00427245"/>
    <w:rsid w:val="00434BB9"/>
    <w:rsid w:val="00436A7B"/>
    <w:rsid w:val="00440107"/>
    <w:rsid w:val="00446568"/>
    <w:rsid w:val="00452A70"/>
    <w:rsid w:val="00452F7E"/>
    <w:rsid w:val="0045332A"/>
    <w:rsid w:val="00455E04"/>
    <w:rsid w:val="00457353"/>
    <w:rsid w:val="004614B2"/>
    <w:rsid w:val="004619A3"/>
    <w:rsid w:val="004670CB"/>
    <w:rsid w:val="00474A3E"/>
    <w:rsid w:val="00481BBB"/>
    <w:rsid w:val="004820B2"/>
    <w:rsid w:val="00487012"/>
    <w:rsid w:val="00490C1C"/>
    <w:rsid w:val="0049324C"/>
    <w:rsid w:val="004943F7"/>
    <w:rsid w:val="004A5582"/>
    <w:rsid w:val="004B003D"/>
    <w:rsid w:val="004B57F5"/>
    <w:rsid w:val="004B6357"/>
    <w:rsid w:val="004C041D"/>
    <w:rsid w:val="004C3F45"/>
    <w:rsid w:val="004C5239"/>
    <w:rsid w:val="004D12D2"/>
    <w:rsid w:val="004D5511"/>
    <w:rsid w:val="004D628D"/>
    <w:rsid w:val="004E78C5"/>
    <w:rsid w:val="004F25C7"/>
    <w:rsid w:val="004F4504"/>
    <w:rsid w:val="004F72D4"/>
    <w:rsid w:val="00506AD3"/>
    <w:rsid w:val="00506EC6"/>
    <w:rsid w:val="00517D95"/>
    <w:rsid w:val="00517E47"/>
    <w:rsid w:val="00527C9C"/>
    <w:rsid w:val="00543778"/>
    <w:rsid w:val="0054536D"/>
    <w:rsid w:val="005529CC"/>
    <w:rsid w:val="00553B39"/>
    <w:rsid w:val="00555BF5"/>
    <w:rsid w:val="00565924"/>
    <w:rsid w:val="00572593"/>
    <w:rsid w:val="0057433C"/>
    <w:rsid w:val="0058067A"/>
    <w:rsid w:val="00590E64"/>
    <w:rsid w:val="00592386"/>
    <w:rsid w:val="00593371"/>
    <w:rsid w:val="005961CA"/>
    <w:rsid w:val="005A27D9"/>
    <w:rsid w:val="005A5202"/>
    <w:rsid w:val="005B0A07"/>
    <w:rsid w:val="005B4E81"/>
    <w:rsid w:val="005C082E"/>
    <w:rsid w:val="005D097A"/>
    <w:rsid w:val="005D3F7C"/>
    <w:rsid w:val="005D6A02"/>
    <w:rsid w:val="005D7A8A"/>
    <w:rsid w:val="005E502A"/>
    <w:rsid w:val="005F27B1"/>
    <w:rsid w:val="005F5896"/>
    <w:rsid w:val="0060124E"/>
    <w:rsid w:val="006075C2"/>
    <w:rsid w:val="0061012F"/>
    <w:rsid w:val="006101D4"/>
    <w:rsid w:val="0061287D"/>
    <w:rsid w:val="00621065"/>
    <w:rsid w:val="006328FE"/>
    <w:rsid w:val="0063439F"/>
    <w:rsid w:val="00634EE2"/>
    <w:rsid w:val="0063726A"/>
    <w:rsid w:val="006627D1"/>
    <w:rsid w:val="006719B5"/>
    <w:rsid w:val="00673A07"/>
    <w:rsid w:val="0068448E"/>
    <w:rsid w:val="00684DC7"/>
    <w:rsid w:val="006878E6"/>
    <w:rsid w:val="00696A58"/>
    <w:rsid w:val="0069700E"/>
    <w:rsid w:val="006A589C"/>
    <w:rsid w:val="006B074F"/>
    <w:rsid w:val="006C0684"/>
    <w:rsid w:val="006C195C"/>
    <w:rsid w:val="006C6D45"/>
    <w:rsid w:val="006D3725"/>
    <w:rsid w:val="006D5F46"/>
    <w:rsid w:val="006D6813"/>
    <w:rsid w:val="006E1585"/>
    <w:rsid w:val="006E2ED8"/>
    <w:rsid w:val="006E4905"/>
    <w:rsid w:val="006E4B9F"/>
    <w:rsid w:val="006E51A7"/>
    <w:rsid w:val="006F346C"/>
    <w:rsid w:val="00700FB9"/>
    <w:rsid w:val="0070202D"/>
    <w:rsid w:val="0070481D"/>
    <w:rsid w:val="00704FB8"/>
    <w:rsid w:val="0071399B"/>
    <w:rsid w:val="0071402E"/>
    <w:rsid w:val="00716711"/>
    <w:rsid w:val="00723D1F"/>
    <w:rsid w:val="00724F79"/>
    <w:rsid w:val="007268BF"/>
    <w:rsid w:val="00726E1C"/>
    <w:rsid w:val="00727C40"/>
    <w:rsid w:val="007304ED"/>
    <w:rsid w:val="0073150E"/>
    <w:rsid w:val="007353E8"/>
    <w:rsid w:val="00737764"/>
    <w:rsid w:val="00741CAA"/>
    <w:rsid w:val="00745912"/>
    <w:rsid w:val="007509D1"/>
    <w:rsid w:val="007569A3"/>
    <w:rsid w:val="00757AA7"/>
    <w:rsid w:val="00757F24"/>
    <w:rsid w:val="00757FC2"/>
    <w:rsid w:val="00760568"/>
    <w:rsid w:val="00761BB2"/>
    <w:rsid w:val="0076379C"/>
    <w:rsid w:val="00765B4D"/>
    <w:rsid w:val="00767AA4"/>
    <w:rsid w:val="00782663"/>
    <w:rsid w:val="007855D2"/>
    <w:rsid w:val="0078580D"/>
    <w:rsid w:val="00791B59"/>
    <w:rsid w:val="007958FD"/>
    <w:rsid w:val="007962BB"/>
    <w:rsid w:val="00797FE2"/>
    <w:rsid w:val="007A0596"/>
    <w:rsid w:val="007A38D9"/>
    <w:rsid w:val="007A5CD0"/>
    <w:rsid w:val="007A6487"/>
    <w:rsid w:val="007B00CD"/>
    <w:rsid w:val="007C195A"/>
    <w:rsid w:val="007C1F78"/>
    <w:rsid w:val="007C4736"/>
    <w:rsid w:val="007C5F61"/>
    <w:rsid w:val="007C6CC2"/>
    <w:rsid w:val="007C7BF0"/>
    <w:rsid w:val="007D5A40"/>
    <w:rsid w:val="007E6C52"/>
    <w:rsid w:val="007E6E0F"/>
    <w:rsid w:val="007F1B8E"/>
    <w:rsid w:val="007F251D"/>
    <w:rsid w:val="00803346"/>
    <w:rsid w:val="00803439"/>
    <w:rsid w:val="00812B38"/>
    <w:rsid w:val="0082299B"/>
    <w:rsid w:val="00826141"/>
    <w:rsid w:val="00840884"/>
    <w:rsid w:val="00840AA8"/>
    <w:rsid w:val="00840CB3"/>
    <w:rsid w:val="00843D8A"/>
    <w:rsid w:val="008468D0"/>
    <w:rsid w:val="0085604F"/>
    <w:rsid w:val="008604C2"/>
    <w:rsid w:val="008611EB"/>
    <w:rsid w:val="00861639"/>
    <w:rsid w:val="0086280B"/>
    <w:rsid w:val="00864FDB"/>
    <w:rsid w:val="00866239"/>
    <w:rsid w:val="00873659"/>
    <w:rsid w:val="008829AD"/>
    <w:rsid w:val="00892D26"/>
    <w:rsid w:val="008A28FC"/>
    <w:rsid w:val="008A56C3"/>
    <w:rsid w:val="008A5C99"/>
    <w:rsid w:val="008C0F8D"/>
    <w:rsid w:val="008C2301"/>
    <w:rsid w:val="008E3BE2"/>
    <w:rsid w:val="008F57F5"/>
    <w:rsid w:val="008F5F2C"/>
    <w:rsid w:val="00911238"/>
    <w:rsid w:val="00911692"/>
    <w:rsid w:val="009119F7"/>
    <w:rsid w:val="00913C11"/>
    <w:rsid w:val="00920E87"/>
    <w:rsid w:val="00921CBC"/>
    <w:rsid w:val="0092285B"/>
    <w:rsid w:val="00924F96"/>
    <w:rsid w:val="00934775"/>
    <w:rsid w:val="009353EF"/>
    <w:rsid w:val="00942F1A"/>
    <w:rsid w:val="00946E84"/>
    <w:rsid w:val="00947046"/>
    <w:rsid w:val="00951A41"/>
    <w:rsid w:val="009523D6"/>
    <w:rsid w:val="00952DDC"/>
    <w:rsid w:val="00961740"/>
    <w:rsid w:val="00961B58"/>
    <w:rsid w:val="0096589C"/>
    <w:rsid w:val="0097276D"/>
    <w:rsid w:val="00976CE4"/>
    <w:rsid w:val="0097734C"/>
    <w:rsid w:val="00981A75"/>
    <w:rsid w:val="00986CD9"/>
    <w:rsid w:val="00987E6C"/>
    <w:rsid w:val="009944FC"/>
    <w:rsid w:val="00997414"/>
    <w:rsid w:val="00997BCE"/>
    <w:rsid w:val="009A1EC3"/>
    <w:rsid w:val="009A4460"/>
    <w:rsid w:val="009A44B7"/>
    <w:rsid w:val="009A50E6"/>
    <w:rsid w:val="009B04CF"/>
    <w:rsid w:val="009B5D33"/>
    <w:rsid w:val="009C466F"/>
    <w:rsid w:val="009C54B1"/>
    <w:rsid w:val="009C5F37"/>
    <w:rsid w:val="009C5FBD"/>
    <w:rsid w:val="009C7F17"/>
    <w:rsid w:val="009E3039"/>
    <w:rsid w:val="009F269B"/>
    <w:rsid w:val="009F4830"/>
    <w:rsid w:val="00A01B6D"/>
    <w:rsid w:val="00A14C92"/>
    <w:rsid w:val="00A14DA4"/>
    <w:rsid w:val="00A326E0"/>
    <w:rsid w:val="00A37876"/>
    <w:rsid w:val="00A40610"/>
    <w:rsid w:val="00A41677"/>
    <w:rsid w:val="00A446DE"/>
    <w:rsid w:val="00A44E65"/>
    <w:rsid w:val="00A45BF9"/>
    <w:rsid w:val="00A47DF9"/>
    <w:rsid w:val="00A52AF1"/>
    <w:rsid w:val="00A63C80"/>
    <w:rsid w:val="00A6435E"/>
    <w:rsid w:val="00A64F9A"/>
    <w:rsid w:val="00A8192A"/>
    <w:rsid w:val="00A844B6"/>
    <w:rsid w:val="00A903B1"/>
    <w:rsid w:val="00AA3B7B"/>
    <w:rsid w:val="00AB28C4"/>
    <w:rsid w:val="00AC6D93"/>
    <w:rsid w:val="00AD16D9"/>
    <w:rsid w:val="00AD707A"/>
    <w:rsid w:val="00AE0507"/>
    <w:rsid w:val="00AE0E00"/>
    <w:rsid w:val="00AE1545"/>
    <w:rsid w:val="00AE2C72"/>
    <w:rsid w:val="00AF700D"/>
    <w:rsid w:val="00B05BD7"/>
    <w:rsid w:val="00B11A97"/>
    <w:rsid w:val="00B16B63"/>
    <w:rsid w:val="00B20B20"/>
    <w:rsid w:val="00B221A6"/>
    <w:rsid w:val="00B24703"/>
    <w:rsid w:val="00B2594D"/>
    <w:rsid w:val="00B3179D"/>
    <w:rsid w:val="00B319A3"/>
    <w:rsid w:val="00B35232"/>
    <w:rsid w:val="00B35CE7"/>
    <w:rsid w:val="00B40F02"/>
    <w:rsid w:val="00B41D2A"/>
    <w:rsid w:val="00B42A9E"/>
    <w:rsid w:val="00B44D2F"/>
    <w:rsid w:val="00B46CFF"/>
    <w:rsid w:val="00B4706B"/>
    <w:rsid w:val="00B47E62"/>
    <w:rsid w:val="00B50DCC"/>
    <w:rsid w:val="00B56027"/>
    <w:rsid w:val="00B5614A"/>
    <w:rsid w:val="00B645D8"/>
    <w:rsid w:val="00B647FB"/>
    <w:rsid w:val="00B65A5D"/>
    <w:rsid w:val="00B70A52"/>
    <w:rsid w:val="00B743D4"/>
    <w:rsid w:val="00B76B29"/>
    <w:rsid w:val="00B77503"/>
    <w:rsid w:val="00B807CF"/>
    <w:rsid w:val="00B836FD"/>
    <w:rsid w:val="00B906B7"/>
    <w:rsid w:val="00BA2BB1"/>
    <w:rsid w:val="00BA35D6"/>
    <w:rsid w:val="00BA3CA2"/>
    <w:rsid w:val="00BB0E9C"/>
    <w:rsid w:val="00BB2A2D"/>
    <w:rsid w:val="00BC6B5D"/>
    <w:rsid w:val="00BD2EB7"/>
    <w:rsid w:val="00BD334F"/>
    <w:rsid w:val="00BE15D7"/>
    <w:rsid w:val="00BF0C7D"/>
    <w:rsid w:val="00BF7CEC"/>
    <w:rsid w:val="00C0087C"/>
    <w:rsid w:val="00C012BE"/>
    <w:rsid w:val="00C02E86"/>
    <w:rsid w:val="00C03B16"/>
    <w:rsid w:val="00C04D75"/>
    <w:rsid w:val="00C06B9C"/>
    <w:rsid w:val="00C10D6D"/>
    <w:rsid w:val="00C11D45"/>
    <w:rsid w:val="00C1402D"/>
    <w:rsid w:val="00C14068"/>
    <w:rsid w:val="00C14AC7"/>
    <w:rsid w:val="00C21491"/>
    <w:rsid w:val="00C21BE3"/>
    <w:rsid w:val="00C24709"/>
    <w:rsid w:val="00C26B56"/>
    <w:rsid w:val="00C31ABC"/>
    <w:rsid w:val="00C34E40"/>
    <w:rsid w:val="00C41565"/>
    <w:rsid w:val="00C44611"/>
    <w:rsid w:val="00C55AE5"/>
    <w:rsid w:val="00C576FF"/>
    <w:rsid w:val="00C666C9"/>
    <w:rsid w:val="00C71B02"/>
    <w:rsid w:val="00C756AC"/>
    <w:rsid w:val="00C75CE1"/>
    <w:rsid w:val="00C934D1"/>
    <w:rsid w:val="00CA0B10"/>
    <w:rsid w:val="00CA355F"/>
    <w:rsid w:val="00CB5B94"/>
    <w:rsid w:val="00CC0E87"/>
    <w:rsid w:val="00CC2A6D"/>
    <w:rsid w:val="00CC40F9"/>
    <w:rsid w:val="00CC5992"/>
    <w:rsid w:val="00CD45EB"/>
    <w:rsid w:val="00CE4EFB"/>
    <w:rsid w:val="00CE5EA5"/>
    <w:rsid w:val="00CF0CE5"/>
    <w:rsid w:val="00CF0E92"/>
    <w:rsid w:val="00CF1C65"/>
    <w:rsid w:val="00D06503"/>
    <w:rsid w:val="00D10297"/>
    <w:rsid w:val="00D20BCF"/>
    <w:rsid w:val="00D2236F"/>
    <w:rsid w:val="00D2293F"/>
    <w:rsid w:val="00D313A1"/>
    <w:rsid w:val="00D35125"/>
    <w:rsid w:val="00D4147F"/>
    <w:rsid w:val="00D41E6D"/>
    <w:rsid w:val="00D52B8F"/>
    <w:rsid w:val="00D5308B"/>
    <w:rsid w:val="00D60D82"/>
    <w:rsid w:val="00D62804"/>
    <w:rsid w:val="00D71DB8"/>
    <w:rsid w:val="00D802BE"/>
    <w:rsid w:val="00D84422"/>
    <w:rsid w:val="00D85345"/>
    <w:rsid w:val="00D865B5"/>
    <w:rsid w:val="00D87024"/>
    <w:rsid w:val="00D9074B"/>
    <w:rsid w:val="00D92214"/>
    <w:rsid w:val="00D95EAD"/>
    <w:rsid w:val="00DA2490"/>
    <w:rsid w:val="00DA3493"/>
    <w:rsid w:val="00DA42E1"/>
    <w:rsid w:val="00DC055B"/>
    <w:rsid w:val="00DC09A9"/>
    <w:rsid w:val="00DC135E"/>
    <w:rsid w:val="00DC1E06"/>
    <w:rsid w:val="00DD2DAA"/>
    <w:rsid w:val="00DD6CCA"/>
    <w:rsid w:val="00DE0668"/>
    <w:rsid w:val="00DE1589"/>
    <w:rsid w:val="00DE2420"/>
    <w:rsid w:val="00DE4252"/>
    <w:rsid w:val="00DF0E7D"/>
    <w:rsid w:val="00DF165A"/>
    <w:rsid w:val="00DF444A"/>
    <w:rsid w:val="00DF5042"/>
    <w:rsid w:val="00E0575E"/>
    <w:rsid w:val="00E10729"/>
    <w:rsid w:val="00E10F73"/>
    <w:rsid w:val="00E13080"/>
    <w:rsid w:val="00E13FF0"/>
    <w:rsid w:val="00E20D28"/>
    <w:rsid w:val="00E21D36"/>
    <w:rsid w:val="00E236CD"/>
    <w:rsid w:val="00E256A4"/>
    <w:rsid w:val="00E26C58"/>
    <w:rsid w:val="00E356CB"/>
    <w:rsid w:val="00E3793F"/>
    <w:rsid w:val="00E4075E"/>
    <w:rsid w:val="00E4722E"/>
    <w:rsid w:val="00E50907"/>
    <w:rsid w:val="00E50D5C"/>
    <w:rsid w:val="00E564F8"/>
    <w:rsid w:val="00E61EA3"/>
    <w:rsid w:val="00E665DF"/>
    <w:rsid w:val="00E7748C"/>
    <w:rsid w:val="00E83BED"/>
    <w:rsid w:val="00E862C0"/>
    <w:rsid w:val="00E874CE"/>
    <w:rsid w:val="00E8788A"/>
    <w:rsid w:val="00E90153"/>
    <w:rsid w:val="00E95199"/>
    <w:rsid w:val="00E97C3E"/>
    <w:rsid w:val="00EA12DF"/>
    <w:rsid w:val="00EB78BD"/>
    <w:rsid w:val="00ED1EA0"/>
    <w:rsid w:val="00ED38EE"/>
    <w:rsid w:val="00EE04C8"/>
    <w:rsid w:val="00EE242E"/>
    <w:rsid w:val="00EE2AAD"/>
    <w:rsid w:val="00EE4947"/>
    <w:rsid w:val="00EF1017"/>
    <w:rsid w:val="00EF3E33"/>
    <w:rsid w:val="00EF602F"/>
    <w:rsid w:val="00F0784C"/>
    <w:rsid w:val="00F10407"/>
    <w:rsid w:val="00F22572"/>
    <w:rsid w:val="00F23615"/>
    <w:rsid w:val="00F23680"/>
    <w:rsid w:val="00F24278"/>
    <w:rsid w:val="00F25576"/>
    <w:rsid w:val="00F273D8"/>
    <w:rsid w:val="00F306A5"/>
    <w:rsid w:val="00F31939"/>
    <w:rsid w:val="00F33D7D"/>
    <w:rsid w:val="00F43FFF"/>
    <w:rsid w:val="00F46B60"/>
    <w:rsid w:val="00F719C1"/>
    <w:rsid w:val="00F80FAF"/>
    <w:rsid w:val="00F82F20"/>
    <w:rsid w:val="00F85C90"/>
    <w:rsid w:val="00F865B0"/>
    <w:rsid w:val="00FA2B4F"/>
    <w:rsid w:val="00FA2BB6"/>
    <w:rsid w:val="00FA584A"/>
    <w:rsid w:val="00FB26BD"/>
    <w:rsid w:val="00FB3034"/>
    <w:rsid w:val="00FB5AF3"/>
    <w:rsid w:val="00FC3572"/>
    <w:rsid w:val="00FC3DCA"/>
    <w:rsid w:val="00FD16E7"/>
    <w:rsid w:val="00FE254F"/>
    <w:rsid w:val="00FE572F"/>
    <w:rsid w:val="00FF0D8B"/>
    <w:rsid w:val="00FF1B42"/>
    <w:rsid w:val="00FF7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3C87"/>
  <w15:docId w15:val="{8E52C109-A445-454E-BB2D-39F62D55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7D1"/>
    <w:pPr>
      <w:spacing w:after="200" w:line="276" w:lineRule="auto"/>
    </w:pPr>
    <w:rPr>
      <w:sz w:val="22"/>
      <w:szCs w:val="22"/>
    </w:rPr>
  </w:style>
  <w:style w:type="paragraph" w:styleId="1">
    <w:name w:val="heading 1"/>
    <w:basedOn w:val="a"/>
    <w:next w:val="a"/>
    <w:link w:val="10"/>
    <w:qFormat/>
    <w:rsid w:val="00160C90"/>
    <w:pPr>
      <w:keepNext/>
      <w:spacing w:before="240" w:after="60" w:line="240" w:lineRule="auto"/>
      <w:outlineLvl w:val="0"/>
    </w:pPr>
    <w:rPr>
      <w:rFonts w:ascii="Arial" w:hAnsi="Arial"/>
      <w:b/>
      <w:bCs/>
      <w:kern w:val="32"/>
      <w:sz w:val="32"/>
      <w:szCs w:val="32"/>
    </w:rPr>
  </w:style>
  <w:style w:type="paragraph" w:styleId="20">
    <w:name w:val="heading 2"/>
    <w:basedOn w:val="a"/>
    <w:next w:val="a"/>
    <w:link w:val="21"/>
    <w:semiHidden/>
    <w:unhideWhenUsed/>
    <w:qFormat/>
    <w:rsid w:val="00160C90"/>
    <w:pPr>
      <w:keepNext/>
      <w:widowControl w:val="0"/>
      <w:autoSpaceDE w:val="0"/>
      <w:autoSpaceDN w:val="0"/>
      <w:adjustRightInd w:val="0"/>
      <w:spacing w:before="240" w:after="60" w:line="240" w:lineRule="auto"/>
      <w:outlineLvl w:val="1"/>
    </w:pPr>
    <w:rPr>
      <w:rFonts w:ascii="Arial" w:eastAsia="Calibri" w:hAnsi="Arial"/>
      <w:b/>
      <w:bCs/>
      <w:i/>
      <w:iCs/>
      <w:sz w:val="28"/>
      <w:szCs w:val="28"/>
    </w:rPr>
  </w:style>
  <w:style w:type="paragraph" w:styleId="30">
    <w:name w:val="heading 3"/>
    <w:basedOn w:val="a"/>
    <w:next w:val="a"/>
    <w:link w:val="31"/>
    <w:unhideWhenUsed/>
    <w:qFormat/>
    <w:rsid w:val="00160C90"/>
    <w:pPr>
      <w:keepNext/>
      <w:widowControl w:val="0"/>
      <w:autoSpaceDE w:val="0"/>
      <w:autoSpaceDN w:val="0"/>
      <w:adjustRightInd w:val="0"/>
      <w:spacing w:before="240" w:after="60" w:line="240" w:lineRule="auto"/>
      <w:outlineLvl w:val="2"/>
    </w:pPr>
    <w:rPr>
      <w:rFonts w:ascii="Arial" w:eastAsia="Calibri" w:hAnsi="Arial"/>
      <w:b/>
      <w:bCs/>
      <w:sz w:val="26"/>
      <w:szCs w:val="26"/>
    </w:rPr>
  </w:style>
  <w:style w:type="paragraph" w:styleId="4">
    <w:name w:val="heading 4"/>
    <w:basedOn w:val="a"/>
    <w:next w:val="a"/>
    <w:link w:val="40"/>
    <w:semiHidden/>
    <w:unhideWhenUsed/>
    <w:qFormat/>
    <w:rsid w:val="00160C90"/>
    <w:pPr>
      <w:keepNext/>
      <w:widowControl w:val="0"/>
      <w:autoSpaceDE w:val="0"/>
      <w:autoSpaceDN w:val="0"/>
      <w:adjustRightInd w:val="0"/>
      <w:spacing w:before="240" w:after="60" w:line="240" w:lineRule="auto"/>
      <w:outlineLvl w:val="3"/>
    </w:pPr>
    <w:rPr>
      <w:rFonts w:ascii="Times New Roman" w:eastAsia="Calibri" w:hAnsi="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60C90"/>
    <w:rPr>
      <w:rFonts w:ascii="Arial" w:eastAsia="Times New Roman" w:hAnsi="Arial" w:cs="Arial"/>
      <w:b/>
      <w:bCs/>
      <w:kern w:val="32"/>
      <w:sz w:val="32"/>
      <w:szCs w:val="32"/>
    </w:rPr>
  </w:style>
  <w:style w:type="character" w:customStyle="1" w:styleId="21">
    <w:name w:val="Заголовок 2 Знак"/>
    <w:link w:val="20"/>
    <w:semiHidden/>
    <w:rsid w:val="00160C90"/>
    <w:rPr>
      <w:rFonts w:ascii="Arial" w:eastAsia="Calibri" w:hAnsi="Arial" w:cs="Arial"/>
      <w:b/>
      <w:bCs/>
      <w:i/>
      <w:iCs/>
      <w:sz w:val="28"/>
      <w:szCs w:val="28"/>
    </w:rPr>
  </w:style>
  <w:style w:type="character" w:customStyle="1" w:styleId="31">
    <w:name w:val="Заголовок 3 Знак"/>
    <w:link w:val="30"/>
    <w:rsid w:val="00160C90"/>
    <w:rPr>
      <w:rFonts w:ascii="Arial" w:eastAsia="Calibri" w:hAnsi="Arial" w:cs="Arial"/>
      <w:b/>
      <w:bCs/>
      <w:sz w:val="26"/>
      <w:szCs w:val="26"/>
    </w:rPr>
  </w:style>
  <w:style w:type="character" w:customStyle="1" w:styleId="40">
    <w:name w:val="Заголовок 4 Знак"/>
    <w:link w:val="4"/>
    <w:semiHidden/>
    <w:rsid w:val="00160C90"/>
    <w:rPr>
      <w:rFonts w:ascii="Times New Roman" w:eastAsia="Calibri" w:hAnsi="Times New Roman" w:cs="Times New Roman"/>
      <w:b/>
      <w:bCs/>
      <w:sz w:val="28"/>
      <w:szCs w:val="28"/>
    </w:rPr>
  </w:style>
  <w:style w:type="character" w:styleId="a3">
    <w:name w:val="Hyperlink"/>
    <w:uiPriority w:val="99"/>
    <w:unhideWhenUsed/>
    <w:rsid w:val="00160C90"/>
    <w:rPr>
      <w:color w:val="0000FF"/>
      <w:u w:val="single"/>
    </w:rPr>
  </w:style>
  <w:style w:type="character" w:styleId="a4">
    <w:name w:val="FollowedHyperlink"/>
    <w:uiPriority w:val="99"/>
    <w:semiHidden/>
    <w:unhideWhenUsed/>
    <w:rsid w:val="00160C90"/>
    <w:rPr>
      <w:color w:val="800080"/>
      <w:u w:val="single"/>
    </w:rPr>
  </w:style>
  <w:style w:type="paragraph" w:styleId="11">
    <w:name w:val="toc 1"/>
    <w:basedOn w:val="a"/>
    <w:next w:val="a"/>
    <w:autoRedefine/>
    <w:uiPriority w:val="39"/>
    <w:unhideWhenUsed/>
    <w:rsid w:val="007958FD"/>
    <w:pPr>
      <w:widowControl w:val="0"/>
      <w:tabs>
        <w:tab w:val="left" w:pos="440"/>
        <w:tab w:val="right" w:leader="dot" w:pos="9911"/>
      </w:tabs>
      <w:autoSpaceDE w:val="0"/>
      <w:autoSpaceDN w:val="0"/>
      <w:adjustRightInd w:val="0"/>
      <w:spacing w:after="0" w:line="240" w:lineRule="auto"/>
      <w:ind w:right="-568"/>
    </w:pPr>
    <w:rPr>
      <w:rFonts w:ascii="Times New Roman" w:eastAsia="Calibri" w:hAnsi="Times New Roman"/>
      <w:bCs/>
      <w:noProof/>
      <w:spacing w:val="-13"/>
      <w:kern w:val="32"/>
      <w:sz w:val="28"/>
      <w:szCs w:val="28"/>
    </w:rPr>
  </w:style>
  <w:style w:type="character" w:customStyle="1" w:styleId="12">
    <w:name w:val="Текст сноски Знак1"/>
    <w:aliases w:val="Знак5 Знак Знак,Знак5 Знак1,Текст сноски Знак2 Знак Знак,Текст сноски Знак Знак2 Знак Знак,Текст сноски Знак1 Знак Знак Знак1 Знак,Текст сноски Знак Знак Знак Знак Знак1 Знак,Текст сноски Знак1 Знак Знак Знак1 Знак Знак Знак"/>
    <w:link w:val="a5"/>
    <w:semiHidden/>
    <w:locked/>
    <w:rsid w:val="00160C90"/>
    <w:rPr>
      <w:rFonts w:ascii="Times New Roman" w:eastAsia="Times New Roman" w:hAnsi="Times New Roman" w:cs="Times New Roman"/>
    </w:rPr>
  </w:style>
  <w:style w:type="paragraph" w:styleId="a5">
    <w:name w:val="footnote text"/>
    <w:aliases w:val="Знак5 Знак,Знак5,Текст сноски Знак2 Знак,Текст сноски Знак Знак2 Знак,Текст сноски Знак1 Знак Знак Знак1,Текст сноски Знак Знак Знак Знак Знак1,Текст сноски Знак1 Знак Знак Знак1 Знак Знак"/>
    <w:basedOn w:val="a"/>
    <w:link w:val="12"/>
    <w:semiHidden/>
    <w:unhideWhenUsed/>
    <w:rsid w:val="00160C90"/>
    <w:pPr>
      <w:spacing w:after="0" w:line="240" w:lineRule="auto"/>
    </w:pPr>
    <w:rPr>
      <w:rFonts w:ascii="Times New Roman" w:hAnsi="Times New Roman"/>
      <w:sz w:val="20"/>
      <w:szCs w:val="20"/>
    </w:rPr>
  </w:style>
  <w:style w:type="character" w:customStyle="1" w:styleId="a6">
    <w:name w:val="Текст сноски Знак"/>
    <w:aliases w:val="Знак5 Знак Знак1,Знак5 Знак2,Текст сноски Знак2 Знак Знак1,Текст сноски Знак Знак2 Знак Знак1,Текст сноски Знак1 Знак Знак Знак1 Знак1,Текст сноски Знак Знак Знак Знак Знак1 Знак1,Текст сноски Знак1 Знак Знак Знак1 Знак Знак Знак1"/>
    <w:uiPriority w:val="99"/>
    <w:semiHidden/>
    <w:rsid w:val="00160C90"/>
    <w:rPr>
      <w:sz w:val="20"/>
      <w:szCs w:val="20"/>
    </w:rPr>
  </w:style>
  <w:style w:type="paragraph" w:styleId="a7">
    <w:name w:val="header"/>
    <w:basedOn w:val="a"/>
    <w:link w:val="a8"/>
    <w:unhideWhenUsed/>
    <w:rsid w:val="00160C90"/>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8">
    <w:name w:val="Верхний колонтитул Знак"/>
    <w:link w:val="a7"/>
    <w:rsid w:val="00160C90"/>
    <w:rPr>
      <w:rFonts w:ascii="Times New Roman" w:eastAsia="Calibri" w:hAnsi="Times New Roman" w:cs="Times New Roman"/>
      <w:sz w:val="20"/>
      <w:szCs w:val="20"/>
    </w:rPr>
  </w:style>
  <w:style w:type="paragraph" w:styleId="a9">
    <w:name w:val="footer"/>
    <w:basedOn w:val="a"/>
    <w:link w:val="aa"/>
    <w:uiPriority w:val="99"/>
    <w:unhideWhenUsed/>
    <w:rsid w:val="00160C90"/>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a">
    <w:name w:val="Нижний колонтитул Знак"/>
    <w:link w:val="a9"/>
    <w:uiPriority w:val="99"/>
    <w:rsid w:val="00160C90"/>
    <w:rPr>
      <w:rFonts w:ascii="Times New Roman" w:eastAsia="Calibri" w:hAnsi="Times New Roman" w:cs="Times New Roman"/>
      <w:sz w:val="20"/>
      <w:szCs w:val="20"/>
    </w:rPr>
  </w:style>
  <w:style w:type="paragraph" w:styleId="ab">
    <w:name w:val="Body Text"/>
    <w:basedOn w:val="a"/>
    <w:link w:val="ac"/>
    <w:semiHidden/>
    <w:unhideWhenUsed/>
    <w:rsid w:val="00160C90"/>
    <w:pPr>
      <w:widowControl w:val="0"/>
      <w:autoSpaceDE w:val="0"/>
      <w:autoSpaceDN w:val="0"/>
      <w:adjustRightInd w:val="0"/>
      <w:spacing w:after="120" w:line="240" w:lineRule="auto"/>
    </w:pPr>
    <w:rPr>
      <w:rFonts w:ascii="Times New Roman" w:eastAsia="Calibri" w:hAnsi="Times New Roman"/>
      <w:sz w:val="20"/>
      <w:szCs w:val="20"/>
    </w:rPr>
  </w:style>
  <w:style w:type="character" w:customStyle="1" w:styleId="ac">
    <w:name w:val="Основной текст Знак"/>
    <w:link w:val="ab"/>
    <w:semiHidden/>
    <w:rsid w:val="00160C90"/>
    <w:rPr>
      <w:rFonts w:ascii="Times New Roman" w:eastAsia="Calibri" w:hAnsi="Times New Roman" w:cs="Times New Roman"/>
      <w:sz w:val="20"/>
      <w:szCs w:val="20"/>
    </w:rPr>
  </w:style>
  <w:style w:type="paragraph" w:styleId="22">
    <w:name w:val="Body Text 2"/>
    <w:basedOn w:val="a"/>
    <w:link w:val="23"/>
    <w:semiHidden/>
    <w:unhideWhenUsed/>
    <w:rsid w:val="00160C90"/>
    <w:pPr>
      <w:spacing w:after="120" w:line="480" w:lineRule="auto"/>
    </w:pPr>
    <w:rPr>
      <w:rFonts w:ascii="Times New Roman" w:eastAsia="Calibri" w:hAnsi="Times New Roman"/>
      <w:sz w:val="28"/>
      <w:szCs w:val="24"/>
    </w:rPr>
  </w:style>
  <w:style w:type="character" w:customStyle="1" w:styleId="23">
    <w:name w:val="Основной текст 2 Знак"/>
    <w:link w:val="22"/>
    <w:semiHidden/>
    <w:rsid w:val="00160C90"/>
    <w:rPr>
      <w:rFonts w:ascii="Times New Roman" w:eastAsia="Calibri" w:hAnsi="Times New Roman" w:cs="Palatino Linotype"/>
      <w:sz w:val="28"/>
      <w:szCs w:val="24"/>
    </w:rPr>
  </w:style>
  <w:style w:type="paragraph" w:styleId="24">
    <w:name w:val="Body Text Indent 2"/>
    <w:basedOn w:val="a"/>
    <w:link w:val="25"/>
    <w:semiHidden/>
    <w:unhideWhenUsed/>
    <w:rsid w:val="00160C90"/>
    <w:pPr>
      <w:spacing w:after="0" w:line="240" w:lineRule="auto"/>
      <w:ind w:firstLine="720"/>
      <w:jc w:val="both"/>
    </w:pPr>
    <w:rPr>
      <w:rFonts w:ascii="Times New Roman" w:hAnsi="Times New Roman"/>
      <w:sz w:val="28"/>
      <w:szCs w:val="20"/>
    </w:rPr>
  </w:style>
  <w:style w:type="character" w:customStyle="1" w:styleId="25">
    <w:name w:val="Основной текст с отступом 2 Знак"/>
    <w:link w:val="24"/>
    <w:semiHidden/>
    <w:rsid w:val="00160C90"/>
    <w:rPr>
      <w:rFonts w:ascii="Times New Roman" w:eastAsia="Times New Roman" w:hAnsi="Times New Roman" w:cs="Times New Roman"/>
      <w:sz w:val="28"/>
      <w:szCs w:val="20"/>
    </w:rPr>
  </w:style>
  <w:style w:type="paragraph" w:styleId="32">
    <w:name w:val="Body Text Indent 3"/>
    <w:basedOn w:val="a"/>
    <w:link w:val="33"/>
    <w:semiHidden/>
    <w:unhideWhenUsed/>
    <w:rsid w:val="00160C90"/>
    <w:pPr>
      <w:widowControl w:val="0"/>
      <w:autoSpaceDE w:val="0"/>
      <w:autoSpaceDN w:val="0"/>
      <w:adjustRightInd w:val="0"/>
      <w:spacing w:after="120" w:line="300" w:lineRule="auto"/>
      <w:ind w:left="283" w:firstLine="680"/>
      <w:jc w:val="both"/>
    </w:pPr>
    <w:rPr>
      <w:rFonts w:ascii="Times New Roman" w:hAnsi="Times New Roman"/>
      <w:sz w:val="16"/>
      <w:szCs w:val="16"/>
    </w:rPr>
  </w:style>
  <w:style w:type="character" w:customStyle="1" w:styleId="33">
    <w:name w:val="Основной текст с отступом 3 Знак"/>
    <w:link w:val="32"/>
    <w:semiHidden/>
    <w:rsid w:val="00160C90"/>
    <w:rPr>
      <w:rFonts w:ascii="Times New Roman" w:eastAsia="Times New Roman" w:hAnsi="Times New Roman" w:cs="Times New Roman"/>
      <w:sz w:val="16"/>
      <w:szCs w:val="16"/>
    </w:rPr>
  </w:style>
  <w:style w:type="paragraph" w:styleId="ad">
    <w:name w:val="Balloon Text"/>
    <w:basedOn w:val="a"/>
    <w:link w:val="ae"/>
    <w:semiHidden/>
    <w:unhideWhenUsed/>
    <w:rsid w:val="00160C90"/>
    <w:pPr>
      <w:widowControl w:val="0"/>
      <w:autoSpaceDE w:val="0"/>
      <w:autoSpaceDN w:val="0"/>
      <w:adjustRightInd w:val="0"/>
      <w:spacing w:after="0" w:line="240" w:lineRule="auto"/>
    </w:pPr>
    <w:rPr>
      <w:rFonts w:ascii="Tahoma" w:eastAsia="Calibri" w:hAnsi="Tahoma"/>
      <w:sz w:val="16"/>
      <w:szCs w:val="16"/>
    </w:rPr>
  </w:style>
  <w:style w:type="character" w:customStyle="1" w:styleId="ae">
    <w:name w:val="Текст выноски Знак"/>
    <w:link w:val="ad"/>
    <w:semiHidden/>
    <w:rsid w:val="00160C90"/>
    <w:rPr>
      <w:rFonts w:ascii="Tahoma" w:eastAsia="Calibri" w:hAnsi="Tahoma" w:cs="Tahoma"/>
      <w:sz w:val="16"/>
      <w:szCs w:val="16"/>
    </w:rPr>
  </w:style>
  <w:style w:type="paragraph" w:styleId="af">
    <w:name w:val="List Paragraph"/>
    <w:basedOn w:val="a"/>
    <w:uiPriority w:val="34"/>
    <w:qFormat/>
    <w:rsid w:val="00160C90"/>
    <w:pPr>
      <w:ind w:left="720"/>
      <w:contextualSpacing/>
    </w:pPr>
    <w:rPr>
      <w:rFonts w:eastAsia="Calibri"/>
      <w:lang w:eastAsia="en-US"/>
    </w:rPr>
  </w:style>
  <w:style w:type="paragraph" w:customStyle="1" w:styleId="Normal1">
    <w:name w:val="Normal1"/>
    <w:rsid w:val="00160C90"/>
    <w:rPr>
      <w:rFonts w:ascii="Times New Roman" w:eastAsia="Calibri" w:hAnsi="Times New Roman"/>
    </w:rPr>
  </w:style>
  <w:style w:type="paragraph" w:customStyle="1" w:styleId="Style3">
    <w:name w:val="Style3"/>
    <w:basedOn w:val="a"/>
    <w:rsid w:val="00160C90"/>
    <w:pPr>
      <w:widowControl w:val="0"/>
      <w:autoSpaceDE w:val="0"/>
      <w:autoSpaceDN w:val="0"/>
      <w:adjustRightInd w:val="0"/>
      <w:spacing w:after="0" w:line="327" w:lineRule="exact"/>
      <w:ind w:firstLine="633"/>
      <w:jc w:val="both"/>
    </w:pPr>
    <w:rPr>
      <w:rFonts w:ascii="Georgia" w:hAnsi="Georgia"/>
      <w:sz w:val="24"/>
      <w:szCs w:val="24"/>
    </w:rPr>
  </w:style>
  <w:style w:type="paragraph" w:customStyle="1" w:styleId="Style5">
    <w:name w:val="Style5"/>
    <w:basedOn w:val="a"/>
    <w:rsid w:val="00160C90"/>
    <w:pPr>
      <w:widowControl w:val="0"/>
      <w:autoSpaceDE w:val="0"/>
      <w:autoSpaceDN w:val="0"/>
      <w:adjustRightInd w:val="0"/>
      <w:spacing w:after="0" w:line="240" w:lineRule="auto"/>
    </w:pPr>
    <w:rPr>
      <w:rFonts w:ascii="Georgia" w:hAnsi="Georgia"/>
      <w:sz w:val="24"/>
      <w:szCs w:val="24"/>
    </w:rPr>
  </w:style>
  <w:style w:type="paragraph" w:customStyle="1" w:styleId="Style9">
    <w:name w:val="Style9"/>
    <w:basedOn w:val="a"/>
    <w:rsid w:val="00160C90"/>
    <w:pPr>
      <w:widowControl w:val="0"/>
      <w:autoSpaceDE w:val="0"/>
      <w:autoSpaceDN w:val="0"/>
      <w:adjustRightInd w:val="0"/>
      <w:spacing w:after="0" w:line="240" w:lineRule="auto"/>
      <w:jc w:val="center"/>
    </w:pPr>
    <w:rPr>
      <w:rFonts w:ascii="Georgia" w:hAnsi="Georgia"/>
      <w:sz w:val="24"/>
      <w:szCs w:val="24"/>
    </w:rPr>
  </w:style>
  <w:style w:type="paragraph" w:customStyle="1" w:styleId="Style11">
    <w:name w:val="Style11"/>
    <w:basedOn w:val="a"/>
    <w:rsid w:val="00160C90"/>
    <w:pPr>
      <w:widowControl w:val="0"/>
      <w:autoSpaceDE w:val="0"/>
      <w:autoSpaceDN w:val="0"/>
      <w:adjustRightInd w:val="0"/>
      <w:spacing w:after="0" w:line="299" w:lineRule="exact"/>
    </w:pPr>
    <w:rPr>
      <w:rFonts w:ascii="Georgia" w:hAnsi="Georgia"/>
      <w:sz w:val="24"/>
      <w:szCs w:val="24"/>
    </w:rPr>
  </w:style>
  <w:style w:type="paragraph" w:customStyle="1" w:styleId="Style63">
    <w:name w:val="Style63"/>
    <w:basedOn w:val="a"/>
    <w:rsid w:val="00160C90"/>
    <w:pPr>
      <w:widowControl w:val="0"/>
      <w:autoSpaceDE w:val="0"/>
      <w:autoSpaceDN w:val="0"/>
      <w:adjustRightInd w:val="0"/>
      <w:spacing w:after="0" w:line="200" w:lineRule="exact"/>
      <w:ind w:hanging="223"/>
    </w:pPr>
    <w:rPr>
      <w:rFonts w:ascii="Georgia" w:hAnsi="Georgia"/>
      <w:sz w:val="24"/>
      <w:szCs w:val="24"/>
    </w:rPr>
  </w:style>
  <w:style w:type="paragraph" w:customStyle="1" w:styleId="Style17">
    <w:name w:val="Style17"/>
    <w:basedOn w:val="a"/>
    <w:rsid w:val="00160C90"/>
    <w:pPr>
      <w:widowControl w:val="0"/>
      <w:autoSpaceDE w:val="0"/>
      <w:autoSpaceDN w:val="0"/>
      <w:adjustRightInd w:val="0"/>
      <w:spacing w:after="0" w:line="202" w:lineRule="exact"/>
    </w:pPr>
    <w:rPr>
      <w:rFonts w:ascii="Georgia" w:hAnsi="Georgia"/>
      <w:sz w:val="24"/>
      <w:szCs w:val="24"/>
    </w:rPr>
  </w:style>
  <w:style w:type="paragraph" w:customStyle="1" w:styleId="Style32">
    <w:name w:val="Style32"/>
    <w:basedOn w:val="a"/>
    <w:rsid w:val="00160C90"/>
    <w:pPr>
      <w:widowControl w:val="0"/>
      <w:autoSpaceDE w:val="0"/>
      <w:autoSpaceDN w:val="0"/>
      <w:adjustRightInd w:val="0"/>
      <w:spacing w:after="0" w:line="240" w:lineRule="auto"/>
      <w:jc w:val="center"/>
    </w:pPr>
    <w:rPr>
      <w:rFonts w:ascii="Georgia" w:hAnsi="Georgia"/>
      <w:sz w:val="24"/>
      <w:szCs w:val="24"/>
    </w:rPr>
  </w:style>
  <w:style w:type="paragraph" w:customStyle="1" w:styleId="Style51">
    <w:name w:val="Style51"/>
    <w:basedOn w:val="a"/>
    <w:rsid w:val="00160C90"/>
    <w:pPr>
      <w:widowControl w:val="0"/>
      <w:autoSpaceDE w:val="0"/>
      <w:autoSpaceDN w:val="0"/>
      <w:adjustRightInd w:val="0"/>
      <w:spacing w:after="0" w:line="234" w:lineRule="exact"/>
      <w:ind w:firstLine="256"/>
    </w:pPr>
    <w:rPr>
      <w:rFonts w:ascii="Georgia" w:hAnsi="Georgia"/>
      <w:sz w:val="24"/>
      <w:szCs w:val="24"/>
    </w:rPr>
  </w:style>
  <w:style w:type="paragraph" w:customStyle="1" w:styleId="Style53">
    <w:name w:val="Style53"/>
    <w:basedOn w:val="a"/>
    <w:rsid w:val="00160C90"/>
    <w:pPr>
      <w:widowControl w:val="0"/>
      <w:autoSpaceDE w:val="0"/>
      <w:autoSpaceDN w:val="0"/>
      <w:adjustRightInd w:val="0"/>
      <w:spacing w:after="0" w:line="248" w:lineRule="exact"/>
      <w:ind w:firstLine="263"/>
    </w:pPr>
    <w:rPr>
      <w:rFonts w:ascii="Georgia" w:hAnsi="Georgia"/>
      <w:sz w:val="24"/>
      <w:szCs w:val="24"/>
    </w:rPr>
  </w:style>
  <w:style w:type="paragraph" w:customStyle="1" w:styleId="Style1">
    <w:name w:val="Style1"/>
    <w:basedOn w:val="a"/>
    <w:rsid w:val="00160C90"/>
    <w:pPr>
      <w:widowControl w:val="0"/>
      <w:autoSpaceDE w:val="0"/>
      <w:autoSpaceDN w:val="0"/>
      <w:adjustRightInd w:val="0"/>
      <w:spacing w:after="0" w:line="201" w:lineRule="exact"/>
      <w:ind w:firstLine="502"/>
    </w:pPr>
    <w:rPr>
      <w:rFonts w:ascii="Georgia" w:hAnsi="Georgia"/>
      <w:sz w:val="24"/>
      <w:szCs w:val="24"/>
    </w:rPr>
  </w:style>
  <w:style w:type="paragraph" w:customStyle="1" w:styleId="Style2">
    <w:name w:val="Style2"/>
    <w:basedOn w:val="a"/>
    <w:rsid w:val="00160C90"/>
    <w:pPr>
      <w:widowControl w:val="0"/>
      <w:autoSpaceDE w:val="0"/>
      <w:autoSpaceDN w:val="0"/>
      <w:adjustRightInd w:val="0"/>
      <w:spacing w:after="0" w:line="218" w:lineRule="exact"/>
      <w:ind w:firstLine="559"/>
    </w:pPr>
    <w:rPr>
      <w:rFonts w:ascii="Georgia" w:hAnsi="Georgia"/>
      <w:sz w:val="24"/>
      <w:szCs w:val="24"/>
    </w:rPr>
  </w:style>
  <w:style w:type="paragraph" w:customStyle="1" w:styleId="Style4">
    <w:name w:val="Style4"/>
    <w:basedOn w:val="a"/>
    <w:rsid w:val="00160C90"/>
    <w:pPr>
      <w:widowControl w:val="0"/>
      <w:autoSpaceDE w:val="0"/>
      <w:autoSpaceDN w:val="0"/>
      <w:adjustRightInd w:val="0"/>
      <w:spacing w:after="0" w:line="240" w:lineRule="auto"/>
    </w:pPr>
    <w:rPr>
      <w:rFonts w:ascii="Georgia" w:hAnsi="Georgia"/>
      <w:sz w:val="24"/>
      <w:szCs w:val="24"/>
    </w:rPr>
  </w:style>
  <w:style w:type="paragraph" w:customStyle="1" w:styleId="Style7">
    <w:name w:val="Style7"/>
    <w:basedOn w:val="a"/>
    <w:rsid w:val="00160C90"/>
    <w:pPr>
      <w:widowControl w:val="0"/>
      <w:autoSpaceDE w:val="0"/>
      <w:autoSpaceDN w:val="0"/>
      <w:adjustRightInd w:val="0"/>
      <w:spacing w:after="0" w:line="258" w:lineRule="exact"/>
      <w:ind w:firstLine="567"/>
      <w:jc w:val="both"/>
    </w:pPr>
    <w:rPr>
      <w:rFonts w:ascii="Georgia" w:hAnsi="Georgia"/>
      <w:sz w:val="24"/>
      <w:szCs w:val="24"/>
    </w:rPr>
  </w:style>
  <w:style w:type="paragraph" w:customStyle="1" w:styleId="Style8">
    <w:name w:val="Style8"/>
    <w:basedOn w:val="a"/>
    <w:rsid w:val="00160C90"/>
    <w:pPr>
      <w:widowControl w:val="0"/>
      <w:autoSpaceDE w:val="0"/>
      <w:autoSpaceDN w:val="0"/>
      <w:adjustRightInd w:val="0"/>
      <w:spacing w:after="0" w:line="240" w:lineRule="auto"/>
      <w:jc w:val="center"/>
    </w:pPr>
    <w:rPr>
      <w:rFonts w:ascii="Georgia" w:hAnsi="Georgia"/>
      <w:sz w:val="24"/>
      <w:szCs w:val="24"/>
    </w:rPr>
  </w:style>
  <w:style w:type="paragraph" w:customStyle="1" w:styleId="Style10">
    <w:name w:val="Style10"/>
    <w:basedOn w:val="a"/>
    <w:rsid w:val="00160C90"/>
    <w:pPr>
      <w:widowControl w:val="0"/>
      <w:autoSpaceDE w:val="0"/>
      <w:autoSpaceDN w:val="0"/>
      <w:adjustRightInd w:val="0"/>
      <w:spacing w:after="0" w:line="240" w:lineRule="auto"/>
    </w:pPr>
    <w:rPr>
      <w:rFonts w:ascii="Georgia" w:hAnsi="Georgia"/>
      <w:sz w:val="24"/>
      <w:szCs w:val="24"/>
    </w:rPr>
  </w:style>
  <w:style w:type="paragraph" w:customStyle="1" w:styleId="Style18">
    <w:name w:val="Style18"/>
    <w:basedOn w:val="a"/>
    <w:rsid w:val="00160C90"/>
    <w:pPr>
      <w:widowControl w:val="0"/>
      <w:autoSpaceDE w:val="0"/>
      <w:autoSpaceDN w:val="0"/>
      <w:adjustRightInd w:val="0"/>
      <w:spacing w:after="0" w:line="208" w:lineRule="exact"/>
      <w:ind w:firstLine="479"/>
    </w:pPr>
    <w:rPr>
      <w:rFonts w:ascii="Georgia" w:hAnsi="Georgia"/>
      <w:sz w:val="24"/>
      <w:szCs w:val="24"/>
    </w:rPr>
  </w:style>
  <w:style w:type="paragraph" w:customStyle="1" w:styleId="Style31">
    <w:name w:val="Style31"/>
    <w:basedOn w:val="a"/>
    <w:rsid w:val="00160C90"/>
    <w:pPr>
      <w:widowControl w:val="0"/>
      <w:autoSpaceDE w:val="0"/>
      <w:autoSpaceDN w:val="0"/>
      <w:adjustRightInd w:val="0"/>
      <w:spacing w:after="0" w:line="251" w:lineRule="exact"/>
      <w:ind w:firstLine="572"/>
    </w:pPr>
    <w:rPr>
      <w:rFonts w:ascii="Georgia" w:hAnsi="Georgia"/>
      <w:sz w:val="24"/>
      <w:szCs w:val="24"/>
    </w:rPr>
  </w:style>
  <w:style w:type="paragraph" w:customStyle="1" w:styleId="Style36">
    <w:name w:val="Style36"/>
    <w:basedOn w:val="a"/>
    <w:rsid w:val="00160C90"/>
    <w:pPr>
      <w:widowControl w:val="0"/>
      <w:autoSpaceDE w:val="0"/>
      <w:autoSpaceDN w:val="0"/>
      <w:adjustRightInd w:val="0"/>
      <w:spacing w:after="0" w:line="240" w:lineRule="auto"/>
    </w:pPr>
    <w:rPr>
      <w:rFonts w:ascii="Georgia" w:hAnsi="Georgia"/>
      <w:sz w:val="24"/>
      <w:szCs w:val="24"/>
    </w:rPr>
  </w:style>
  <w:style w:type="paragraph" w:customStyle="1" w:styleId="Style45">
    <w:name w:val="Style45"/>
    <w:basedOn w:val="a"/>
    <w:rsid w:val="00160C90"/>
    <w:pPr>
      <w:widowControl w:val="0"/>
      <w:autoSpaceDE w:val="0"/>
      <w:autoSpaceDN w:val="0"/>
      <w:adjustRightInd w:val="0"/>
      <w:spacing w:after="0" w:line="257" w:lineRule="exact"/>
      <w:ind w:firstLine="528"/>
      <w:jc w:val="both"/>
    </w:pPr>
    <w:rPr>
      <w:rFonts w:ascii="Georgia" w:hAnsi="Georgia"/>
      <w:sz w:val="24"/>
      <w:szCs w:val="24"/>
    </w:rPr>
  </w:style>
  <w:style w:type="paragraph" w:customStyle="1" w:styleId="Style54">
    <w:name w:val="Style54"/>
    <w:basedOn w:val="a"/>
    <w:rsid w:val="00160C90"/>
    <w:pPr>
      <w:widowControl w:val="0"/>
      <w:autoSpaceDE w:val="0"/>
      <w:autoSpaceDN w:val="0"/>
      <w:adjustRightInd w:val="0"/>
      <w:spacing w:after="0" w:line="312" w:lineRule="exact"/>
      <w:ind w:firstLine="635"/>
      <w:jc w:val="both"/>
    </w:pPr>
    <w:rPr>
      <w:rFonts w:ascii="Georgia" w:hAnsi="Georgia"/>
      <w:sz w:val="24"/>
      <w:szCs w:val="24"/>
    </w:rPr>
  </w:style>
  <w:style w:type="paragraph" w:customStyle="1" w:styleId="Style23">
    <w:name w:val="Style23"/>
    <w:basedOn w:val="a"/>
    <w:rsid w:val="00160C90"/>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
    <w:rsid w:val="00160C9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9">
    <w:name w:val="Style29"/>
    <w:basedOn w:val="a"/>
    <w:rsid w:val="00160C90"/>
    <w:pPr>
      <w:widowControl w:val="0"/>
      <w:autoSpaceDE w:val="0"/>
      <w:autoSpaceDN w:val="0"/>
      <w:adjustRightInd w:val="0"/>
      <w:spacing w:after="0" w:line="326" w:lineRule="exact"/>
      <w:ind w:firstLine="730"/>
      <w:jc w:val="both"/>
    </w:pPr>
    <w:rPr>
      <w:rFonts w:ascii="Times New Roman" w:hAnsi="Times New Roman"/>
      <w:sz w:val="24"/>
      <w:szCs w:val="24"/>
    </w:rPr>
  </w:style>
  <w:style w:type="paragraph" w:customStyle="1" w:styleId="Style42">
    <w:name w:val="Style42"/>
    <w:basedOn w:val="a"/>
    <w:rsid w:val="00160C90"/>
    <w:pPr>
      <w:widowControl w:val="0"/>
      <w:autoSpaceDE w:val="0"/>
      <w:autoSpaceDN w:val="0"/>
      <w:adjustRightInd w:val="0"/>
      <w:spacing w:after="0" w:line="326" w:lineRule="exact"/>
      <w:ind w:hanging="346"/>
      <w:jc w:val="both"/>
    </w:pPr>
    <w:rPr>
      <w:rFonts w:ascii="Times New Roman" w:hAnsi="Times New Roman"/>
      <w:sz w:val="24"/>
      <w:szCs w:val="24"/>
    </w:rPr>
  </w:style>
  <w:style w:type="paragraph" w:customStyle="1" w:styleId="Style44">
    <w:name w:val="Style44"/>
    <w:basedOn w:val="a"/>
    <w:rsid w:val="00160C90"/>
    <w:pPr>
      <w:widowControl w:val="0"/>
      <w:autoSpaceDE w:val="0"/>
      <w:autoSpaceDN w:val="0"/>
      <w:adjustRightInd w:val="0"/>
      <w:spacing w:after="0" w:line="322" w:lineRule="exact"/>
      <w:ind w:hanging="706"/>
      <w:jc w:val="both"/>
    </w:pPr>
    <w:rPr>
      <w:rFonts w:ascii="Times New Roman" w:hAnsi="Times New Roman"/>
      <w:sz w:val="24"/>
      <w:szCs w:val="24"/>
    </w:rPr>
  </w:style>
  <w:style w:type="paragraph" w:customStyle="1" w:styleId="Style61">
    <w:name w:val="Style61"/>
    <w:basedOn w:val="a"/>
    <w:rsid w:val="00160C90"/>
    <w:pPr>
      <w:widowControl w:val="0"/>
      <w:autoSpaceDE w:val="0"/>
      <w:autoSpaceDN w:val="0"/>
      <w:adjustRightInd w:val="0"/>
      <w:spacing w:after="0" w:line="320" w:lineRule="exact"/>
      <w:jc w:val="both"/>
    </w:pPr>
    <w:rPr>
      <w:rFonts w:ascii="Times New Roman" w:hAnsi="Times New Roman"/>
      <w:sz w:val="24"/>
      <w:szCs w:val="24"/>
    </w:rPr>
  </w:style>
  <w:style w:type="paragraph" w:customStyle="1" w:styleId="Style14">
    <w:name w:val="Style14"/>
    <w:basedOn w:val="a"/>
    <w:rsid w:val="00160C90"/>
    <w:pPr>
      <w:widowControl w:val="0"/>
      <w:autoSpaceDE w:val="0"/>
      <w:autoSpaceDN w:val="0"/>
      <w:adjustRightInd w:val="0"/>
      <w:spacing w:after="0" w:line="316" w:lineRule="exact"/>
      <w:ind w:firstLine="618"/>
    </w:pPr>
    <w:rPr>
      <w:rFonts w:ascii="Georgia" w:hAnsi="Georgia"/>
      <w:sz w:val="24"/>
      <w:szCs w:val="24"/>
    </w:rPr>
  </w:style>
  <w:style w:type="paragraph" w:customStyle="1" w:styleId="Style16">
    <w:name w:val="Style16"/>
    <w:basedOn w:val="a"/>
    <w:rsid w:val="00160C90"/>
    <w:pPr>
      <w:widowControl w:val="0"/>
      <w:autoSpaceDE w:val="0"/>
      <w:autoSpaceDN w:val="0"/>
      <w:adjustRightInd w:val="0"/>
      <w:spacing w:after="0" w:line="254" w:lineRule="exact"/>
      <w:ind w:firstLine="576"/>
    </w:pPr>
    <w:rPr>
      <w:rFonts w:ascii="Georgia" w:hAnsi="Georgia"/>
      <w:sz w:val="24"/>
      <w:szCs w:val="24"/>
    </w:rPr>
  </w:style>
  <w:style w:type="paragraph" w:customStyle="1" w:styleId="Style20">
    <w:name w:val="Style20"/>
    <w:basedOn w:val="a"/>
    <w:rsid w:val="00160C90"/>
    <w:pPr>
      <w:widowControl w:val="0"/>
      <w:autoSpaceDE w:val="0"/>
      <w:autoSpaceDN w:val="0"/>
      <w:adjustRightInd w:val="0"/>
      <w:spacing w:after="0" w:line="240" w:lineRule="auto"/>
    </w:pPr>
    <w:rPr>
      <w:rFonts w:ascii="Georgia" w:hAnsi="Georgia"/>
      <w:sz w:val="24"/>
      <w:szCs w:val="24"/>
    </w:rPr>
  </w:style>
  <w:style w:type="paragraph" w:customStyle="1" w:styleId="Style21">
    <w:name w:val="Style21"/>
    <w:basedOn w:val="a"/>
    <w:rsid w:val="00160C90"/>
    <w:pPr>
      <w:widowControl w:val="0"/>
      <w:autoSpaceDE w:val="0"/>
      <w:autoSpaceDN w:val="0"/>
      <w:adjustRightInd w:val="0"/>
      <w:spacing w:after="0" w:line="258" w:lineRule="exact"/>
      <w:ind w:firstLine="568"/>
    </w:pPr>
    <w:rPr>
      <w:rFonts w:ascii="Georgia" w:hAnsi="Georgia"/>
      <w:sz w:val="24"/>
      <w:szCs w:val="24"/>
    </w:rPr>
  </w:style>
  <w:style w:type="paragraph" w:customStyle="1" w:styleId="Style30">
    <w:name w:val="Style30"/>
    <w:basedOn w:val="a"/>
    <w:rsid w:val="00160C90"/>
    <w:pPr>
      <w:widowControl w:val="0"/>
      <w:autoSpaceDE w:val="0"/>
      <w:autoSpaceDN w:val="0"/>
      <w:adjustRightInd w:val="0"/>
      <w:spacing w:after="0" w:line="240" w:lineRule="auto"/>
      <w:jc w:val="both"/>
    </w:pPr>
    <w:rPr>
      <w:rFonts w:ascii="Georgia" w:hAnsi="Georgia"/>
      <w:sz w:val="24"/>
      <w:szCs w:val="24"/>
    </w:rPr>
  </w:style>
  <w:style w:type="paragraph" w:customStyle="1" w:styleId="Style58">
    <w:name w:val="Style58"/>
    <w:basedOn w:val="a"/>
    <w:rsid w:val="00160C90"/>
    <w:pPr>
      <w:widowControl w:val="0"/>
      <w:autoSpaceDE w:val="0"/>
      <w:autoSpaceDN w:val="0"/>
      <w:adjustRightInd w:val="0"/>
      <w:spacing w:after="0" w:line="220" w:lineRule="exact"/>
      <w:ind w:firstLine="474"/>
      <w:jc w:val="both"/>
    </w:pPr>
    <w:rPr>
      <w:rFonts w:ascii="Georgia" w:hAnsi="Georgia"/>
      <w:sz w:val="24"/>
      <w:szCs w:val="24"/>
    </w:rPr>
  </w:style>
  <w:style w:type="paragraph" w:customStyle="1" w:styleId="Style6">
    <w:name w:val="Style6"/>
    <w:basedOn w:val="a"/>
    <w:rsid w:val="00160C90"/>
    <w:pPr>
      <w:widowControl w:val="0"/>
      <w:autoSpaceDE w:val="0"/>
      <w:autoSpaceDN w:val="0"/>
      <w:adjustRightInd w:val="0"/>
      <w:spacing w:after="0" w:line="229" w:lineRule="exact"/>
      <w:ind w:firstLine="517"/>
    </w:pPr>
    <w:rPr>
      <w:rFonts w:ascii="Georgia" w:hAnsi="Georgia"/>
      <w:sz w:val="24"/>
      <w:szCs w:val="24"/>
    </w:rPr>
  </w:style>
  <w:style w:type="paragraph" w:customStyle="1" w:styleId="Style13">
    <w:name w:val="Style13"/>
    <w:basedOn w:val="a"/>
    <w:rsid w:val="00160C90"/>
    <w:pPr>
      <w:widowControl w:val="0"/>
      <w:autoSpaceDE w:val="0"/>
      <w:autoSpaceDN w:val="0"/>
      <w:adjustRightInd w:val="0"/>
      <w:spacing w:after="0" w:line="240" w:lineRule="auto"/>
    </w:pPr>
    <w:rPr>
      <w:rFonts w:ascii="Georgia" w:hAnsi="Georgia"/>
      <w:sz w:val="24"/>
      <w:szCs w:val="24"/>
    </w:rPr>
  </w:style>
  <w:style w:type="paragraph" w:customStyle="1" w:styleId="Style28">
    <w:name w:val="Style28"/>
    <w:basedOn w:val="a"/>
    <w:rsid w:val="00160C90"/>
    <w:pPr>
      <w:widowControl w:val="0"/>
      <w:autoSpaceDE w:val="0"/>
      <w:autoSpaceDN w:val="0"/>
      <w:adjustRightInd w:val="0"/>
      <w:spacing w:after="0" w:line="240" w:lineRule="auto"/>
    </w:pPr>
    <w:rPr>
      <w:rFonts w:ascii="Georgia" w:hAnsi="Georgia"/>
      <w:sz w:val="24"/>
      <w:szCs w:val="24"/>
    </w:rPr>
  </w:style>
  <w:style w:type="paragraph" w:customStyle="1" w:styleId="Style50">
    <w:name w:val="Style50"/>
    <w:basedOn w:val="a"/>
    <w:rsid w:val="00160C90"/>
    <w:pPr>
      <w:widowControl w:val="0"/>
      <w:autoSpaceDE w:val="0"/>
      <w:autoSpaceDN w:val="0"/>
      <w:adjustRightInd w:val="0"/>
      <w:spacing w:after="0" w:line="240" w:lineRule="auto"/>
    </w:pPr>
    <w:rPr>
      <w:rFonts w:ascii="Georgia" w:hAnsi="Georgia"/>
      <w:sz w:val="24"/>
      <w:szCs w:val="24"/>
    </w:rPr>
  </w:style>
  <w:style w:type="paragraph" w:customStyle="1" w:styleId="Style60">
    <w:name w:val="Style60"/>
    <w:basedOn w:val="a"/>
    <w:rsid w:val="00160C90"/>
    <w:pPr>
      <w:widowControl w:val="0"/>
      <w:autoSpaceDE w:val="0"/>
      <w:autoSpaceDN w:val="0"/>
      <w:adjustRightInd w:val="0"/>
      <w:spacing w:after="0" w:line="240" w:lineRule="auto"/>
    </w:pPr>
    <w:rPr>
      <w:rFonts w:ascii="Georgia" w:hAnsi="Georgia"/>
      <w:sz w:val="24"/>
      <w:szCs w:val="24"/>
    </w:rPr>
  </w:style>
  <w:style w:type="paragraph" w:customStyle="1" w:styleId="Style69">
    <w:name w:val="Style69"/>
    <w:basedOn w:val="a"/>
    <w:rsid w:val="00160C90"/>
    <w:pPr>
      <w:widowControl w:val="0"/>
      <w:autoSpaceDE w:val="0"/>
      <w:autoSpaceDN w:val="0"/>
      <w:adjustRightInd w:val="0"/>
      <w:spacing w:after="0" w:line="322" w:lineRule="exact"/>
      <w:ind w:firstLine="715"/>
      <w:jc w:val="both"/>
    </w:pPr>
    <w:rPr>
      <w:rFonts w:ascii="Times New Roman" w:hAnsi="Times New Roman"/>
      <w:sz w:val="24"/>
      <w:szCs w:val="24"/>
    </w:rPr>
  </w:style>
  <w:style w:type="paragraph" w:customStyle="1" w:styleId="Style126">
    <w:name w:val="Style126"/>
    <w:basedOn w:val="a"/>
    <w:rsid w:val="00160C90"/>
    <w:pPr>
      <w:widowControl w:val="0"/>
      <w:autoSpaceDE w:val="0"/>
      <w:autoSpaceDN w:val="0"/>
      <w:adjustRightInd w:val="0"/>
      <w:spacing w:after="0" w:line="322" w:lineRule="exact"/>
      <w:ind w:hanging="360"/>
      <w:jc w:val="both"/>
    </w:pPr>
    <w:rPr>
      <w:rFonts w:ascii="Times New Roman" w:hAnsi="Times New Roman"/>
      <w:sz w:val="24"/>
      <w:szCs w:val="24"/>
    </w:rPr>
  </w:style>
  <w:style w:type="paragraph" w:customStyle="1" w:styleId="13">
    <w:name w:val="Обычный1"/>
    <w:rsid w:val="00160C90"/>
    <w:pPr>
      <w:widowControl w:val="0"/>
      <w:snapToGrid w:val="0"/>
      <w:spacing w:line="300" w:lineRule="auto"/>
      <w:ind w:firstLine="760"/>
      <w:jc w:val="both"/>
    </w:pPr>
    <w:rPr>
      <w:rFonts w:ascii="Times New Roman" w:hAnsi="Times New Roman"/>
      <w:sz w:val="22"/>
    </w:rPr>
  </w:style>
  <w:style w:type="paragraph" w:customStyle="1" w:styleId="CM11">
    <w:name w:val="CM11"/>
    <w:basedOn w:val="a"/>
    <w:next w:val="a"/>
    <w:rsid w:val="00160C90"/>
    <w:pPr>
      <w:widowControl w:val="0"/>
      <w:autoSpaceDE w:val="0"/>
      <w:autoSpaceDN w:val="0"/>
      <w:adjustRightInd w:val="0"/>
      <w:spacing w:after="318" w:line="240" w:lineRule="auto"/>
    </w:pPr>
    <w:rPr>
      <w:rFonts w:ascii="Times New Roman" w:hAnsi="Times New Roman"/>
      <w:sz w:val="24"/>
      <w:szCs w:val="24"/>
    </w:rPr>
  </w:style>
  <w:style w:type="paragraph" w:customStyle="1" w:styleId="af0">
    <w:name w:val="Тест"/>
    <w:basedOn w:val="a"/>
    <w:rsid w:val="00160C90"/>
    <w:pPr>
      <w:spacing w:before="120" w:after="0" w:line="240" w:lineRule="auto"/>
    </w:pPr>
    <w:rPr>
      <w:rFonts w:ascii="Arial" w:hAnsi="Arial"/>
      <w:sz w:val="24"/>
      <w:szCs w:val="24"/>
    </w:rPr>
  </w:style>
  <w:style w:type="paragraph" w:customStyle="1" w:styleId="Style25">
    <w:name w:val="Style25"/>
    <w:basedOn w:val="a"/>
    <w:uiPriority w:val="99"/>
    <w:rsid w:val="00160C90"/>
    <w:pPr>
      <w:widowControl w:val="0"/>
      <w:autoSpaceDE w:val="0"/>
      <w:autoSpaceDN w:val="0"/>
      <w:adjustRightInd w:val="0"/>
      <w:spacing w:after="0" w:line="331" w:lineRule="exact"/>
      <w:ind w:hanging="283"/>
    </w:pPr>
    <w:rPr>
      <w:rFonts w:ascii="Times New Roman" w:hAnsi="Times New Roman"/>
      <w:sz w:val="24"/>
      <w:szCs w:val="24"/>
    </w:rPr>
  </w:style>
  <w:style w:type="paragraph" w:customStyle="1" w:styleId="af1">
    <w:name w:val="Цитаты"/>
    <w:basedOn w:val="a"/>
    <w:rsid w:val="00160C90"/>
    <w:pPr>
      <w:snapToGrid w:val="0"/>
      <w:spacing w:before="100" w:after="100" w:line="240" w:lineRule="auto"/>
      <w:ind w:left="360" w:right="360"/>
    </w:pPr>
    <w:rPr>
      <w:rFonts w:ascii="Times New Roman" w:hAnsi="Times New Roman"/>
      <w:sz w:val="24"/>
      <w:szCs w:val="20"/>
    </w:rPr>
  </w:style>
  <w:style w:type="character" w:customStyle="1" w:styleId="FontStyle78">
    <w:name w:val="Font Style78"/>
    <w:rsid w:val="00160C90"/>
    <w:rPr>
      <w:rFonts w:ascii="Times New Roman" w:hAnsi="Times New Roman" w:cs="Times New Roman" w:hint="default"/>
      <w:b/>
      <w:bCs/>
      <w:sz w:val="20"/>
      <w:szCs w:val="20"/>
    </w:rPr>
  </w:style>
  <w:style w:type="character" w:customStyle="1" w:styleId="FontStyle97">
    <w:name w:val="Font Style97"/>
    <w:rsid w:val="00160C90"/>
    <w:rPr>
      <w:rFonts w:ascii="Times New Roman" w:hAnsi="Times New Roman" w:cs="Times New Roman" w:hint="default"/>
      <w:sz w:val="20"/>
      <w:szCs w:val="20"/>
    </w:rPr>
  </w:style>
  <w:style w:type="character" w:customStyle="1" w:styleId="FontStyle93">
    <w:name w:val="Font Style93"/>
    <w:rsid w:val="00160C90"/>
    <w:rPr>
      <w:rFonts w:ascii="Times New Roman" w:hAnsi="Times New Roman" w:cs="Times New Roman" w:hint="default"/>
      <w:b/>
      <w:bCs/>
      <w:sz w:val="20"/>
      <w:szCs w:val="20"/>
    </w:rPr>
  </w:style>
  <w:style w:type="character" w:customStyle="1" w:styleId="FontStyle86">
    <w:name w:val="Font Style86"/>
    <w:rsid w:val="00160C90"/>
    <w:rPr>
      <w:rFonts w:ascii="Times New Roman" w:hAnsi="Times New Roman" w:cs="Times New Roman" w:hint="default"/>
      <w:sz w:val="24"/>
      <w:szCs w:val="24"/>
    </w:rPr>
  </w:style>
  <w:style w:type="character" w:customStyle="1" w:styleId="FontStyle87">
    <w:name w:val="Font Style87"/>
    <w:rsid w:val="00160C90"/>
    <w:rPr>
      <w:rFonts w:ascii="Times New Roman" w:hAnsi="Times New Roman" w:cs="Times New Roman" w:hint="default"/>
      <w:b/>
      <w:bCs/>
      <w:sz w:val="14"/>
      <w:szCs w:val="14"/>
    </w:rPr>
  </w:style>
  <w:style w:type="character" w:customStyle="1" w:styleId="FontStyle88">
    <w:name w:val="Font Style88"/>
    <w:rsid w:val="00160C90"/>
    <w:rPr>
      <w:rFonts w:ascii="Times New Roman" w:hAnsi="Times New Roman" w:cs="Times New Roman" w:hint="default"/>
      <w:sz w:val="14"/>
      <w:szCs w:val="14"/>
    </w:rPr>
  </w:style>
  <w:style w:type="character" w:customStyle="1" w:styleId="FontStyle68">
    <w:name w:val="Font Style68"/>
    <w:rsid w:val="00160C90"/>
    <w:rPr>
      <w:rFonts w:ascii="Times New Roman" w:hAnsi="Times New Roman" w:cs="Times New Roman" w:hint="default"/>
      <w:b/>
      <w:bCs/>
      <w:sz w:val="16"/>
      <w:szCs w:val="16"/>
    </w:rPr>
  </w:style>
  <w:style w:type="character" w:customStyle="1" w:styleId="FontStyle89">
    <w:name w:val="Font Style89"/>
    <w:rsid w:val="00160C90"/>
    <w:rPr>
      <w:rFonts w:ascii="Times New Roman" w:hAnsi="Times New Roman" w:cs="Times New Roman" w:hint="default"/>
      <w:sz w:val="18"/>
      <w:szCs w:val="18"/>
    </w:rPr>
  </w:style>
  <w:style w:type="character" w:customStyle="1" w:styleId="FontStyle94">
    <w:name w:val="Font Style94"/>
    <w:rsid w:val="00160C90"/>
    <w:rPr>
      <w:rFonts w:ascii="Times New Roman" w:hAnsi="Times New Roman" w:cs="Times New Roman" w:hint="default"/>
      <w:b/>
      <w:bCs/>
      <w:sz w:val="18"/>
      <w:szCs w:val="18"/>
    </w:rPr>
  </w:style>
  <w:style w:type="character" w:customStyle="1" w:styleId="FontStyle66">
    <w:name w:val="Font Style66"/>
    <w:rsid w:val="00160C90"/>
    <w:rPr>
      <w:rFonts w:ascii="Georgia" w:hAnsi="Georgia" w:cs="Georgia" w:hint="default"/>
      <w:b/>
      <w:bCs/>
      <w:i/>
      <w:iCs/>
      <w:spacing w:val="10"/>
      <w:sz w:val="14"/>
      <w:szCs w:val="14"/>
    </w:rPr>
  </w:style>
  <w:style w:type="character" w:customStyle="1" w:styleId="FontStyle70">
    <w:name w:val="Font Style70"/>
    <w:rsid w:val="00160C90"/>
    <w:rPr>
      <w:rFonts w:ascii="Times New Roman" w:hAnsi="Times New Roman" w:cs="Times New Roman" w:hint="default"/>
      <w:b/>
      <w:bCs/>
      <w:sz w:val="24"/>
      <w:szCs w:val="24"/>
    </w:rPr>
  </w:style>
  <w:style w:type="character" w:customStyle="1" w:styleId="FontStyle95">
    <w:name w:val="Font Style95"/>
    <w:rsid w:val="00160C90"/>
    <w:rPr>
      <w:rFonts w:ascii="Times New Roman" w:hAnsi="Times New Roman" w:cs="Times New Roman" w:hint="default"/>
      <w:b/>
      <w:bCs/>
      <w:sz w:val="10"/>
      <w:szCs w:val="10"/>
    </w:rPr>
  </w:style>
  <w:style w:type="character" w:customStyle="1" w:styleId="FontStyle96">
    <w:name w:val="Font Style96"/>
    <w:rsid w:val="00160C90"/>
    <w:rPr>
      <w:rFonts w:ascii="Times New Roman" w:hAnsi="Times New Roman" w:cs="Times New Roman" w:hint="default"/>
      <w:sz w:val="20"/>
      <w:szCs w:val="20"/>
    </w:rPr>
  </w:style>
  <w:style w:type="character" w:customStyle="1" w:styleId="FontStyle174">
    <w:name w:val="Font Style174"/>
    <w:rsid w:val="00160C90"/>
    <w:rPr>
      <w:rFonts w:ascii="Times New Roman" w:hAnsi="Times New Roman" w:cs="Times New Roman" w:hint="default"/>
      <w:i/>
      <w:iCs/>
      <w:sz w:val="22"/>
      <w:szCs w:val="22"/>
    </w:rPr>
  </w:style>
  <w:style w:type="character" w:customStyle="1" w:styleId="FontStyle182">
    <w:name w:val="Font Style182"/>
    <w:rsid w:val="00160C90"/>
    <w:rPr>
      <w:rFonts w:ascii="Times New Roman" w:hAnsi="Times New Roman" w:cs="Times New Roman" w:hint="default"/>
      <w:sz w:val="22"/>
      <w:szCs w:val="22"/>
    </w:rPr>
  </w:style>
  <w:style w:type="character" w:customStyle="1" w:styleId="FontStyle183">
    <w:name w:val="Font Style183"/>
    <w:rsid w:val="00160C90"/>
    <w:rPr>
      <w:rFonts w:ascii="Arial" w:hAnsi="Arial" w:cs="Arial" w:hint="default"/>
      <w:b/>
      <w:bCs/>
      <w:sz w:val="22"/>
      <w:szCs w:val="22"/>
    </w:rPr>
  </w:style>
  <w:style w:type="character" w:customStyle="1" w:styleId="FontStyle91">
    <w:name w:val="Font Style91"/>
    <w:rsid w:val="00160C90"/>
    <w:rPr>
      <w:rFonts w:ascii="Times New Roman" w:hAnsi="Times New Roman" w:cs="Times New Roman" w:hint="default"/>
      <w:b/>
      <w:bCs/>
      <w:i/>
      <w:iCs/>
      <w:sz w:val="16"/>
      <w:szCs w:val="16"/>
    </w:rPr>
  </w:style>
  <w:style w:type="character" w:customStyle="1" w:styleId="FontStyle79">
    <w:name w:val="Font Style79"/>
    <w:rsid w:val="00160C90"/>
    <w:rPr>
      <w:rFonts w:ascii="Times New Roman" w:hAnsi="Times New Roman" w:cs="Times New Roman" w:hint="default"/>
      <w:sz w:val="28"/>
      <w:szCs w:val="28"/>
    </w:rPr>
  </w:style>
  <w:style w:type="character" w:customStyle="1" w:styleId="FontStyle81">
    <w:name w:val="Font Style81"/>
    <w:rsid w:val="00160C90"/>
    <w:rPr>
      <w:rFonts w:ascii="Times New Roman" w:hAnsi="Times New Roman" w:cs="Times New Roman" w:hint="default"/>
      <w:sz w:val="28"/>
      <w:szCs w:val="28"/>
    </w:rPr>
  </w:style>
  <w:style w:type="character" w:customStyle="1" w:styleId="FontStyle82">
    <w:name w:val="Font Style82"/>
    <w:rsid w:val="00160C90"/>
    <w:rPr>
      <w:rFonts w:ascii="Times New Roman" w:hAnsi="Times New Roman" w:cs="Times New Roman" w:hint="default"/>
      <w:b/>
      <w:bCs/>
      <w:i/>
      <w:iCs/>
      <w:sz w:val="24"/>
      <w:szCs w:val="24"/>
    </w:rPr>
  </w:style>
  <w:style w:type="character" w:customStyle="1" w:styleId="FontStyle84">
    <w:name w:val="Font Style84"/>
    <w:rsid w:val="00160C90"/>
    <w:rPr>
      <w:rFonts w:ascii="Times New Roman" w:hAnsi="Times New Roman" w:cs="Times New Roman" w:hint="default"/>
      <w:sz w:val="36"/>
      <w:szCs w:val="36"/>
    </w:rPr>
  </w:style>
  <w:style w:type="character" w:customStyle="1" w:styleId="FontStyle85">
    <w:name w:val="Font Style85"/>
    <w:rsid w:val="00160C90"/>
    <w:rPr>
      <w:rFonts w:ascii="Times New Roman" w:hAnsi="Times New Roman" w:cs="Times New Roman" w:hint="default"/>
      <w:b/>
      <w:bCs/>
      <w:sz w:val="44"/>
      <w:szCs w:val="44"/>
    </w:rPr>
  </w:style>
  <w:style w:type="character" w:customStyle="1" w:styleId="FontStyle53">
    <w:name w:val="Font Style53"/>
    <w:rsid w:val="00160C90"/>
    <w:rPr>
      <w:rFonts w:ascii="Bookman Old Style" w:hAnsi="Bookman Old Style" w:cs="Bookman Old Style" w:hint="default"/>
      <w:spacing w:val="-10"/>
      <w:sz w:val="28"/>
      <w:szCs w:val="28"/>
    </w:rPr>
  </w:style>
  <w:style w:type="character" w:customStyle="1" w:styleId="FontStyle59">
    <w:name w:val="Font Style59"/>
    <w:rsid w:val="00160C90"/>
    <w:rPr>
      <w:rFonts w:ascii="Bookman Old Style" w:hAnsi="Bookman Old Style" w:cs="Bookman Old Style" w:hint="default"/>
      <w:spacing w:val="-10"/>
      <w:sz w:val="28"/>
      <w:szCs w:val="28"/>
    </w:rPr>
  </w:style>
  <w:style w:type="character" w:customStyle="1" w:styleId="FontStyle44">
    <w:name w:val="Font Style44"/>
    <w:rsid w:val="00160C90"/>
    <w:rPr>
      <w:rFonts w:ascii="Times New Roman" w:hAnsi="Times New Roman" w:cs="Times New Roman" w:hint="default"/>
      <w:sz w:val="24"/>
      <w:szCs w:val="24"/>
    </w:rPr>
  </w:style>
  <w:style w:type="character" w:customStyle="1" w:styleId="FontStyle261">
    <w:name w:val="Font Style261"/>
    <w:rsid w:val="00160C90"/>
    <w:rPr>
      <w:rFonts w:ascii="Times New Roman" w:hAnsi="Times New Roman" w:cs="Times New Roman" w:hint="default"/>
      <w:b/>
      <w:bCs/>
      <w:sz w:val="20"/>
      <w:szCs w:val="20"/>
    </w:rPr>
  </w:style>
  <w:style w:type="character" w:customStyle="1" w:styleId="FontStyle270">
    <w:name w:val="Font Style270"/>
    <w:rsid w:val="00160C90"/>
    <w:rPr>
      <w:rFonts w:ascii="Times New Roman" w:hAnsi="Times New Roman" w:cs="Times New Roman" w:hint="default"/>
      <w:i/>
      <w:iCs/>
      <w:sz w:val="20"/>
      <w:szCs w:val="20"/>
    </w:rPr>
  </w:style>
  <w:style w:type="character" w:customStyle="1" w:styleId="FontStyle263">
    <w:name w:val="Font Style263"/>
    <w:rsid w:val="00160C90"/>
    <w:rPr>
      <w:rFonts w:ascii="Times New Roman" w:hAnsi="Times New Roman" w:cs="Times New Roman" w:hint="default"/>
      <w:sz w:val="20"/>
      <w:szCs w:val="20"/>
    </w:rPr>
  </w:style>
  <w:style w:type="character" w:customStyle="1" w:styleId="FontStyle273">
    <w:name w:val="Font Style273"/>
    <w:rsid w:val="00160C90"/>
    <w:rPr>
      <w:rFonts w:ascii="Impact" w:hAnsi="Impact" w:cs="Impact" w:hint="default"/>
      <w:sz w:val="26"/>
      <w:szCs w:val="26"/>
    </w:rPr>
  </w:style>
  <w:style w:type="character" w:customStyle="1" w:styleId="FontStyle37">
    <w:name w:val="Font Style37"/>
    <w:rsid w:val="00160C90"/>
    <w:rPr>
      <w:rFonts w:ascii="Bookman Old Style" w:hAnsi="Bookman Old Style" w:cs="Bookman Old Style" w:hint="default"/>
      <w:b/>
      <w:bCs/>
      <w:spacing w:val="-10"/>
      <w:sz w:val="24"/>
      <w:szCs w:val="24"/>
    </w:rPr>
  </w:style>
  <w:style w:type="character" w:customStyle="1" w:styleId="FontStyle34">
    <w:name w:val="Font Style34"/>
    <w:rsid w:val="00160C90"/>
    <w:rPr>
      <w:rFonts w:ascii="Bookman Old Style" w:hAnsi="Bookman Old Style" w:cs="Bookman Old Style" w:hint="default"/>
      <w:b/>
      <w:bCs/>
      <w:spacing w:val="-10"/>
      <w:sz w:val="22"/>
      <w:szCs w:val="22"/>
    </w:rPr>
  </w:style>
  <w:style w:type="character" w:customStyle="1" w:styleId="FontStyle63">
    <w:name w:val="Font Style63"/>
    <w:rsid w:val="00160C90"/>
    <w:rPr>
      <w:rFonts w:ascii="Times New Roman" w:hAnsi="Times New Roman" w:cs="Times New Roman" w:hint="default"/>
      <w:sz w:val="32"/>
      <w:szCs w:val="32"/>
    </w:rPr>
  </w:style>
  <w:style w:type="character" w:customStyle="1" w:styleId="FontStyle61">
    <w:name w:val="Font Style61"/>
    <w:rsid w:val="00160C90"/>
    <w:rPr>
      <w:rFonts w:ascii="Times New Roman" w:hAnsi="Times New Roman" w:cs="Times New Roman" w:hint="default"/>
      <w:b/>
      <w:bCs/>
      <w:spacing w:val="-10"/>
      <w:sz w:val="32"/>
      <w:szCs w:val="32"/>
    </w:rPr>
  </w:style>
  <w:style w:type="character" w:customStyle="1" w:styleId="FontStyle15">
    <w:name w:val="Font Style15"/>
    <w:rsid w:val="00160C90"/>
    <w:rPr>
      <w:rFonts w:ascii="Times New Roman" w:hAnsi="Times New Roman" w:cs="Times New Roman" w:hint="default"/>
      <w:b/>
      <w:bCs/>
      <w:sz w:val="24"/>
      <w:szCs w:val="24"/>
    </w:rPr>
  </w:style>
  <w:style w:type="character" w:customStyle="1" w:styleId="FontStyle17">
    <w:name w:val="Font Style17"/>
    <w:rsid w:val="00160C90"/>
    <w:rPr>
      <w:rFonts w:ascii="Times New Roman" w:hAnsi="Times New Roman" w:cs="Times New Roman" w:hint="default"/>
      <w:sz w:val="24"/>
      <w:szCs w:val="24"/>
    </w:rPr>
  </w:style>
  <w:style w:type="character" w:customStyle="1" w:styleId="FontStyle54">
    <w:name w:val="Font Style54"/>
    <w:uiPriority w:val="99"/>
    <w:rsid w:val="00160C90"/>
    <w:rPr>
      <w:rFonts w:ascii="Times New Roman" w:hAnsi="Times New Roman" w:cs="Times New Roman" w:hint="default"/>
      <w:sz w:val="26"/>
      <w:szCs w:val="26"/>
    </w:rPr>
  </w:style>
  <w:style w:type="character" w:customStyle="1" w:styleId="FontStyle52">
    <w:name w:val="Font Style52"/>
    <w:uiPriority w:val="99"/>
    <w:rsid w:val="00160C90"/>
    <w:rPr>
      <w:rFonts w:ascii="Times New Roman" w:hAnsi="Times New Roman" w:cs="Times New Roman" w:hint="default"/>
      <w:i/>
      <w:iCs/>
      <w:sz w:val="26"/>
      <w:szCs w:val="26"/>
    </w:rPr>
  </w:style>
  <w:style w:type="table" w:styleId="af2">
    <w:name w:val="Table Grid"/>
    <w:basedOn w:val="a1"/>
    <w:uiPriority w:val="39"/>
    <w:rsid w:val="00160C9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Стиль3"/>
    <w:rsid w:val="00160C90"/>
    <w:pPr>
      <w:numPr>
        <w:numId w:val="27"/>
      </w:numPr>
    </w:pPr>
  </w:style>
  <w:style w:type="numbering" w:customStyle="1" w:styleId="2">
    <w:name w:val="Стиль2"/>
    <w:rsid w:val="00160C90"/>
    <w:pPr>
      <w:numPr>
        <w:numId w:val="28"/>
      </w:numPr>
    </w:pPr>
  </w:style>
  <w:style w:type="character" w:customStyle="1" w:styleId="apple-converted-space">
    <w:name w:val="apple-converted-space"/>
    <w:basedOn w:val="a0"/>
    <w:rsid w:val="006F346C"/>
  </w:style>
  <w:style w:type="paragraph" w:customStyle="1" w:styleId="msonormalmailrucssattributepostfixmailrucssattributepostfix">
    <w:name w:val="msonormal_mailru_css_attribute_postfix_mailru_css_attribute_postfix"/>
    <w:basedOn w:val="a"/>
    <w:rsid w:val="00C21491"/>
    <w:pPr>
      <w:spacing w:before="100" w:beforeAutospacing="1" w:after="100" w:afterAutospacing="1" w:line="240" w:lineRule="auto"/>
    </w:pPr>
    <w:rPr>
      <w:rFonts w:ascii="Times New Roman" w:hAnsi="Times New Roman"/>
      <w:sz w:val="24"/>
      <w:szCs w:val="24"/>
    </w:rPr>
  </w:style>
  <w:style w:type="character" w:styleId="af3">
    <w:name w:val="Strong"/>
    <w:uiPriority w:val="22"/>
    <w:qFormat/>
    <w:rsid w:val="0032629F"/>
    <w:rPr>
      <w:b/>
      <w:bCs/>
    </w:rPr>
  </w:style>
  <w:style w:type="paragraph" w:customStyle="1" w:styleId="msobodytext3mailrucssattributepostfixmailrucssattributepostfix">
    <w:name w:val="msobodytext3_mailru_css_attribute_postfix_mailru_css_attribute_postfix"/>
    <w:basedOn w:val="a"/>
    <w:rsid w:val="0032629F"/>
    <w:pPr>
      <w:spacing w:before="100" w:beforeAutospacing="1" w:after="100" w:afterAutospacing="1" w:line="240" w:lineRule="auto"/>
    </w:pPr>
    <w:rPr>
      <w:rFonts w:ascii="Times New Roman" w:hAnsi="Times New Roman"/>
      <w:sz w:val="24"/>
      <w:szCs w:val="24"/>
    </w:rPr>
  </w:style>
  <w:style w:type="paragraph" w:styleId="34">
    <w:name w:val="toc 3"/>
    <w:basedOn w:val="a"/>
    <w:next w:val="a"/>
    <w:autoRedefine/>
    <w:uiPriority w:val="39"/>
    <w:unhideWhenUsed/>
    <w:rsid w:val="00ED1EA0"/>
    <w:pPr>
      <w:ind w:left="440"/>
    </w:pPr>
  </w:style>
  <w:style w:type="character" w:customStyle="1" w:styleId="FontStyle12">
    <w:name w:val="Font Style12"/>
    <w:rsid w:val="00402F06"/>
    <w:rPr>
      <w:rFonts w:ascii="Times New Roman" w:hAnsi="Times New Roman" w:cs="Times New Roman"/>
      <w:sz w:val="26"/>
      <w:szCs w:val="26"/>
    </w:rPr>
  </w:style>
  <w:style w:type="character" w:styleId="af4">
    <w:name w:val="footnote reference"/>
    <w:uiPriority w:val="99"/>
    <w:semiHidden/>
    <w:unhideWhenUsed/>
    <w:rsid w:val="00167D43"/>
    <w:rPr>
      <w:vertAlign w:val="superscript"/>
    </w:rPr>
  </w:style>
  <w:style w:type="table" w:customStyle="1" w:styleId="14">
    <w:name w:val="Сетка таблицы1"/>
    <w:basedOn w:val="a1"/>
    <w:next w:val="af2"/>
    <w:uiPriority w:val="39"/>
    <w:rsid w:val="00B70A5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toc 2"/>
    <w:basedOn w:val="a"/>
    <w:next w:val="a"/>
    <w:autoRedefine/>
    <w:uiPriority w:val="39"/>
    <w:unhideWhenUsed/>
    <w:rsid w:val="00B70A52"/>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3351">
      <w:bodyDiv w:val="1"/>
      <w:marLeft w:val="0"/>
      <w:marRight w:val="0"/>
      <w:marTop w:val="0"/>
      <w:marBottom w:val="0"/>
      <w:divBdr>
        <w:top w:val="none" w:sz="0" w:space="0" w:color="auto"/>
        <w:left w:val="none" w:sz="0" w:space="0" w:color="auto"/>
        <w:bottom w:val="none" w:sz="0" w:space="0" w:color="auto"/>
        <w:right w:val="none" w:sz="0" w:space="0" w:color="auto"/>
      </w:divBdr>
      <w:divsChild>
        <w:div w:id="1139879029">
          <w:marLeft w:val="0"/>
          <w:marRight w:val="0"/>
          <w:marTop w:val="0"/>
          <w:marBottom w:val="0"/>
          <w:divBdr>
            <w:top w:val="none" w:sz="0" w:space="0" w:color="auto"/>
            <w:left w:val="none" w:sz="0" w:space="0" w:color="auto"/>
            <w:bottom w:val="none" w:sz="0" w:space="0" w:color="auto"/>
            <w:right w:val="none" w:sz="0" w:space="0" w:color="auto"/>
          </w:divBdr>
        </w:div>
      </w:divsChild>
    </w:div>
    <w:div w:id="765004568">
      <w:bodyDiv w:val="1"/>
      <w:marLeft w:val="0"/>
      <w:marRight w:val="0"/>
      <w:marTop w:val="0"/>
      <w:marBottom w:val="0"/>
      <w:divBdr>
        <w:top w:val="none" w:sz="0" w:space="0" w:color="auto"/>
        <w:left w:val="none" w:sz="0" w:space="0" w:color="auto"/>
        <w:bottom w:val="none" w:sz="0" w:space="0" w:color="auto"/>
        <w:right w:val="none" w:sz="0" w:space="0" w:color="auto"/>
      </w:divBdr>
    </w:div>
    <w:div w:id="1160997421">
      <w:bodyDiv w:val="1"/>
      <w:marLeft w:val="0"/>
      <w:marRight w:val="0"/>
      <w:marTop w:val="0"/>
      <w:marBottom w:val="0"/>
      <w:divBdr>
        <w:top w:val="none" w:sz="0" w:space="0" w:color="auto"/>
        <w:left w:val="none" w:sz="0" w:space="0" w:color="auto"/>
        <w:bottom w:val="none" w:sz="0" w:space="0" w:color="auto"/>
        <w:right w:val="none" w:sz="0" w:space="0" w:color="auto"/>
      </w:divBdr>
      <w:divsChild>
        <w:div w:id="789402918">
          <w:marLeft w:val="0"/>
          <w:marRight w:val="0"/>
          <w:marTop w:val="0"/>
          <w:marBottom w:val="0"/>
          <w:divBdr>
            <w:top w:val="none" w:sz="0" w:space="0" w:color="auto"/>
            <w:left w:val="none" w:sz="0" w:space="0" w:color="auto"/>
            <w:bottom w:val="none" w:sz="0" w:space="0" w:color="auto"/>
            <w:right w:val="none" w:sz="0" w:space="0" w:color="auto"/>
          </w:divBdr>
        </w:div>
      </w:divsChild>
    </w:div>
    <w:div w:id="1184520123">
      <w:bodyDiv w:val="1"/>
      <w:marLeft w:val="0"/>
      <w:marRight w:val="0"/>
      <w:marTop w:val="0"/>
      <w:marBottom w:val="0"/>
      <w:divBdr>
        <w:top w:val="none" w:sz="0" w:space="0" w:color="auto"/>
        <w:left w:val="none" w:sz="0" w:space="0" w:color="auto"/>
        <w:bottom w:val="none" w:sz="0" w:space="0" w:color="auto"/>
        <w:right w:val="none" w:sz="0" w:space="0" w:color="auto"/>
      </w:divBdr>
    </w:div>
    <w:div w:id="1526092755">
      <w:bodyDiv w:val="1"/>
      <w:marLeft w:val="0"/>
      <w:marRight w:val="0"/>
      <w:marTop w:val="0"/>
      <w:marBottom w:val="0"/>
      <w:divBdr>
        <w:top w:val="none" w:sz="0" w:space="0" w:color="auto"/>
        <w:left w:val="none" w:sz="0" w:space="0" w:color="auto"/>
        <w:bottom w:val="none" w:sz="0" w:space="0" w:color="auto"/>
        <w:right w:val="none" w:sz="0" w:space="0" w:color="auto"/>
      </w:divBdr>
    </w:div>
    <w:div w:id="1695031631">
      <w:bodyDiv w:val="1"/>
      <w:marLeft w:val="0"/>
      <w:marRight w:val="0"/>
      <w:marTop w:val="0"/>
      <w:marBottom w:val="0"/>
      <w:divBdr>
        <w:top w:val="none" w:sz="0" w:space="0" w:color="auto"/>
        <w:left w:val="none" w:sz="0" w:space="0" w:color="auto"/>
        <w:bottom w:val="none" w:sz="0" w:space="0" w:color="auto"/>
        <w:right w:val="none" w:sz="0" w:space="0" w:color="auto"/>
      </w:divBdr>
    </w:div>
    <w:div w:id="1711421636">
      <w:bodyDiv w:val="1"/>
      <w:marLeft w:val="0"/>
      <w:marRight w:val="0"/>
      <w:marTop w:val="0"/>
      <w:marBottom w:val="0"/>
      <w:divBdr>
        <w:top w:val="none" w:sz="0" w:space="0" w:color="auto"/>
        <w:left w:val="none" w:sz="0" w:space="0" w:color="auto"/>
        <w:bottom w:val="none" w:sz="0" w:space="0" w:color="auto"/>
        <w:right w:val="none" w:sz="0" w:space="0" w:color="auto"/>
      </w:divBdr>
    </w:div>
    <w:div w:id="1886332282">
      <w:bodyDiv w:val="1"/>
      <w:marLeft w:val="0"/>
      <w:marRight w:val="0"/>
      <w:marTop w:val="0"/>
      <w:marBottom w:val="0"/>
      <w:divBdr>
        <w:top w:val="none" w:sz="0" w:space="0" w:color="auto"/>
        <w:left w:val="none" w:sz="0" w:space="0" w:color="auto"/>
        <w:bottom w:val="none" w:sz="0" w:space="0" w:color="auto"/>
        <w:right w:val="none" w:sz="0" w:space="0" w:color="auto"/>
      </w:divBdr>
    </w:div>
    <w:div w:id="213629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iti.org/files/Responsible-Gold-Mining-Value-Distribu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4878-2B8B-41D4-93ED-F2064274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5784</Words>
  <Characters>32972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Freeman</dc:creator>
  <cp:lastModifiedBy>Romulus</cp:lastModifiedBy>
  <cp:revision>3</cp:revision>
  <cp:lastPrinted>2018-05-30T12:00:00Z</cp:lastPrinted>
  <dcterms:created xsi:type="dcterms:W3CDTF">2020-12-10T12:46:00Z</dcterms:created>
  <dcterms:modified xsi:type="dcterms:W3CDTF">2020-12-10T14:29:00Z</dcterms:modified>
</cp:coreProperties>
</file>