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EA3"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bookmarkStart w:id="0" w:name="_GoBack"/>
      <w:bookmarkEnd w:id="0"/>
      <w:r>
        <w:rPr>
          <w:rFonts w:ascii="Times New Roman" w:eastAsia="Times New Roman" w:hAnsi="Times New Roman" w:cs="Times New Roman"/>
          <w:sz w:val="28"/>
          <w:szCs w:val="28"/>
          <w:lang w:val="en-US" w:eastAsia="ru-RU"/>
        </w:rPr>
        <w:t>Financial University under the Government of the Russian Federation</w:t>
      </w: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Department of Accounting, Analysis and Audit</w:t>
      </w:r>
    </w:p>
    <w:p w:rsidR="00052EA3" w:rsidRPr="003E4369" w:rsidRDefault="00052EA3" w:rsidP="00052EA3">
      <w:pPr>
        <w:widowControl w:val="0"/>
        <w:autoSpaceDE w:val="0"/>
        <w:autoSpaceDN w:val="0"/>
        <w:adjustRightInd w:val="0"/>
        <w:spacing w:after="0" w:line="240" w:lineRule="auto"/>
        <w:jc w:val="right"/>
        <w:rPr>
          <w:rFonts w:ascii="Times New Roman" w:eastAsia="Times New Roman" w:hAnsi="Times New Roman" w:cs="Times New Roman"/>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
    <w:p w:rsidR="00052EA3" w:rsidRPr="008A331D"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i/>
          <w:sz w:val="32"/>
          <w:szCs w:val="32"/>
          <w:lang w:val="en-US" w:eastAsia="ru-RU"/>
        </w:rPr>
      </w:pPr>
      <w:r w:rsidRPr="00844C7E">
        <w:rPr>
          <w:rFonts w:ascii="Times New Roman" w:eastAsia="Times New Roman" w:hAnsi="Times New Roman" w:cs="Times New Roman"/>
          <w:b/>
          <w:i/>
          <w:sz w:val="32"/>
          <w:szCs w:val="32"/>
          <w:lang w:val="en-US" w:eastAsia="ru-RU"/>
        </w:rPr>
        <w:t>Sidorova M.</w:t>
      </w:r>
      <w:r>
        <w:rPr>
          <w:rFonts w:ascii="Times New Roman" w:eastAsia="Times New Roman" w:hAnsi="Times New Roman" w:cs="Times New Roman"/>
          <w:b/>
          <w:i/>
          <w:sz w:val="32"/>
          <w:szCs w:val="32"/>
          <w:lang w:val="en-US" w:eastAsia="ru-RU"/>
        </w:rPr>
        <w:t>I.</w:t>
      </w:r>
    </w:p>
    <w:p w:rsidR="00052EA3" w:rsidRPr="008A331D"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i/>
          <w:sz w:val="32"/>
          <w:szCs w:val="32"/>
          <w:lang w:val="en-US" w:eastAsia="ru-RU"/>
        </w:rPr>
      </w:pPr>
      <w:r w:rsidRPr="00844C7E">
        <w:rPr>
          <w:rFonts w:ascii="Times New Roman" w:eastAsia="Times New Roman" w:hAnsi="Times New Roman" w:cs="Times New Roman"/>
          <w:b/>
          <w:i/>
          <w:sz w:val="32"/>
          <w:szCs w:val="32"/>
          <w:lang w:val="en-US" w:eastAsia="ru-RU"/>
        </w:rPr>
        <w:t xml:space="preserve"> </w:t>
      </w:r>
    </w:p>
    <w:p w:rsidR="00052EA3" w:rsidRPr="008A331D"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052EA3"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052EA3">
        <w:rPr>
          <w:rFonts w:ascii="Times New Roman" w:eastAsia="Times New Roman" w:hAnsi="Times New Roman" w:cs="Times New Roman"/>
          <w:b/>
          <w:sz w:val="32"/>
          <w:szCs w:val="32"/>
          <w:lang w:val="en-US" w:eastAsia="ru-RU"/>
        </w:rPr>
        <w:t>Management Accounting (in English)</w:t>
      </w:r>
    </w:p>
    <w:p w:rsidR="00052EA3" w:rsidRPr="008A331D"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8A331D"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 xml:space="preserve">Level of Study: </w:t>
      </w:r>
      <w:r w:rsidRPr="00815BD7">
        <w:rPr>
          <w:rFonts w:ascii="Times New Roman" w:eastAsia="Times New Roman" w:hAnsi="Times New Roman" w:cs="Times New Roman"/>
          <w:i/>
          <w:sz w:val="28"/>
          <w:szCs w:val="28"/>
          <w:lang w:val="en-US" w:eastAsia="ru-RU"/>
        </w:rPr>
        <w:t>Master</w:t>
      </w:r>
      <w:r w:rsidRPr="003E4369">
        <w:rPr>
          <w:rFonts w:ascii="Times New Roman" w:eastAsia="Times New Roman" w:hAnsi="Times New Roman" w:cs="Times New Roman"/>
          <w:i/>
          <w:sz w:val="28"/>
          <w:szCs w:val="28"/>
          <w:lang w:val="en-US" w:eastAsia="ru-RU"/>
        </w:rPr>
        <w:t xml:space="preserve">’s Degree </w:t>
      </w:r>
    </w:p>
    <w:p w:rsidR="00052EA3"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052EA3" w:rsidRPr="008F64AC"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i/>
          <w:sz w:val="28"/>
          <w:szCs w:val="28"/>
          <w:lang w:val="en-US" w:eastAsia="ru-RU"/>
        </w:rPr>
      </w:pPr>
      <w:r w:rsidRPr="003E4369">
        <w:rPr>
          <w:rFonts w:ascii="Times New Roman" w:eastAsia="Times New Roman" w:hAnsi="Times New Roman" w:cs="Times New Roman"/>
          <w:b/>
          <w:i/>
          <w:sz w:val="28"/>
          <w:szCs w:val="28"/>
          <w:lang w:val="en-US" w:eastAsia="ru-RU"/>
        </w:rPr>
        <w:t xml:space="preserve">Field of Study: </w:t>
      </w:r>
      <w:r w:rsidRPr="008F64AC">
        <w:rPr>
          <w:rFonts w:ascii="Times New Roman" w:eastAsia="Times New Roman" w:hAnsi="Times New Roman" w:cs="Times New Roman"/>
          <w:i/>
          <w:sz w:val="28"/>
          <w:szCs w:val="28"/>
          <w:lang w:val="en-US" w:eastAsia="ru-RU"/>
        </w:rPr>
        <w:t>Economics</w:t>
      </w:r>
    </w:p>
    <w:p w:rsidR="00052EA3" w:rsidRPr="003E4369"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i/>
          <w:sz w:val="28"/>
          <w:szCs w:val="28"/>
          <w:lang w:val="en-US" w:eastAsia="ru-RU"/>
        </w:rPr>
      </w:pPr>
    </w:p>
    <w:p w:rsidR="00562027" w:rsidRDefault="00052EA3"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b/>
          <w:i/>
          <w:sz w:val="28"/>
          <w:szCs w:val="28"/>
          <w:lang w:val="en-US" w:eastAsia="ru-RU"/>
        </w:rPr>
      </w:pPr>
      <w:r w:rsidRPr="003E4369">
        <w:rPr>
          <w:rFonts w:ascii="Times New Roman" w:eastAsia="Times New Roman" w:hAnsi="Times New Roman" w:cs="Times New Roman"/>
          <w:b/>
          <w:i/>
          <w:sz w:val="28"/>
          <w:szCs w:val="28"/>
          <w:lang w:val="en-US" w:eastAsia="ru-RU"/>
        </w:rPr>
        <w:t>Study Program</w:t>
      </w:r>
      <w:r w:rsidR="00562027">
        <w:rPr>
          <w:rFonts w:ascii="Times New Roman" w:eastAsia="Times New Roman" w:hAnsi="Times New Roman" w:cs="Times New Roman"/>
          <w:b/>
          <w:i/>
          <w:sz w:val="28"/>
          <w:szCs w:val="28"/>
          <w:lang w:val="en-US" w:eastAsia="ru-RU"/>
        </w:rPr>
        <w:t>s</w:t>
      </w:r>
      <w:r w:rsidRPr="003E4369">
        <w:rPr>
          <w:rFonts w:ascii="Times New Roman" w:eastAsia="Times New Roman" w:hAnsi="Times New Roman" w:cs="Times New Roman"/>
          <w:b/>
          <w:i/>
          <w:sz w:val="28"/>
          <w:szCs w:val="28"/>
          <w:lang w:val="en-US" w:eastAsia="ru-RU"/>
        </w:rPr>
        <w:t xml:space="preserve">: </w:t>
      </w:r>
    </w:p>
    <w:p w:rsidR="00562027" w:rsidRDefault="00562027"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i/>
          <w:sz w:val="28"/>
          <w:szCs w:val="28"/>
          <w:lang w:val="en-US" w:eastAsia="ru-RU"/>
        </w:rPr>
      </w:pPr>
      <w:r w:rsidRPr="007D7FAD">
        <w:rPr>
          <w:rFonts w:ascii="Times New Roman" w:eastAsia="Times New Roman" w:hAnsi="Times New Roman" w:cs="Times New Roman"/>
          <w:i/>
          <w:sz w:val="28"/>
          <w:szCs w:val="28"/>
          <w:lang w:val="en-US" w:eastAsia="ru-RU"/>
        </w:rPr>
        <w:t xml:space="preserve">Accounting and legal support of business </w:t>
      </w:r>
    </w:p>
    <w:p w:rsidR="00562027" w:rsidRPr="007D7FAD" w:rsidRDefault="00562027"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r w:rsidRPr="007D7FAD">
        <w:rPr>
          <w:rFonts w:ascii="Times New Roman" w:eastAsia="Times New Roman" w:hAnsi="Times New Roman" w:cs="Times New Roman"/>
          <w:i/>
          <w:sz w:val="28"/>
          <w:szCs w:val="28"/>
          <w:lang w:val="en-US" w:eastAsia="ru-RU"/>
        </w:rPr>
        <w:t>Accounting</w:t>
      </w:r>
      <w:r>
        <w:rPr>
          <w:rFonts w:ascii="Times New Roman" w:eastAsia="Times New Roman" w:hAnsi="Times New Roman" w:cs="Times New Roman"/>
          <w:i/>
          <w:sz w:val="28"/>
          <w:szCs w:val="28"/>
          <w:lang w:val="en-US" w:eastAsia="ru-RU"/>
        </w:rPr>
        <w:t>, analysis, audit</w:t>
      </w:r>
    </w:p>
    <w:p w:rsidR="00052EA3" w:rsidRPr="003E4369" w:rsidRDefault="00052EA3" w:rsidP="00562027">
      <w:pPr>
        <w:widowControl w:val="0"/>
        <w:autoSpaceDE w:val="0"/>
        <w:autoSpaceDN w:val="0"/>
        <w:adjustRightInd w:val="0"/>
        <w:spacing w:after="0" w:line="240" w:lineRule="auto"/>
        <w:jc w:val="center"/>
        <w:rPr>
          <w:sz w:val="28"/>
          <w:szCs w:val="28"/>
          <w:lang w:val="en-US"/>
        </w:rPr>
      </w:pPr>
    </w:p>
    <w:p w:rsidR="00052EA3" w:rsidRPr="00052EA3"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052EA3"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052EA3"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052EA3" w:rsidRDefault="00052EA3" w:rsidP="00052EA3">
      <w:pPr>
        <w:keepNext/>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052EA3" w:rsidRPr="00562027" w:rsidRDefault="00052EA3"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
    <w:p w:rsidR="00535D08" w:rsidRPr="003E4369" w:rsidRDefault="0053625B" w:rsidP="00052EA3">
      <w:pPr>
        <w:widowControl w:val="0"/>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Syllabus</w:t>
      </w:r>
    </w:p>
    <w:p w:rsidR="00535D08" w:rsidRPr="003E4369" w:rsidRDefault="00535D08" w:rsidP="0053625B">
      <w:pPr>
        <w:keepNext/>
        <w:widowControl w:val="0"/>
        <w:autoSpaceDE w:val="0"/>
        <w:autoSpaceDN w:val="0"/>
        <w:adjustRightInd w:val="0"/>
        <w:spacing w:after="0" w:line="240" w:lineRule="auto"/>
        <w:jc w:val="both"/>
        <w:rPr>
          <w:rFonts w:ascii="Times New Roman" w:eastAsia="Times New Roman" w:hAnsi="Times New Roman" w:cs="Times New Roman"/>
          <w:b/>
          <w:sz w:val="28"/>
          <w:szCs w:val="28"/>
          <w:lang w:val="en-US" w:eastAsia="ru-RU"/>
        </w:rPr>
      </w:pPr>
    </w:p>
    <w:p w:rsidR="00052EA3" w:rsidRPr="00052EA3" w:rsidRDefault="00535D08" w:rsidP="00052EA3">
      <w:pPr>
        <w:widowControl w:val="0"/>
        <w:autoSpaceDE w:val="0"/>
        <w:autoSpaceDN w:val="0"/>
        <w:adjustRightInd w:val="0"/>
        <w:spacing w:after="0" w:line="240" w:lineRule="auto"/>
        <w:jc w:val="center"/>
        <w:rPr>
          <w:rFonts w:ascii="Times New Roman" w:eastAsia="Times New Roman" w:hAnsi="Times New Roman" w:cs="Times New Roman"/>
          <w:sz w:val="32"/>
          <w:szCs w:val="32"/>
          <w:lang w:val="en-US" w:eastAsia="ru-RU"/>
        </w:rPr>
      </w:pPr>
      <w:r w:rsidRPr="00052EA3">
        <w:rPr>
          <w:rFonts w:ascii="Times New Roman" w:eastAsia="Times New Roman" w:hAnsi="Times New Roman" w:cs="Times New Roman"/>
          <w:b/>
          <w:i/>
          <w:sz w:val="28"/>
          <w:szCs w:val="28"/>
          <w:lang w:val="en-US" w:eastAsia="ru-RU"/>
        </w:rPr>
        <w:t xml:space="preserve">1. Name of a </w:t>
      </w:r>
      <w:r w:rsidR="00101860" w:rsidRPr="00052EA3">
        <w:rPr>
          <w:rFonts w:ascii="Times New Roman" w:eastAsia="Times New Roman" w:hAnsi="Times New Roman" w:cs="Times New Roman"/>
          <w:b/>
          <w:i/>
          <w:sz w:val="28"/>
          <w:szCs w:val="28"/>
          <w:lang w:val="en-US" w:eastAsia="ru-RU"/>
        </w:rPr>
        <w:t>subject</w:t>
      </w:r>
      <w:r w:rsidRPr="003E4369">
        <w:rPr>
          <w:rFonts w:ascii="Times New Roman" w:eastAsia="Times New Roman" w:hAnsi="Times New Roman" w:cs="Times New Roman"/>
          <w:b/>
          <w:sz w:val="28"/>
          <w:szCs w:val="28"/>
          <w:lang w:val="en-US" w:eastAsia="ru-RU"/>
        </w:rPr>
        <w:t xml:space="preserve">    </w:t>
      </w:r>
      <w:r w:rsidR="00052EA3" w:rsidRPr="00052EA3">
        <w:rPr>
          <w:rFonts w:ascii="Times New Roman" w:eastAsia="Times New Roman" w:hAnsi="Times New Roman" w:cs="Times New Roman"/>
          <w:b/>
          <w:sz w:val="32"/>
          <w:szCs w:val="32"/>
          <w:lang w:val="en-US" w:eastAsia="ru-RU"/>
        </w:rPr>
        <w:t>Management Accounting (in English)</w:t>
      </w:r>
    </w:p>
    <w:p w:rsidR="00535D08" w:rsidRPr="003E4369" w:rsidRDefault="00535D08" w:rsidP="003E4369">
      <w:pPr>
        <w:keepNext/>
        <w:widowControl w:val="0"/>
        <w:autoSpaceDE w:val="0"/>
        <w:autoSpaceDN w:val="0"/>
        <w:adjustRightInd w:val="0"/>
        <w:spacing w:after="0"/>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sz w:val="28"/>
          <w:szCs w:val="28"/>
          <w:lang w:val="en-US" w:eastAsia="ru-RU"/>
        </w:rPr>
        <w:t xml:space="preserve">                                                  </w:t>
      </w:r>
    </w:p>
    <w:p w:rsidR="00535D08" w:rsidRPr="003E4369"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2. </w:t>
      </w:r>
      <w:r w:rsidR="0053625B" w:rsidRPr="003E4369">
        <w:rPr>
          <w:rFonts w:ascii="Times New Roman" w:eastAsia="Times New Roman" w:hAnsi="Times New Roman" w:cs="Times New Roman"/>
          <w:b/>
          <w:sz w:val="28"/>
          <w:szCs w:val="28"/>
          <w:lang w:val="en-US" w:eastAsia="ru-RU"/>
        </w:rPr>
        <w:t>Mapping</w:t>
      </w:r>
      <w:r w:rsidR="00F813EB" w:rsidRPr="003E4369">
        <w:rPr>
          <w:rFonts w:ascii="Times New Roman" w:eastAsia="Times New Roman" w:hAnsi="Times New Roman" w:cs="Times New Roman"/>
          <w:b/>
          <w:sz w:val="28"/>
          <w:szCs w:val="28"/>
          <w:lang w:val="en-US" w:eastAsia="ru-RU"/>
        </w:rPr>
        <w:t xml:space="preserve"> of learning outcomes (list of competences), with the relevant indicators described and </w:t>
      </w:r>
      <w:r w:rsidR="00101860" w:rsidRPr="003E4369">
        <w:rPr>
          <w:rFonts w:ascii="Times New Roman" w:eastAsia="Times New Roman" w:hAnsi="Times New Roman" w:cs="Times New Roman"/>
          <w:b/>
          <w:sz w:val="28"/>
          <w:szCs w:val="28"/>
          <w:lang w:val="en-US" w:eastAsia="ru-RU"/>
        </w:rPr>
        <w:t>subject</w:t>
      </w:r>
      <w:r w:rsidR="009567A9" w:rsidRPr="003E4369">
        <w:rPr>
          <w:rFonts w:ascii="Times New Roman" w:eastAsia="Times New Roman" w:hAnsi="Times New Roman" w:cs="Times New Roman"/>
          <w:b/>
          <w:sz w:val="28"/>
          <w:szCs w:val="28"/>
          <w:lang w:val="en-US" w:eastAsia="ru-RU"/>
        </w:rPr>
        <w:t xml:space="preserve"> learning outcomes indicated </w:t>
      </w:r>
      <w:r w:rsidR="00F813EB" w:rsidRPr="003E4369">
        <w:rPr>
          <w:rFonts w:ascii="Times New Roman" w:eastAsia="Times New Roman" w:hAnsi="Times New Roman" w:cs="Times New Roman"/>
          <w:b/>
          <w:sz w:val="28"/>
          <w:szCs w:val="28"/>
          <w:lang w:val="en-US" w:eastAsia="ru-RU"/>
        </w:rPr>
        <w:t xml:space="preserve">  </w:t>
      </w:r>
      <w:r w:rsidR="009567A9" w:rsidRPr="003E4369">
        <w:rPr>
          <w:rFonts w:ascii="Times New Roman" w:eastAsia="Times New Roman" w:hAnsi="Times New Roman" w:cs="Times New Roman"/>
          <w:b/>
          <w:sz w:val="28"/>
          <w:szCs w:val="28"/>
          <w:lang w:val="en-US" w:eastAsia="ru-RU"/>
        </w:rPr>
        <w:t xml:space="preserve"> </w:t>
      </w:r>
    </w:p>
    <w:p w:rsidR="00535D08" w:rsidRPr="00052EA3" w:rsidRDefault="00052EA3" w:rsidP="003E4369">
      <w:pPr>
        <w:widowControl w:val="0"/>
        <w:autoSpaceDE w:val="0"/>
        <w:autoSpaceDN w:val="0"/>
        <w:adjustRightInd w:val="0"/>
        <w:spacing w:after="0"/>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The Table 1 contains t</w:t>
      </w:r>
      <w:r w:rsidRPr="003E4369">
        <w:rPr>
          <w:rFonts w:ascii="Times New Roman" w:eastAsia="Times New Roman" w:hAnsi="Times New Roman" w:cs="Times New Roman"/>
          <w:sz w:val="28"/>
          <w:szCs w:val="28"/>
          <w:lang w:val="en-US" w:eastAsia="ru-RU"/>
        </w:rPr>
        <w:t>he</w:t>
      </w:r>
      <w:r>
        <w:rPr>
          <w:rFonts w:ascii="Times New Roman" w:eastAsia="Times New Roman" w:hAnsi="Times New Roman" w:cs="Times New Roman"/>
          <w:sz w:val="28"/>
          <w:szCs w:val="28"/>
          <w:lang w:val="en-US" w:eastAsia="ru-RU"/>
        </w:rPr>
        <w:t xml:space="preserve"> following information</w:t>
      </w:r>
      <w:r w:rsidRPr="008F64AC">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graduate</w:t>
      </w:r>
      <w:r w:rsidR="00320DFD" w:rsidRPr="003E4369">
        <w:rPr>
          <w:rFonts w:ascii="Times New Roman" w:eastAsia="Times New Roman" w:hAnsi="Times New Roman" w:cs="Times New Roman"/>
          <w:sz w:val="28"/>
          <w:szCs w:val="28"/>
          <w:lang w:val="en-US" w:eastAsia="ru-RU"/>
        </w:rPr>
        <w:t xml:space="preserve">s’ </w:t>
      </w:r>
      <w:r w:rsidR="00591B2F" w:rsidRPr="003E4369">
        <w:rPr>
          <w:rFonts w:ascii="Times New Roman" w:eastAsia="Times New Roman" w:hAnsi="Times New Roman" w:cs="Times New Roman"/>
          <w:sz w:val="28"/>
          <w:szCs w:val="28"/>
          <w:lang w:val="en-US" w:eastAsia="ru-RU"/>
        </w:rPr>
        <w:t xml:space="preserve">coded </w:t>
      </w:r>
      <w:r w:rsidR="00BE236B" w:rsidRPr="003E4369">
        <w:rPr>
          <w:rFonts w:ascii="Times New Roman" w:eastAsia="Times New Roman" w:hAnsi="Times New Roman" w:cs="Times New Roman"/>
          <w:sz w:val="28"/>
          <w:szCs w:val="28"/>
          <w:lang w:val="en-US" w:eastAsia="ru-RU"/>
        </w:rPr>
        <w:t xml:space="preserve">competencies </w:t>
      </w:r>
      <w:r w:rsidR="00591B2F" w:rsidRPr="003E4369">
        <w:rPr>
          <w:rFonts w:ascii="Times New Roman" w:eastAsia="Times New Roman" w:hAnsi="Times New Roman" w:cs="Times New Roman"/>
          <w:sz w:val="28"/>
          <w:szCs w:val="28"/>
          <w:lang w:val="en-US" w:eastAsia="ru-RU"/>
        </w:rPr>
        <w:t xml:space="preserve">that are to be developed during the </w:t>
      </w:r>
      <w:r w:rsidR="00BE236B" w:rsidRPr="003E4369">
        <w:rPr>
          <w:rFonts w:ascii="Times New Roman" w:eastAsia="Times New Roman" w:hAnsi="Times New Roman" w:cs="Times New Roman"/>
          <w:sz w:val="28"/>
          <w:szCs w:val="28"/>
          <w:lang w:val="en-US" w:eastAsia="ru-RU"/>
        </w:rPr>
        <w:t xml:space="preserve"> </w:t>
      </w:r>
      <w:r w:rsidR="00591B2F" w:rsidRPr="003E4369">
        <w:rPr>
          <w:rFonts w:ascii="Times New Roman" w:eastAsia="Times New Roman" w:hAnsi="Times New Roman" w:cs="Times New Roman"/>
          <w:sz w:val="28"/>
          <w:szCs w:val="28"/>
          <w:lang w:val="en-US" w:eastAsia="ru-RU"/>
        </w:rPr>
        <w:t>learning process</w:t>
      </w:r>
      <w:r w:rsidR="00BE236B" w:rsidRPr="003E4369">
        <w:rPr>
          <w:rFonts w:ascii="Times New Roman" w:eastAsia="Times New Roman" w:hAnsi="Times New Roman" w:cs="Times New Roman"/>
          <w:sz w:val="28"/>
          <w:szCs w:val="28"/>
          <w:lang w:val="en-US" w:eastAsia="ru-RU"/>
        </w:rPr>
        <w:t xml:space="preserve">, indicators </w:t>
      </w:r>
      <w:r w:rsidR="00591B2F" w:rsidRPr="003E4369">
        <w:rPr>
          <w:rFonts w:ascii="Times New Roman" w:eastAsia="Times New Roman" w:hAnsi="Times New Roman" w:cs="Times New Roman"/>
          <w:sz w:val="28"/>
          <w:szCs w:val="28"/>
          <w:lang w:val="en-US" w:eastAsia="ru-RU"/>
        </w:rPr>
        <w:t xml:space="preserve">that show </w:t>
      </w:r>
      <w:r w:rsidR="00BE236B" w:rsidRPr="003E4369">
        <w:rPr>
          <w:rFonts w:ascii="Times New Roman" w:eastAsia="Times New Roman" w:hAnsi="Times New Roman" w:cs="Times New Roman"/>
          <w:sz w:val="28"/>
          <w:szCs w:val="28"/>
          <w:lang w:val="en-US" w:eastAsia="ru-RU"/>
        </w:rPr>
        <w:t xml:space="preserve">their </w:t>
      </w:r>
      <w:r w:rsidR="0067209E"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 xml:space="preserve"> (generalized </w:t>
      </w:r>
      <w:r w:rsidR="00591B2F" w:rsidRPr="003E4369">
        <w:rPr>
          <w:rFonts w:ascii="Times New Roman" w:eastAsia="Times New Roman" w:hAnsi="Times New Roman" w:cs="Times New Roman"/>
          <w:sz w:val="28"/>
          <w:szCs w:val="28"/>
          <w:lang w:val="en-US" w:eastAsia="ru-RU"/>
        </w:rPr>
        <w:t xml:space="preserve">descriptions </w:t>
      </w:r>
      <w:r w:rsidR="0067209E" w:rsidRPr="003E4369">
        <w:rPr>
          <w:rFonts w:ascii="Times New Roman" w:eastAsia="Times New Roman" w:hAnsi="Times New Roman" w:cs="Times New Roman"/>
          <w:sz w:val="28"/>
          <w:szCs w:val="28"/>
          <w:lang w:val="en-US" w:eastAsia="ru-RU"/>
        </w:rPr>
        <w:t xml:space="preserve">of specific actions performed by the graduate </w:t>
      </w:r>
      <w:r w:rsidR="00591B2F" w:rsidRPr="003E4369">
        <w:rPr>
          <w:rFonts w:ascii="Times New Roman" w:eastAsia="Times New Roman" w:hAnsi="Times New Roman" w:cs="Times New Roman"/>
          <w:sz w:val="28"/>
          <w:szCs w:val="28"/>
          <w:lang w:val="en-US" w:eastAsia="ru-RU"/>
        </w:rPr>
        <w:t>that clarify and reveal the</w:t>
      </w:r>
      <w:r w:rsidR="00BE236B" w:rsidRPr="003E4369">
        <w:rPr>
          <w:rFonts w:ascii="Times New Roman" w:eastAsia="Times New Roman" w:hAnsi="Times New Roman" w:cs="Times New Roman"/>
          <w:sz w:val="28"/>
          <w:szCs w:val="28"/>
          <w:lang w:val="en-US" w:eastAsia="ru-RU"/>
        </w:rPr>
        <w:t xml:space="preserve"> competence</w:t>
      </w:r>
      <w:r w:rsidR="00591B2F" w:rsidRPr="003E4369">
        <w:rPr>
          <w:rFonts w:ascii="Times New Roman" w:eastAsia="Times New Roman" w:hAnsi="Times New Roman" w:cs="Times New Roman"/>
          <w:sz w:val="28"/>
          <w:szCs w:val="28"/>
          <w:lang w:val="en-US" w:eastAsia="ru-RU"/>
        </w:rPr>
        <w:t xml:space="preserve"> content</w:t>
      </w:r>
      <w:r w:rsidR="00BE236B" w:rsidRPr="003E4369">
        <w:rPr>
          <w:rFonts w:ascii="Times New Roman" w:eastAsia="Times New Roman" w:hAnsi="Times New Roman" w:cs="Times New Roman"/>
          <w:sz w:val="28"/>
          <w:szCs w:val="28"/>
          <w:lang w:val="en-US" w:eastAsia="ru-RU"/>
        </w:rPr>
        <w:t xml:space="preserve">), learning outcomes (knowledge, skills) </w:t>
      </w:r>
      <w:r w:rsidR="0067209E" w:rsidRPr="003E4369">
        <w:rPr>
          <w:rFonts w:ascii="Times New Roman" w:eastAsia="Times New Roman" w:hAnsi="Times New Roman" w:cs="Times New Roman"/>
          <w:sz w:val="28"/>
          <w:szCs w:val="28"/>
          <w:lang w:val="en-US" w:eastAsia="ru-RU"/>
        </w:rPr>
        <w:t xml:space="preserve"> </w:t>
      </w:r>
      <w:r w:rsidR="00BE236B" w:rsidRPr="003E4369">
        <w:rPr>
          <w:rFonts w:ascii="Times New Roman" w:eastAsia="Times New Roman" w:hAnsi="Times New Roman" w:cs="Times New Roman"/>
          <w:sz w:val="28"/>
          <w:szCs w:val="28"/>
          <w:lang w:val="en-US" w:eastAsia="ru-RU"/>
        </w:rPr>
        <w:t>with indicators of competence</w:t>
      </w:r>
      <w:r w:rsidR="0067209E" w:rsidRPr="003E4369">
        <w:rPr>
          <w:rFonts w:ascii="Times New Roman" w:eastAsia="Times New Roman" w:hAnsi="Times New Roman" w:cs="Times New Roman"/>
          <w:sz w:val="28"/>
          <w:szCs w:val="28"/>
          <w:lang w:val="en-US" w:eastAsia="ru-RU"/>
        </w:rPr>
        <w:t xml:space="preserve"> </w:t>
      </w:r>
      <w:r w:rsidR="00101860" w:rsidRPr="003E4369">
        <w:rPr>
          <w:rFonts w:ascii="Times New Roman" w:eastAsia="Times New Roman" w:hAnsi="Times New Roman" w:cs="Times New Roman"/>
          <w:sz w:val="28"/>
          <w:szCs w:val="28"/>
          <w:lang w:val="en-US" w:eastAsia="ru-RU"/>
        </w:rPr>
        <w:t>development</w:t>
      </w:r>
      <w:r w:rsidR="00BE236B" w:rsidRPr="003E4369">
        <w:rPr>
          <w:rFonts w:ascii="Times New Roman" w:eastAsia="Times New Roman" w:hAnsi="Times New Roman" w:cs="Times New Roman"/>
          <w:sz w:val="28"/>
          <w:szCs w:val="28"/>
          <w:lang w:val="en-US" w:eastAsia="ru-RU"/>
        </w:rPr>
        <w:t>:</w:t>
      </w:r>
    </w:p>
    <w:p w:rsidR="00535D08" w:rsidRDefault="00535D08" w:rsidP="003E4369">
      <w:pPr>
        <w:widowControl w:val="0"/>
        <w:tabs>
          <w:tab w:val="left" w:pos="540"/>
        </w:tabs>
        <w:autoSpaceDE w:val="0"/>
        <w:autoSpaceDN w:val="0"/>
        <w:adjustRightInd w:val="0"/>
        <w:spacing w:after="0"/>
        <w:ind w:firstLine="709"/>
        <w:contextualSpacing/>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r w:rsidR="0067209E" w:rsidRPr="003E4369">
        <w:rPr>
          <w:rFonts w:ascii="Times New Roman" w:eastAsia="Times New Roman" w:hAnsi="Times New Roman" w:cs="Times New Roman"/>
          <w:sz w:val="28"/>
          <w:szCs w:val="28"/>
          <w:lang w:val="en-US" w:eastAsia="ru-RU"/>
        </w:rPr>
        <w:t xml:space="preserve">Table </w:t>
      </w:r>
      <w:r w:rsidRPr="007D7FAD">
        <w:rPr>
          <w:rFonts w:ascii="Times New Roman" w:eastAsia="Times New Roman" w:hAnsi="Times New Roman" w:cs="Times New Roman"/>
          <w:sz w:val="28"/>
          <w:szCs w:val="28"/>
          <w:lang w:val="en-US" w:eastAsia="ru-RU"/>
        </w:rPr>
        <w:t>1</w:t>
      </w:r>
    </w:p>
    <w:p w:rsidR="007D7FAD" w:rsidRPr="007D7FAD" w:rsidRDefault="007D7FAD" w:rsidP="007D7FAD">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r w:rsidRPr="007D7FAD">
        <w:rPr>
          <w:rFonts w:ascii="Times New Roman" w:eastAsia="Times New Roman" w:hAnsi="Times New Roman" w:cs="Times New Roman"/>
          <w:sz w:val="28"/>
          <w:szCs w:val="28"/>
          <w:lang w:val="en-US" w:eastAsia="ru-RU"/>
        </w:rPr>
        <w:t xml:space="preserve">Master Program </w:t>
      </w:r>
      <w:r w:rsidRPr="007D7FAD">
        <w:rPr>
          <w:rFonts w:ascii="Times New Roman" w:eastAsia="Times New Roman" w:hAnsi="Times New Roman" w:cs="Times New Roman"/>
          <w:i/>
          <w:sz w:val="28"/>
          <w:szCs w:val="28"/>
          <w:lang w:val="en-US" w:eastAsia="ru-RU"/>
        </w:rPr>
        <w:t>Accounting and legal support of business</w:t>
      </w:r>
    </w:p>
    <w:tbl>
      <w:tblPr>
        <w:tblStyle w:val="a6"/>
        <w:tblW w:w="4982" w:type="pct"/>
        <w:tblLook w:val="04A0" w:firstRow="1" w:lastRow="0" w:firstColumn="1" w:lastColumn="0" w:noHBand="0" w:noVBand="1"/>
      </w:tblPr>
      <w:tblGrid>
        <w:gridCol w:w="1416"/>
        <w:gridCol w:w="1900"/>
        <w:gridCol w:w="3318"/>
        <w:gridCol w:w="3524"/>
      </w:tblGrid>
      <w:tr w:rsidR="0067209E" w:rsidRPr="00530379" w:rsidTr="00052EA3">
        <w:tc>
          <w:tcPr>
            <w:tcW w:w="683"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940"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638" w:type="pct"/>
          </w:tcPr>
          <w:p w:rsidR="00535D08" w:rsidRPr="00535D08" w:rsidRDefault="0067209E" w:rsidP="003E4369">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00535D08" w:rsidRPr="00535D08">
              <w:rPr>
                <w:rFonts w:ascii="Times New Roman" w:eastAsia="Times New Roman" w:hAnsi="Times New Roman" w:cs="Times New Roman"/>
                <w:sz w:val="24"/>
                <w:szCs w:val="28"/>
                <w:vertAlign w:val="superscript"/>
                <w:lang w:eastAsia="ru-RU"/>
              </w:rPr>
              <w:footnoteReference w:id="1"/>
            </w:r>
          </w:p>
        </w:tc>
        <w:tc>
          <w:tcPr>
            <w:tcW w:w="1739" w:type="pct"/>
          </w:tcPr>
          <w:p w:rsidR="00535D08" w:rsidRPr="0050232C" w:rsidRDefault="0067209E" w:rsidP="003E4369">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00535D08"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00535D08" w:rsidRPr="00535D08">
              <w:rPr>
                <w:rFonts w:ascii="Times New Roman" w:eastAsia="Times New Roman" w:hAnsi="Times New Roman" w:cs="Times New Roman"/>
                <w:sz w:val="24"/>
                <w:szCs w:val="28"/>
                <w:vertAlign w:val="superscript"/>
                <w:lang w:eastAsia="ru-RU"/>
              </w:rPr>
              <w:footnoteReference w:id="2"/>
            </w:r>
            <w:r w:rsidR="00535D08"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and</w:t>
            </w:r>
            <w:r w:rsidR="00120920" w:rsidRPr="0050232C">
              <w:rPr>
                <w:rFonts w:ascii="Times New Roman" w:eastAsia="Times New Roman" w:hAnsi="Times New Roman" w:cs="Times New Roman"/>
                <w:sz w:val="24"/>
                <w:szCs w:val="28"/>
                <w:lang w:val="en-US" w:eastAsia="ru-RU"/>
              </w:rPr>
              <w:t xml:space="preserve"> </w:t>
            </w:r>
            <w:r w:rsidR="00120920">
              <w:rPr>
                <w:rFonts w:ascii="Times New Roman" w:eastAsia="Times New Roman" w:hAnsi="Times New Roman" w:cs="Times New Roman"/>
                <w:sz w:val="24"/>
                <w:szCs w:val="28"/>
                <w:lang w:val="en-US" w:eastAsia="ru-RU"/>
              </w:rPr>
              <w:t>knowledge</w:t>
            </w:r>
            <w:r w:rsidR="00535D08" w:rsidRPr="0050232C">
              <w:rPr>
                <w:rFonts w:ascii="Times New Roman" w:eastAsia="Times New Roman" w:hAnsi="Times New Roman" w:cs="Times New Roman"/>
                <w:sz w:val="24"/>
                <w:szCs w:val="28"/>
                <w:lang w:val="en-US" w:eastAsia="ru-RU"/>
              </w:rPr>
              <w: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and</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indicators</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that</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show competence development </w:t>
            </w:r>
            <w:r w:rsidR="0050232C" w:rsidRPr="0050232C">
              <w:rPr>
                <w:rFonts w:ascii="Times New Roman" w:eastAsia="Times New Roman" w:hAnsi="Times New Roman" w:cs="Times New Roman"/>
                <w:sz w:val="24"/>
                <w:szCs w:val="28"/>
                <w:lang w:val="en-US" w:eastAsia="ru-RU"/>
              </w:rPr>
              <w:t xml:space="preserve"> </w:t>
            </w:r>
            <w:r w:rsidR="0050232C">
              <w:rPr>
                <w:rFonts w:ascii="Times New Roman" w:eastAsia="Times New Roman" w:hAnsi="Times New Roman" w:cs="Times New Roman"/>
                <w:sz w:val="24"/>
                <w:szCs w:val="28"/>
                <w:lang w:val="en-US" w:eastAsia="ru-RU"/>
              </w:rPr>
              <w:t xml:space="preserve"> </w:t>
            </w:r>
          </w:p>
        </w:tc>
      </w:tr>
      <w:tr w:rsidR="00F62D4B" w:rsidRPr="00530379" w:rsidTr="00F62D4B">
        <w:tc>
          <w:tcPr>
            <w:tcW w:w="683" w:type="pct"/>
          </w:tcPr>
          <w:p w:rsidR="00F62D4B" w:rsidRPr="00E777CE" w:rsidRDefault="00F62D4B" w:rsidP="00F62D4B">
            <w:pPr>
              <w:autoSpaceDE w:val="0"/>
              <w:autoSpaceDN w:val="0"/>
              <w:adjustRightInd w:val="0"/>
              <w:rPr>
                <w:rFonts w:ascii="Times New Roman" w:eastAsia="Times New Roman" w:hAnsi="Times New Roman" w:cs="Times New Roman"/>
                <w:sz w:val="24"/>
                <w:szCs w:val="24"/>
                <w:lang w:eastAsia="ru-RU"/>
              </w:rPr>
            </w:pPr>
            <w:r w:rsidRPr="00E777CE">
              <w:rPr>
                <w:rFonts w:ascii="Times New Roman" w:eastAsia="Times New Roman" w:hAnsi="Times New Roman" w:cs="Times New Roman"/>
                <w:sz w:val="24"/>
                <w:szCs w:val="24"/>
                <w:lang w:val="en-US" w:eastAsia="ru-RU"/>
              </w:rPr>
              <w:t>UC</w:t>
            </w:r>
            <w:r>
              <w:rPr>
                <w:rFonts w:ascii="Times New Roman" w:eastAsia="Times New Roman" w:hAnsi="Times New Roman" w:cs="Times New Roman"/>
                <w:sz w:val="24"/>
                <w:szCs w:val="24"/>
                <w:lang w:eastAsia="ru-RU"/>
              </w:rPr>
              <w:t>-2</w:t>
            </w:r>
          </w:p>
          <w:p w:rsidR="00F62D4B" w:rsidRPr="0050232C" w:rsidRDefault="00F62D4B" w:rsidP="00F62D4B">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940" w:type="pct"/>
          </w:tcPr>
          <w:p w:rsidR="00F62D4B" w:rsidRPr="00E777CE" w:rsidRDefault="00F62D4B" w:rsidP="00F62D4B">
            <w:pPr>
              <w:autoSpaceDE w:val="0"/>
              <w:autoSpaceDN w:val="0"/>
              <w:adjustRightInd w:val="0"/>
              <w:rPr>
                <w:rFonts w:ascii="Times New Roman" w:eastAsia="Times New Roman" w:hAnsi="Times New Roman" w:cs="Times New Roman"/>
                <w:sz w:val="24"/>
                <w:szCs w:val="24"/>
                <w:lang w:val="en-US" w:eastAsia="ru-RU"/>
              </w:rPr>
            </w:pPr>
            <w:r w:rsidRPr="00E777CE">
              <w:rPr>
                <w:rFonts w:ascii="Times New Roman" w:eastAsia="Times New Roman" w:hAnsi="Times New Roman" w:cs="Times New Roman"/>
                <w:sz w:val="24"/>
                <w:szCs w:val="24"/>
                <w:lang w:val="en-US" w:eastAsia="ru-RU"/>
              </w:rPr>
              <w:t>Ability to use foreign language skills at a level that is sufficient for interpersonal communication, learning and professional activities.</w:t>
            </w:r>
          </w:p>
          <w:p w:rsidR="00F62D4B" w:rsidRPr="00F62D4B" w:rsidRDefault="00F62D4B" w:rsidP="00F62D4B">
            <w:pPr>
              <w:autoSpaceDE w:val="0"/>
              <w:autoSpaceDN w:val="0"/>
              <w:adjustRightInd w:val="0"/>
              <w:rPr>
                <w:rFonts w:ascii="Times New Roman" w:eastAsia="Times New Roman" w:hAnsi="Times New Roman" w:cs="Times New Roman"/>
                <w:sz w:val="24"/>
                <w:szCs w:val="24"/>
                <w:lang w:val="en-US" w:eastAsia="ru-RU"/>
              </w:rPr>
            </w:pPr>
          </w:p>
        </w:tc>
        <w:tc>
          <w:tcPr>
            <w:tcW w:w="1638" w:type="pct"/>
          </w:tcPr>
          <w:p w:rsidR="00F62D4B" w:rsidRPr="00F62D4B" w:rsidRDefault="00F62D4B" w:rsidP="00F62D4B">
            <w:pPr>
              <w:pStyle w:val="ac"/>
              <w:numPr>
                <w:ilvl w:val="0"/>
                <w:numId w:val="2"/>
              </w:numPr>
              <w:tabs>
                <w:tab w:val="left" w:pos="315"/>
              </w:tabs>
              <w:ind w:left="0" w:firstLine="0"/>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Uses a foreign language in interpersonal communication and in a professional activity selecting the appropriate verbal and non-verbal means of communication.</w:t>
            </w:r>
          </w:p>
          <w:p w:rsidR="00F62D4B" w:rsidRPr="008A331D" w:rsidRDefault="00F62D4B" w:rsidP="00F62D4B">
            <w:pPr>
              <w:pStyle w:val="ac"/>
              <w:rPr>
                <w:rFonts w:ascii="Times New Roman" w:eastAsia="Calibri" w:hAnsi="Times New Roman" w:cs="Times New Roman"/>
                <w:sz w:val="24"/>
                <w:szCs w:val="24"/>
                <w:lang w:val="en-US"/>
              </w:rPr>
            </w:pPr>
          </w:p>
          <w:p w:rsidR="00F62D4B" w:rsidRPr="008A331D" w:rsidRDefault="00F62D4B" w:rsidP="00F62D4B">
            <w:pPr>
              <w:pStyle w:val="ac"/>
              <w:rPr>
                <w:rFonts w:ascii="Times New Roman" w:eastAsia="Calibri" w:hAnsi="Times New Roman" w:cs="Times New Roman"/>
                <w:sz w:val="24"/>
                <w:szCs w:val="24"/>
                <w:lang w:val="en-US"/>
              </w:rPr>
            </w:pPr>
          </w:p>
          <w:p w:rsidR="00F62D4B" w:rsidRPr="008A331D" w:rsidRDefault="00F62D4B" w:rsidP="00F62D4B">
            <w:pPr>
              <w:pStyle w:val="ac"/>
              <w:rPr>
                <w:rFonts w:ascii="Times New Roman" w:eastAsia="Calibri" w:hAnsi="Times New Roman" w:cs="Times New Roman"/>
                <w:sz w:val="24"/>
                <w:szCs w:val="24"/>
                <w:lang w:val="en-US"/>
              </w:rPr>
            </w:pPr>
          </w:p>
          <w:p w:rsidR="00F62D4B" w:rsidRPr="00F62D4B" w:rsidRDefault="00F62D4B" w:rsidP="00F62D4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2</w:t>
            </w:r>
            <w:r w:rsidRPr="00E777CE">
              <w:rPr>
                <w:rFonts w:ascii="Times New Roman" w:eastAsia="Calibri" w:hAnsi="Times New Roman" w:cs="Times New Roman"/>
                <w:sz w:val="24"/>
                <w:szCs w:val="24"/>
                <w:lang w:val="en-US"/>
              </w:rPr>
              <w:t>. Uses public speech methods, business, and professional discourse in a foreign language.</w:t>
            </w:r>
          </w:p>
          <w:p w:rsidR="00F62D4B" w:rsidRPr="008A331D" w:rsidRDefault="00F62D4B" w:rsidP="00F62D4B">
            <w:pPr>
              <w:contextualSpacing/>
              <w:rPr>
                <w:rFonts w:ascii="Times New Roman" w:eastAsia="Calibri" w:hAnsi="Times New Roman" w:cs="Times New Roman"/>
                <w:sz w:val="24"/>
                <w:szCs w:val="24"/>
                <w:lang w:val="en-US"/>
              </w:rPr>
            </w:pPr>
          </w:p>
          <w:p w:rsidR="004F20A4" w:rsidRPr="008A331D" w:rsidRDefault="004F20A4" w:rsidP="00F62D4B">
            <w:pPr>
              <w:contextualSpacing/>
              <w:rPr>
                <w:rFonts w:ascii="Times New Roman" w:eastAsia="Calibri" w:hAnsi="Times New Roman" w:cs="Times New Roman"/>
                <w:sz w:val="24"/>
                <w:szCs w:val="24"/>
                <w:lang w:val="en-US"/>
              </w:rPr>
            </w:pPr>
          </w:p>
          <w:p w:rsidR="00F62D4B" w:rsidRPr="00F62D4B" w:rsidRDefault="00F62D4B" w:rsidP="00F62D4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3</w:t>
            </w:r>
            <w:r w:rsidRPr="00E777CE">
              <w:rPr>
                <w:rFonts w:ascii="Times New Roman" w:eastAsia="Calibri" w:hAnsi="Times New Roman" w:cs="Times New Roman"/>
                <w:sz w:val="24"/>
                <w:szCs w:val="24"/>
                <w:lang w:val="en-US"/>
              </w:rPr>
              <w:t xml:space="preserve">. Demonstrates </w:t>
            </w:r>
            <w:r w:rsidRPr="00F62D4B">
              <w:rPr>
                <w:rFonts w:ascii="Times New Roman" w:eastAsia="Calibri" w:hAnsi="Times New Roman" w:cs="Times New Roman"/>
                <w:sz w:val="24"/>
                <w:szCs w:val="24"/>
                <w:lang w:val="en-US"/>
              </w:rPr>
              <w:t>knowledge</w:t>
            </w:r>
            <w:r w:rsidRPr="00E777CE">
              <w:rPr>
                <w:rFonts w:ascii="Times New Roman" w:eastAsia="Calibri" w:hAnsi="Times New Roman" w:cs="Times New Roman"/>
                <w:sz w:val="24"/>
                <w:szCs w:val="24"/>
                <w:lang w:val="en-US"/>
              </w:rPr>
              <w:t xml:space="preserve"> of the basics of academic communication and speech etiquette of the studied foreign language.</w:t>
            </w:r>
          </w:p>
          <w:p w:rsidR="00F62D4B" w:rsidRPr="008A331D" w:rsidRDefault="00F62D4B" w:rsidP="00F62D4B">
            <w:pPr>
              <w:contextualSpacing/>
              <w:rPr>
                <w:rFonts w:ascii="Times New Roman" w:eastAsia="Calibri" w:hAnsi="Times New Roman" w:cs="Times New Roman"/>
                <w:sz w:val="24"/>
                <w:szCs w:val="24"/>
                <w:lang w:val="en-US"/>
              </w:rPr>
            </w:pPr>
          </w:p>
          <w:p w:rsidR="004F20A4" w:rsidRDefault="004F20A4" w:rsidP="00F62D4B">
            <w:pPr>
              <w:contextualSpacing/>
              <w:rPr>
                <w:rFonts w:ascii="Times New Roman" w:eastAsia="Calibri" w:hAnsi="Times New Roman" w:cs="Times New Roman"/>
                <w:sz w:val="24"/>
                <w:szCs w:val="24"/>
                <w:lang w:val="en-US"/>
              </w:rPr>
            </w:pPr>
          </w:p>
          <w:p w:rsidR="009A473D" w:rsidRPr="009A473D" w:rsidRDefault="009A473D" w:rsidP="00F62D4B">
            <w:pPr>
              <w:contextualSpacing/>
              <w:rPr>
                <w:rFonts w:ascii="Times New Roman" w:eastAsia="Calibri" w:hAnsi="Times New Roman" w:cs="Times New Roman"/>
                <w:sz w:val="24"/>
                <w:szCs w:val="24"/>
                <w:lang w:val="en-US"/>
              </w:rPr>
            </w:pPr>
          </w:p>
          <w:p w:rsidR="004F20A4" w:rsidRPr="008A331D" w:rsidRDefault="004F20A4" w:rsidP="00F62D4B">
            <w:pPr>
              <w:contextualSpacing/>
              <w:rPr>
                <w:rFonts w:ascii="Times New Roman" w:eastAsia="Calibri" w:hAnsi="Times New Roman" w:cs="Times New Roman"/>
                <w:sz w:val="24"/>
                <w:szCs w:val="24"/>
                <w:lang w:val="en-US"/>
              </w:rPr>
            </w:pPr>
          </w:p>
          <w:p w:rsidR="00F62D4B" w:rsidRPr="00F62D4B" w:rsidRDefault="00F62D4B" w:rsidP="00F62D4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4</w:t>
            </w:r>
            <w:r w:rsidRPr="00E777CE">
              <w:rPr>
                <w:rFonts w:ascii="Times New Roman" w:eastAsia="Calibri" w:hAnsi="Times New Roman" w:cs="Times New Roman"/>
                <w:sz w:val="24"/>
                <w:szCs w:val="24"/>
                <w:lang w:val="en-US"/>
              </w:rPr>
              <w:t>. Knows how to competently and efficiently use foreign-</w:t>
            </w:r>
            <w:r w:rsidRPr="00E777CE">
              <w:rPr>
                <w:rFonts w:ascii="Times New Roman" w:eastAsia="Calibri" w:hAnsi="Times New Roman" w:cs="Times New Roman"/>
                <w:sz w:val="24"/>
                <w:szCs w:val="24"/>
                <w:lang w:val="en-US"/>
              </w:rPr>
              <w:lastRenderedPageBreak/>
              <w:t>language sources of information.</w:t>
            </w:r>
          </w:p>
          <w:p w:rsidR="00F62D4B" w:rsidRPr="008A331D" w:rsidRDefault="00F62D4B" w:rsidP="00F62D4B">
            <w:pPr>
              <w:contextualSpacing/>
              <w:rPr>
                <w:rFonts w:ascii="Times New Roman" w:eastAsia="Calibri" w:hAnsi="Times New Roman" w:cs="Times New Roman"/>
                <w:sz w:val="24"/>
                <w:szCs w:val="24"/>
                <w:lang w:val="en-US"/>
              </w:rPr>
            </w:pPr>
          </w:p>
          <w:p w:rsidR="004F20A4" w:rsidRPr="008A331D" w:rsidRDefault="004F20A4" w:rsidP="00F62D4B">
            <w:pPr>
              <w:contextualSpacing/>
              <w:rPr>
                <w:rFonts w:ascii="Times New Roman" w:eastAsia="Calibri" w:hAnsi="Times New Roman" w:cs="Times New Roman"/>
                <w:sz w:val="24"/>
                <w:szCs w:val="24"/>
                <w:lang w:val="en-US"/>
              </w:rPr>
            </w:pPr>
          </w:p>
          <w:p w:rsidR="004F20A4" w:rsidRPr="008A331D" w:rsidRDefault="004F20A4" w:rsidP="00F62D4B">
            <w:pPr>
              <w:contextualSpacing/>
              <w:rPr>
                <w:rFonts w:ascii="Times New Roman" w:eastAsia="Calibri" w:hAnsi="Times New Roman" w:cs="Times New Roman"/>
                <w:sz w:val="24"/>
                <w:szCs w:val="24"/>
                <w:lang w:val="en-US"/>
              </w:rPr>
            </w:pPr>
          </w:p>
          <w:p w:rsidR="009A473D" w:rsidRPr="009A473D" w:rsidRDefault="009A473D" w:rsidP="00F62D4B">
            <w:pPr>
              <w:contextualSpacing/>
              <w:rPr>
                <w:rFonts w:ascii="Times New Roman" w:eastAsia="Calibri" w:hAnsi="Times New Roman" w:cs="Times New Roman"/>
                <w:sz w:val="24"/>
                <w:szCs w:val="24"/>
                <w:lang w:val="en-US"/>
              </w:rPr>
            </w:pPr>
          </w:p>
          <w:p w:rsidR="00F62D4B" w:rsidRPr="00E777CE" w:rsidRDefault="004F20A4" w:rsidP="00F62D4B">
            <w:pPr>
              <w:contextualSpacing/>
              <w:rPr>
                <w:rFonts w:ascii="Times New Roman" w:eastAsia="Calibri" w:hAnsi="Times New Roman" w:cs="Times New Roman"/>
                <w:sz w:val="24"/>
                <w:szCs w:val="24"/>
                <w:lang w:val="en-US"/>
              </w:rPr>
            </w:pPr>
            <w:r w:rsidRPr="004F20A4">
              <w:rPr>
                <w:rFonts w:ascii="Times New Roman" w:eastAsia="Calibri" w:hAnsi="Times New Roman" w:cs="Times New Roman"/>
                <w:sz w:val="24"/>
                <w:szCs w:val="24"/>
                <w:lang w:val="en-US"/>
              </w:rPr>
              <w:t>5</w:t>
            </w:r>
            <w:r w:rsidR="00F62D4B" w:rsidRPr="00E777CE">
              <w:rPr>
                <w:rFonts w:ascii="Times New Roman" w:eastAsia="Calibri" w:hAnsi="Times New Roman" w:cs="Times New Roman"/>
                <w:sz w:val="24"/>
                <w:szCs w:val="24"/>
                <w:lang w:val="en-US"/>
              </w:rPr>
              <w:t>. Produces written speech in a foreign language according to a communicative task.</w:t>
            </w:r>
          </w:p>
        </w:tc>
        <w:tc>
          <w:tcPr>
            <w:tcW w:w="1739" w:type="pct"/>
          </w:tcPr>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lastRenderedPageBreak/>
              <w:t xml:space="preserve">1.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xml:space="preserve"> the value and role of international professional associations of management accounting specialists</w:t>
            </w:r>
          </w:p>
          <w:p w:rsidR="00F62D4B" w:rsidRPr="008A331D"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use the recommendations of international professional organizations in the field of management accounting methodology</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2.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the main terms of management accounting used in international accounting practice</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To be able to</w:t>
            </w:r>
            <w:r w:rsidRPr="00F62D4B">
              <w:rPr>
                <w:rFonts w:ascii="Times New Roman" w:eastAsia="Times New Roman" w:hAnsi="Times New Roman" w:cs="Times New Roman"/>
                <w:sz w:val="24"/>
                <w:szCs w:val="28"/>
                <w:lang w:val="en-US" w:eastAsia="ru-RU"/>
              </w:rPr>
              <w:t>: draw up internal reporting forms in English</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3.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xml:space="preserve"> the content of the </w:t>
            </w:r>
            <w:r w:rsidR="009A473D" w:rsidRPr="00F62D4B">
              <w:rPr>
                <w:rFonts w:ascii="Times New Roman" w:eastAsia="Times New Roman" w:hAnsi="Times New Roman" w:cs="Times New Roman"/>
                <w:sz w:val="24"/>
                <w:szCs w:val="28"/>
                <w:lang w:val="en-US" w:eastAsia="ru-RU"/>
              </w:rPr>
              <w:t xml:space="preserve">targeting </w:t>
            </w:r>
            <w:r w:rsidRPr="00F62D4B">
              <w:rPr>
                <w:rFonts w:ascii="Times New Roman" w:eastAsia="Times New Roman" w:hAnsi="Times New Roman" w:cs="Times New Roman"/>
                <w:sz w:val="24"/>
                <w:szCs w:val="28"/>
                <w:lang w:val="en-US" w:eastAsia="ru-RU"/>
              </w:rPr>
              <w:t>principle used in the preparation of management reporting</w:t>
            </w:r>
          </w:p>
          <w:p w:rsidR="00F62D4B" w:rsidRPr="009A473D"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prepare presentations</w:t>
            </w:r>
            <w:r w:rsidR="009A473D">
              <w:rPr>
                <w:rFonts w:ascii="Times New Roman" w:eastAsia="Times New Roman" w:hAnsi="Times New Roman" w:cs="Times New Roman"/>
                <w:sz w:val="24"/>
                <w:szCs w:val="28"/>
                <w:lang w:val="en-US" w:eastAsia="ru-RU"/>
              </w:rPr>
              <w:t xml:space="preserve"> of analytical materials on the performance management of the</w:t>
            </w:r>
            <w:r w:rsidRPr="00F62D4B">
              <w:rPr>
                <w:rFonts w:ascii="Times New Roman" w:eastAsia="Times New Roman" w:hAnsi="Times New Roman" w:cs="Times New Roman"/>
                <w:sz w:val="24"/>
                <w:szCs w:val="28"/>
                <w:lang w:val="en-US" w:eastAsia="ru-RU"/>
              </w:rPr>
              <w:t xml:space="preserve"> </w:t>
            </w:r>
            <w:r w:rsidR="009A473D">
              <w:rPr>
                <w:rFonts w:ascii="Times New Roman" w:eastAsia="Times New Roman" w:hAnsi="Times New Roman" w:cs="Times New Roman"/>
                <w:sz w:val="24"/>
                <w:szCs w:val="28"/>
                <w:lang w:val="en-US" w:eastAsia="ru-RU"/>
              </w:rPr>
              <w:t xml:space="preserve">business </w:t>
            </w:r>
            <w:r w:rsidRPr="00F62D4B">
              <w:rPr>
                <w:rFonts w:ascii="Times New Roman" w:eastAsia="Times New Roman" w:hAnsi="Times New Roman" w:cs="Times New Roman"/>
                <w:sz w:val="24"/>
                <w:szCs w:val="28"/>
                <w:lang w:val="en-US" w:eastAsia="ru-RU"/>
              </w:rPr>
              <w:t>segments of the organization</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4. </w:t>
            </w:r>
            <w:r w:rsidRPr="004F20A4">
              <w:rPr>
                <w:rFonts w:ascii="Times New Roman" w:eastAsia="Times New Roman" w:hAnsi="Times New Roman" w:cs="Times New Roman"/>
                <w:b/>
                <w:sz w:val="24"/>
                <w:szCs w:val="28"/>
                <w:lang w:val="en-US" w:eastAsia="ru-RU"/>
              </w:rPr>
              <w:t>To know</w:t>
            </w:r>
            <w:r w:rsidRPr="00F62D4B">
              <w:rPr>
                <w:rFonts w:ascii="Times New Roman" w:eastAsia="Times New Roman" w:hAnsi="Times New Roman" w:cs="Times New Roman"/>
                <w:sz w:val="24"/>
                <w:szCs w:val="28"/>
                <w:lang w:val="en-US" w:eastAsia="ru-RU"/>
              </w:rPr>
              <w:t>: management accounting concepts used in world accounting practice</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lastRenderedPageBreak/>
              <w:t>Be able to</w:t>
            </w:r>
            <w:r w:rsidRPr="00F62D4B">
              <w:rPr>
                <w:rFonts w:ascii="Times New Roman" w:eastAsia="Times New Roman" w:hAnsi="Times New Roman" w:cs="Times New Roman"/>
                <w:sz w:val="24"/>
                <w:szCs w:val="28"/>
                <w:lang w:val="en-US" w:eastAsia="ru-RU"/>
              </w:rPr>
              <w:t>: draw up the accounting policies of the organization for the purposes of management accounting</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5. </w:t>
            </w:r>
            <w:r w:rsidRPr="004F20A4">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the problems of modern scientific research in the field of management accounting</w:t>
            </w:r>
          </w:p>
          <w:p w:rsidR="00F62D4B" w:rsidRPr="00F62D4B" w:rsidRDefault="00F62D4B" w:rsidP="00F62D4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draw up a list of sources of information for the preparation of internal reporting in English</w:t>
            </w:r>
          </w:p>
        </w:tc>
      </w:tr>
      <w:tr w:rsidR="0067209E" w:rsidRPr="00530379" w:rsidTr="00052EA3">
        <w:tc>
          <w:tcPr>
            <w:tcW w:w="683" w:type="pct"/>
          </w:tcPr>
          <w:p w:rsidR="00535D08" w:rsidRPr="0050232C" w:rsidRDefault="009A473D" w:rsidP="009A473D">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lastRenderedPageBreak/>
              <w:t>AC-4</w:t>
            </w:r>
          </w:p>
        </w:tc>
        <w:tc>
          <w:tcPr>
            <w:tcW w:w="940" w:type="pct"/>
          </w:tcPr>
          <w:p w:rsidR="00535D08" w:rsidRPr="0050232C" w:rsidRDefault="00052EA3" w:rsidP="00052EA3">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sidRPr="00052EA3">
              <w:rPr>
                <w:rFonts w:ascii="Times New Roman" w:eastAsia="Times New Roman" w:hAnsi="Times New Roman" w:cs="Times New Roman"/>
                <w:sz w:val="24"/>
                <w:szCs w:val="28"/>
                <w:lang w:val="en-US" w:eastAsia="ru-RU"/>
              </w:rPr>
              <w:t>Ability to plan the economic policy of an organization in order to prevent negative results of its activities</w:t>
            </w:r>
          </w:p>
        </w:tc>
        <w:tc>
          <w:tcPr>
            <w:tcW w:w="1638" w:type="pct"/>
          </w:tcPr>
          <w:p w:rsidR="00F62D4B" w:rsidRPr="007D7FAD" w:rsidRDefault="00F62D4B" w:rsidP="007D7FAD">
            <w:pPr>
              <w:pStyle w:val="ac"/>
              <w:widowControl w:val="0"/>
              <w:numPr>
                <w:ilvl w:val="0"/>
                <w:numId w:val="3"/>
              </w:numPr>
              <w:tabs>
                <w:tab w:val="left" w:pos="315"/>
              </w:tabs>
              <w:autoSpaceDE w:val="0"/>
              <w:autoSpaceDN w:val="0"/>
              <w:adjustRightInd w:val="0"/>
              <w:ind w:left="31" w:firstLine="0"/>
              <w:jc w:val="both"/>
              <w:rPr>
                <w:rFonts w:ascii="Times New Roman" w:eastAsia="Times New Roman" w:hAnsi="Times New Roman" w:cs="Times New Roman"/>
                <w:sz w:val="24"/>
                <w:szCs w:val="28"/>
                <w:lang w:val="en-US" w:eastAsia="ru-RU"/>
              </w:rPr>
            </w:pPr>
            <w:r w:rsidRPr="007D7FAD">
              <w:rPr>
                <w:rFonts w:ascii="Times New Roman" w:eastAsia="Times New Roman" w:hAnsi="Times New Roman" w:cs="Times New Roman"/>
                <w:sz w:val="24"/>
                <w:szCs w:val="28"/>
                <w:lang w:val="en-US" w:eastAsia="ru-RU"/>
              </w:rPr>
              <w:t xml:space="preserve">Conducts consultations for managers of </w:t>
            </w:r>
            <w:r w:rsidR="007D7FAD">
              <w:rPr>
                <w:rFonts w:ascii="Times New Roman" w:eastAsia="Times New Roman" w:hAnsi="Times New Roman" w:cs="Times New Roman"/>
                <w:sz w:val="24"/>
                <w:szCs w:val="28"/>
                <w:lang w:val="en-US" w:eastAsia="ru-RU"/>
              </w:rPr>
              <w:t xml:space="preserve">the </w:t>
            </w:r>
            <w:r w:rsidR="007D7FAD" w:rsidRPr="007D7FAD">
              <w:rPr>
                <w:rFonts w:ascii="Times New Roman" w:eastAsia="Times New Roman" w:hAnsi="Times New Roman" w:cs="Times New Roman"/>
                <w:sz w:val="24"/>
                <w:szCs w:val="28"/>
                <w:lang w:val="en-US" w:eastAsia="ru-RU"/>
              </w:rPr>
              <w:t>organization</w:t>
            </w:r>
            <w:r w:rsidR="007D7FAD">
              <w:rPr>
                <w:rFonts w:ascii="Times New Roman" w:eastAsia="Times New Roman" w:hAnsi="Times New Roman" w:cs="Times New Roman"/>
                <w:sz w:val="24"/>
                <w:szCs w:val="28"/>
                <w:lang w:val="en-US" w:eastAsia="ru-RU"/>
              </w:rPr>
              <w:t>´s</w:t>
            </w:r>
            <w:r w:rsidR="007D7FAD" w:rsidRPr="007D7FAD">
              <w:rPr>
                <w:rFonts w:ascii="Times New Roman" w:eastAsia="Times New Roman" w:hAnsi="Times New Roman" w:cs="Times New Roman"/>
                <w:sz w:val="24"/>
                <w:szCs w:val="28"/>
                <w:lang w:val="en-US" w:eastAsia="ru-RU"/>
              </w:rPr>
              <w:t xml:space="preserve"> </w:t>
            </w:r>
            <w:r w:rsidRPr="007D7FAD">
              <w:rPr>
                <w:rFonts w:ascii="Times New Roman" w:eastAsia="Times New Roman" w:hAnsi="Times New Roman" w:cs="Times New Roman"/>
                <w:sz w:val="24"/>
                <w:szCs w:val="28"/>
                <w:lang w:val="en-US" w:eastAsia="ru-RU"/>
              </w:rPr>
              <w:t>departments in the preparation of the financial plan and the formation of the target investment portfolio.</w:t>
            </w:r>
          </w:p>
          <w:p w:rsidR="007D7FAD" w:rsidRDefault="007D7FAD" w:rsidP="007D7FAD">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
          <w:p w:rsidR="007D7FAD" w:rsidRDefault="007D7FAD" w:rsidP="007D7FAD">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
          <w:p w:rsidR="007D7FAD" w:rsidRDefault="007D7FAD" w:rsidP="007D7FAD">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
          <w:p w:rsidR="007D7FAD" w:rsidRDefault="007D7FAD" w:rsidP="007D7FAD">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
          <w:p w:rsidR="007D7FAD" w:rsidRPr="007D7FAD" w:rsidRDefault="007D7FAD" w:rsidP="007D7FAD">
            <w:pPr>
              <w:widowControl w:val="0"/>
              <w:tabs>
                <w:tab w:val="left" w:pos="540"/>
              </w:tabs>
              <w:autoSpaceDE w:val="0"/>
              <w:autoSpaceDN w:val="0"/>
              <w:adjustRightInd w:val="0"/>
              <w:jc w:val="both"/>
              <w:rPr>
                <w:rFonts w:ascii="Times New Roman" w:eastAsia="Times New Roman" w:hAnsi="Times New Roman" w:cs="Times New Roman"/>
                <w:sz w:val="24"/>
                <w:szCs w:val="28"/>
                <w:lang w:val="en-US" w:eastAsia="ru-RU"/>
              </w:rPr>
            </w:pPr>
          </w:p>
          <w:p w:rsidR="00535D08" w:rsidRPr="0050232C" w:rsidRDefault="00F62D4B" w:rsidP="007D7FAD">
            <w:pPr>
              <w:widowControl w:val="0"/>
              <w:tabs>
                <w:tab w:val="left" w:pos="315"/>
              </w:tabs>
              <w:autoSpaceDE w:val="0"/>
              <w:autoSpaceDN w:val="0"/>
              <w:adjustRightInd w:val="0"/>
              <w:ind w:firstLine="31"/>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2. Carries out the methodological development, maintenance and coordination of the risk management process from the position of financial reporting information</w:t>
            </w:r>
            <w:r w:rsidR="007D7FAD">
              <w:rPr>
                <w:rFonts w:ascii="Times New Roman" w:eastAsia="Times New Roman" w:hAnsi="Times New Roman" w:cs="Times New Roman"/>
                <w:sz w:val="24"/>
                <w:szCs w:val="28"/>
                <w:lang w:val="en-US" w:eastAsia="ru-RU"/>
              </w:rPr>
              <w:t>.</w:t>
            </w:r>
          </w:p>
        </w:tc>
        <w:tc>
          <w:tcPr>
            <w:tcW w:w="1739" w:type="pct"/>
          </w:tcPr>
          <w:p w:rsidR="00F62D4B" w:rsidRPr="00F62D4B" w:rsidRDefault="00F62D4B" w:rsidP="007D7FAD">
            <w:pPr>
              <w:widowControl w:val="0"/>
              <w:tabs>
                <w:tab w:val="left" w:pos="540"/>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1. </w:t>
            </w:r>
            <w:r w:rsidRPr="007D7FAD">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the basic concepts of cost accounting, as well as the construction of a system for evaluating the performance of business segments of the company and investment projects</w:t>
            </w:r>
            <w:r w:rsidR="007D7FAD">
              <w:rPr>
                <w:rFonts w:ascii="Times New Roman" w:eastAsia="Times New Roman" w:hAnsi="Times New Roman" w:cs="Times New Roman"/>
                <w:sz w:val="24"/>
                <w:szCs w:val="28"/>
                <w:lang w:val="en-US" w:eastAsia="ru-RU"/>
              </w:rPr>
              <w:t>.</w:t>
            </w:r>
          </w:p>
          <w:p w:rsidR="00535D08" w:rsidRPr="008A331D" w:rsidRDefault="00F62D4B" w:rsidP="007D7FAD">
            <w:pPr>
              <w:widowControl w:val="0"/>
              <w:tabs>
                <w:tab w:val="left" w:pos="540"/>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7D7FAD">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apply the skills of developing and justifying financial plans and budgets, including those related to investment projects</w:t>
            </w:r>
          </w:p>
          <w:p w:rsidR="00F62D4B" w:rsidRPr="00F62D4B" w:rsidRDefault="00F62D4B" w:rsidP="007D7FAD">
            <w:pPr>
              <w:widowControl w:val="0"/>
              <w:tabs>
                <w:tab w:val="left" w:pos="540"/>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2. </w:t>
            </w:r>
            <w:r w:rsidRPr="007D7FAD">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methods of regulation of management accounting and controlling systems at the international, national and intra-company levels of management</w:t>
            </w:r>
          </w:p>
          <w:p w:rsidR="00F62D4B" w:rsidRPr="00F62D4B" w:rsidRDefault="007D7FAD" w:rsidP="007D7FAD">
            <w:pPr>
              <w:widowControl w:val="0"/>
              <w:tabs>
                <w:tab w:val="left" w:pos="540"/>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b/>
                <w:sz w:val="24"/>
                <w:szCs w:val="28"/>
                <w:lang w:val="en-US" w:eastAsia="ru-RU"/>
              </w:rPr>
              <w:t>B</w:t>
            </w:r>
            <w:r w:rsidR="00F62D4B" w:rsidRPr="007D7FAD">
              <w:rPr>
                <w:rFonts w:ascii="Times New Roman" w:eastAsia="Times New Roman" w:hAnsi="Times New Roman" w:cs="Times New Roman"/>
                <w:b/>
                <w:sz w:val="24"/>
                <w:szCs w:val="28"/>
                <w:lang w:val="en-US" w:eastAsia="ru-RU"/>
              </w:rPr>
              <w:t>e able to</w:t>
            </w:r>
            <w:r w:rsidR="00F62D4B" w:rsidRPr="00F62D4B">
              <w:rPr>
                <w:rFonts w:ascii="Times New Roman" w:eastAsia="Times New Roman" w:hAnsi="Times New Roman" w:cs="Times New Roman"/>
                <w:sz w:val="24"/>
                <w:szCs w:val="28"/>
                <w:lang w:val="en-US" w:eastAsia="ru-RU"/>
              </w:rPr>
              <w:t>: assess the risks of distortion of information on financial and non-financial parameters of business processes in financial and management reporting</w:t>
            </w:r>
            <w:r>
              <w:rPr>
                <w:rFonts w:ascii="Times New Roman" w:eastAsia="Times New Roman" w:hAnsi="Times New Roman" w:cs="Times New Roman"/>
                <w:sz w:val="24"/>
                <w:szCs w:val="28"/>
                <w:lang w:val="en-US" w:eastAsia="ru-RU"/>
              </w:rPr>
              <w:t>.</w:t>
            </w:r>
          </w:p>
        </w:tc>
      </w:tr>
    </w:tbl>
    <w:p w:rsidR="007D7FAD" w:rsidRPr="007D7FAD" w:rsidRDefault="007D7FAD" w:rsidP="007D7FAD">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r w:rsidRPr="007D7FAD">
        <w:rPr>
          <w:rFonts w:ascii="Times New Roman" w:eastAsia="Times New Roman" w:hAnsi="Times New Roman" w:cs="Times New Roman"/>
          <w:sz w:val="28"/>
          <w:szCs w:val="28"/>
          <w:lang w:val="en-US" w:eastAsia="ru-RU"/>
        </w:rPr>
        <w:t xml:space="preserve">Master Program </w:t>
      </w:r>
      <w:r w:rsidRPr="007D7FAD">
        <w:rPr>
          <w:rFonts w:ascii="Times New Roman" w:eastAsia="Times New Roman" w:hAnsi="Times New Roman" w:cs="Times New Roman"/>
          <w:i/>
          <w:sz w:val="28"/>
          <w:szCs w:val="28"/>
          <w:lang w:val="en-US" w:eastAsia="ru-RU"/>
        </w:rPr>
        <w:t>Accounting</w:t>
      </w:r>
      <w:r>
        <w:rPr>
          <w:rFonts w:ascii="Times New Roman" w:eastAsia="Times New Roman" w:hAnsi="Times New Roman" w:cs="Times New Roman"/>
          <w:i/>
          <w:sz w:val="28"/>
          <w:szCs w:val="28"/>
          <w:lang w:val="en-US" w:eastAsia="ru-RU"/>
        </w:rPr>
        <w:t>, analysis, audit</w:t>
      </w:r>
    </w:p>
    <w:tbl>
      <w:tblPr>
        <w:tblStyle w:val="a6"/>
        <w:tblW w:w="4982" w:type="pct"/>
        <w:tblLook w:val="04A0" w:firstRow="1" w:lastRow="0" w:firstColumn="1" w:lastColumn="0" w:noHBand="0" w:noVBand="1"/>
      </w:tblPr>
      <w:tblGrid>
        <w:gridCol w:w="1416"/>
        <w:gridCol w:w="1900"/>
        <w:gridCol w:w="3318"/>
        <w:gridCol w:w="3524"/>
      </w:tblGrid>
      <w:tr w:rsidR="007D7FAD" w:rsidRPr="00530379" w:rsidTr="00C711DB">
        <w:tc>
          <w:tcPr>
            <w:tcW w:w="683" w:type="pct"/>
          </w:tcPr>
          <w:p w:rsidR="007D7FAD" w:rsidRPr="00535D08" w:rsidRDefault="007D7FAD" w:rsidP="00C711D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Competence code</w:t>
            </w:r>
          </w:p>
        </w:tc>
        <w:tc>
          <w:tcPr>
            <w:tcW w:w="940" w:type="pct"/>
          </w:tcPr>
          <w:p w:rsidR="007D7FAD" w:rsidRPr="00535D08" w:rsidRDefault="007D7FAD" w:rsidP="00C711D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 xml:space="preserve">Competence  </w:t>
            </w:r>
          </w:p>
        </w:tc>
        <w:tc>
          <w:tcPr>
            <w:tcW w:w="1638" w:type="pct"/>
          </w:tcPr>
          <w:p w:rsidR="007D7FAD" w:rsidRPr="00535D08" w:rsidRDefault="007D7FAD" w:rsidP="00C711DB">
            <w:pPr>
              <w:widowControl w:val="0"/>
              <w:tabs>
                <w:tab w:val="left" w:pos="540"/>
              </w:tabs>
              <w:autoSpaceDE w:val="0"/>
              <w:autoSpaceDN w:val="0"/>
              <w:adjustRightInd w:val="0"/>
              <w:spacing w:line="276" w:lineRule="auto"/>
              <w:contextualSpacing/>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en-US" w:eastAsia="ru-RU"/>
              </w:rPr>
              <w:t>Competence development indicators</w:t>
            </w:r>
            <w:r w:rsidRPr="00535D08">
              <w:rPr>
                <w:rFonts w:ascii="Times New Roman" w:eastAsia="Times New Roman" w:hAnsi="Times New Roman" w:cs="Times New Roman"/>
                <w:sz w:val="24"/>
                <w:szCs w:val="28"/>
                <w:vertAlign w:val="superscript"/>
                <w:lang w:eastAsia="ru-RU"/>
              </w:rPr>
              <w:footnoteReference w:id="3"/>
            </w:r>
          </w:p>
        </w:tc>
        <w:tc>
          <w:tcPr>
            <w:tcW w:w="1739" w:type="pct"/>
          </w:tcPr>
          <w:p w:rsidR="007D7FAD" w:rsidRPr="0050232C" w:rsidRDefault="007D7FAD" w:rsidP="00C711DB">
            <w:pPr>
              <w:widowControl w:val="0"/>
              <w:tabs>
                <w:tab w:val="left" w:pos="540"/>
              </w:tabs>
              <w:autoSpaceDE w:val="0"/>
              <w:autoSpaceDN w:val="0"/>
              <w:adjustRightInd w:val="0"/>
              <w:spacing w:line="276" w:lineRule="auto"/>
              <w:contextualSpacing/>
              <w:rPr>
                <w:rFonts w:ascii="Times New Roman" w:eastAsia="Times New Roman" w:hAnsi="Times New Roman" w:cs="Times New Roman"/>
                <w:sz w:val="24"/>
                <w:szCs w:val="28"/>
                <w:lang w:val="en-US" w:eastAsia="ru-RU"/>
              </w:rPr>
            </w:pPr>
            <w:r>
              <w:rPr>
                <w:rFonts w:ascii="Times New Roman" w:eastAsia="Times New Roman" w:hAnsi="Times New Roman" w:cs="Times New Roman"/>
                <w:sz w:val="24"/>
                <w:szCs w:val="28"/>
                <w:lang w:val="en-US" w:eastAsia="ru-RU"/>
              </w:rPr>
              <w:t>Learning</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outcomes</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skills</w:t>
            </w:r>
            <w:r w:rsidRPr="00535D08">
              <w:rPr>
                <w:rFonts w:ascii="Times New Roman" w:eastAsia="Times New Roman" w:hAnsi="Times New Roman" w:cs="Times New Roman"/>
                <w:sz w:val="24"/>
                <w:szCs w:val="28"/>
                <w:vertAlign w:val="superscript"/>
                <w:lang w:eastAsia="ru-RU"/>
              </w:rPr>
              <w:footnoteReference w:id="4"/>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and</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knowledge</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and</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indicators</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that</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show competence development </w:t>
            </w:r>
            <w:r w:rsidRPr="0050232C">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 </w:t>
            </w:r>
          </w:p>
        </w:tc>
      </w:tr>
      <w:tr w:rsidR="007D7FAD" w:rsidRPr="00530379" w:rsidTr="00C711DB">
        <w:tc>
          <w:tcPr>
            <w:tcW w:w="683" w:type="pct"/>
          </w:tcPr>
          <w:p w:rsidR="007D7FAD" w:rsidRPr="00E777CE" w:rsidRDefault="007D7FAD" w:rsidP="00C711DB">
            <w:pPr>
              <w:autoSpaceDE w:val="0"/>
              <w:autoSpaceDN w:val="0"/>
              <w:adjustRightInd w:val="0"/>
              <w:rPr>
                <w:rFonts w:ascii="Times New Roman" w:eastAsia="Times New Roman" w:hAnsi="Times New Roman" w:cs="Times New Roman"/>
                <w:sz w:val="24"/>
                <w:szCs w:val="24"/>
                <w:lang w:eastAsia="ru-RU"/>
              </w:rPr>
            </w:pPr>
            <w:r w:rsidRPr="00E777CE">
              <w:rPr>
                <w:rFonts w:ascii="Times New Roman" w:eastAsia="Times New Roman" w:hAnsi="Times New Roman" w:cs="Times New Roman"/>
                <w:sz w:val="24"/>
                <w:szCs w:val="24"/>
                <w:lang w:val="en-US" w:eastAsia="ru-RU"/>
              </w:rPr>
              <w:t>UC</w:t>
            </w:r>
            <w:r>
              <w:rPr>
                <w:rFonts w:ascii="Times New Roman" w:eastAsia="Times New Roman" w:hAnsi="Times New Roman" w:cs="Times New Roman"/>
                <w:sz w:val="24"/>
                <w:szCs w:val="24"/>
                <w:lang w:eastAsia="ru-RU"/>
              </w:rPr>
              <w:t>-2</w:t>
            </w:r>
          </w:p>
          <w:p w:rsidR="007D7FAD" w:rsidRPr="0050232C" w:rsidRDefault="007D7FAD" w:rsidP="00C711DB">
            <w:pPr>
              <w:widowControl w:val="0"/>
              <w:tabs>
                <w:tab w:val="left" w:pos="540"/>
              </w:tabs>
              <w:autoSpaceDE w:val="0"/>
              <w:autoSpaceDN w:val="0"/>
              <w:adjustRightInd w:val="0"/>
              <w:spacing w:line="276" w:lineRule="auto"/>
              <w:ind w:firstLine="709"/>
              <w:contextualSpacing/>
              <w:jc w:val="both"/>
              <w:rPr>
                <w:rFonts w:ascii="Times New Roman" w:eastAsia="Times New Roman" w:hAnsi="Times New Roman" w:cs="Times New Roman"/>
                <w:sz w:val="24"/>
                <w:szCs w:val="28"/>
                <w:lang w:val="en-US" w:eastAsia="ru-RU"/>
              </w:rPr>
            </w:pPr>
          </w:p>
        </w:tc>
        <w:tc>
          <w:tcPr>
            <w:tcW w:w="940" w:type="pct"/>
          </w:tcPr>
          <w:p w:rsidR="007D7FAD" w:rsidRPr="00E777CE" w:rsidRDefault="007D7FAD" w:rsidP="00C711DB">
            <w:pPr>
              <w:autoSpaceDE w:val="0"/>
              <w:autoSpaceDN w:val="0"/>
              <w:adjustRightInd w:val="0"/>
              <w:rPr>
                <w:rFonts w:ascii="Times New Roman" w:eastAsia="Times New Roman" w:hAnsi="Times New Roman" w:cs="Times New Roman"/>
                <w:sz w:val="24"/>
                <w:szCs w:val="24"/>
                <w:lang w:val="en-US" w:eastAsia="ru-RU"/>
              </w:rPr>
            </w:pPr>
            <w:r w:rsidRPr="00E777CE">
              <w:rPr>
                <w:rFonts w:ascii="Times New Roman" w:eastAsia="Times New Roman" w:hAnsi="Times New Roman" w:cs="Times New Roman"/>
                <w:sz w:val="24"/>
                <w:szCs w:val="24"/>
                <w:lang w:val="en-US" w:eastAsia="ru-RU"/>
              </w:rPr>
              <w:t>Ability to use foreign language skills at a level that is sufficient for interpersonal communication, learning and professional activities.</w:t>
            </w:r>
          </w:p>
          <w:p w:rsidR="007D7FAD" w:rsidRPr="00F62D4B" w:rsidRDefault="007D7FAD" w:rsidP="00C711DB">
            <w:pPr>
              <w:autoSpaceDE w:val="0"/>
              <w:autoSpaceDN w:val="0"/>
              <w:adjustRightInd w:val="0"/>
              <w:rPr>
                <w:rFonts w:ascii="Times New Roman" w:eastAsia="Times New Roman" w:hAnsi="Times New Roman" w:cs="Times New Roman"/>
                <w:sz w:val="24"/>
                <w:szCs w:val="24"/>
                <w:lang w:val="en-US" w:eastAsia="ru-RU"/>
              </w:rPr>
            </w:pPr>
          </w:p>
        </w:tc>
        <w:tc>
          <w:tcPr>
            <w:tcW w:w="1638" w:type="pct"/>
          </w:tcPr>
          <w:p w:rsidR="007D7FAD" w:rsidRPr="00F62D4B" w:rsidRDefault="007D7FAD" w:rsidP="00C711DB">
            <w:pPr>
              <w:pStyle w:val="ac"/>
              <w:numPr>
                <w:ilvl w:val="0"/>
                <w:numId w:val="2"/>
              </w:numPr>
              <w:tabs>
                <w:tab w:val="left" w:pos="315"/>
              </w:tabs>
              <w:ind w:left="0" w:firstLine="0"/>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Uses a foreign language in interpersonal communication and in a professional activity selecting the appropriate verbal and non-verbal means of communication.</w:t>
            </w:r>
          </w:p>
          <w:p w:rsidR="007D7FAD" w:rsidRPr="007D7FAD" w:rsidRDefault="007D7FAD" w:rsidP="00C711DB">
            <w:pPr>
              <w:pStyle w:val="ac"/>
              <w:rPr>
                <w:rFonts w:ascii="Times New Roman" w:eastAsia="Calibri" w:hAnsi="Times New Roman" w:cs="Times New Roman"/>
                <w:sz w:val="24"/>
                <w:szCs w:val="24"/>
                <w:lang w:val="en-US"/>
              </w:rPr>
            </w:pPr>
          </w:p>
          <w:p w:rsidR="007D7FAD" w:rsidRPr="007D7FAD" w:rsidRDefault="007D7FAD" w:rsidP="00C711DB">
            <w:pPr>
              <w:pStyle w:val="ac"/>
              <w:rPr>
                <w:rFonts w:ascii="Times New Roman" w:eastAsia="Calibri" w:hAnsi="Times New Roman" w:cs="Times New Roman"/>
                <w:sz w:val="24"/>
                <w:szCs w:val="24"/>
                <w:lang w:val="en-US"/>
              </w:rPr>
            </w:pPr>
          </w:p>
          <w:p w:rsidR="007D7FAD" w:rsidRPr="007D7FAD" w:rsidRDefault="007D7FAD" w:rsidP="00C711DB">
            <w:pPr>
              <w:pStyle w:val="ac"/>
              <w:rPr>
                <w:rFonts w:ascii="Times New Roman" w:eastAsia="Calibri" w:hAnsi="Times New Roman" w:cs="Times New Roman"/>
                <w:sz w:val="24"/>
                <w:szCs w:val="24"/>
                <w:lang w:val="en-US"/>
              </w:rPr>
            </w:pPr>
          </w:p>
          <w:p w:rsidR="007D7FAD" w:rsidRPr="00F62D4B" w:rsidRDefault="007D7FAD" w:rsidP="00C711D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lastRenderedPageBreak/>
              <w:t>2</w:t>
            </w:r>
            <w:r w:rsidRPr="00E777CE">
              <w:rPr>
                <w:rFonts w:ascii="Times New Roman" w:eastAsia="Calibri" w:hAnsi="Times New Roman" w:cs="Times New Roman"/>
                <w:sz w:val="24"/>
                <w:szCs w:val="24"/>
                <w:lang w:val="en-US"/>
              </w:rPr>
              <w:t>. Uses public speech methods, business, and professional discourse in a foreign language.</w:t>
            </w:r>
          </w:p>
          <w:p w:rsidR="007D7FAD" w:rsidRPr="007D7FAD" w:rsidRDefault="007D7FAD" w:rsidP="00C711DB">
            <w:pPr>
              <w:contextualSpacing/>
              <w:rPr>
                <w:rFonts w:ascii="Times New Roman" w:eastAsia="Calibri" w:hAnsi="Times New Roman" w:cs="Times New Roman"/>
                <w:sz w:val="24"/>
                <w:szCs w:val="24"/>
                <w:lang w:val="en-US"/>
              </w:rPr>
            </w:pPr>
          </w:p>
          <w:p w:rsidR="007D7FAD" w:rsidRPr="007D7FAD" w:rsidRDefault="007D7FAD" w:rsidP="00C711DB">
            <w:pPr>
              <w:contextualSpacing/>
              <w:rPr>
                <w:rFonts w:ascii="Times New Roman" w:eastAsia="Calibri" w:hAnsi="Times New Roman" w:cs="Times New Roman"/>
                <w:sz w:val="24"/>
                <w:szCs w:val="24"/>
                <w:lang w:val="en-US"/>
              </w:rPr>
            </w:pPr>
          </w:p>
          <w:p w:rsidR="007D7FAD" w:rsidRPr="00F62D4B" w:rsidRDefault="007D7FAD" w:rsidP="00C711D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3</w:t>
            </w:r>
            <w:r w:rsidRPr="00E777CE">
              <w:rPr>
                <w:rFonts w:ascii="Times New Roman" w:eastAsia="Calibri" w:hAnsi="Times New Roman" w:cs="Times New Roman"/>
                <w:sz w:val="24"/>
                <w:szCs w:val="24"/>
                <w:lang w:val="en-US"/>
              </w:rPr>
              <w:t xml:space="preserve">. Demonstrates </w:t>
            </w:r>
            <w:r w:rsidRPr="00F62D4B">
              <w:rPr>
                <w:rFonts w:ascii="Times New Roman" w:eastAsia="Calibri" w:hAnsi="Times New Roman" w:cs="Times New Roman"/>
                <w:sz w:val="24"/>
                <w:szCs w:val="24"/>
                <w:lang w:val="en-US"/>
              </w:rPr>
              <w:t>knowledge</w:t>
            </w:r>
            <w:r w:rsidRPr="00E777CE">
              <w:rPr>
                <w:rFonts w:ascii="Times New Roman" w:eastAsia="Calibri" w:hAnsi="Times New Roman" w:cs="Times New Roman"/>
                <w:sz w:val="24"/>
                <w:szCs w:val="24"/>
                <w:lang w:val="en-US"/>
              </w:rPr>
              <w:t xml:space="preserve"> of the basics of academic communication and speech etiquette of the studied foreign language.</w:t>
            </w:r>
          </w:p>
          <w:p w:rsidR="007D7FAD" w:rsidRPr="007D7FAD" w:rsidRDefault="007D7FAD" w:rsidP="00C711DB">
            <w:pPr>
              <w:contextualSpacing/>
              <w:rPr>
                <w:rFonts w:ascii="Times New Roman" w:eastAsia="Calibri" w:hAnsi="Times New Roman" w:cs="Times New Roman"/>
                <w:sz w:val="24"/>
                <w:szCs w:val="24"/>
                <w:lang w:val="en-US"/>
              </w:rPr>
            </w:pPr>
          </w:p>
          <w:p w:rsidR="007D7FAD" w:rsidRDefault="007D7FAD" w:rsidP="00C711DB">
            <w:pPr>
              <w:contextualSpacing/>
              <w:rPr>
                <w:rFonts w:ascii="Times New Roman" w:eastAsia="Calibri" w:hAnsi="Times New Roman" w:cs="Times New Roman"/>
                <w:sz w:val="24"/>
                <w:szCs w:val="24"/>
                <w:lang w:val="en-US"/>
              </w:rPr>
            </w:pPr>
          </w:p>
          <w:p w:rsidR="007D7FAD" w:rsidRPr="009A473D" w:rsidRDefault="007D7FAD" w:rsidP="00C711DB">
            <w:pPr>
              <w:contextualSpacing/>
              <w:rPr>
                <w:rFonts w:ascii="Times New Roman" w:eastAsia="Calibri" w:hAnsi="Times New Roman" w:cs="Times New Roman"/>
                <w:sz w:val="24"/>
                <w:szCs w:val="24"/>
                <w:lang w:val="en-US"/>
              </w:rPr>
            </w:pPr>
          </w:p>
          <w:p w:rsidR="007D7FAD" w:rsidRPr="007D7FAD" w:rsidRDefault="007D7FAD" w:rsidP="00C711DB">
            <w:pPr>
              <w:contextualSpacing/>
              <w:rPr>
                <w:rFonts w:ascii="Times New Roman" w:eastAsia="Calibri" w:hAnsi="Times New Roman" w:cs="Times New Roman"/>
                <w:sz w:val="24"/>
                <w:szCs w:val="24"/>
                <w:lang w:val="en-US"/>
              </w:rPr>
            </w:pPr>
          </w:p>
          <w:p w:rsidR="007D7FAD" w:rsidRPr="00F62D4B" w:rsidRDefault="007D7FAD" w:rsidP="00C711DB">
            <w:pPr>
              <w:contextualSpacing/>
              <w:rPr>
                <w:rFonts w:ascii="Times New Roman" w:eastAsia="Calibri" w:hAnsi="Times New Roman" w:cs="Times New Roman"/>
                <w:sz w:val="24"/>
                <w:szCs w:val="24"/>
                <w:lang w:val="en-US"/>
              </w:rPr>
            </w:pPr>
            <w:r w:rsidRPr="00F62D4B">
              <w:rPr>
                <w:rFonts w:ascii="Times New Roman" w:eastAsia="Calibri" w:hAnsi="Times New Roman" w:cs="Times New Roman"/>
                <w:sz w:val="24"/>
                <w:szCs w:val="24"/>
                <w:lang w:val="en-US"/>
              </w:rPr>
              <w:t>4</w:t>
            </w:r>
            <w:r w:rsidRPr="00E777CE">
              <w:rPr>
                <w:rFonts w:ascii="Times New Roman" w:eastAsia="Calibri" w:hAnsi="Times New Roman" w:cs="Times New Roman"/>
                <w:sz w:val="24"/>
                <w:szCs w:val="24"/>
                <w:lang w:val="en-US"/>
              </w:rPr>
              <w:t>. Knows how to competently and efficiently use foreign-language sources of information.</w:t>
            </w:r>
          </w:p>
          <w:p w:rsidR="007D7FAD" w:rsidRPr="007D7FAD" w:rsidRDefault="007D7FAD" w:rsidP="00C711DB">
            <w:pPr>
              <w:contextualSpacing/>
              <w:rPr>
                <w:rFonts w:ascii="Times New Roman" w:eastAsia="Calibri" w:hAnsi="Times New Roman" w:cs="Times New Roman"/>
                <w:sz w:val="24"/>
                <w:szCs w:val="24"/>
                <w:lang w:val="en-US"/>
              </w:rPr>
            </w:pPr>
          </w:p>
          <w:p w:rsidR="007D7FAD" w:rsidRPr="007D7FAD" w:rsidRDefault="007D7FAD" w:rsidP="00C711DB">
            <w:pPr>
              <w:contextualSpacing/>
              <w:rPr>
                <w:rFonts w:ascii="Times New Roman" w:eastAsia="Calibri" w:hAnsi="Times New Roman" w:cs="Times New Roman"/>
                <w:sz w:val="24"/>
                <w:szCs w:val="24"/>
                <w:lang w:val="en-US"/>
              </w:rPr>
            </w:pPr>
          </w:p>
          <w:p w:rsidR="007D7FAD" w:rsidRPr="007D7FAD" w:rsidRDefault="007D7FAD" w:rsidP="00C711DB">
            <w:pPr>
              <w:contextualSpacing/>
              <w:rPr>
                <w:rFonts w:ascii="Times New Roman" w:eastAsia="Calibri" w:hAnsi="Times New Roman" w:cs="Times New Roman"/>
                <w:sz w:val="24"/>
                <w:szCs w:val="24"/>
                <w:lang w:val="en-US"/>
              </w:rPr>
            </w:pPr>
          </w:p>
          <w:p w:rsidR="007D7FAD" w:rsidRPr="009A473D" w:rsidRDefault="007D7FAD" w:rsidP="00C711DB">
            <w:pPr>
              <w:contextualSpacing/>
              <w:rPr>
                <w:rFonts w:ascii="Times New Roman" w:eastAsia="Calibri" w:hAnsi="Times New Roman" w:cs="Times New Roman"/>
                <w:sz w:val="24"/>
                <w:szCs w:val="24"/>
                <w:lang w:val="en-US"/>
              </w:rPr>
            </w:pPr>
          </w:p>
          <w:p w:rsidR="007D7FAD" w:rsidRPr="00E777CE" w:rsidRDefault="007D7FAD" w:rsidP="00C711DB">
            <w:pPr>
              <w:contextualSpacing/>
              <w:rPr>
                <w:rFonts w:ascii="Times New Roman" w:eastAsia="Calibri" w:hAnsi="Times New Roman" w:cs="Times New Roman"/>
                <w:sz w:val="24"/>
                <w:szCs w:val="24"/>
                <w:lang w:val="en-US"/>
              </w:rPr>
            </w:pPr>
            <w:r w:rsidRPr="004F20A4">
              <w:rPr>
                <w:rFonts w:ascii="Times New Roman" w:eastAsia="Calibri" w:hAnsi="Times New Roman" w:cs="Times New Roman"/>
                <w:sz w:val="24"/>
                <w:szCs w:val="24"/>
                <w:lang w:val="en-US"/>
              </w:rPr>
              <w:t>5</w:t>
            </w:r>
            <w:r w:rsidRPr="00E777CE">
              <w:rPr>
                <w:rFonts w:ascii="Times New Roman" w:eastAsia="Calibri" w:hAnsi="Times New Roman" w:cs="Times New Roman"/>
                <w:sz w:val="24"/>
                <w:szCs w:val="24"/>
                <w:lang w:val="en-US"/>
              </w:rPr>
              <w:t>. Produces written speech in a foreign language according to a communicative task.</w:t>
            </w:r>
          </w:p>
        </w:tc>
        <w:tc>
          <w:tcPr>
            <w:tcW w:w="1739" w:type="pct"/>
          </w:tcPr>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lastRenderedPageBreak/>
              <w:t xml:space="preserve">1.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xml:space="preserve"> the value and role of international professional associations of management accounting specialists</w:t>
            </w:r>
          </w:p>
          <w:p w:rsidR="007D7FAD" w:rsidRPr="007D7FAD"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use the recommendations of international professional organizations in the field of management accounting methodology</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2.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xml:space="preserve">: the main terms of management accounting used in </w:t>
            </w:r>
            <w:r w:rsidRPr="00F62D4B">
              <w:rPr>
                <w:rFonts w:ascii="Times New Roman" w:eastAsia="Times New Roman" w:hAnsi="Times New Roman" w:cs="Times New Roman"/>
                <w:sz w:val="24"/>
                <w:szCs w:val="28"/>
                <w:lang w:val="en-US" w:eastAsia="ru-RU"/>
              </w:rPr>
              <w:lastRenderedPageBreak/>
              <w:t>international accounting practice</w:t>
            </w:r>
          </w:p>
          <w:p w:rsidR="007D7FAD" w:rsidRPr="00F62D4B" w:rsidRDefault="00E82EF4"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Pr>
                <w:rFonts w:ascii="Times New Roman" w:eastAsia="Times New Roman" w:hAnsi="Times New Roman" w:cs="Times New Roman"/>
                <w:b/>
                <w:sz w:val="24"/>
                <w:szCs w:val="28"/>
                <w:lang w:val="en-US" w:eastAsia="ru-RU"/>
              </w:rPr>
              <w:t>B</w:t>
            </w:r>
            <w:r w:rsidR="007D7FAD" w:rsidRPr="004F20A4">
              <w:rPr>
                <w:rFonts w:ascii="Times New Roman" w:eastAsia="Times New Roman" w:hAnsi="Times New Roman" w:cs="Times New Roman"/>
                <w:b/>
                <w:sz w:val="24"/>
                <w:szCs w:val="28"/>
                <w:lang w:val="en-US" w:eastAsia="ru-RU"/>
              </w:rPr>
              <w:t>e able to</w:t>
            </w:r>
            <w:r w:rsidR="007D7FAD" w:rsidRPr="00F62D4B">
              <w:rPr>
                <w:rFonts w:ascii="Times New Roman" w:eastAsia="Times New Roman" w:hAnsi="Times New Roman" w:cs="Times New Roman"/>
                <w:sz w:val="24"/>
                <w:szCs w:val="28"/>
                <w:lang w:val="en-US" w:eastAsia="ru-RU"/>
              </w:rPr>
              <w:t>: draw up internal reporting forms in English</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3. </w:t>
            </w:r>
            <w:r w:rsidRPr="00F62D4B">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xml:space="preserve"> the content of the targeting principle used in the preparation of management reporting</w:t>
            </w:r>
          </w:p>
          <w:p w:rsidR="007D7FAD" w:rsidRPr="009A473D"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prepare presentations</w:t>
            </w:r>
            <w:r>
              <w:rPr>
                <w:rFonts w:ascii="Times New Roman" w:eastAsia="Times New Roman" w:hAnsi="Times New Roman" w:cs="Times New Roman"/>
                <w:sz w:val="24"/>
                <w:szCs w:val="28"/>
                <w:lang w:val="en-US" w:eastAsia="ru-RU"/>
              </w:rPr>
              <w:t xml:space="preserve"> of analytical materials on the performance management of the</w:t>
            </w:r>
            <w:r w:rsidRPr="00F62D4B">
              <w:rPr>
                <w:rFonts w:ascii="Times New Roman" w:eastAsia="Times New Roman" w:hAnsi="Times New Roman" w:cs="Times New Roman"/>
                <w:sz w:val="24"/>
                <w:szCs w:val="28"/>
                <w:lang w:val="en-US" w:eastAsia="ru-RU"/>
              </w:rPr>
              <w:t xml:space="preserve"> </w:t>
            </w:r>
            <w:r>
              <w:rPr>
                <w:rFonts w:ascii="Times New Roman" w:eastAsia="Times New Roman" w:hAnsi="Times New Roman" w:cs="Times New Roman"/>
                <w:sz w:val="24"/>
                <w:szCs w:val="28"/>
                <w:lang w:val="en-US" w:eastAsia="ru-RU"/>
              </w:rPr>
              <w:t xml:space="preserve">business </w:t>
            </w:r>
            <w:r w:rsidRPr="00F62D4B">
              <w:rPr>
                <w:rFonts w:ascii="Times New Roman" w:eastAsia="Times New Roman" w:hAnsi="Times New Roman" w:cs="Times New Roman"/>
                <w:sz w:val="24"/>
                <w:szCs w:val="28"/>
                <w:lang w:val="en-US" w:eastAsia="ru-RU"/>
              </w:rPr>
              <w:t>segments of the organization</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4. </w:t>
            </w:r>
            <w:r w:rsidR="00E82EF4" w:rsidRPr="00E82EF4">
              <w:rPr>
                <w:rFonts w:ascii="Times New Roman" w:eastAsia="Times New Roman" w:hAnsi="Times New Roman" w:cs="Times New Roman"/>
                <w:b/>
                <w:sz w:val="24"/>
                <w:szCs w:val="28"/>
                <w:lang w:val="en-US" w:eastAsia="ru-RU"/>
              </w:rPr>
              <w:t>K</w:t>
            </w:r>
            <w:r w:rsidRPr="004F20A4">
              <w:rPr>
                <w:rFonts w:ascii="Times New Roman" w:eastAsia="Times New Roman" w:hAnsi="Times New Roman" w:cs="Times New Roman"/>
                <w:b/>
                <w:sz w:val="24"/>
                <w:szCs w:val="28"/>
                <w:lang w:val="en-US" w:eastAsia="ru-RU"/>
              </w:rPr>
              <w:t>now</w:t>
            </w:r>
            <w:r w:rsidRPr="00F62D4B">
              <w:rPr>
                <w:rFonts w:ascii="Times New Roman" w:eastAsia="Times New Roman" w:hAnsi="Times New Roman" w:cs="Times New Roman"/>
                <w:sz w:val="24"/>
                <w:szCs w:val="28"/>
                <w:lang w:val="en-US" w:eastAsia="ru-RU"/>
              </w:rPr>
              <w:t>: management accounting concepts used in world accounting practice</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draw up the accounting policies of the organization for the purposes of management accounting</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F62D4B">
              <w:rPr>
                <w:rFonts w:ascii="Times New Roman" w:eastAsia="Times New Roman" w:hAnsi="Times New Roman" w:cs="Times New Roman"/>
                <w:sz w:val="24"/>
                <w:szCs w:val="28"/>
                <w:lang w:val="en-US" w:eastAsia="ru-RU"/>
              </w:rPr>
              <w:t xml:space="preserve">5. </w:t>
            </w:r>
            <w:r w:rsidRPr="004F20A4">
              <w:rPr>
                <w:rFonts w:ascii="Times New Roman" w:eastAsia="Times New Roman" w:hAnsi="Times New Roman" w:cs="Times New Roman"/>
                <w:b/>
                <w:sz w:val="24"/>
                <w:szCs w:val="28"/>
                <w:lang w:val="en-US" w:eastAsia="ru-RU"/>
              </w:rPr>
              <w:t>Know</w:t>
            </w:r>
            <w:r w:rsidRPr="00F62D4B">
              <w:rPr>
                <w:rFonts w:ascii="Times New Roman" w:eastAsia="Times New Roman" w:hAnsi="Times New Roman" w:cs="Times New Roman"/>
                <w:sz w:val="24"/>
                <w:szCs w:val="28"/>
                <w:lang w:val="en-US" w:eastAsia="ru-RU"/>
              </w:rPr>
              <w:t>: the problems of modern scientific research in the field of management accounting</w:t>
            </w:r>
          </w:p>
          <w:p w:rsidR="007D7FAD" w:rsidRPr="00F62D4B" w:rsidRDefault="007D7FAD" w:rsidP="00C711DB">
            <w:pPr>
              <w:widowControl w:val="0"/>
              <w:tabs>
                <w:tab w:val="left" w:pos="316"/>
              </w:tabs>
              <w:autoSpaceDE w:val="0"/>
              <w:autoSpaceDN w:val="0"/>
              <w:adjustRightInd w:val="0"/>
              <w:ind w:firstLine="32"/>
              <w:contextualSpacing/>
              <w:jc w:val="both"/>
              <w:rPr>
                <w:rFonts w:ascii="Times New Roman" w:eastAsia="Times New Roman" w:hAnsi="Times New Roman" w:cs="Times New Roman"/>
                <w:sz w:val="24"/>
                <w:szCs w:val="28"/>
                <w:lang w:val="en-US" w:eastAsia="ru-RU"/>
              </w:rPr>
            </w:pPr>
            <w:r w:rsidRPr="004F20A4">
              <w:rPr>
                <w:rFonts w:ascii="Times New Roman" w:eastAsia="Times New Roman" w:hAnsi="Times New Roman" w:cs="Times New Roman"/>
                <w:b/>
                <w:sz w:val="24"/>
                <w:szCs w:val="28"/>
                <w:lang w:val="en-US" w:eastAsia="ru-RU"/>
              </w:rPr>
              <w:t>Be able to</w:t>
            </w:r>
            <w:r w:rsidRPr="00F62D4B">
              <w:rPr>
                <w:rFonts w:ascii="Times New Roman" w:eastAsia="Times New Roman" w:hAnsi="Times New Roman" w:cs="Times New Roman"/>
                <w:sz w:val="24"/>
                <w:szCs w:val="28"/>
                <w:lang w:val="en-US" w:eastAsia="ru-RU"/>
              </w:rPr>
              <w:t>: draw up a list of sources of information for the preparation of internal reporting in English</w:t>
            </w:r>
          </w:p>
        </w:tc>
      </w:tr>
      <w:tr w:rsidR="00E0453E" w:rsidRPr="00530379" w:rsidTr="00C711DB">
        <w:tc>
          <w:tcPr>
            <w:tcW w:w="683" w:type="pct"/>
          </w:tcPr>
          <w:p w:rsidR="00E0453E" w:rsidRPr="00E777CE" w:rsidRDefault="008A331D" w:rsidP="00C711DB">
            <w:pPr>
              <w:autoSpaceDE w:val="0"/>
              <w:autoSpaceDN w:val="0"/>
              <w:adjustRightInd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lastRenderedPageBreak/>
              <w:t>AC-4</w:t>
            </w:r>
          </w:p>
        </w:tc>
        <w:tc>
          <w:tcPr>
            <w:tcW w:w="940" w:type="pct"/>
          </w:tcPr>
          <w:p w:rsidR="00E0453E" w:rsidRPr="006624AC" w:rsidRDefault="008A331D" w:rsidP="00C711DB">
            <w:pPr>
              <w:autoSpaceDE w:val="0"/>
              <w:autoSpaceDN w:val="0"/>
              <w:adjustRightInd w:val="0"/>
              <w:rPr>
                <w:rFonts w:ascii="Times New Roman" w:eastAsia="Calibri" w:hAnsi="Times New Roman" w:cs="Times New Roman"/>
                <w:sz w:val="24"/>
                <w:szCs w:val="24"/>
                <w:lang w:val="en-US"/>
              </w:rPr>
            </w:pPr>
            <w:r w:rsidRPr="006624AC">
              <w:rPr>
                <w:rFonts w:ascii="Times New Roman" w:eastAsia="Calibri" w:hAnsi="Times New Roman" w:cs="Times New Roman"/>
                <w:sz w:val="24"/>
                <w:szCs w:val="24"/>
                <w:lang w:val="en-US"/>
              </w:rPr>
              <w:t>Ability to conduct an external audit of business entities of all forms of ownership and legal forms</w:t>
            </w:r>
          </w:p>
        </w:tc>
        <w:tc>
          <w:tcPr>
            <w:tcW w:w="1638" w:type="pct"/>
          </w:tcPr>
          <w:p w:rsidR="00E0453E" w:rsidRPr="00E82EF4" w:rsidRDefault="00E82EF4" w:rsidP="006624AC">
            <w:pPr>
              <w:pStyle w:val="ac"/>
              <w:tabs>
                <w:tab w:val="left" w:pos="315"/>
              </w:tabs>
              <w:ind w:left="0"/>
              <w:rPr>
                <w:rFonts w:ascii="Times New Roman" w:eastAsia="Calibri" w:hAnsi="Times New Roman" w:cs="Times New Roman"/>
                <w:sz w:val="24"/>
                <w:szCs w:val="24"/>
                <w:lang w:val="en-US"/>
              </w:rPr>
            </w:pPr>
            <w:r w:rsidRPr="006624AC">
              <w:rPr>
                <w:rFonts w:ascii="Times New Roman" w:eastAsia="Calibri" w:hAnsi="Times New Roman" w:cs="Times New Roman"/>
                <w:sz w:val="24"/>
                <w:szCs w:val="24"/>
                <w:lang w:val="en-US"/>
              </w:rPr>
              <w:t xml:space="preserve">1. Uses the best world practices in the formation of </w:t>
            </w:r>
            <w:r w:rsidR="00127670">
              <w:rPr>
                <w:rFonts w:ascii="Times New Roman" w:eastAsia="Calibri" w:hAnsi="Times New Roman" w:cs="Times New Roman"/>
                <w:sz w:val="24"/>
                <w:szCs w:val="24"/>
                <w:lang w:val="en-US"/>
              </w:rPr>
              <w:t xml:space="preserve">external </w:t>
            </w:r>
            <w:r w:rsidRPr="006624AC">
              <w:rPr>
                <w:rFonts w:ascii="Times New Roman" w:eastAsia="Calibri" w:hAnsi="Times New Roman" w:cs="Times New Roman"/>
                <w:sz w:val="24"/>
                <w:szCs w:val="24"/>
                <w:lang w:val="en-US"/>
              </w:rPr>
              <w:t>audit programs and other types of financial control.</w:t>
            </w:r>
            <w:r w:rsidRPr="006624AC">
              <w:rPr>
                <w:rFonts w:ascii="Times New Roman" w:eastAsia="Calibri" w:hAnsi="Times New Roman" w:cs="Times New Roman"/>
                <w:sz w:val="24"/>
                <w:szCs w:val="24"/>
                <w:lang w:val="en-US"/>
              </w:rPr>
              <w:br/>
            </w:r>
            <w:r w:rsidRPr="006624AC">
              <w:rPr>
                <w:rFonts w:ascii="Times New Roman" w:eastAsia="Calibri" w:hAnsi="Times New Roman" w:cs="Times New Roman"/>
                <w:sz w:val="24"/>
                <w:szCs w:val="24"/>
                <w:lang w:val="en-US"/>
              </w:rPr>
              <w:br/>
            </w:r>
            <w:r w:rsidRPr="006624AC">
              <w:rPr>
                <w:rFonts w:ascii="Times New Roman" w:eastAsia="Calibri" w:hAnsi="Times New Roman" w:cs="Times New Roman"/>
                <w:sz w:val="24"/>
                <w:szCs w:val="24"/>
                <w:lang w:val="en-US"/>
              </w:rPr>
              <w:br/>
            </w:r>
            <w:r w:rsidRPr="006624AC">
              <w:rPr>
                <w:rFonts w:ascii="Times New Roman" w:eastAsia="Calibri" w:hAnsi="Times New Roman" w:cs="Times New Roman"/>
                <w:sz w:val="24"/>
                <w:szCs w:val="24"/>
                <w:lang w:val="en-US"/>
              </w:rPr>
              <w:br/>
            </w:r>
            <w:r w:rsidRPr="006624AC">
              <w:rPr>
                <w:rFonts w:ascii="Times New Roman" w:eastAsia="Calibri" w:hAnsi="Times New Roman" w:cs="Times New Roman"/>
                <w:sz w:val="24"/>
                <w:szCs w:val="24"/>
                <w:lang w:val="en-US"/>
              </w:rPr>
              <w:br/>
              <w:t>2. Applies theoretical knowledge in the formation of programs of external quality control of audit organization services.</w:t>
            </w:r>
          </w:p>
        </w:tc>
        <w:tc>
          <w:tcPr>
            <w:tcW w:w="1739" w:type="pct"/>
          </w:tcPr>
          <w:p w:rsidR="00E0453E" w:rsidRPr="006624AC" w:rsidRDefault="006624AC" w:rsidP="00E82EF4">
            <w:pPr>
              <w:widowControl w:val="0"/>
              <w:tabs>
                <w:tab w:val="left" w:pos="316"/>
              </w:tabs>
              <w:autoSpaceDE w:val="0"/>
              <w:autoSpaceDN w:val="0"/>
              <w:adjustRightInd w:val="0"/>
              <w:ind w:firstLine="32"/>
              <w:contextualSpacing/>
              <w:jc w:val="both"/>
              <w:rPr>
                <w:rFonts w:ascii="Times New Roman" w:eastAsia="Calibri" w:hAnsi="Times New Roman" w:cs="Times New Roman"/>
                <w:sz w:val="24"/>
                <w:szCs w:val="24"/>
                <w:lang w:val="en-US"/>
              </w:rPr>
            </w:pPr>
            <w:r w:rsidRPr="006624AC">
              <w:rPr>
                <w:rFonts w:ascii="Times New Roman" w:eastAsia="Calibri" w:hAnsi="Times New Roman" w:cs="Times New Roman"/>
                <w:sz w:val="24"/>
                <w:szCs w:val="24"/>
                <w:lang w:val="en-US"/>
              </w:rPr>
              <w:t xml:space="preserve">1. </w:t>
            </w:r>
            <w:r w:rsidR="00E82EF4" w:rsidRPr="006624AC">
              <w:rPr>
                <w:rFonts w:ascii="Times New Roman" w:eastAsia="Calibri" w:hAnsi="Times New Roman" w:cs="Times New Roman"/>
                <w:b/>
                <w:sz w:val="24"/>
                <w:szCs w:val="24"/>
                <w:lang w:val="en-US"/>
              </w:rPr>
              <w:t>Know</w:t>
            </w:r>
            <w:r w:rsidR="00E82EF4" w:rsidRPr="006624AC">
              <w:rPr>
                <w:rFonts w:ascii="Times New Roman" w:eastAsia="Calibri" w:hAnsi="Times New Roman" w:cs="Times New Roman"/>
                <w:sz w:val="24"/>
                <w:szCs w:val="24"/>
                <w:lang w:val="en-US"/>
              </w:rPr>
              <w:t>: the importance and role of the internal audit system as an element of the management accounting system</w:t>
            </w:r>
            <w:r w:rsidR="00E82EF4" w:rsidRPr="006624AC">
              <w:rPr>
                <w:rFonts w:ascii="Times New Roman" w:eastAsia="Calibri" w:hAnsi="Times New Roman" w:cs="Times New Roman"/>
                <w:sz w:val="24"/>
                <w:szCs w:val="24"/>
                <w:lang w:val="en-US"/>
              </w:rPr>
              <w:br/>
            </w:r>
            <w:r w:rsidR="00E82EF4" w:rsidRPr="006624AC">
              <w:rPr>
                <w:rFonts w:ascii="Times New Roman" w:eastAsia="Calibri" w:hAnsi="Times New Roman" w:cs="Times New Roman"/>
                <w:b/>
                <w:sz w:val="24"/>
                <w:szCs w:val="24"/>
                <w:lang w:val="en-US"/>
              </w:rPr>
              <w:t>Be able to</w:t>
            </w:r>
            <w:r w:rsidR="00E82EF4" w:rsidRPr="006624AC">
              <w:rPr>
                <w:rFonts w:ascii="Times New Roman" w:eastAsia="Calibri" w:hAnsi="Times New Roman" w:cs="Times New Roman"/>
                <w:sz w:val="24"/>
                <w:szCs w:val="24"/>
                <w:lang w:val="en-US"/>
              </w:rPr>
              <w:t>: identify control points that reduce the risks of obtaining inaccurate information in the management accounting system</w:t>
            </w:r>
            <w:r w:rsidRPr="006624AC">
              <w:rPr>
                <w:rFonts w:ascii="Times New Roman" w:eastAsia="Calibri" w:hAnsi="Times New Roman" w:cs="Times New Roman"/>
                <w:sz w:val="24"/>
                <w:szCs w:val="24"/>
                <w:lang w:val="en-US"/>
              </w:rPr>
              <w:t>.</w:t>
            </w:r>
          </w:p>
          <w:p w:rsidR="006624AC" w:rsidRPr="006624AC" w:rsidRDefault="006624AC" w:rsidP="00E82EF4">
            <w:pPr>
              <w:widowControl w:val="0"/>
              <w:tabs>
                <w:tab w:val="left" w:pos="316"/>
              </w:tabs>
              <w:autoSpaceDE w:val="0"/>
              <w:autoSpaceDN w:val="0"/>
              <w:adjustRightInd w:val="0"/>
              <w:ind w:firstLine="32"/>
              <w:contextualSpacing/>
              <w:jc w:val="both"/>
              <w:rPr>
                <w:rFonts w:ascii="Times New Roman" w:eastAsia="Calibri" w:hAnsi="Times New Roman" w:cs="Times New Roman"/>
                <w:sz w:val="24"/>
                <w:szCs w:val="24"/>
                <w:lang w:val="en-US"/>
              </w:rPr>
            </w:pPr>
            <w:r w:rsidRPr="006624AC">
              <w:rPr>
                <w:rFonts w:ascii="Times New Roman" w:eastAsia="Calibri" w:hAnsi="Times New Roman" w:cs="Times New Roman"/>
                <w:sz w:val="24"/>
                <w:szCs w:val="24"/>
                <w:lang w:val="en-US"/>
              </w:rPr>
              <w:t xml:space="preserve">2. </w:t>
            </w:r>
            <w:r w:rsidRPr="006624AC">
              <w:rPr>
                <w:rFonts w:ascii="Times New Roman" w:eastAsia="Calibri" w:hAnsi="Times New Roman" w:cs="Times New Roman"/>
                <w:b/>
                <w:sz w:val="24"/>
                <w:szCs w:val="24"/>
                <w:lang w:val="en-US"/>
              </w:rPr>
              <w:t>Know</w:t>
            </w:r>
            <w:r w:rsidRPr="006624AC">
              <w:rPr>
                <w:rFonts w:ascii="Times New Roman" w:eastAsia="Calibri" w:hAnsi="Times New Roman" w:cs="Times New Roman"/>
                <w:sz w:val="24"/>
                <w:szCs w:val="24"/>
                <w:lang w:val="en-US"/>
              </w:rPr>
              <w:t>: types and classification of forms of management reporting, which is a source of information for external quality control of an audit organization.</w:t>
            </w:r>
            <w:r w:rsidRPr="006624AC">
              <w:rPr>
                <w:rFonts w:ascii="Times New Roman" w:eastAsia="Calibri" w:hAnsi="Times New Roman" w:cs="Times New Roman"/>
                <w:sz w:val="24"/>
                <w:szCs w:val="24"/>
                <w:lang w:val="en-US"/>
              </w:rPr>
              <w:br/>
            </w:r>
            <w:r w:rsidRPr="006624AC">
              <w:rPr>
                <w:rFonts w:ascii="Times New Roman" w:eastAsia="Calibri" w:hAnsi="Times New Roman" w:cs="Times New Roman"/>
                <w:b/>
                <w:sz w:val="24"/>
                <w:szCs w:val="24"/>
                <w:lang w:val="en-US"/>
              </w:rPr>
              <w:t>Be able to</w:t>
            </w:r>
            <w:r w:rsidRPr="006624AC">
              <w:rPr>
                <w:rFonts w:ascii="Times New Roman" w:eastAsia="Calibri" w:hAnsi="Times New Roman" w:cs="Times New Roman"/>
                <w:sz w:val="24"/>
                <w:szCs w:val="24"/>
                <w:lang w:val="en-US"/>
              </w:rPr>
              <w:t>: monitor the achievement of key financial and non-financial performance indicators of the audit organization</w:t>
            </w:r>
          </w:p>
        </w:tc>
      </w:tr>
      <w:tr w:rsidR="00E0453E" w:rsidRPr="00530379" w:rsidTr="00C711DB">
        <w:tc>
          <w:tcPr>
            <w:tcW w:w="683" w:type="pct"/>
          </w:tcPr>
          <w:p w:rsidR="00E0453E" w:rsidRPr="00E777CE" w:rsidRDefault="008A331D" w:rsidP="00C711DB">
            <w:pPr>
              <w:autoSpaceDE w:val="0"/>
              <w:autoSpaceDN w:val="0"/>
              <w:adjustRightInd w:val="0"/>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AC-5</w:t>
            </w:r>
          </w:p>
        </w:tc>
        <w:tc>
          <w:tcPr>
            <w:tcW w:w="940" w:type="pct"/>
          </w:tcPr>
          <w:p w:rsidR="00E0453E" w:rsidRPr="00127670" w:rsidRDefault="008A331D" w:rsidP="00C711DB">
            <w:pPr>
              <w:autoSpaceDE w:val="0"/>
              <w:autoSpaceDN w:val="0"/>
              <w:adjustRightInd w:val="0"/>
              <w:rPr>
                <w:rFonts w:ascii="Times New Roman" w:eastAsia="Calibri" w:hAnsi="Times New Roman" w:cs="Times New Roman"/>
                <w:sz w:val="24"/>
                <w:szCs w:val="24"/>
                <w:lang w:val="en-US"/>
              </w:rPr>
            </w:pPr>
            <w:r w:rsidRPr="00127670">
              <w:rPr>
                <w:rFonts w:ascii="Times New Roman" w:eastAsia="Calibri" w:hAnsi="Times New Roman" w:cs="Times New Roman"/>
                <w:sz w:val="24"/>
                <w:szCs w:val="24"/>
                <w:lang w:val="en-US"/>
              </w:rPr>
              <w:t xml:space="preserve">Ability to organize an organization’s internal control system and mastery of the internal audit (control) methodology in </w:t>
            </w:r>
            <w:r w:rsidRPr="00127670">
              <w:rPr>
                <w:rFonts w:ascii="Times New Roman" w:eastAsia="Calibri" w:hAnsi="Times New Roman" w:cs="Times New Roman"/>
                <w:sz w:val="24"/>
                <w:szCs w:val="24"/>
                <w:lang w:val="en-US"/>
              </w:rPr>
              <w:lastRenderedPageBreak/>
              <w:t>an organization or group of companies</w:t>
            </w:r>
          </w:p>
        </w:tc>
        <w:tc>
          <w:tcPr>
            <w:tcW w:w="1638" w:type="pct"/>
          </w:tcPr>
          <w:p w:rsidR="00127670" w:rsidRDefault="00E82EF4" w:rsidP="00127670">
            <w:pPr>
              <w:pStyle w:val="ac"/>
              <w:numPr>
                <w:ilvl w:val="0"/>
                <w:numId w:val="12"/>
              </w:numPr>
              <w:tabs>
                <w:tab w:val="left" w:pos="315"/>
              </w:tabs>
              <w:ind w:left="28" w:firstLine="0"/>
              <w:rPr>
                <w:rFonts w:ascii="Times New Roman" w:eastAsia="Calibri" w:hAnsi="Times New Roman" w:cs="Times New Roman"/>
                <w:sz w:val="24"/>
                <w:szCs w:val="24"/>
                <w:lang w:val="en-US"/>
              </w:rPr>
            </w:pPr>
            <w:r w:rsidRPr="00127670">
              <w:rPr>
                <w:rFonts w:ascii="Times New Roman" w:eastAsia="Calibri" w:hAnsi="Times New Roman" w:cs="Times New Roman"/>
                <w:sz w:val="24"/>
                <w:szCs w:val="24"/>
                <w:lang w:val="en-US"/>
              </w:rPr>
              <w:lastRenderedPageBreak/>
              <w:t>Demonstrates the skills of applying program algorithms to the formation of internal audit quality control programs in various situations.</w:t>
            </w:r>
            <w:r w:rsidRPr="00127670">
              <w:rPr>
                <w:rFonts w:ascii="Times New Roman" w:eastAsia="Calibri" w:hAnsi="Times New Roman" w:cs="Times New Roman"/>
                <w:sz w:val="24"/>
                <w:szCs w:val="24"/>
                <w:lang w:val="en-US"/>
              </w:rPr>
              <w:br/>
            </w:r>
          </w:p>
          <w:p w:rsidR="00E0453E" w:rsidRPr="00127670" w:rsidRDefault="00E82EF4" w:rsidP="00127670">
            <w:pPr>
              <w:tabs>
                <w:tab w:val="left" w:pos="315"/>
              </w:tabs>
              <w:rPr>
                <w:rFonts w:ascii="Times New Roman" w:eastAsia="Calibri" w:hAnsi="Times New Roman" w:cs="Times New Roman"/>
                <w:sz w:val="24"/>
                <w:szCs w:val="24"/>
                <w:lang w:val="en-US"/>
              </w:rPr>
            </w:pPr>
            <w:r w:rsidRPr="00127670">
              <w:rPr>
                <w:rFonts w:ascii="Times New Roman" w:eastAsia="Calibri" w:hAnsi="Times New Roman" w:cs="Times New Roman"/>
                <w:sz w:val="24"/>
                <w:szCs w:val="24"/>
                <w:lang w:val="en-US"/>
              </w:rPr>
              <w:br/>
              <w:t xml:space="preserve">2. Applies theoretical knowledge in the formation of </w:t>
            </w:r>
            <w:r w:rsidRPr="00127670">
              <w:rPr>
                <w:rFonts w:ascii="Times New Roman" w:eastAsia="Calibri" w:hAnsi="Times New Roman" w:cs="Times New Roman"/>
                <w:sz w:val="24"/>
                <w:szCs w:val="24"/>
                <w:lang w:val="en-US"/>
              </w:rPr>
              <w:lastRenderedPageBreak/>
              <w:t>programs of internal quality control of services of an audit organization.</w:t>
            </w:r>
          </w:p>
        </w:tc>
        <w:tc>
          <w:tcPr>
            <w:tcW w:w="1739" w:type="pct"/>
          </w:tcPr>
          <w:p w:rsidR="00E0453E" w:rsidRPr="00127670" w:rsidRDefault="006624AC" w:rsidP="00C711DB">
            <w:pPr>
              <w:widowControl w:val="0"/>
              <w:tabs>
                <w:tab w:val="left" w:pos="316"/>
              </w:tabs>
              <w:autoSpaceDE w:val="0"/>
              <w:autoSpaceDN w:val="0"/>
              <w:adjustRightInd w:val="0"/>
              <w:ind w:firstLine="32"/>
              <w:contextualSpacing/>
              <w:jc w:val="both"/>
              <w:rPr>
                <w:rFonts w:ascii="Times New Roman" w:eastAsia="Calibri" w:hAnsi="Times New Roman" w:cs="Times New Roman"/>
                <w:sz w:val="24"/>
                <w:szCs w:val="24"/>
                <w:lang w:val="en-US"/>
              </w:rPr>
            </w:pPr>
            <w:r w:rsidRPr="00127670">
              <w:rPr>
                <w:rFonts w:ascii="Times New Roman" w:eastAsia="Calibri" w:hAnsi="Times New Roman" w:cs="Times New Roman"/>
                <w:sz w:val="24"/>
                <w:szCs w:val="24"/>
                <w:lang w:val="en-US"/>
              </w:rPr>
              <w:lastRenderedPageBreak/>
              <w:t xml:space="preserve">1. </w:t>
            </w:r>
            <w:r w:rsidRPr="00127670">
              <w:rPr>
                <w:rFonts w:ascii="Times New Roman" w:eastAsia="Calibri" w:hAnsi="Times New Roman" w:cs="Times New Roman"/>
                <w:b/>
                <w:sz w:val="24"/>
                <w:szCs w:val="24"/>
                <w:lang w:val="en-US"/>
              </w:rPr>
              <w:t>Know</w:t>
            </w:r>
            <w:r w:rsidRPr="00127670">
              <w:rPr>
                <w:rFonts w:ascii="Times New Roman" w:eastAsia="Calibri" w:hAnsi="Times New Roman" w:cs="Times New Roman"/>
                <w:sz w:val="24"/>
                <w:szCs w:val="24"/>
                <w:lang w:val="en-US"/>
              </w:rPr>
              <w:t>: the value and role of the internal control system as an element of the management accounting system</w:t>
            </w:r>
            <w:r w:rsidRPr="00127670">
              <w:rPr>
                <w:rFonts w:ascii="Times New Roman" w:eastAsia="Calibri" w:hAnsi="Times New Roman" w:cs="Times New Roman"/>
                <w:sz w:val="24"/>
                <w:szCs w:val="24"/>
                <w:lang w:val="en-US"/>
              </w:rPr>
              <w:br/>
            </w:r>
            <w:r w:rsidR="00127670">
              <w:rPr>
                <w:rFonts w:ascii="Times New Roman" w:eastAsia="Calibri" w:hAnsi="Times New Roman" w:cs="Times New Roman"/>
                <w:b/>
                <w:sz w:val="24"/>
                <w:szCs w:val="24"/>
                <w:lang w:val="en-US"/>
              </w:rPr>
              <w:t>B</w:t>
            </w:r>
            <w:r w:rsidRPr="00127670">
              <w:rPr>
                <w:rFonts w:ascii="Times New Roman" w:eastAsia="Calibri" w:hAnsi="Times New Roman" w:cs="Times New Roman"/>
                <w:b/>
                <w:sz w:val="24"/>
                <w:szCs w:val="24"/>
                <w:lang w:val="en-US"/>
              </w:rPr>
              <w:t>e able to</w:t>
            </w:r>
            <w:r w:rsidRPr="00127670">
              <w:rPr>
                <w:rFonts w:ascii="Times New Roman" w:eastAsia="Calibri" w:hAnsi="Times New Roman" w:cs="Times New Roman"/>
                <w:sz w:val="24"/>
                <w:szCs w:val="24"/>
                <w:lang w:val="en-US"/>
              </w:rPr>
              <w:t>: carry out control procedures in the management accounting system.</w:t>
            </w:r>
          </w:p>
          <w:p w:rsidR="006624AC" w:rsidRPr="00127670" w:rsidRDefault="006624AC" w:rsidP="006624AC">
            <w:pPr>
              <w:widowControl w:val="0"/>
              <w:tabs>
                <w:tab w:val="left" w:pos="316"/>
              </w:tabs>
              <w:autoSpaceDE w:val="0"/>
              <w:autoSpaceDN w:val="0"/>
              <w:adjustRightInd w:val="0"/>
              <w:ind w:firstLine="32"/>
              <w:contextualSpacing/>
              <w:jc w:val="both"/>
              <w:rPr>
                <w:rFonts w:ascii="Times New Roman" w:eastAsia="Calibri" w:hAnsi="Times New Roman" w:cs="Times New Roman"/>
                <w:sz w:val="24"/>
                <w:szCs w:val="24"/>
                <w:lang w:val="en-US"/>
              </w:rPr>
            </w:pPr>
            <w:r w:rsidRPr="00127670">
              <w:rPr>
                <w:rFonts w:ascii="Times New Roman" w:eastAsia="Calibri" w:hAnsi="Times New Roman" w:cs="Times New Roman"/>
                <w:sz w:val="24"/>
                <w:szCs w:val="24"/>
                <w:lang w:val="en-US"/>
              </w:rPr>
              <w:t xml:space="preserve">2. </w:t>
            </w:r>
            <w:r w:rsidRPr="00127670">
              <w:rPr>
                <w:rFonts w:ascii="Times New Roman" w:eastAsia="Calibri" w:hAnsi="Times New Roman" w:cs="Times New Roman"/>
                <w:b/>
                <w:sz w:val="24"/>
                <w:szCs w:val="24"/>
                <w:lang w:val="en-US"/>
              </w:rPr>
              <w:t>Know</w:t>
            </w:r>
            <w:r w:rsidRPr="00127670">
              <w:rPr>
                <w:rFonts w:ascii="Times New Roman" w:eastAsia="Calibri" w:hAnsi="Times New Roman" w:cs="Times New Roman"/>
                <w:sz w:val="24"/>
                <w:szCs w:val="24"/>
                <w:lang w:val="en-US"/>
              </w:rPr>
              <w:t xml:space="preserve">: types and classification of forms of </w:t>
            </w:r>
            <w:r w:rsidR="00127670">
              <w:rPr>
                <w:rFonts w:ascii="Times New Roman" w:eastAsia="Calibri" w:hAnsi="Times New Roman" w:cs="Times New Roman"/>
                <w:sz w:val="24"/>
                <w:szCs w:val="24"/>
                <w:lang w:val="en-US"/>
              </w:rPr>
              <w:t xml:space="preserve">internal </w:t>
            </w:r>
            <w:r w:rsidRPr="00127670">
              <w:rPr>
                <w:rFonts w:ascii="Times New Roman" w:eastAsia="Calibri" w:hAnsi="Times New Roman" w:cs="Times New Roman"/>
                <w:sz w:val="24"/>
                <w:szCs w:val="24"/>
                <w:lang w:val="en-US"/>
              </w:rPr>
              <w:t xml:space="preserve">management </w:t>
            </w:r>
            <w:r w:rsidRPr="00127670">
              <w:rPr>
                <w:rFonts w:ascii="Times New Roman" w:eastAsia="Calibri" w:hAnsi="Times New Roman" w:cs="Times New Roman"/>
                <w:sz w:val="24"/>
                <w:szCs w:val="24"/>
                <w:lang w:val="en-US"/>
              </w:rPr>
              <w:lastRenderedPageBreak/>
              <w:t>reporting, which is a source of information for internal quality control of an audit organization.</w:t>
            </w:r>
            <w:r w:rsidRPr="00127670">
              <w:rPr>
                <w:rFonts w:ascii="Times New Roman" w:eastAsia="Calibri" w:hAnsi="Times New Roman" w:cs="Times New Roman"/>
                <w:sz w:val="24"/>
                <w:szCs w:val="24"/>
                <w:lang w:val="en-US"/>
              </w:rPr>
              <w:br/>
            </w:r>
            <w:r w:rsidRPr="00127670">
              <w:rPr>
                <w:rFonts w:ascii="Times New Roman" w:eastAsia="Calibri" w:hAnsi="Times New Roman" w:cs="Times New Roman"/>
                <w:b/>
                <w:sz w:val="24"/>
                <w:szCs w:val="24"/>
                <w:lang w:val="en-US"/>
              </w:rPr>
              <w:t>Be able to</w:t>
            </w:r>
            <w:r w:rsidRPr="00127670">
              <w:rPr>
                <w:rFonts w:ascii="Times New Roman" w:eastAsia="Calibri" w:hAnsi="Times New Roman" w:cs="Times New Roman"/>
                <w:sz w:val="24"/>
                <w:szCs w:val="24"/>
                <w:lang w:val="en-US"/>
              </w:rPr>
              <w:t>: form a system of key financial and non-financial performance indicators of the audit organization</w:t>
            </w:r>
            <w:r w:rsidR="00127670">
              <w:rPr>
                <w:rFonts w:ascii="Times New Roman" w:eastAsia="Calibri" w:hAnsi="Times New Roman" w:cs="Times New Roman"/>
                <w:sz w:val="24"/>
                <w:szCs w:val="24"/>
                <w:lang w:val="en-US"/>
              </w:rPr>
              <w:t>.</w:t>
            </w:r>
          </w:p>
        </w:tc>
      </w:tr>
    </w:tbl>
    <w:p w:rsidR="00535D08" w:rsidRPr="006624AC" w:rsidRDefault="00535D08" w:rsidP="003E4369">
      <w:pPr>
        <w:widowControl w:val="0"/>
        <w:tabs>
          <w:tab w:val="left" w:pos="540"/>
        </w:tabs>
        <w:autoSpaceDE w:val="0"/>
        <w:autoSpaceDN w:val="0"/>
        <w:adjustRightInd w:val="0"/>
        <w:spacing w:after="0"/>
        <w:ind w:firstLine="709"/>
        <w:contextualSpacing/>
        <w:jc w:val="both"/>
        <w:rPr>
          <w:rFonts w:ascii="Times New Roman" w:eastAsia="Times New Roman" w:hAnsi="Times New Roman" w:cs="Times New Roman"/>
          <w:sz w:val="24"/>
          <w:szCs w:val="28"/>
          <w:lang w:val="en-US" w:eastAsia="ru-RU"/>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3. </w:t>
      </w:r>
      <w:r w:rsidR="00D41331" w:rsidRPr="003E4369">
        <w:rPr>
          <w:rFonts w:ascii="Times New Roman" w:eastAsia="Times New Roman" w:hAnsi="Times New Roman" w:cs="Times New Roman"/>
          <w:b/>
          <w:bCs/>
          <w:sz w:val="28"/>
          <w:szCs w:val="28"/>
          <w:lang w:val="en-US" w:eastAsia="ru-RU"/>
        </w:rPr>
        <w:t xml:space="preserve">Place of the </w:t>
      </w:r>
      <w:r w:rsidR="002101EF" w:rsidRPr="003E4369">
        <w:rPr>
          <w:rFonts w:ascii="Times New Roman" w:eastAsia="Times New Roman" w:hAnsi="Times New Roman" w:cs="Times New Roman"/>
          <w:b/>
          <w:bCs/>
          <w:sz w:val="28"/>
          <w:szCs w:val="28"/>
          <w:lang w:val="en-US" w:eastAsia="ru-RU"/>
        </w:rPr>
        <w:t>subject</w:t>
      </w:r>
      <w:r w:rsidR="00D41331" w:rsidRPr="003E4369">
        <w:rPr>
          <w:rFonts w:ascii="Times New Roman" w:eastAsia="Times New Roman" w:hAnsi="Times New Roman" w:cs="Times New Roman"/>
          <w:b/>
          <w:bCs/>
          <w:sz w:val="28"/>
          <w:szCs w:val="28"/>
          <w:lang w:val="en-US" w:eastAsia="ru-RU"/>
        </w:rPr>
        <w:t xml:space="preserve"> in the curriculum  </w:t>
      </w:r>
    </w:p>
    <w:p w:rsidR="00562027" w:rsidRDefault="00562027" w:rsidP="0056202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675A2B">
        <w:rPr>
          <w:rFonts w:ascii="Times New Roman" w:hAnsi="Times New Roman" w:cs="Times New Roman"/>
          <w:color w:val="000000"/>
          <w:sz w:val="28"/>
          <w:szCs w:val="28"/>
          <w:lang w:val="en-US"/>
        </w:rPr>
        <w:t xml:space="preserve">The course </w:t>
      </w:r>
      <w:r w:rsidRPr="00562027">
        <w:rPr>
          <w:rFonts w:ascii="Times New Roman" w:eastAsia="Times New Roman" w:hAnsi="Times New Roman" w:cs="Times New Roman"/>
          <w:i/>
          <w:sz w:val="28"/>
          <w:szCs w:val="28"/>
          <w:lang w:val="en-US" w:eastAsia="ru-RU"/>
        </w:rPr>
        <w:t>Management Accounting (in English)</w:t>
      </w:r>
      <w:r>
        <w:rPr>
          <w:rFonts w:ascii="Times New Roman" w:eastAsia="Times New Roman" w:hAnsi="Times New Roman" w:cs="Times New Roman"/>
          <w:i/>
          <w:sz w:val="28"/>
          <w:szCs w:val="28"/>
          <w:lang w:val="en-US" w:eastAsia="ru-RU"/>
        </w:rPr>
        <w:t xml:space="preserve"> </w:t>
      </w:r>
      <w:r w:rsidRPr="00F56C6E">
        <w:rPr>
          <w:rFonts w:ascii="Times New Roman" w:hAnsi="Times New Roman" w:cs="Times New Roman"/>
          <w:color w:val="000000"/>
          <w:sz w:val="28"/>
          <w:szCs w:val="28"/>
          <w:lang w:val="en-US"/>
        </w:rPr>
        <w:t xml:space="preserve">is an elective discipline included in </w:t>
      </w:r>
      <w:r w:rsidRPr="00F56C6E">
        <w:rPr>
          <w:rFonts w:ascii="Times New Roman" w:eastAsia="Times New Roman" w:hAnsi="Times New Roman" w:cs="Times New Roman"/>
          <w:sz w:val="28"/>
          <w:szCs w:val="28"/>
          <w:lang w:val="en-US" w:eastAsia="ru-RU"/>
        </w:rPr>
        <w:t>the</w:t>
      </w:r>
      <w:r w:rsidRPr="00675A2B">
        <w:rPr>
          <w:rFonts w:ascii="Times New Roman" w:hAnsi="Times New Roman" w:cs="Times New Roman"/>
          <w:color w:val="000000"/>
          <w:sz w:val="28"/>
          <w:szCs w:val="28"/>
          <w:lang w:val="en-US"/>
        </w:rPr>
        <w:t xml:space="preserve"> curriculum of the </w:t>
      </w:r>
      <w:r>
        <w:rPr>
          <w:rFonts w:ascii="Times New Roman" w:hAnsi="Times New Roman" w:cs="Times New Roman"/>
          <w:color w:val="000000"/>
          <w:sz w:val="28"/>
          <w:szCs w:val="28"/>
          <w:lang w:val="en-US"/>
        </w:rPr>
        <w:t xml:space="preserve">educational </w:t>
      </w:r>
      <w:r w:rsidRPr="00675A2B">
        <w:rPr>
          <w:rFonts w:ascii="Times New Roman" w:hAnsi="Times New Roman" w:cs="Times New Roman"/>
          <w:color w:val="000000"/>
          <w:sz w:val="28"/>
          <w:szCs w:val="28"/>
          <w:lang w:val="en-US"/>
        </w:rPr>
        <w:t>program</w:t>
      </w:r>
      <w:r w:rsidRPr="00675A2B">
        <w:rPr>
          <w:rFonts w:ascii="Times New Roman" w:hAnsi="Times New Roman" w:cs="Times New Roman"/>
          <w:i/>
          <w:color w:val="000000"/>
          <w:sz w:val="28"/>
          <w:szCs w:val="28"/>
          <w:lang w:val="en-US"/>
        </w:rPr>
        <w:t xml:space="preserve"> 38.04.01 Economics, </w:t>
      </w:r>
      <w:r w:rsidRPr="00F56C6E">
        <w:rPr>
          <w:rFonts w:ascii="Times New Roman" w:hAnsi="Times New Roman" w:cs="Times New Roman"/>
          <w:color w:val="000000"/>
          <w:sz w:val="28"/>
          <w:szCs w:val="28"/>
          <w:lang w:val="en-US"/>
        </w:rPr>
        <w:t>Master's program</w:t>
      </w:r>
      <w:r>
        <w:rPr>
          <w:rFonts w:ascii="Times New Roman" w:hAnsi="Times New Roman" w:cs="Times New Roman"/>
          <w:color w:val="000000"/>
          <w:sz w:val="28"/>
          <w:szCs w:val="28"/>
          <w:lang w:val="en-US"/>
        </w:rPr>
        <w:t>s</w:t>
      </w:r>
      <w:r w:rsidRPr="00F56C6E">
        <w:rPr>
          <w:rFonts w:ascii="Times New Roman" w:hAnsi="Times New Roman" w:cs="Times New Roman"/>
          <w:color w:val="000000"/>
          <w:sz w:val="28"/>
          <w:szCs w:val="28"/>
          <w:lang w:val="en-US"/>
        </w:rPr>
        <w:t xml:space="preserve"> </w:t>
      </w:r>
      <w:r w:rsidRPr="007D7FAD">
        <w:rPr>
          <w:rFonts w:ascii="Times New Roman" w:eastAsia="Times New Roman" w:hAnsi="Times New Roman" w:cs="Times New Roman"/>
          <w:i/>
          <w:sz w:val="28"/>
          <w:szCs w:val="28"/>
          <w:lang w:val="en-US" w:eastAsia="ru-RU"/>
        </w:rPr>
        <w:t xml:space="preserve">Accounting and legal support of business </w:t>
      </w:r>
      <w:r>
        <w:rPr>
          <w:rFonts w:ascii="Times New Roman" w:eastAsia="Times New Roman" w:hAnsi="Times New Roman" w:cs="Times New Roman"/>
          <w:i/>
          <w:sz w:val="28"/>
          <w:szCs w:val="28"/>
          <w:lang w:val="en-US" w:eastAsia="ru-RU"/>
        </w:rPr>
        <w:t xml:space="preserve"> </w:t>
      </w:r>
      <w:r w:rsidRPr="00562027">
        <w:rPr>
          <w:rFonts w:ascii="Times New Roman" w:eastAsia="Times New Roman" w:hAnsi="Times New Roman" w:cs="Times New Roman"/>
          <w:sz w:val="28"/>
          <w:szCs w:val="28"/>
          <w:lang w:val="en-US" w:eastAsia="ru-RU"/>
        </w:rPr>
        <w:t>and</w:t>
      </w:r>
      <w:r>
        <w:rPr>
          <w:rFonts w:ascii="Times New Roman" w:eastAsia="Times New Roman" w:hAnsi="Times New Roman" w:cs="Times New Roman"/>
          <w:i/>
          <w:sz w:val="28"/>
          <w:szCs w:val="28"/>
          <w:lang w:val="en-US" w:eastAsia="ru-RU"/>
        </w:rPr>
        <w:t xml:space="preserve"> </w:t>
      </w:r>
      <w:r w:rsidRPr="007D7FAD">
        <w:rPr>
          <w:rFonts w:ascii="Times New Roman" w:eastAsia="Times New Roman" w:hAnsi="Times New Roman" w:cs="Times New Roman"/>
          <w:i/>
          <w:sz w:val="28"/>
          <w:szCs w:val="28"/>
          <w:lang w:val="en-US" w:eastAsia="ru-RU"/>
        </w:rPr>
        <w:t>Accounting</w:t>
      </w:r>
      <w:r>
        <w:rPr>
          <w:rFonts w:ascii="Times New Roman" w:eastAsia="Times New Roman" w:hAnsi="Times New Roman" w:cs="Times New Roman"/>
          <w:i/>
          <w:sz w:val="28"/>
          <w:szCs w:val="28"/>
          <w:lang w:val="en-US" w:eastAsia="ru-RU"/>
        </w:rPr>
        <w:t>, analysis, audit</w:t>
      </w:r>
      <w:r w:rsidRPr="00675A2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The</w:t>
      </w:r>
      <w:r w:rsidRPr="00675A2B">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lang w:val="en-US"/>
        </w:rPr>
        <w:t>course</w:t>
      </w:r>
      <w:r w:rsidRPr="00675A2B">
        <w:rPr>
          <w:rFonts w:ascii="Times New Roman" w:hAnsi="Times New Roman" w:cs="Times New Roman"/>
          <w:color w:val="000000"/>
          <w:sz w:val="28"/>
          <w:szCs w:val="28"/>
          <w:lang w:val="en-US"/>
        </w:rPr>
        <w:t xml:space="preserve"> deepens </w:t>
      </w:r>
      <w:r w:rsidRPr="00F56C6E">
        <w:rPr>
          <w:rFonts w:ascii="Times New Roman" w:hAnsi="Times New Roman" w:cs="Times New Roman"/>
          <w:color w:val="000000"/>
          <w:sz w:val="28"/>
          <w:szCs w:val="28"/>
          <w:lang w:val="en-US"/>
        </w:rPr>
        <w:t>students' knowledge in the field of manage</w:t>
      </w:r>
      <w:r>
        <w:rPr>
          <w:rFonts w:ascii="Times New Roman" w:hAnsi="Times New Roman" w:cs="Times New Roman"/>
          <w:color w:val="000000"/>
          <w:sz w:val="28"/>
          <w:szCs w:val="28"/>
          <w:lang w:val="en-US"/>
        </w:rPr>
        <w:t xml:space="preserve">ment accounting, </w:t>
      </w:r>
      <w:r w:rsidRPr="00F56C6E">
        <w:rPr>
          <w:rFonts w:ascii="Times New Roman" w:hAnsi="Times New Roman" w:cs="Times New Roman"/>
          <w:color w:val="000000"/>
          <w:sz w:val="28"/>
          <w:szCs w:val="28"/>
          <w:lang w:val="en-US"/>
        </w:rPr>
        <w:t xml:space="preserve">obtained during training in the </w:t>
      </w:r>
      <w:r>
        <w:rPr>
          <w:rFonts w:ascii="Times New Roman" w:hAnsi="Times New Roman" w:cs="Times New Roman"/>
          <w:color w:val="000000"/>
          <w:sz w:val="28"/>
          <w:szCs w:val="28"/>
          <w:lang w:val="en-US"/>
        </w:rPr>
        <w:t>Bachelor</w:t>
      </w:r>
      <w:r w:rsidRPr="00F56C6E">
        <w:rPr>
          <w:rFonts w:ascii="Times New Roman" w:hAnsi="Times New Roman" w:cs="Times New Roman"/>
          <w:color w:val="000000"/>
          <w:sz w:val="28"/>
          <w:szCs w:val="28"/>
          <w:lang w:val="en-US"/>
        </w:rPr>
        <w:t xml:space="preserve">'s educational program </w:t>
      </w:r>
      <w:r>
        <w:rPr>
          <w:rFonts w:ascii="Times New Roman" w:hAnsi="Times New Roman" w:cs="Times New Roman"/>
          <w:color w:val="000000"/>
          <w:sz w:val="28"/>
          <w:szCs w:val="28"/>
          <w:lang w:val="en-US"/>
        </w:rPr>
        <w:t>i</w:t>
      </w:r>
      <w:r w:rsidRPr="00F56C6E">
        <w:rPr>
          <w:rFonts w:ascii="Times New Roman" w:hAnsi="Times New Roman" w:cs="Times New Roman"/>
          <w:color w:val="000000"/>
          <w:sz w:val="28"/>
          <w:szCs w:val="28"/>
          <w:lang w:val="en-US"/>
        </w:rPr>
        <w:t xml:space="preserve">n the field of </w:t>
      </w:r>
      <w:r w:rsidRPr="00F56C6E">
        <w:rPr>
          <w:rFonts w:ascii="Times New Roman" w:hAnsi="Times New Roman" w:cs="Times New Roman"/>
          <w:i/>
          <w:color w:val="000000"/>
          <w:sz w:val="28"/>
          <w:szCs w:val="28"/>
          <w:lang w:val="en-US"/>
        </w:rPr>
        <w:t>Economics</w:t>
      </w:r>
      <w:r w:rsidRPr="00F56C6E">
        <w:rPr>
          <w:rFonts w:ascii="Times New Roman" w:hAnsi="Times New Roman" w:cs="Times New Roman"/>
          <w:color w:val="000000"/>
          <w:sz w:val="28"/>
          <w:szCs w:val="28"/>
          <w:lang w:val="en-US"/>
        </w:rPr>
        <w:t xml:space="preserve">, and also allows graduate students to broaden their horizons and master the </w:t>
      </w:r>
      <w:r>
        <w:rPr>
          <w:rFonts w:ascii="Times New Roman" w:hAnsi="Times New Roman" w:cs="Times New Roman"/>
          <w:color w:val="000000"/>
          <w:sz w:val="28"/>
          <w:szCs w:val="28"/>
          <w:lang w:val="en-US"/>
        </w:rPr>
        <w:t>additional competencies of the M</w:t>
      </w:r>
      <w:r w:rsidRPr="00F56C6E">
        <w:rPr>
          <w:rFonts w:ascii="Times New Roman" w:hAnsi="Times New Roman" w:cs="Times New Roman"/>
          <w:color w:val="000000"/>
          <w:sz w:val="28"/>
          <w:szCs w:val="28"/>
          <w:lang w:val="en-US"/>
        </w:rPr>
        <w:t>aster's program</w:t>
      </w:r>
      <w:r w:rsidRPr="00675A2B">
        <w:rPr>
          <w:rFonts w:ascii="Times New Roman" w:hAnsi="Times New Roman" w:cs="Times New Roman"/>
          <w:color w:val="000000"/>
          <w:sz w:val="28"/>
          <w:szCs w:val="28"/>
          <w:lang w:val="en-US"/>
        </w:rPr>
        <w:t>.</w:t>
      </w:r>
    </w:p>
    <w:p w:rsidR="00562027" w:rsidRDefault="00562027" w:rsidP="0056202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en-US"/>
        </w:rPr>
      </w:pPr>
      <w:r w:rsidRPr="00F56C6E">
        <w:rPr>
          <w:rFonts w:ascii="Times New Roman" w:hAnsi="Times New Roman" w:cs="Times New Roman"/>
          <w:color w:val="000000"/>
          <w:sz w:val="28"/>
          <w:szCs w:val="28"/>
          <w:lang w:val="en-US"/>
        </w:rPr>
        <w:t xml:space="preserve">The practical application of the knowledge gained during the </w:t>
      </w:r>
      <w:r>
        <w:rPr>
          <w:rFonts w:ascii="Times New Roman" w:hAnsi="Times New Roman" w:cs="Times New Roman"/>
          <w:color w:val="000000"/>
          <w:sz w:val="28"/>
          <w:szCs w:val="28"/>
          <w:lang w:val="en-US"/>
        </w:rPr>
        <w:t>study</w:t>
      </w:r>
      <w:r w:rsidRPr="00F56C6E">
        <w:rPr>
          <w:rFonts w:ascii="Times New Roman" w:hAnsi="Times New Roman" w:cs="Times New Roman"/>
          <w:color w:val="000000"/>
          <w:sz w:val="28"/>
          <w:szCs w:val="28"/>
          <w:lang w:val="en-US"/>
        </w:rPr>
        <w:t xml:space="preserve"> of the </w:t>
      </w:r>
      <w:r>
        <w:rPr>
          <w:rFonts w:ascii="Times New Roman" w:hAnsi="Times New Roman" w:cs="Times New Roman"/>
          <w:color w:val="000000"/>
          <w:sz w:val="28"/>
          <w:szCs w:val="28"/>
          <w:lang w:val="en-US"/>
        </w:rPr>
        <w:t xml:space="preserve">course </w:t>
      </w:r>
      <w:r w:rsidRPr="00562027">
        <w:rPr>
          <w:rFonts w:ascii="Times New Roman" w:eastAsia="Times New Roman" w:hAnsi="Times New Roman" w:cs="Times New Roman"/>
          <w:i/>
          <w:sz w:val="28"/>
          <w:szCs w:val="28"/>
          <w:lang w:val="en-US" w:eastAsia="ru-RU"/>
        </w:rPr>
        <w:t>Management Accounting (in English)</w:t>
      </w:r>
      <w:r>
        <w:rPr>
          <w:rFonts w:ascii="Times New Roman" w:eastAsia="Times New Roman" w:hAnsi="Times New Roman" w:cs="Times New Roman"/>
          <w:i/>
          <w:sz w:val="28"/>
          <w:szCs w:val="28"/>
          <w:lang w:val="en-US" w:eastAsia="ru-RU"/>
        </w:rPr>
        <w:t xml:space="preserve"> </w:t>
      </w:r>
      <w:r w:rsidRPr="00F56C6E">
        <w:rPr>
          <w:rFonts w:ascii="Times New Roman" w:hAnsi="Times New Roman" w:cs="Times New Roman"/>
          <w:color w:val="000000"/>
          <w:sz w:val="28"/>
          <w:szCs w:val="28"/>
          <w:lang w:val="en-US"/>
        </w:rPr>
        <w:t>is intended to ensure the professional competence of a specialist in the field of economic activity of a commercial organization, in the preparation and use of accounting information for planning, analysis and control.</w:t>
      </w:r>
    </w:p>
    <w:p w:rsidR="00562027" w:rsidRDefault="00562027" w:rsidP="00562027">
      <w:pPr>
        <w:widowControl w:val="0"/>
        <w:autoSpaceDE w:val="0"/>
        <w:autoSpaceDN w:val="0"/>
        <w:adjustRightInd w:val="0"/>
        <w:spacing w:after="0" w:line="360" w:lineRule="auto"/>
        <w:ind w:firstLine="709"/>
        <w:jc w:val="both"/>
        <w:rPr>
          <w:rFonts w:ascii="Times New Roman" w:hAnsi="Times New Roman" w:cs="Times New Roman"/>
          <w:color w:val="000000"/>
          <w:sz w:val="28"/>
          <w:szCs w:val="28"/>
          <w:lang w:val="en-US"/>
        </w:rPr>
      </w:pPr>
    </w:p>
    <w:p w:rsidR="00535D08" w:rsidRPr="003E4369" w:rsidRDefault="00535D08" w:rsidP="003E4369">
      <w:pPr>
        <w:widowControl w:val="0"/>
        <w:autoSpaceDE w:val="0"/>
        <w:autoSpaceDN w:val="0"/>
        <w:adjustRightInd w:val="0"/>
        <w:spacing w:after="0"/>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bCs/>
          <w:sz w:val="28"/>
          <w:szCs w:val="28"/>
          <w:lang w:val="en-US" w:eastAsia="ru-RU"/>
        </w:rPr>
        <w:t xml:space="preserve">4. </w:t>
      </w:r>
      <w:r w:rsidR="00D41331" w:rsidRPr="003E4369">
        <w:rPr>
          <w:rFonts w:ascii="Times New Roman" w:eastAsia="Times New Roman" w:hAnsi="Times New Roman" w:cs="Times New Roman"/>
          <w:b/>
          <w:bCs/>
          <w:sz w:val="28"/>
          <w:szCs w:val="28"/>
          <w:lang w:val="en-US" w:eastAsia="ru-RU"/>
        </w:rPr>
        <w:t xml:space="preserve">Workload in credits and academic hours, </w:t>
      </w:r>
      <w:r w:rsidR="00462732" w:rsidRPr="003E4369">
        <w:rPr>
          <w:rFonts w:ascii="Times New Roman" w:eastAsia="Times New Roman" w:hAnsi="Times New Roman" w:cs="Times New Roman"/>
          <w:b/>
          <w:bCs/>
          <w:sz w:val="28"/>
          <w:szCs w:val="28"/>
          <w:lang w:val="en-US" w:eastAsia="ru-RU"/>
        </w:rPr>
        <w:t xml:space="preserve">with </w:t>
      </w:r>
      <w:r w:rsidR="00366158" w:rsidRPr="003E4369">
        <w:rPr>
          <w:rFonts w:ascii="Times New Roman" w:eastAsia="Times New Roman" w:hAnsi="Times New Roman" w:cs="Times New Roman"/>
          <w:b/>
          <w:bCs/>
          <w:sz w:val="28"/>
          <w:szCs w:val="28"/>
          <w:lang w:val="en-US" w:eastAsia="ru-RU"/>
        </w:rPr>
        <w:t xml:space="preserve">class work </w:t>
      </w:r>
      <w:r w:rsidR="0053625B" w:rsidRPr="003E4369">
        <w:rPr>
          <w:rFonts w:ascii="Times New Roman" w:eastAsia="Times New Roman" w:hAnsi="Times New Roman" w:cs="Times New Roman"/>
          <w:b/>
          <w:bCs/>
          <w:sz w:val="28"/>
          <w:szCs w:val="28"/>
          <w:lang w:val="en-US" w:eastAsia="ru-RU"/>
        </w:rPr>
        <w:t xml:space="preserve">(lectures and </w:t>
      </w:r>
      <w:r w:rsidR="00366158" w:rsidRPr="003E4369">
        <w:rPr>
          <w:rFonts w:ascii="Times New Roman" w:eastAsia="Times New Roman" w:hAnsi="Times New Roman" w:cs="Times New Roman"/>
          <w:b/>
          <w:bCs/>
          <w:sz w:val="28"/>
          <w:szCs w:val="28"/>
          <w:lang w:val="en-US" w:eastAsia="ru-RU"/>
        </w:rPr>
        <w:t xml:space="preserve">seminars) and </w:t>
      </w:r>
      <w:r w:rsidR="0053625B" w:rsidRPr="003E4369">
        <w:rPr>
          <w:rFonts w:ascii="Times New Roman" w:eastAsia="Times New Roman" w:hAnsi="Times New Roman" w:cs="Times New Roman"/>
          <w:b/>
          <w:bCs/>
          <w:sz w:val="28"/>
          <w:szCs w:val="28"/>
          <w:lang w:val="en-US" w:eastAsia="ru-RU"/>
        </w:rPr>
        <w:t>self-study</w:t>
      </w:r>
      <w:r w:rsidR="00366158" w:rsidRPr="003E4369">
        <w:rPr>
          <w:rFonts w:ascii="Times New Roman" w:eastAsia="Times New Roman" w:hAnsi="Times New Roman" w:cs="Times New Roman"/>
          <w:b/>
          <w:bCs/>
          <w:sz w:val="28"/>
          <w:szCs w:val="28"/>
          <w:lang w:val="en-US" w:eastAsia="ru-RU"/>
        </w:rPr>
        <w:t xml:space="preserve"> indicated </w:t>
      </w:r>
      <w:r w:rsidR="00D41331" w:rsidRPr="003E4369">
        <w:rPr>
          <w:rFonts w:ascii="Times New Roman" w:eastAsia="Times New Roman" w:hAnsi="Times New Roman" w:cs="Times New Roman"/>
          <w:b/>
          <w:bCs/>
          <w:sz w:val="28"/>
          <w:szCs w:val="28"/>
          <w:lang w:val="en-US" w:eastAsia="ru-RU"/>
        </w:rPr>
        <w:t xml:space="preserve"> </w:t>
      </w:r>
      <w:r w:rsidR="00366158" w:rsidRPr="003E4369">
        <w:rPr>
          <w:rFonts w:ascii="Times New Roman" w:eastAsia="Times New Roman" w:hAnsi="Times New Roman" w:cs="Times New Roman"/>
          <w:b/>
          <w:bCs/>
          <w:sz w:val="28"/>
          <w:szCs w:val="28"/>
          <w:lang w:val="en-US" w:eastAsia="ru-RU"/>
        </w:rPr>
        <w:t xml:space="preserve"> </w:t>
      </w:r>
    </w:p>
    <w:p w:rsidR="00562027" w:rsidRPr="007D7FAD" w:rsidRDefault="00562027"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r w:rsidRPr="007D7FAD">
        <w:rPr>
          <w:rFonts w:ascii="Times New Roman" w:eastAsia="Times New Roman" w:hAnsi="Times New Roman" w:cs="Times New Roman"/>
          <w:sz w:val="28"/>
          <w:szCs w:val="28"/>
          <w:lang w:val="en-US" w:eastAsia="ru-RU"/>
        </w:rPr>
        <w:t xml:space="preserve">Master Program </w:t>
      </w:r>
      <w:r w:rsidRPr="007D7FAD">
        <w:rPr>
          <w:rFonts w:ascii="Times New Roman" w:eastAsia="Times New Roman" w:hAnsi="Times New Roman" w:cs="Times New Roman"/>
          <w:i/>
          <w:sz w:val="28"/>
          <w:szCs w:val="28"/>
          <w:lang w:val="en-US" w:eastAsia="ru-RU"/>
        </w:rPr>
        <w:t>Accounting and legal support of business</w:t>
      </w:r>
    </w:p>
    <w:p w:rsidR="00535D08" w:rsidRPr="003E4369" w:rsidRDefault="00366158" w:rsidP="00113F7C">
      <w:pPr>
        <w:widowControl w:val="0"/>
        <w:tabs>
          <w:tab w:val="right" w:pos="851"/>
        </w:tabs>
        <w:autoSpaceDE w:val="0"/>
        <w:autoSpaceDN w:val="0"/>
        <w:adjustRightInd w:val="0"/>
        <w:spacing w:after="0" w:line="240" w:lineRule="auto"/>
        <w:ind w:firstLine="709"/>
        <w:jc w:val="right"/>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val="en-US" w:eastAsia="ru-RU"/>
        </w:rPr>
        <w:t>2</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8"/>
        <w:gridCol w:w="2081"/>
        <w:gridCol w:w="1942"/>
      </w:tblGrid>
      <w:tr w:rsidR="00562027" w:rsidRPr="00535D08" w:rsidTr="00562027">
        <w:tc>
          <w:tcPr>
            <w:tcW w:w="3007" w:type="pct"/>
            <w:shd w:val="clear" w:color="auto" w:fill="auto"/>
          </w:tcPr>
          <w:p w:rsidR="00562027" w:rsidRPr="003E4369" w:rsidRDefault="00562027"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1031" w:type="pct"/>
            <w:shd w:val="clear" w:color="auto" w:fill="auto"/>
          </w:tcPr>
          <w:p w:rsidR="00562027" w:rsidRPr="003E4369" w:rsidRDefault="00562027"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562027" w:rsidRPr="003E4369" w:rsidRDefault="00562027" w:rsidP="00366158">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962" w:type="pct"/>
            <w:shd w:val="clear" w:color="auto" w:fill="auto"/>
          </w:tcPr>
          <w:p w:rsidR="00562027" w:rsidRDefault="00562027" w:rsidP="0056202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Module</w:t>
            </w:r>
            <w:r>
              <w:rPr>
                <w:rFonts w:ascii="Times New Roman" w:eastAsia="Times New Roman" w:hAnsi="Times New Roman" w:cs="Times New Roman"/>
                <w:b/>
                <w:sz w:val="24"/>
                <w:szCs w:val="24"/>
                <w:lang w:val="en-US" w:eastAsia="ru-RU"/>
              </w:rPr>
              <w:t xml:space="preserve"> 5</w:t>
            </w:r>
            <w:r w:rsidRPr="003E4369">
              <w:rPr>
                <w:rFonts w:ascii="Times New Roman" w:eastAsia="Times New Roman" w:hAnsi="Times New Roman" w:cs="Times New Roman"/>
                <w:b/>
                <w:sz w:val="24"/>
                <w:szCs w:val="24"/>
                <w:lang w:val="en-US" w:eastAsia="ru-RU"/>
              </w:rPr>
              <w:t xml:space="preserve"> </w:t>
            </w:r>
          </w:p>
          <w:p w:rsidR="00562027" w:rsidRPr="003E4369" w:rsidRDefault="00562027" w:rsidP="0056202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 </w:t>
            </w: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562027" w:rsidRPr="00535D08" w:rsidTr="00562027">
        <w:tc>
          <w:tcPr>
            <w:tcW w:w="3007" w:type="pct"/>
            <w:shd w:val="clear" w:color="auto" w:fill="auto"/>
          </w:tcPr>
          <w:p w:rsidR="00562027" w:rsidRPr="003E4369" w:rsidRDefault="00562027" w:rsidP="00535D08">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031"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3/108</w:t>
            </w:r>
          </w:p>
        </w:tc>
        <w:tc>
          <w:tcPr>
            <w:tcW w:w="962"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3/108</w:t>
            </w:r>
          </w:p>
        </w:tc>
      </w:tr>
      <w:tr w:rsidR="00562027" w:rsidRPr="00535D08" w:rsidTr="00562027">
        <w:tc>
          <w:tcPr>
            <w:tcW w:w="3007" w:type="pct"/>
            <w:shd w:val="clear" w:color="auto" w:fill="auto"/>
          </w:tcPr>
          <w:p w:rsidR="00562027" w:rsidRPr="003E4369" w:rsidRDefault="00562027" w:rsidP="00366158">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1031"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32</w:t>
            </w:r>
          </w:p>
        </w:tc>
        <w:tc>
          <w:tcPr>
            <w:tcW w:w="962"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32</w:t>
            </w:r>
          </w:p>
        </w:tc>
      </w:tr>
      <w:tr w:rsidR="00562027" w:rsidRPr="00535D08" w:rsidTr="00562027">
        <w:tc>
          <w:tcPr>
            <w:tcW w:w="3007" w:type="pct"/>
            <w:shd w:val="clear" w:color="auto" w:fill="auto"/>
          </w:tcPr>
          <w:p w:rsidR="00562027" w:rsidRPr="003E4369" w:rsidRDefault="00562027" w:rsidP="00366158">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1031"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8</w:t>
            </w:r>
          </w:p>
        </w:tc>
        <w:tc>
          <w:tcPr>
            <w:tcW w:w="962"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8</w:t>
            </w:r>
          </w:p>
        </w:tc>
      </w:tr>
      <w:tr w:rsidR="00562027" w:rsidRPr="00535D08" w:rsidTr="00562027">
        <w:tc>
          <w:tcPr>
            <w:tcW w:w="3007" w:type="pct"/>
            <w:shd w:val="clear" w:color="auto" w:fill="auto"/>
          </w:tcPr>
          <w:p w:rsidR="00562027" w:rsidRPr="003E4369" w:rsidRDefault="00562027" w:rsidP="00237E3C">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practicals</w:t>
            </w:r>
            <w:r w:rsidRPr="003E4369">
              <w:rPr>
                <w:rFonts w:ascii="Times New Roman" w:eastAsia="Times New Roman" w:hAnsi="Times New Roman" w:cs="Times New Roman"/>
                <w:i/>
                <w:sz w:val="24"/>
                <w:szCs w:val="24"/>
                <w:lang w:eastAsia="ru-RU"/>
              </w:rPr>
              <w:t xml:space="preserve">  </w:t>
            </w:r>
          </w:p>
        </w:tc>
        <w:tc>
          <w:tcPr>
            <w:tcW w:w="1031"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24</w:t>
            </w:r>
          </w:p>
        </w:tc>
        <w:tc>
          <w:tcPr>
            <w:tcW w:w="962"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24</w:t>
            </w:r>
          </w:p>
        </w:tc>
      </w:tr>
      <w:tr w:rsidR="00562027" w:rsidRPr="00535D08" w:rsidTr="00562027">
        <w:tc>
          <w:tcPr>
            <w:tcW w:w="3007" w:type="pct"/>
            <w:shd w:val="clear" w:color="auto" w:fill="auto"/>
          </w:tcPr>
          <w:p w:rsidR="00562027" w:rsidRPr="003E4369" w:rsidRDefault="00562027" w:rsidP="00535D08">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1031"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76</w:t>
            </w:r>
          </w:p>
        </w:tc>
        <w:tc>
          <w:tcPr>
            <w:tcW w:w="962" w:type="pct"/>
            <w:shd w:val="clear" w:color="auto" w:fill="auto"/>
          </w:tcPr>
          <w:p w:rsidR="00562027" w:rsidRPr="00562027" w:rsidRDefault="00562027" w:rsidP="00C711DB">
            <w:pPr>
              <w:pStyle w:val="Style2"/>
              <w:widowControl/>
              <w:jc w:val="center"/>
              <w:rPr>
                <w:rStyle w:val="FontStyle12"/>
                <w:sz w:val="24"/>
                <w:szCs w:val="24"/>
              </w:rPr>
            </w:pPr>
            <w:r w:rsidRPr="00562027">
              <w:rPr>
                <w:rStyle w:val="FontStyle12"/>
                <w:sz w:val="24"/>
                <w:szCs w:val="24"/>
              </w:rPr>
              <w:t>76</w:t>
            </w:r>
          </w:p>
        </w:tc>
      </w:tr>
      <w:tr w:rsidR="00562027" w:rsidRPr="00237E3C" w:rsidTr="00562027">
        <w:tc>
          <w:tcPr>
            <w:tcW w:w="3007" w:type="pct"/>
            <w:shd w:val="clear" w:color="auto" w:fill="auto"/>
          </w:tcPr>
          <w:p w:rsidR="00562027" w:rsidRPr="003E4369" w:rsidRDefault="00562027"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031" w:type="pct"/>
            <w:shd w:val="clear" w:color="auto" w:fill="auto"/>
          </w:tcPr>
          <w:p w:rsidR="00562027" w:rsidRPr="00675A2B" w:rsidRDefault="00562027" w:rsidP="00C711DB">
            <w:pPr>
              <w:pStyle w:val="ac"/>
              <w:keepNext/>
              <w:spacing w:after="0" w:line="360" w:lineRule="auto"/>
              <w:ind w:left="0"/>
              <w:jc w:val="center"/>
              <w:rPr>
                <w:rFonts w:ascii="Times New Roman" w:hAnsi="Times New Roman"/>
                <w:sz w:val="24"/>
                <w:szCs w:val="24"/>
              </w:rPr>
            </w:pPr>
            <w:r w:rsidRPr="00675A2B">
              <w:rPr>
                <w:rFonts w:ascii="Times New Roman" w:hAnsi="Times New Roman"/>
                <w:sz w:val="24"/>
                <w:szCs w:val="24"/>
                <w:lang w:val="en-US"/>
              </w:rPr>
              <w:t>Control work</w:t>
            </w:r>
          </w:p>
        </w:tc>
        <w:tc>
          <w:tcPr>
            <w:tcW w:w="962" w:type="pct"/>
            <w:shd w:val="clear" w:color="auto" w:fill="auto"/>
          </w:tcPr>
          <w:p w:rsidR="00562027" w:rsidRPr="00675A2B" w:rsidRDefault="00562027" w:rsidP="00C711DB">
            <w:pPr>
              <w:pStyle w:val="ac"/>
              <w:keepNext/>
              <w:spacing w:after="0" w:line="360" w:lineRule="auto"/>
              <w:ind w:left="0"/>
              <w:jc w:val="center"/>
              <w:rPr>
                <w:rFonts w:ascii="Times New Roman" w:hAnsi="Times New Roman"/>
                <w:sz w:val="24"/>
                <w:szCs w:val="24"/>
              </w:rPr>
            </w:pPr>
            <w:r w:rsidRPr="00675A2B">
              <w:rPr>
                <w:rFonts w:ascii="Times New Roman" w:hAnsi="Times New Roman"/>
                <w:sz w:val="24"/>
                <w:szCs w:val="24"/>
                <w:lang w:val="en-US"/>
              </w:rPr>
              <w:t>Control work</w:t>
            </w:r>
          </w:p>
        </w:tc>
      </w:tr>
      <w:tr w:rsidR="00562027" w:rsidRPr="00237E3C" w:rsidTr="00562027">
        <w:tc>
          <w:tcPr>
            <w:tcW w:w="3007" w:type="pct"/>
            <w:shd w:val="clear" w:color="auto" w:fill="auto"/>
          </w:tcPr>
          <w:p w:rsidR="00562027" w:rsidRPr="003E4369" w:rsidRDefault="00562027" w:rsidP="00237E3C">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031" w:type="pct"/>
            <w:shd w:val="clear" w:color="auto" w:fill="auto"/>
          </w:tcPr>
          <w:p w:rsidR="00562027" w:rsidRPr="00675A2B" w:rsidRDefault="00562027" w:rsidP="00C711DB">
            <w:pPr>
              <w:pStyle w:val="ac"/>
              <w:keepNext/>
              <w:spacing w:after="0" w:line="360" w:lineRule="auto"/>
              <w:ind w:left="0"/>
              <w:jc w:val="center"/>
              <w:rPr>
                <w:rFonts w:ascii="Times New Roman" w:hAnsi="Times New Roman"/>
                <w:sz w:val="24"/>
                <w:szCs w:val="24"/>
              </w:rPr>
            </w:pPr>
            <w:r w:rsidRPr="00675A2B">
              <w:rPr>
                <w:rFonts w:ascii="Times New Roman" w:hAnsi="Times New Roman"/>
                <w:sz w:val="24"/>
                <w:szCs w:val="24"/>
                <w:lang w:val="en-US"/>
              </w:rPr>
              <w:t>Written exam</w:t>
            </w:r>
          </w:p>
        </w:tc>
        <w:tc>
          <w:tcPr>
            <w:tcW w:w="962" w:type="pct"/>
            <w:shd w:val="clear" w:color="auto" w:fill="auto"/>
          </w:tcPr>
          <w:p w:rsidR="00562027" w:rsidRPr="00675A2B" w:rsidRDefault="00562027" w:rsidP="00C711DB">
            <w:pPr>
              <w:pStyle w:val="ac"/>
              <w:keepNext/>
              <w:spacing w:after="0" w:line="360" w:lineRule="auto"/>
              <w:ind w:left="0"/>
              <w:jc w:val="center"/>
              <w:rPr>
                <w:rFonts w:ascii="Times New Roman" w:hAnsi="Times New Roman"/>
                <w:sz w:val="24"/>
                <w:szCs w:val="24"/>
              </w:rPr>
            </w:pPr>
            <w:r w:rsidRPr="00675A2B">
              <w:rPr>
                <w:rFonts w:ascii="Times New Roman" w:hAnsi="Times New Roman"/>
                <w:sz w:val="24"/>
                <w:szCs w:val="24"/>
                <w:lang w:val="en-US"/>
              </w:rPr>
              <w:t>Written exam</w:t>
            </w:r>
          </w:p>
        </w:tc>
      </w:tr>
    </w:tbl>
    <w:p w:rsidR="00535D08" w:rsidRDefault="00535D08" w:rsidP="00535D08">
      <w:pPr>
        <w:spacing w:after="0" w:line="240" w:lineRule="auto"/>
        <w:jc w:val="both"/>
        <w:rPr>
          <w:rFonts w:ascii="Times New Roman" w:eastAsia="Times New Roman" w:hAnsi="Times New Roman" w:cs="Times New Roman"/>
          <w:sz w:val="24"/>
          <w:szCs w:val="28"/>
          <w:lang w:val="en-US" w:eastAsia="ru-RU"/>
        </w:rPr>
      </w:pPr>
    </w:p>
    <w:p w:rsidR="00127670" w:rsidRDefault="00127670"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p>
    <w:p w:rsidR="00127670" w:rsidRDefault="00127670"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p>
    <w:p w:rsidR="00127670" w:rsidRDefault="00127670"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p>
    <w:p w:rsidR="00562027" w:rsidRPr="007D7FAD" w:rsidRDefault="00562027" w:rsidP="00562027">
      <w:pPr>
        <w:widowControl w:val="0"/>
        <w:tabs>
          <w:tab w:val="left" w:pos="540"/>
        </w:tabs>
        <w:autoSpaceDE w:val="0"/>
        <w:autoSpaceDN w:val="0"/>
        <w:adjustRightInd w:val="0"/>
        <w:spacing w:after="0"/>
        <w:ind w:firstLine="709"/>
        <w:contextualSpacing/>
        <w:jc w:val="center"/>
        <w:rPr>
          <w:rFonts w:ascii="Times New Roman" w:eastAsia="Times New Roman" w:hAnsi="Times New Roman" w:cs="Times New Roman"/>
          <w:sz w:val="28"/>
          <w:szCs w:val="28"/>
          <w:lang w:val="en-US" w:eastAsia="ru-RU"/>
        </w:rPr>
      </w:pPr>
      <w:r w:rsidRPr="007D7FAD">
        <w:rPr>
          <w:rFonts w:ascii="Times New Roman" w:eastAsia="Times New Roman" w:hAnsi="Times New Roman" w:cs="Times New Roman"/>
          <w:sz w:val="28"/>
          <w:szCs w:val="28"/>
          <w:lang w:val="en-US" w:eastAsia="ru-RU"/>
        </w:rPr>
        <w:lastRenderedPageBreak/>
        <w:t xml:space="preserve">Master Program </w:t>
      </w:r>
      <w:r w:rsidRPr="007D7FAD">
        <w:rPr>
          <w:rFonts w:ascii="Times New Roman" w:eastAsia="Times New Roman" w:hAnsi="Times New Roman" w:cs="Times New Roman"/>
          <w:i/>
          <w:sz w:val="28"/>
          <w:szCs w:val="28"/>
          <w:lang w:val="en-US" w:eastAsia="ru-RU"/>
        </w:rPr>
        <w:t>Accounting</w:t>
      </w:r>
      <w:r>
        <w:rPr>
          <w:rFonts w:ascii="Times New Roman" w:eastAsia="Times New Roman" w:hAnsi="Times New Roman" w:cs="Times New Roman"/>
          <w:i/>
          <w:sz w:val="28"/>
          <w:szCs w:val="28"/>
          <w:lang w:val="en-US" w:eastAsia="ru-RU"/>
        </w:rPr>
        <w:t>, analysis, audit</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1"/>
        <w:gridCol w:w="2083"/>
        <w:gridCol w:w="1937"/>
      </w:tblGrid>
      <w:tr w:rsidR="00562027" w:rsidRPr="00535D08" w:rsidTr="001D7778">
        <w:tc>
          <w:tcPr>
            <w:tcW w:w="3008" w:type="pct"/>
            <w:shd w:val="clear" w:color="auto" w:fill="auto"/>
          </w:tcPr>
          <w:p w:rsidR="00562027" w:rsidRPr="003E4369" w:rsidRDefault="00562027" w:rsidP="00C711DB">
            <w:pPr>
              <w:keepNext/>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Type of work </w:t>
            </w:r>
          </w:p>
        </w:tc>
        <w:tc>
          <w:tcPr>
            <w:tcW w:w="1032" w:type="pct"/>
            <w:shd w:val="clear" w:color="auto" w:fill="auto"/>
          </w:tcPr>
          <w:p w:rsidR="00562027" w:rsidRPr="003E4369" w:rsidRDefault="00562027" w:rsidP="00C711DB">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Total </w:t>
            </w:r>
          </w:p>
          <w:p w:rsidR="00562027" w:rsidRPr="003E4369" w:rsidRDefault="00562027" w:rsidP="00C711DB">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(in credits and hours)   </w:t>
            </w:r>
          </w:p>
        </w:tc>
        <w:tc>
          <w:tcPr>
            <w:tcW w:w="961" w:type="pct"/>
            <w:shd w:val="clear" w:color="auto" w:fill="auto"/>
          </w:tcPr>
          <w:p w:rsidR="00562027" w:rsidRDefault="00562027" w:rsidP="0056202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Module</w:t>
            </w:r>
            <w:r>
              <w:rPr>
                <w:rFonts w:ascii="Times New Roman" w:eastAsia="Times New Roman" w:hAnsi="Times New Roman" w:cs="Times New Roman"/>
                <w:b/>
                <w:sz w:val="24"/>
                <w:szCs w:val="24"/>
                <w:lang w:val="en-US" w:eastAsia="ru-RU"/>
              </w:rPr>
              <w:t xml:space="preserve"> </w:t>
            </w:r>
            <w:r w:rsidR="001D7778">
              <w:rPr>
                <w:rFonts w:ascii="Times New Roman" w:eastAsia="Times New Roman" w:hAnsi="Times New Roman" w:cs="Times New Roman"/>
                <w:b/>
                <w:sz w:val="24"/>
                <w:szCs w:val="24"/>
                <w:lang w:val="en-US" w:eastAsia="ru-RU"/>
              </w:rPr>
              <w:t>8</w:t>
            </w:r>
            <w:r w:rsidRPr="003E4369">
              <w:rPr>
                <w:rFonts w:ascii="Times New Roman" w:eastAsia="Times New Roman" w:hAnsi="Times New Roman" w:cs="Times New Roman"/>
                <w:b/>
                <w:sz w:val="24"/>
                <w:szCs w:val="24"/>
                <w:lang w:val="en-US" w:eastAsia="ru-RU"/>
              </w:rPr>
              <w:t xml:space="preserve"> </w:t>
            </w:r>
          </w:p>
          <w:p w:rsidR="00562027" w:rsidRPr="003E4369" w:rsidRDefault="00562027" w:rsidP="00562027">
            <w:pPr>
              <w:keepNext/>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eastAsia="ru-RU"/>
              </w:rPr>
              <w:t>(</w:t>
            </w:r>
            <w:r w:rsidRPr="003E4369">
              <w:rPr>
                <w:rFonts w:ascii="Times New Roman" w:eastAsia="Times New Roman" w:hAnsi="Times New Roman" w:cs="Times New Roman"/>
                <w:b/>
                <w:sz w:val="24"/>
                <w:szCs w:val="24"/>
                <w:lang w:val="en-US" w:eastAsia="ru-RU"/>
              </w:rPr>
              <w:t>in hours</w:t>
            </w:r>
            <w:r w:rsidRPr="003E4369">
              <w:rPr>
                <w:rFonts w:ascii="Times New Roman" w:eastAsia="Times New Roman" w:hAnsi="Times New Roman" w:cs="Times New Roman"/>
                <w:b/>
                <w:sz w:val="24"/>
                <w:szCs w:val="24"/>
                <w:lang w:eastAsia="ru-RU"/>
              </w:rPr>
              <w:t>)</w:t>
            </w:r>
          </w:p>
        </w:tc>
      </w:tr>
      <w:tr w:rsidR="001D7778" w:rsidRPr="00535D08"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E4369">
              <w:rPr>
                <w:rFonts w:ascii="Times New Roman" w:eastAsia="Times New Roman" w:hAnsi="Times New Roman" w:cs="Times New Roman"/>
                <w:b/>
                <w:sz w:val="24"/>
                <w:szCs w:val="24"/>
                <w:lang w:val="en-US" w:eastAsia="ru-RU"/>
              </w:rPr>
              <w:t xml:space="preserve">Overall workload </w:t>
            </w:r>
            <w:r w:rsidRPr="003E4369">
              <w:rPr>
                <w:rFonts w:ascii="Times New Roman" w:eastAsia="Times New Roman" w:hAnsi="Times New Roman" w:cs="Times New Roman"/>
                <w:b/>
                <w:sz w:val="24"/>
                <w:szCs w:val="24"/>
                <w:lang w:eastAsia="ru-RU"/>
              </w:rPr>
              <w:t xml:space="preserve"> </w:t>
            </w:r>
          </w:p>
        </w:tc>
        <w:tc>
          <w:tcPr>
            <w:tcW w:w="1032"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lang w:val="en-US"/>
              </w:rPr>
            </w:pPr>
            <w:r w:rsidRPr="001D7778">
              <w:rPr>
                <w:rFonts w:ascii="Times New Roman" w:hAnsi="Times New Roman" w:cs="Times New Roman"/>
                <w:sz w:val="24"/>
                <w:szCs w:val="24"/>
                <w:lang w:val="en-US"/>
              </w:rPr>
              <w:t>2 /108</w:t>
            </w:r>
          </w:p>
        </w:tc>
        <w:tc>
          <w:tcPr>
            <w:tcW w:w="961"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108</w:t>
            </w:r>
          </w:p>
        </w:tc>
      </w:tr>
      <w:tr w:rsidR="001D7778" w:rsidRPr="00535D08"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b/>
                <w:i/>
                <w:sz w:val="24"/>
                <w:szCs w:val="24"/>
                <w:lang w:eastAsia="ru-RU"/>
              </w:rPr>
            </w:pPr>
            <w:r w:rsidRPr="003E4369">
              <w:rPr>
                <w:rFonts w:ascii="Times New Roman" w:eastAsia="Times New Roman" w:hAnsi="Times New Roman" w:cs="Times New Roman"/>
                <w:b/>
                <w:i/>
                <w:sz w:val="24"/>
                <w:szCs w:val="24"/>
                <w:lang w:val="en-US" w:eastAsia="ru-RU"/>
              </w:rPr>
              <w:t>Class work</w:t>
            </w:r>
            <w:r w:rsidRPr="003E4369">
              <w:rPr>
                <w:rFonts w:ascii="Times New Roman" w:eastAsia="Times New Roman" w:hAnsi="Times New Roman" w:cs="Times New Roman"/>
                <w:b/>
                <w:i/>
                <w:sz w:val="24"/>
                <w:szCs w:val="24"/>
                <w:lang w:eastAsia="ru-RU"/>
              </w:rPr>
              <w:t xml:space="preserve"> </w:t>
            </w:r>
            <w:r w:rsidRPr="003E4369">
              <w:rPr>
                <w:rFonts w:ascii="Times New Roman" w:eastAsia="Times New Roman" w:hAnsi="Times New Roman" w:cs="Times New Roman"/>
                <w:b/>
                <w:i/>
                <w:sz w:val="24"/>
                <w:szCs w:val="24"/>
                <w:lang w:val="en-US" w:eastAsia="ru-RU"/>
              </w:rPr>
              <w:t xml:space="preserve"> </w:t>
            </w:r>
            <w:r w:rsidRPr="003E4369">
              <w:rPr>
                <w:rFonts w:ascii="Times New Roman" w:eastAsia="Times New Roman" w:hAnsi="Times New Roman" w:cs="Times New Roman"/>
                <w:b/>
                <w:i/>
                <w:sz w:val="24"/>
                <w:szCs w:val="24"/>
                <w:lang w:eastAsia="ru-RU"/>
              </w:rPr>
              <w:t xml:space="preserve"> </w:t>
            </w:r>
          </w:p>
        </w:tc>
        <w:tc>
          <w:tcPr>
            <w:tcW w:w="1032"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16</w:t>
            </w:r>
          </w:p>
        </w:tc>
        <w:tc>
          <w:tcPr>
            <w:tcW w:w="961"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16</w:t>
            </w:r>
          </w:p>
        </w:tc>
      </w:tr>
      <w:tr w:rsidR="001D7778" w:rsidRPr="00535D08"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Lectures</w:t>
            </w:r>
            <w:r w:rsidRPr="003E4369">
              <w:rPr>
                <w:rFonts w:ascii="Times New Roman" w:eastAsia="Times New Roman" w:hAnsi="Times New Roman" w:cs="Times New Roman"/>
                <w:i/>
                <w:sz w:val="24"/>
                <w:szCs w:val="24"/>
                <w:lang w:eastAsia="ru-RU"/>
              </w:rPr>
              <w:t xml:space="preserve"> </w:t>
            </w:r>
          </w:p>
        </w:tc>
        <w:tc>
          <w:tcPr>
            <w:tcW w:w="1032"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4</w:t>
            </w:r>
          </w:p>
        </w:tc>
        <w:tc>
          <w:tcPr>
            <w:tcW w:w="961"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4</w:t>
            </w:r>
          </w:p>
        </w:tc>
      </w:tr>
      <w:tr w:rsidR="001D7778" w:rsidRPr="00535D08"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3E4369">
              <w:rPr>
                <w:rFonts w:ascii="Times New Roman" w:eastAsia="Times New Roman" w:hAnsi="Times New Roman" w:cs="Times New Roman"/>
                <w:i/>
                <w:sz w:val="24"/>
                <w:szCs w:val="24"/>
                <w:lang w:val="en-US" w:eastAsia="ru-RU"/>
              </w:rPr>
              <w:t>Seminars, practicals</w:t>
            </w:r>
            <w:r w:rsidRPr="003E4369">
              <w:rPr>
                <w:rFonts w:ascii="Times New Roman" w:eastAsia="Times New Roman" w:hAnsi="Times New Roman" w:cs="Times New Roman"/>
                <w:i/>
                <w:sz w:val="24"/>
                <w:szCs w:val="24"/>
                <w:lang w:eastAsia="ru-RU"/>
              </w:rPr>
              <w:t xml:space="preserve">  </w:t>
            </w:r>
          </w:p>
        </w:tc>
        <w:tc>
          <w:tcPr>
            <w:tcW w:w="1032"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12</w:t>
            </w:r>
          </w:p>
        </w:tc>
        <w:tc>
          <w:tcPr>
            <w:tcW w:w="961"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12</w:t>
            </w:r>
          </w:p>
        </w:tc>
      </w:tr>
      <w:tr w:rsidR="001D7778" w:rsidRPr="00535D08"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b/>
                <w:i/>
                <w:sz w:val="24"/>
                <w:szCs w:val="24"/>
                <w:lang w:val="en-US" w:eastAsia="ru-RU"/>
              </w:rPr>
            </w:pPr>
            <w:r w:rsidRPr="003E4369">
              <w:rPr>
                <w:rFonts w:ascii="Times New Roman" w:eastAsia="Times New Roman" w:hAnsi="Times New Roman" w:cs="Times New Roman"/>
                <w:b/>
                <w:i/>
                <w:sz w:val="24"/>
                <w:szCs w:val="24"/>
                <w:lang w:val="en-US" w:eastAsia="ru-RU"/>
              </w:rPr>
              <w:t xml:space="preserve">Self study </w:t>
            </w:r>
          </w:p>
        </w:tc>
        <w:tc>
          <w:tcPr>
            <w:tcW w:w="1032"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92</w:t>
            </w:r>
          </w:p>
        </w:tc>
        <w:tc>
          <w:tcPr>
            <w:tcW w:w="961" w:type="pct"/>
            <w:shd w:val="clear" w:color="auto" w:fill="auto"/>
          </w:tcPr>
          <w:p w:rsidR="001D7778" w:rsidRPr="001D7778" w:rsidRDefault="001D7778" w:rsidP="001D7778">
            <w:pPr>
              <w:spacing w:after="0" w:line="240" w:lineRule="auto"/>
              <w:jc w:val="center"/>
              <w:rPr>
                <w:rFonts w:ascii="Times New Roman" w:hAnsi="Times New Roman" w:cs="Times New Roman"/>
                <w:sz w:val="24"/>
                <w:szCs w:val="24"/>
              </w:rPr>
            </w:pPr>
            <w:r w:rsidRPr="001D7778">
              <w:rPr>
                <w:rFonts w:ascii="Times New Roman" w:hAnsi="Times New Roman" w:cs="Times New Roman"/>
                <w:sz w:val="24"/>
                <w:szCs w:val="24"/>
              </w:rPr>
              <w:t>92</w:t>
            </w:r>
          </w:p>
        </w:tc>
      </w:tr>
      <w:tr w:rsidR="001D7778" w:rsidRPr="00237E3C"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Formative assessment   </w:t>
            </w:r>
          </w:p>
        </w:tc>
        <w:tc>
          <w:tcPr>
            <w:tcW w:w="1032" w:type="pct"/>
            <w:shd w:val="clear" w:color="auto" w:fill="auto"/>
          </w:tcPr>
          <w:p w:rsidR="001D7778" w:rsidRPr="003E4369" w:rsidRDefault="001D7778" w:rsidP="001D7778">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w:t>
            </w:r>
          </w:p>
        </w:tc>
        <w:tc>
          <w:tcPr>
            <w:tcW w:w="961" w:type="pct"/>
            <w:shd w:val="clear" w:color="auto" w:fill="auto"/>
          </w:tcPr>
          <w:p w:rsidR="001D7778" w:rsidRPr="003E4369" w:rsidRDefault="001D7778" w:rsidP="001D7778">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Pr>
                <w:rFonts w:ascii="Times New Roman" w:eastAsia="Times New Roman" w:hAnsi="Times New Roman" w:cs="Times New Roman"/>
                <w:b/>
                <w:i/>
                <w:sz w:val="24"/>
                <w:szCs w:val="24"/>
                <w:lang w:val="en-US" w:eastAsia="ru-RU"/>
              </w:rPr>
              <w:t>-</w:t>
            </w:r>
          </w:p>
        </w:tc>
      </w:tr>
      <w:tr w:rsidR="001D7778" w:rsidRPr="00237E3C" w:rsidTr="001D7778">
        <w:tc>
          <w:tcPr>
            <w:tcW w:w="3008" w:type="pct"/>
            <w:shd w:val="clear" w:color="auto" w:fill="auto"/>
          </w:tcPr>
          <w:p w:rsidR="001D7778" w:rsidRPr="003E4369" w:rsidRDefault="001D7778" w:rsidP="00C711DB">
            <w:pPr>
              <w:keepNext/>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sz w:val="24"/>
                <w:szCs w:val="24"/>
                <w:lang w:val="en-US" w:eastAsia="ru-RU"/>
              </w:rPr>
              <w:t xml:space="preserve">Summative assessment   </w:t>
            </w:r>
          </w:p>
        </w:tc>
        <w:tc>
          <w:tcPr>
            <w:tcW w:w="1032" w:type="pct"/>
            <w:shd w:val="clear" w:color="auto" w:fill="auto"/>
          </w:tcPr>
          <w:p w:rsidR="001D7778" w:rsidRPr="001D7778" w:rsidRDefault="001D7778" w:rsidP="001D7778">
            <w:pPr>
              <w:keepNext/>
              <w:widowControl w:val="0"/>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1D7778">
              <w:rPr>
                <w:rFonts w:ascii="Times New Roman" w:eastAsia="Times New Roman" w:hAnsi="Times New Roman" w:cs="Times New Roman"/>
                <w:sz w:val="24"/>
                <w:szCs w:val="24"/>
                <w:lang w:val="en-US" w:eastAsia="ru-RU"/>
              </w:rPr>
              <w:t>Pass/Fall</w:t>
            </w:r>
          </w:p>
        </w:tc>
        <w:tc>
          <w:tcPr>
            <w:tcW w:w="961" w:type="pct"/>
            <w:shd w:val="clear" w:color="auto" w:fill="auto"/>
          </w:tcPr>
          <w:p w:rsidR="001D7778" w:rsidRPr="003E4369" w:rsidRDefault="001D7778" w:rsidP="001D7778">
            <w:pPr>
              <w:keepNext/>
              <w:widowControl w:val="0"/>
              <w:autoSpaceDE w:val="0"/>
              <w:autoSpaceDN w:val="0"/>
              <w:adjustRightInd w:val="0"/>
              <w:spacing w:after="0" w:line="240" w:lineRule="auto"/>
              <w:jc w:val="center"/>
              <w:rPr>
                <w:rFonts w:ascii="Times New Roman" w:eastAsia="Times New Roman" w:hAnsi="Times New Roman" w:cs="Times New Roman"/>
                <w:b/>
                <w:i/>
                <w:sz w:val="24"/>
                <w:szCs w:val="24"/>
                <w:lang w:val="en-US" w:eastAsia="ru-RU"/>
              </w:rPr>
            </w:pPr>
            <w:r w:rsidRPr="001D7778">
              <w:rPr>
                <w:rFonts w:ascii="Times New Roman" w:eastAsia="Times New Roman" w:hAnsi="Times New Roman" w:cs="Times New Roman"/>
                <w:sz w:val="24"/>
                <w:szCs w:val="24"/>
                <w:lang w:val="en-US" w:eastAsia="ru-RU"/>
              </w:rPr>
              <w:t>Pass/Fall</w:t>
            </w:r>
          </w:p>
        </w:tc>
      </w:tr>
    </w:tbl>
    <w:p w:rsidR="00562027" w:rsidRPr="00237E3C" w:rsidRDefault="00562027" w:rsidP="00535D08">
      <w:pPr>
        <w:spacing w:after="0" w:line="240" w:lineRule="auto"/>
        <w:jc w:val="both"/>
        <w:rPr>
          <w:rFonts w:ascii="Times New Roman" w:eastAsia="Times New Roman" w:hAnsi="Times New Roman" w:cs="Times New Roman"/>
          <w:sz w:val="24"/>
          <w:szCs w:val="28"/>
          <w:lang w:val="en-US" w:eastAsia="ru-RU"/>
        </w:rPr>
      </w:pPr>
    </w:p>
    <w:p w:rsidR="00354C4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5. </w:t>
      </w:r>
      <w:r w:rsidR="002101EF" w:rsidRPr="003E4369">
        <w:rPr>
          <w:rFonts w:ascii="Times New Roman" w:eastAsia="Times New Roman" w:hAnsi="Times New Roman" w:cs="Times New Roman"/>
          <w:b/>
          <w:bCs/>
          <w:sz w:val="28"/>
          <w:szCs w:val="28"/>
          <w:lang w:val="en-US" w:eastAsia="ru-RU"/>
        </w:rPr>
        <w:t>Subject</w:t>
      </w:r>
      <w:r w:rsidR="00D66CE7" w:rsidRPr="003E4369">
        <w:rPr>
          <w:rFonts w:ascii="Times New Roman" w:eastAsia="Times New Roman" w:hAnsi="Times New Roman" w:cs="Times New Roman"/>
          <w:b/>
          <w:bCs/>
          <w:sz w:val="28"/>
          <w:szCs w:val="28"/>
          <w:lang w:val="en-US" w:eastAsia="ru-RU"/>
        </w:rPr>
        <w:t xml:space="preserve"> content</w:t>
      </w:r>
      <w:r w:rsidR="0053625B" w:rsidRPr="003E4369">
        <w:rPr>
          <w:rFonts w:ascii="Times New Roman" w:eastAsia="Times New Roman" w:hAnsi="Times New Roman" w:cs="Times New Roman"/>
          <w:b/>
          <w:bCs/>
          <w:sz w:val="28"/>
          <w:szCs w:val="28"/>
          <w:lang w:val="en-US" w:eastAsia="ru-RU"/>
        </w:rPr>
        <w:t xml:space="preserve"> (</w:t>
      </w:r>
      <w:r w:rsidR="00D66CE7" w:rsidRPr="003E4369">
        <w:rPr>
          <w:rFonts w:ascii="Times New Roman" w:eastAsia="Times New Roman" w:hAnsi="Times New Roman" w:cs="Times New Roman"/>
          <w:b/>
          <w:bCs/>
          <w:sz w:val="28"/>
          <w:szCs w:val="28"/>
          <w:lang w:val="en-US" w:eastAsia="ru-RU"/>
        </w:rPr>
        <w:t>with</w:t>
      </w:r>
      <w:r w:rsidR="00617EA1" w:rsidRPr="003E4369">
        <w:rPr>
          <w:rFonts w:ascii="Times New Roman" w:eastAsia="Times New Roman" w:hAnsi="Times New Roman" w:cs="Times New Roman"/>
          <w:b/>
          <w:bCs/>
          <w:sz w:val="28"/>
          <w:szCs w:val="28"/>
          <w:lang w:val="en-US" w:eastAsia="ru-RU"/>
        </w:rPr>
        <w:t xml:space="preserve"> </w:t>
      </w:r>
      <w:r w:rsidR="00B62ED8" w:rsidRPr="003E4369">
        <w:rPr>
          <w:rFonts w:ascii="Times New Roman" w:eastAsia="Times New Roman" w:hAnsi="Times New Roman" w:cs="Times New Roman"/>
          <w:b/>
          <w:bCs/>
          <w:sz w:val="28"/>
          <w:szCs w:val="28"/>
          <w:lang w:val="en-US" w:eastAsia="ru-RU"/>
        </w:rPr>
        <w:t xml:space="preserve">the </w:t>
      </w:r>
      <w:r w:rsidR="0053625B" w:rsidRPr="003E4369">
        <w:rPr>
          <w:rFonts w:ascii="Times New Roman" w:eastAsia="Times New Roman" w:hAnsi="Times New Roman" w:cs="Times New Roman"/>
          <w:b/>
          <w:bCs/>
          <w:sz w:val="28"/>
          <w:szCs w:val="28"/>
          <w:lang w:val="en-US" w:eastAsia="ru-RU"/>
        </w:rPr>
        <w:t xml:space="preserve">thematic </w:t>
      </w:r>
      <w:r w:rsidR="00617EA1" w:rsidRPr="003E4369">
        <w:rPr>
          <w:rFonts w:ascii="Times New Roman" w:eastAsia="Times New Roman" w:hAnsi="Times New Roman" w:cs="Times New Roman"/>
          <w:b/>
          <w:bCs/>
          <w:sz w:val="28"/>
          <w:szCs w:val="28"/>
          <w:lang w:val="en-US" w:eastAsia="ru-RU"/>
        </w:rPr>
        <w:t>components</w:t>
      </w:r>
      <w:r w:rsidR="00D66CE7" w:rsidRPr="003E4369">
        <w:rPr>
          <w:rFonts w:ascii="Times New Roman" w:eastAsia="Times New Roman" w:hAnsi="Times New Roman" w:cs="Times New Roman"/>
          <w:b/>
          <w:bCs/>
          <w:sz w:val="28"/>
          <w:szCs w:val="28"/>
          <w:lang w:val="en-US" w:eastAsia="ru-RU"/>
        </w:rPr>
        <w:t xml:space="preserve"> </w:t>
      </w:r>
      <w:r w:rsidR="00617EA1" w:rsidRPr="003E4369">
        <w:rPr>
          <w:rFonts w:ascii="Times New Roman" w:eastAsia="Times New Roman" w:hAnsi="Times New Roman" w:cs="Times New Roman"/>
          <w:b/>
          <w:bCs/>
          <w:sz w:val="28"/>
          <w:szCs w:val="28"/>
          <w:lang w:val="en-US" w:eastAsia="ru-RU"/>
        </w:rPr>
        <w:t>indicated</w:t>
      </w:r>
      <w:r w:rsidR="0053625B" w:rsidRPr="003E4369">
        <w:rPr>
          <w:rFonts w:ascii="Times New Roman" w:eastAsia="Times New Roman" w:hAnsi="Times New Roman" w:cs="Times New Roman"/>
          <w:b/>
          <w:bCs/>
          <w:sz w:val="28"/>
          <w:szCs w:val="28"/>
          <w:lang w:val="en-US" w:eastAsia="ru-RU"/>
        </w:rPr>
        <w:t>)</w:t>
      </w:r>
      <w:r w:rsidRPr="003E4369">
        <w:rPr>
          <w:rFonts w:ascii="Times New Roman" w:eastAsia="Times New Roman" w:hAnsi="Times New Roman" w:cs="Times New Roman"/>
          <w:b/>
          <w:bCs/>
          <w:sz w:val="28"/>
          <w:szCs w:val="28"/>
          <w:lang w:val="en-US" w:eastAsia="ru-RU"/>
        </w:rPr>
        <w:t xml:space="preserve">. </w:t>
      </w:r>
    </w:p>
    <w:p w:rsidR="00E00765" w:rsidRDefault="00E00765"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354C48" w:rsidRPr="00354C48" w:rsidRDefault="00354C48"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54C48">
        <w:rPr>
          <w:rFonts w:ascii="Times New Roman" w:eastAsia="Times New Roman" w:hAnsi="Times New Roman" w:cs="Times New Roman"/>
          <w:b/>
          <w:sz w:val="28"/>
          <w:szCs w:val="28"/>
          <w:lang w:val="en-US" w:eastAsia="ru-RU"/>
        </w:rPr>
        <w:t>Theme 1</w:t>
      </w:r>
      <w:r>
        <w:rPr>
          <w:rFonts w:ascii="Times New Roman" w:eastAsia="Times New Roman" w:hAnsi="Times New Roman" w:cs="Times New Roman"/>
          <w:sz w:val="28"/>
          <w:szCs w:val="28"/>
          <w:lang w:val="en-US" w:eastAsia="ru-RU"/>
        </w:rPr>
        <w:t xml:space="preserve">. </w:t>
      </w:r>
      <w:r w:rsidRPr="00354C48">
        <w:rPr>
          <w:rFonts w:ascii="Times New Roman" w:eastAsia="Times New Roman" w:hAnsi="Times New Roman" w:cs="Times New Roman"/>
          <w:b/>
          <w:sz w:val="28"/>
          <w:szCs w:val="28"/>
          <w:lang w:val="en-US" w:eastAsia="ru-RU"/>
        </w:rPr>
        <w:t>Management accounting system as an element of the information environment of modern business.</w:t>
      </w:r>
    </w:p>
    <w:p w:rsidR="00354C48" w:rsidRPr="00354C48" w:rsidRDefault="00354C48"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54C48">
        <w:rPr>
          <w:rFonts w:ascii="Times New Roman" w:eastAsia="Times New Roman" w:hAnsi="Times New Roman" w:cs="Times New Roman"/>
          <w:sz w:val="28"/>
          <w:szCs w:val="28"/>
          <w:lang w:val="en-US" w:eastAsia="ru-RU"/>
        </w:rPr>
        <w:t>The role of management accounting in a modern business environment. Accoun</w:t>
      </w:r>
      <w:r>
        <w:rPr>
          <w:rFonts w:ascii="Times New Roman" w:eastAsia="Times New Roman" w:hAnsi="Times New Roman" w:cs="Times New Roman"/>
          <w:sz w:val="28"/>
          <w:szCs w:val="28"/>
          <w:lang w:val="en-US" w:eastAsia="ru-RU"/>
        </w:rPr>
        <w:t>ting systems in modern bu</w:t>
      </w:r>
      <w:r w:rsidR="00127670">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en-US" w:eastAsia="ru-RU"/>
        </w:rPr>
        <w:t>iness</w:t>
      </w:r>
      <w:r w:rsidRPr="00354C48">
        <w:rPr>
          <w:rFonts w:ascii="Times New Roman" w:eastAsia="Times New Roman" w:hAnsi="Times New Roman" w:cs="Times New Roman"/>
          <w:sz w:val="28"/>
          <w:szCs w:val="28"/>
          <w:lang w:val="en-US" w:eastAsia="ru-RU"/>
        </w:rPr>
        <w:t>: key stakeholders, their information needs and requirements for accounting information. Ways to organize interaction between different accounting systems: financial</w:t>
      </w:r>
      <w:r w:rsidR="00127670">
        <w:rPr>
          <w:rFonts w:ascii="Times New Roman" w:eastAsia="Times New Roman" w:hAnsi="Times New Roman" w:cs="Times New Roman"/>
          <w:sz w:val="28"/>
          <w:szCs w:val="28"/>
          <w:lang w:val="en-US" w:eastAsia="ru-RU"/>
        </w:rPr>
        <w:t xml:space="preserve"> and management</w:t>
      </w:r>
      <w:r w:rsidRPr="00354C48">
        <w:rPr>
          <w:rFonts w:ascii="Times New Roman" w:eastAsia="Times New Roman" w:hAnsi="Times New Roman" w:cs="Times New Roman"/>
          <w:sz w:val="28"/>
          <w:szCs w:val="28"/>
          <w:lang w:val="en-US" w:eastAsia="ru-RU"/>
        </w:rPr>
        <w:t>. External and internal sources of information.</w:t>
      </w:r>
    </w:p>
    <w:p w:rsidR="00354C48" w:rsidRPr="00354C48" w:rsidRDefault="00127670"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I</w:t>
      </w:r>
      <w:r w:rsidR="00354C48" w:rsidRPr="00354C48">
        <w:rPr>
          <w:rFonts w:ascii="Times New Roman" w:eastAsia="Times New Roman" w:hAnsi="Times New Roman" w:cs="Times New Roman"/>
          <w:sz w:val="28"/>
          <w:szCs w:val="28"/>
          <w:lang w:val="en-US" w:eastAsia="ru-RU"/>
        </w:rPr>
        <w:t xml:space="preserve">nformation support for management decisions and scenarios for improving business processes at the operational, tactical and strategic levels of company management. The modular principle in the construction of management accounting systems. Integration of management accounting with other accounting subsystems in the </w:t>
      </w:r>
      <w:r w:rsidR="00354C48">
        <w:rPr>
          <w:rFonts w:ascii="Times New Roman" w:eastAsia="Times New Roman" w:hAnsi="Times New Roman" w:cs="Times New Roman"/>
          <w:sz w:val="28"/>
          <w:szCs w:val="28"/>
          <w:lang w:val="en-US" w:eastAsia="ru-RU"/>
        </w:rPr>
        <w:t>ERP-systems</w:t>
      </w:r>
      <w:r w:rsidR="00354C48" w:rsidRPr="00354C48">
        <w:rPr>
          <w:rFonts w:ascii="Times New Roman" w:eastAsia="Times New Roman" w:hAnsi="Times New Roman" w:cs="Times New Roman"/>
          <w:sz w:val="28"/>
          <w:szCs w:val="28"/>
          <w:lang w:val="en-US" w:eastAsia="ru-RU"/>
        </w:rPr>
        <w:t>.</w:t>
      </w:r>
    </w:p>
    <w:p w:rsidR="00354C48" w:rsidRPr="00354C48" w:rsidRDefault="00354C48"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354C48">
        <w:rPr>
          <w:rFonts w:ascii="Times New Roman" w:eastAsia="Times New Roman" w:hAnsi="Times New Roman" w:cs="Times New Roman"/>
          <w:sz w:val="28"/>
          <w:szCs w:val="28"/>
          <w:lang w:val="en-US" w:eastAsia="ru-RU"/>
        </w:rPr>
        <w:t xml:space="preserve">Regulation of management accounting and controlling systems at the international, national and intra-company levels of management. Standards of the </w:t>
      </w:r>
      <w:r w:rsidR="00B471B3">
        <w:rPr>
          <w:rFonts w:ascii="Times New Roman" w:eastAsia="Times New Roman" w:hAnsi="Times New Roman" w:cs="Times New Roman"/>
          <w:sz w:val="28"/>
          <w:szCs w:val="28"/>
          <w:lang w:val="en-US" w:eastAsia="ru-RU"/>
        </w:rPr>
        <w:t xml:space="preserve">Chartered </w:t>
      </w:r>
      <w:r w:rsidRPr="00354C48">
        <w:rPr>
          <w:rFonts w:ascii="Times New Roman" w:eastAsia="Times New Roman" w:hAnsi="Times New Roman" w:cs="Times New Roman"/>
          <w:sz w:val="28"/>
          <w:szCs w:val="28"/>
          <w:lang w:val="en-US" w:eastAsia="ru-RU"/>
        </w:rPr>
        <w:t>Institute of Management Accountants (CIMA). Methodological aspects of creating national management accounting standards in Russia. Int</w:t>
      </w:r>
      <w:r w:rsidR="00B471B3">
        <w:rPr>
          <w:rFonts w:ascii="Times New Roman" w:eastAsia="Times New Roman" w:hAnsi="Times New Roman" w:cs="Times New Roman"/>
          <w:sz w:val="28"/>
          <w:szCs w:val="28"/>
          <w:lang w:val="en-US" w:eastAsia="ru-RU"/>
        </w:rPr>
        <w:t xml:space="preserve">ernal </w:t>
      </w:r>
      <w:r w:rsidRPr="00354C48">
        <w:rPr>
          <w:rFonts w:ascii="Times New Roman" w:eastAsia="Times New Roman" w:hAnsi="Times New Roman" w:cs="Times New Roman"/>
          <w:sz w:val="28"/>
          <w:szCs w:val="28"/>
          <w:lang w:val="en-US" w:eastAsia="ru-RU"/>
        </w:rPr>
        <w:t>standards of management accounting and control: composition and content. The variability of accounting policies for management accounting as a mechanism to increase the adaptive properties of the management accounting system to changing business conditions.</w:t>
      </w:r>
    </w:p>
    <w:p w:rsid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
    <w:p w:rsid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0765">
        <w:rPr>
          <w:rFonts w:ascii="Times New Roman" w:eastAsia="Times New Roman" w:hAnsi="Times New Roman" w:cs="Times New Roman"/>
          <w:b/>
          <w:sz w:val="28"/>
          <w:szCs w:val="28"/>
          <w:lang w:val="en-US" w:eastAsia="ru-RU"/>
        </w:rPr>
        <w:t xml:space="preserve">Theme 2. Cost </w:t>
      </w:r>
      <w:r w:rsidR="00862794">
        <w:rPr>
          <w:rFonts w:ascii="Times New Roman" w:eastAsia="Times New Roman" w:hAnsi="Times New Roman" w:cs="Times New Roman"/>
          <w:b/>
          <w:sz w:val="28"/>
          <w:szCs w:val="28"/>
          <w:lang w:val="en-US" w:eastAsia="ru-RU"/>
        </w:rPr>
        <w:t>accounting</w:t>
      </w:r>
      <w:r w:rsidRPr="00E00765">
        <w:rPr>
          <w:rFonts w:ascii="Times New Roman" w:eastAsia="Times New Roman" w:hAnsi="Times New Roman" w:cs="Times New Roman"/>
          <w:b/>
          <w:sz w:val="28"/>
          <w:szCs w:val="28"/>
          <w:lang w:val="en-US" w:eastAsia="ru-RU"/>
        </w:rPr>
        <w:t xml:space="preserve"> </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 xml:space="preserve">The subject, objects, methods, tasks and principles of </w:t>
      </w:r>
      <w:r>
        <w:rPr>
          <w:rFonts w:ascii="Times New Roman" w:eastAsia="Times New Roman" w:hAnsi="Times New Roman" w:cs="Times New Roman"/>
          <w:sz w:val="28"/>
          <w:szCs w:val="28"/>
          <w:lang w:val="en-US" w:eastAsia="ru-RU"/>
        </w:rPr>
        <w:t xml:space="preserve">cost </w:t>
      </w:r>
      <w:r w:rsidRPr="00E00765">
        <w:rPr>
          <w:rFonts w:ascii="Times New Roman" w:eastAsia="Times New Roman" w:hAnsi="Times New Roman" w:cs="Times New Roman"/>
          <w:sz w:val="28"/>
          <w:szCs w:val="28"/>
          <w:lang w:val="en-US" w:eastAsia="ru-RU"/>
        </w:rPr>
        <w:t xml:space="preserve">accounting. Modern systems of cost accounting. Classification of methods for estimating stocks and calculating </w:t>
      </w:r>
      <w:r w:rsidRPr="00E00765">
        <w:rPr>
          <w:rFonts w:ascii="Times New Roman" w:eastAsia="Times New Roman" w:hAnsi="Times New Roman" w:cs="Times New Roman"/>
          <w:sz w:val="28"/>
          <w:szCs w:val="28"/>
          <w:lang w:val="en-US" w:eastAsia="ru-RU"/>
        </w:rPr>
        <w:lastRenderedPageBreak/>
        <w:t>the cost of production and their impact on the formation of the financial result of business segments. Registration of</w:t>
      </w:r>
      <w:r>
        <w:rPr>
          <w:rFonts w:ascii="Times New Roman" w:eastAsia="Times New Roman" w:hAnsi="Times New Roman" w:cs="Times New Roman"/>
          <w:sz w:val="28"/>
          <w:szCs w:val="28"/>
          <w:lang w:val="en-US" w:eastAsia="ru-RU"/>
        </w:rPr>
        <w:t xml:space="preserve"> production costs in account books</w:t>
      </w:r>
      <w:r w:rsidRPr="00E00765">
        <w:rPr>
          <w:rFonts w:ascii="Times New Roman" w:eastAsia="Times New Roman" w:hAnsi="Times New Roman" w:cs="Times New Roman"/>
          <w:sz w:val="28"/>
          <w:szCs w:val="28"/>
          <w:lang w:val="en-US" w:eastAsia="ru-RU"/>
        </w:rPr>
        <w:t>.</w:t>
      </w:r>
    </w:p>
    <w:p w:rsidR="00354C48"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Classification of costs for the purpose of assessing stocks and calculating the cost of production (work, services). Traditional methods of distribution of indirect costs by responsibility centers, products. A</w:t>
      </w:r>
      <w:r>
        <w:rPr>
          <w:rFonts w:ascii="Times New Roman" w:eastAsia="Times New Roman" w:hAnsi="Times New Roman" w:cs="Times New Roman"/>
          <w:sz w:val="28"/>
          <w:szCs w:val="28"/>
          <w:lang w:val="en-US" w:eastAsia="ru-RU"/>
        </w:rPr>
        <w:t xml:space="preserve">ctivity </w:t>
      </w:r>
      <w:r w:rsidRPr="00E00765">
        <w:rPr>
          <w:rFonts w:ascii="Times New Roman" w:eastAsia="Times New Roman" w:hAnsi="Times New Roman" w:cs="Times New Roman"/>
          <w:sz w:val="28"/>
          <w:szCs w:val="28"/>
          <w:lang w:val="en-US" w:eastAsia="ru-RU"/>
        </w:rPr>
        <w:t>B</w:t>
      </w:r>
      <w:r>
        <w:rPr>
          <w:rFonts w:ascii="Times New Roman" w:eastAsia="Times New Roman" w:hAnsi="Times New Roman" w:cs="Times New Roman"/>
          <w:sz w:val="28"/>
          <w:szCs w:val="28"/>
          <w:lang w:val="en-US" w:eastAsia="ru-RU"/>
        </w:rPr>
        <w:t>ased C</w:t>
      </w:r>
      <w:r w:rsidRPr="00E00765">
        <w:rPr>
          <w:rFonts w:ascii="Times New Roman" w:eastAsia="Times New Roman" w:hAnsi="Times New Roman" w:cs="Times New Roman"/>
          <w:sz w:val="28"/>
          <w:szCs w:val="28"/>
          <w:lang w:val="en-US" w:eastAsia="ru-RU"/>
        </w:rPr>
        <w:t>osting</w:t>
      </w:r>
      <w:r>
        <w:rPr>
          <w:rFonts w:ascii="Times New Roman" w:eastAsia="Times New Roman" w:hAnsi="Times New Roman" w:cs="Times New Roman"/>
          <w:sz w:val="28"/>
          <w:szCs w:val="28"/>
          <w:lang w:val="en-US" w:eastAsia="ru-RU"/>
        </w:rPr>
        <w:t xml:space="preserve"> (ABC)</w:t>
      </w:r>
      <w:r w:rsidRPr="00E00765">
        <w:rPr>
          <w:rFonts w:ascii="Times New Roman" w:eastAsia="Times New Roman" w:hAnsi="Times New Roman" w:cs="Times New Roman"/>
          <w:sz w:val="28"/>
          <w:szCs w:val="28"/>
          <w:lang w:val="en-US" w:eastAsia="ru-RU"/>
        </w:rPr>
        <w:t>. The concept of “cost driver”. Accounting, analysis and cost control in terms of functional and cross-functional interaction of business units</w:t>
      </w:r>
      <w:r>
        <w:rPr>
          <w:rFonts w:ascii="Times New Roman" w:eastAsia="Times New Roman" w:hAnsi="Times New Roman" w:cs="Times New Roman"/>
          <w:sz w:val="28"/>
          <w:szCs w:val="28"/>
          <w:lang w:val="en-US" w:eastAsia="ru-RU"/>
        </w:rPr>
        <w:t>.</w:t>
      </w:r>
    </w:p>
    <w:p w:rsidR="00354C48" w:rsidRDefault="00354C48"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0765">
        <w:rPr>
          <w:rFonts w:ascii="Times New Roman" w:eastAsia="Times New Roman" w:hAnsi="Times New Roman" w:cs="Times New Roman"/>
          <w:b/>
          <w:sz w:val="28"/>
          <w:szCs w:val="28"/>
          <w:lang w:val="en-US" w:eastAsia="ru-RU"/>
        </w:rPr>
        <w:t>Theme 3. Operational control and analysis of business results</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S</w:t>
      </w:r>
      <w:r w:rsidRPr="00E00765">
        <w:rPr>
          <w:rFonts w:ascii="Times New Roman" w:eastAsia="Times New Roman" w:hAnsi="Times New Roman" w:cs="Times New Roman"/>
          <w:sz w:val="28"/>
          <w:szCs w:val="28"/>
          <w:lang w:val="en-US" w:eastAsia="ru-RU"/>
        </w:rPr>
        <w:t>tandard-cost</w:t>
      </w:r>
      <w:r>
        <w:rPr>
          <w:rFonts w:ascii="Times New Roman" w:eastAsia="Times New Roman" w:hAnsi="Times New Roman" w:cs="Times New Roman"/>
          <w:sz w:val="28"/>
          <w:szCs w:val="28"/>
          <w:lang w:val="en-US" w:eastAsia="ru-RU"/>
        </w:rPr>
        <w:t>ing</w:t>
      </w:r>
      <w:r w:rsidRPr="00E00765">
        <w:rPr>
          <w:rFonts w:ascii="Times New Roman" w:eastAsia="Times New Roman" w:hAnsi="Times New Roman" w:cs="Times New Roman"/>
          <w:sz w:val="28"/>
          <w:szCs w:val="28"/>
          <w:lang w:val="en-US" w:eastAsia="ru-RU"/>
        </w:rPr>
        <w:t xml:space="preserve"> system and its application in the modern business environment. Deviation and disturbance control concepts. Continuous improvement of the cost </w:t>
      </w:r>
      <w:r>
        <w:rPr>
          <w:rFonts w:ascii="Times New Roman" w:eastAsia="Times New Roman" w:hAnsi="Times New Roman" w:cs="Times New Roman"/>
          <w:sz w:val="28"/>
          <w:szCs w:val="28"/>
          <w:lang w:val="en-US" w:eastAsia="ru-RU"/>
        </w:rPr>
        <w:t>(</w:t>
      </w:r>
      <w:r w:rsidRPr="00E00765">
        <w:rPr>
          <w:rFonts w:ascii="Times New Roman" w:eastAsia="Times New Roman" w:hAnsi="Times New Roman" w:cs="Times New Roman"/>
          <w:i/>
          <w:sz w:val="28"/>
          <w:szCs w:val="28"/>
          <w:lang w:val="en-US" w:eastAsia="ru-RU"/>
        </w:rPr>
        <w:t>kaizen-costing</w:t>
      </w:r>
      <w:r>
        <w:rPr>
          <w:rFonts w:ascii="Times New Roman" w:eastAsia="Times New Roman" w:hAnsi="Times New Roman" w:cs="Times New Roman"/>
          <w:i/>
          <w:sz w:val="28"/>
          <w:szCs w:val="28"/>
          <w:lang w:val="en-US" w:eastAsia="ru-RU"/>
        </w:rPr>
        <w:t>)</w:t>
      </w:r>
      <w:r w:rsidRPr="00E0076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a</w:t>
      </w:r>
      <w:r w:rsidRPr="00E00765">
        <w:rPr>
          <w:rFonts w:ascii="Times New Roman" w:eastAsia="Times New Roman" w:hAnsi="Times New Roman" w:cs="Times New Roman"/>
          <w:sz w:val="28"/>
          <w:szCs w:val="28"/>
          <w:lang w:val="en-US" w:eastAsia="ru-RU"/>
        </w:rPr>
        <w:t xml:space="preserve">s a logical development of </w:t>
      </w:r>
      <w:r w:rsidRPr="00E00765">
        <w:rPr>
          <w:rFonts w:ascii="Times New Roman" w:eastAsia="Times New Roman" w:hAnsi="Times New Roman" w:cs="Times New Roman"/>
          <w:i/>
          <w:sz w:val="28"/>
          <w:szCs w:val="28"/>
          <w:lang w:val="en-US" w:eastAsia="ru-RU"/>
        </w:rPr>
        <w:t>standard-costing</w:t>
      </w:r>
      <w:r>
        <w:rPr>
          <w:rFonts w:ascii="Times New Roman" w:eastAsia="Times New Roman" w:hAnsi="Times New Roman" w:cs="Times New Roman"/>
          <w:sz w:val="28"/>
          <w:szCs w:val="28"/>
          <w:lang w:val="en-US" w:eastAsia="ru-RU"/>
        </w:rPr>
        <w:t>.</w:t>
      </w:r>
      <w:r w:rsidRPr="00E00765">
        <w:rPr>
          <w:rFonts w:ascii="Times New Roman" w:eastAsia="Times New Roman" w:hAnsi="Times New Roman" w:cs="Times New Roman"/>
          <w:sz w:val="28"/>
          <w:szCs w:val="28"/>
          <w:lang w:val="en-US" w:eastAsia="ru-RU"/>
        </w:rPr>
        <w:t xml:space="preserve"> The concept of lean </w:t>
      </w:r>
      <w:r>
        <w:rPr>
          <w:rFonts w:ascii="Times New Roman" w:eastAsia="Times New Roman" w:hAnsi="Times New Roman" w:cs="Times New Roman"/>
          <w:sz w:val="28"/>
          <w:szCs w:val="28"/>
          <w:lang w:val="en-US" w:eastAsia="ru-RU"/>
        </w:rPr>
        <w:t>production</w:t>
      </w:r>
      <w:r w:rsidRPr="00E0076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C</w:t>
      </w:r>
      <w:r w:rsidRPr="00E00765">
        <w:rPr>
          <w:rFonts w:ascii="Times New Roman" w:eastAsia="Times New Roman" w:hAnsi="Times New Roman" w:cs="Times New Roman"/>
          <w:sz w:val="28"/>
          <w:szCs w:val="28"/>
          <w:lang w:val="en-US" w:eastAsia="ru-RU"/>
        </w:rPr>
        <w:t xml:space="preserve">ost accounting </w:t>
      </w:r>
      <w:r>
        <w:rPr>
          <w:rFonts w:ascii="Times New Roman" w:eastAsia="Times New Roman" w:hAnsi="Times New Roman" w:cs="Times New Roman"/>
          <w:sz w:val="28"/>
          <w:szCs w:val="28"/>
          <w:lang w:val="en-US" w:eastAsia="ru-RU"/>
        </w:rPr>
        <w:t>and</w:t>
      </w:r>
      <w:r w:rsidRPr="00E00765">
        <w:rPr>
          <w:rFonts w:ascii="Times New Roman" w:eastAsia="Times New Roman" w:hAnsi="Times New Roman" w:cs="Times New Roman"/>
          <w:sz w:val="28"/>
          <w:szCs w:val="28"/>
          <w:lang w:val="en-US" w:eastAsia="ru-RU"/>
        </w:rPr>
        <w:t xml:space="preserve"> lean </w:t>
      </w:r>
      <w:r>
        <w:rPr>
          <w:rFonts w:ascii="Times New Roman" w:eastAsia="Times New Roman" w:hAnsi="Times New Roman" w:cs="Times New Roman"/>
          <w:sz w:val="28"/>
          <w:szCs w:val="28"/>
          <w:lang w:val="en-US" w:eastAsia="ru-RU"/>
        </w:rPr>
        <w:t>production</w:t>
      </w:r>
      <w:r w:rsidRPr="00E00765">
        <w:rPr>
          <w:rFonts w:ascii="Times New Roman" w:eastAsia="Times New Roman" w:hAnsi="Times New Roman" w:cs="Times New Roman"/>
          <w:sz w:val="28"/>
          <w:szCs w:val="28"/>
          <w:lang w:val="en-US" w:eastAsia="ru-RU"/>
        </w:rPr>
        <w:t>.</w:t>
      </w:r>
    </w:p>
    <w:p w:rsidR="00354C48"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 xml:space="preserve">The system of key performance indicators necessary for the operational control of the </w:t>
      </w:r>
      <w:r>
        <w:rPr>
          <w:rFonts w:ascii="Times New Roman" w:eastAsia="Times New Roman" w:hAnsi="Times New Roman" w:cs="Times New Roman"/>
          <w:sz w:val="28"/>
          <w:szCs w:val="28"/>
          <w:lang w:val="en-US" w:eastAsia="ru-RU"/>
        </w:rPr>
        <w:t xml:space="preserve">business </w:t>
      </w:r>
      <w:r w:rsidRPr="00E00765">
        <w:rPr>
          <w:rFonts w:ascii="Times New Roman" w:eastAsia="Times New Roman" w:hAnsi="Times New Roman" w:cs="Times New Roman"/>
          <w:sz w:val="28"/>
          <w:szCs w:val="28"/>
          <w:lang w:val="en-US" w:eastAsia="ru-RU"/>
        </w:rPr>
        <w:t>activity. The methodology for calculating the cost of the product, taking into account the factor of its production time and losses associated with the expectation in the processes and storage of stocks. Cost reduction in terms of using JIT-philosophy in production processes.</w:t>
      </w:r>
    </w:p>
    <w:p w:rsidR="00354C48" w:rsidRDefault="00354C48"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0765">
        <w:rPr>
          <w:rFonts w:ascii="Times New Roman" w:eastAsia="Times New Roman" w:hAnsi="Times New Roman" w:cs="Times New Roman"/>
          <w:b/>
          <w:sz w:val="28"/>
          <w:szCs w:val="28"/>
          <w:lang w:val="en-US" w:eastAsia="ru-RU"/>
        </w:rPr>
        <w:t xml:space="preserve">Theme 4. </w:t>
      </w:r>
      <w:r>
        <w:rPr>
          <w:rFonts w:ascii="Times New Roman" w:eastAsia="Times New Roman" w:hAnsi="Times New Roman" w:cs="Times New Roman"/>
          <w:b/>
          <w:sz w:val="28"/>
          <w:szCs w:val="28"/>
          <w:lang w:val="en-US" w:eastAsia="ru-RU"/>
        </w:rPr>
        <w:t>M</w:t>
      </w:r>
      <w:r w:rsidRPr="00E00765">
        <w:rPr>
          <w:rFonts w:ascii="Times New Roman" w:eastAsia="Times New Roman" w:hAnsi="Times New Roman" w:cs="Times New Roman"/>
          <w:b/>
          <w:sz w:val="28"/>
          <w:szCs w:val="28"/>
          <w:lang w:val="en-US" w:eastAsia="ru-RU"/>
        </w:rPr>
        <w:t xml:space="preserve">anagement decisions </w:t>
      </w:r>
      <w:r>
        <w:rPr>
          <w:rFonts w:ascii="Times New Roman" w:eastAsia="Times New Roman" w:hAnsi="Times New Roman" w:cs="Times New Roman"/>
          <w:b/>
          <w:sz w:val="28"/>
          <w:szCs w:val="28"/>
          <w:lang w:val="en-US" w:eastAsia="ru-RU"/>
        </w:rPr>
        <w:t>on the basis of accounting information</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 xml:space="preserve">Information support for tactical management decisions. The concept of </w:t>
      </w:r>
      <w:r w:rsidRPr="00E00765">
        <w:rPr>
          <w:rFonts w:ascii="Times New Roman" w:eastAsia="Times New Roman" w:hAnsi="Times New Roman" w:cs="Times New Roman"/>
          <w:i/>
          <w:sz w:val="28"/>
          <w:szCs w:val="28"/>
          <w:lang w:val="en-US" w:eastAsia="ru-RU"/>
        </w:rPr>
        <w:t xml:space="preserve">contribution </w:t>
      </w:r>
      <w:r>
        <w:rPr>
          <w:rFonts w:ascii="Times New Roman" w:eastAsia="Times New Roman" w:hAnsi="Times New Roman" w:cs="Times New Roman"/>
          <w:sz w:val="28"/>
          <w:szCs w:val="28"/>
          <w:lang w:val="en-US" w:eastAsia="ru-RU"/>
        </w:rPr>
        <w:t>a</w:t>
      </w:r>
      <w:r w:rsidRPr="00E00765">
        <w:rPr>
          <w:rFonts w:ascii="Times New Roman" w:eastAsia="Times New Roman" w:hAnsi="Times New Roman" w:cs="Times New Roman"/>
          <w:sz w:val="28"/>
          <w:szCs w:val="28"/>
          <w:lang w:val="en-US" w:eastAsia="ru-RU"/>
        </w:rPr>
        <w:t xml:space="preserve">nd the </w:t>
      </w:r>
      <w:r w:rsidRPr="00E00765">
        <w:rPr>
          <w:rFonts w:ascii="Times New Roman" w:eastAsia="Times New Roman" w:hAnsi="Times New Roman" w:cs="Times New Roman"/>
          <w:i/>
          <w:sz w:val="28"/>
          <w:szCs w:val="28"/>
          <w:lang w:val="en-US" w:eastAsia="ru-RU"/>
        </w:rPr>
        <w:t>direct costing</w:t>
      </w:r>
      <w:r>
        <w:rPr>
          <w:rFonts w:ascii="Times New Roman" w:eastAsia="Times New Roman" w:hAnsi="Times New Roman" w:cs="Times New Roman"/>
          <w:sz w:val="28"/>
          <w:szCs w:val="28"/>
          <w:lang w:val="en-US" w:eastAsia="ru-RU"/>
        </w:rPr>
        <w:t xml:space="preserve"> </w:t>
      </w:r>
      <w:r w:rsidRPr="00E00765">
        <w:rPr>
          <w:rFonts w:ascii="Times New Roman" w:eastAsia="Times New Roman" w:hAnsi="Times New Roman" w:cs="Times New Roman"/>
          <w:sz w:val="28"/>
          <w:szCs w:val="28"/>
          <w:lang w:val="en-US" w:eastAsia="ru-RU"/>
        </w:rPr>
        <w:t xml:space="preserve">as tools for optimizing the assortment and pricing policies of an organization. Assessment of the </w:t>
      </w:r>
      <w:r>
        <w:rPr>
          <w:rFonts w:ascii="Times New Roman" w:eastAsia="Times New Roman" w:hAnsi="Times New Roman" w:cs="Times New Roman"/>
          <w:sz w:val="28"/>
          <w:szCs w:val="28"/>
          <w:lang w:val="en-US" w:eastAsia="ru-RU"/>
        </w:rPr>
        <w:t>breakeven</w:t>
      </w:r>
      <w:r w:rsidRPr="00E00765">
        <w:rPr>
          <w:rFonts w:ascii="Times New Roman" w:eastAsia="Times New Roman" w:hAnsi="Times New Roman" w:cs="Times New Roman"/>
          <w:sz w:val="28"/>
          <w:szCs w:val="28"/>
          <w:lang w:val="en-US" w:eastAsia="ru-RU"/>
        </w:rPr>
        <w:t xml:space="preserve"> point and margin of safety. Flexible budgeting as a technology of financial planning based on accounting information. Cost behavior models to predict the financial results of an organization. The concept of relevant information in the management accounting system. Methods of analytical processing of information for various groups of stakeholders.</w:t>
      </w:r>
    </w:p>
    <w:p w:rsidR="00354C48"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Constraint theory as a tool for optimizing business processes. Classification and analysis of limiting factors in the organization's activities in the face of uncertainty and risk. Indicators for assessing production throughput.</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E00765">
        <w:rPr>
          <w:rFonts w:ascii="Times New Roman" w:eastAsia="Times New Roman" w:hAnsi="Times New Roman" w:cs="Times New Roman"/>
          <w:b/>
          <w:sz w:val="28"/>
          <w:szCs w:val="28"/>
          <w:lang w:val="en-US" w:eastAsia="ru-RU"/>
        </w:rPr>
        <w:lastRenderedPageBreak/>
        <w:t>Theme 5. Information support of strategic management decisions</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 xml:space="preserve">Types of strategies. Modern models of strategic management. </w:t>
      </w:r>
      <w:r w:rsidR="005F0AD9">
        <w:rPr>
          <w:rFonts w:ascii="Times New Roman" w:eastAsia="Times New Roman" w:hAnsi="Times New Roman" w:cs="Times New Roman"/>
          <w:sz w:val="28"/>
          <w:szCs w:val="28"/>
          <w:lang w:val="en-US" w:eastAsia="ru-RU"/>
        </w:rPr>
        <w:t>S</w:t>
      </w:r>
      <w:r w:rsidRPr="00E00765">
        <w:rPr>
          <w:rFonts w:ascii="Times New Roman" w:eastAsia="Times New Roman" w:hAnsi="Times New Roman" w:cs="Times New Roman"/>
          <w:sz w:val="28"/>
          <w:szCs w:val="28"/>
          <w:lang w:val="en-US" w:eastAsia="ru-RU"/>
        </w:rPr>
        <w:t xml:space="preserve">trategic </w:t>
      </w:r>
      <w:r w:rsidR="005F0AD9">
        <w:rPr>
          <w:rFonts w:ascii="Times New Roman" w:eastAsia="Times New Roman" w:hAnsi="Times New Roman" w:cs="Times New Roman"/>
          <w:sz w:val="28"/>
          <w:szCs w:val="28"/>
          <w:lang w:val="en-US" w:eastAsia="ru-RU"/>
        </w:rPr>
        <w:t xml:space="preserve">investment </w:t>
      </w:r>
      <w:r w:rsidRPr="00E00765">
        <w:rPr>
          <w:rFonts w:ascii="Times New Roman" w:eastAsia="Times New Roman" w:hAnsi="Times New Roman" w:cs="Times New Roman"/>
          <w:sz w:val="28"/>
          <w:szCs w:val="28"/>
          <w:lang w:val="en-US" w:eastAsia="ru-RU"/>
        </w:rPr>
        <w:t>decisions. Information about business segments as the basis for evaluating the production and financial activities of an enterprise and staff motivation.</w:t>
      </w:r>
    </w:p>
    <w:p w:rsidR="00E00765"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 xml:space="preserve">Balanced Scorecard as a tool for implementing a business development strategy. A cascaded system of key performance indicators </w:t>
      </w:r>
      <w:r w:rsidR="005F0AD9">
        <w:rPr>
          <w:rFonts w:ascii="Times New Roman" w:eastAsia="Times New Roman" w:hAnsi="Times New Roman" w:cs="Times New Roman"/>
          <w:sz w:val="28"/>
          <w:szCs w:val="28"/>
          <w:lang w:val="en-US" w:eastAsia="ru-RU"/>
        </w:rPr>
        <w:t>for</w:t>
      </w:r>
      <w:r w:rsidRPr="00E00765">
        <w:rPr>
          <w:rFonts w:ascii="Times New Roman" w:eastAsia="Times New Roman" w:hAnsi="Times New Roman" w:cs="Times New Roman"/>
          <w:sz w:val="28"/>
          <w:szCs w:val="28"/>
          <w:lang w:val="en-US" w:eastAsia="ru-RU"/>
        </w:rPr>
        <w:t xml:space="preserve"> modern business</w:t>
      </w:r>
      <w:r w:rsidR="005F0AD9">
        <w:rPr>
          <w:rFonts w:ascii="Times New Roman" w:eastAsia="Times New Roman" w:hAnsi="Times New Roman" w:cs="Times New Roman"/>
          <w:sz w:val="28"/>
          <w:szCs w:val="28"/>
          <w:lang w:val="en-US" w:eastAsia="ru-RU"/>
        </w:rPr>
        <w:t>es</w:t>
      </w:r>
      <w:r w:rsidRPr="00E00765">
        <w:rPr>
          <w:rFonts w:ascii="Times New Roman" w:eastAsia="Times New Roman" w:hAnsi="Times New Roman" w:cs="Times New Roman"/>
          <w:sz w:val="28"/>
          <w:szCs w:val="28"/>
          <w:lang w:val="en-US" w:eastAsia="ru-RU"/>
        </w:rPr>
        <w:t>: tas</w:t>
      </w:r>
      <w:r w:rsidR="005F0AD9">
        <w:rPr>
          <w:rFonts w:ascii="Times New Roman" w:eastAsia="Times New Roman" w:hAnsi="Times New Roman" w:cs="Times New Roman"/>
          <w:sz w:val="28"/>
          <w:szCs w:val="28"/>
          <w:lang w:val="en-US" w:eastAsia="ru-RU"/>
        </w:rPr>
        <w:t xml:space="preserve">ks, methodology, </w:t>
      </w:r>
      <w:r w:rsidRPr="00E00765">
        <w:rPr>
          <w:rFonts w:ascii="Times New Roman" w:eastAsia="Times New Roman" w:hAnsi="Times New Roman" w:cs="Times New Roman"/>
          <w:sz w:val="28"/>
          <w:szCs w:val="28"/>
          <w:lang w:val="en-US" w:eastAsia="ru-RU"/>
        </w:rPr>
        <w:t>algorithm</w:t>
      </w:r>
      <w:r w:rsidR="005F0AD9">
        <w:rPr>
          <w:rFonts w:ascii="Times New Roman" w:eastAsia="Times New Roman" w:hAnsi="Times New Roman" w:cs="Times New Roman"/>
          <w:sz w:val="28"/>
          <w:szCs w:val="28"/>
          <w:lang w:val="en-US" w:eastAsia="ru-RU"/>
        </w:rPr>
        <w:t>s</w:t>
      </w:r>
      <w:r w:rsidRPr="00E00765">
        <w:rPr>
          <w:rFonts w:ascii="Times New Roman" w:eastAsia="Times New Roman" w:hAnsi="Times New Roman" w:cs="Times New Roman"/>
          <w:sz w:val="28"/>
          <w:szCs w:val="28"/>
          <w:lang w:val="en-US" w:eastAsia="ru-RU"/>
        </w:rPr>
        <w:t>.</w:t>
      </w:r>
    </w:p>
    <w:p w:rsidR="00354C48" w:rsidRPr="00E00765" w:rsidRDefault="00E00765" w:rsidP="00E00765">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E00765">
        <w:rPr>
          <w:rFonts w:ascii="Times New Roman" w:eastAsia="Times New Roman" w:hAnsi="Times New Roman" w:cs="Times New Roman"/>
          <w:sz w:val="28"/>
          <w:szCs w:val="28"/>
          <w:lang w:val="en-US" w:eastAsia="ru-RU"/>
        </w:rPr>
        <w:t>Risk-oriented approach in the construction of management accounting systems. Assessment and classification of risks in the development of investment projects. Models for planning, measuring and controlling the activities of business units of an organization in conditions of risk and uncertainty.</w:t>
      </w:r>
    </w:p>
    <w:p w:rsidR="00354C48" w:rsidRDefault="00354C4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Pr="003E4369" w:rsidRDefault="00535D08" w:rsidP="00A2375A">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 </w:t>
      </w:r>
      <w:r w:rsidR="00E10E76" w:rsidRPr="003E4369">
        <w:rPr>
          <w:rFonts w:ascii="Times New Roman" w:eastAsia="Times New Roman" w:hAnsi="Times New Roman" w:cs="Times New Roman"/>
          <w:b/>
          <w:sz w:val="28"/>
          <w:szCs w:val="28"/>
          <w:lang w:val="en-US" w:eastAsia="ru-RU"/>
        </w:rPr>
        <w:t>List of</w:t>
      </w:r>
      <w:r w:rsidR="00D21AE5" w:rsidRPr="003E4369">
        <w:rPr>
          <w:rFonts w:ascii="Times New Roman" w:eastAsia="Times New Roman" w:hAnsi="Times New Roman" w:cs="Times New Roman"/>
          <w:b/>
          <w:sz w:val="28"/>
          <w:szCs w:val="28"/>
          <w:lang w:val="en-US" w:eastAsia="ru-RU"/>
        </w:rPr>
        <w:t xml:space="preserve"> teaching </w:t>
      </w:r>
      <w:r w:rsidR="0053625B" w:rsidRPr="003E4369">
        <w:rPr>
          <w:rFonts w:ascii="Times New Roman" w:eastAsia="Times New Roman" w:hAnsi="Times New Roman" w:cs="Times New Roman"/>
          <w:b/>
          <w:sz w:val="28"/>
          <w:szCs w:val="28"/>
          <w:lang w:val="en-US" w:eastAsia="ru-RU"/>
        </w:rPr>
        <w:t xml:space="preserve">and methodological </w:t>
      </w:r>
      <w:r w:rsidR="00D21AE5" w:rsidRPr="003E4369">
        <w:rPr>
          <w:rFonts w:ascii="Times New Roman" w:eastAsia="Times New Roman" w:hAnsi="Times New Roman" w:cs="Times New Roman"/>
          <w:b/>
          <w:sz w:val="28"/>
          <w:szCs w:val="28"/>
          <w:lang w:val="en-US" w:eastAsia="ru-RU"/>
        </w:rPr>
        <w:t xml:space="preserve">materials </w:t>
      </w:r>
      <w:r w:rsidR="00D74399" w:rsidRPr="003E4369">
        <w:rPr>
          <w:rFonts w:ascii="Times New Roman" w:eastAsia="Times New Roman" w:hAnsi="Times New Roman" w:cs="Times New Roman"/>
          <w:b/>
          <w:sz w:val="28"/>
          <w:szCs w:val="28"/>
          <w:lang w:val="en-US" w:eastAsia="ru-RU"/>
        </w:rPr>
        <w:t xml:space="preserve">needed for the students </w:t>
      </w:r>
      <w:r w:rsidR="0053625B" w:rsidRPr="003E4369">
        <w:rPr>
          <w:rFonts w:ascii="Times New Roman" w:eastAsia="Times New Roman" w:hAnsi="Times New Roman" w:cs="Times New Roman"/>
          <w:b/>
          <w:sz w:val="28"/>
          <w:szCs w:val="28"/>
          <w:lang w:val="en-US" w:eastAsia="ru-RU"/>
        </w:rPr>
        <w:t>self-study</w:t>
      </w: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6.1. </w:t>
      </w:r>
      <w:r w:rsidR="00D74399" w:rsidRPr="003E4369">
        <w:rPr>
          <w:rFonts w:ascii="Times New Roman" w:eastAsia="Times New Roman" w:hAnsi="Times New Roman" w:cs="Times New Roman"/>
          <w:b/>
          <w:sz w:val="28"/>
          <w:szCs w:val="28"/>
          <w:lang w:val="en-US" w:eastAsia="ru-RU"/>
        </w:rPr>
        <w:t xml:space="preserve">List of questions for student </w:t>
      </w:r>
      <w:r w:rsidR="0053625B" w:rsidRPr="003E4369">
        <w:rPr>
          <w:rFonts w:ascii="Times New Roman" w:eastAsia="Times New Roman" w:hAnsi="Times New Roman" w:cs="Times New Roman"/>
          <w:b/>
          <w:sz w:val="28"/>
          <w:szCs w:val="28"/>
          <w:lang w:val="en-US" w:eastAsia="ru-RU"/>
        </w:rPr>
        <w:t>self-study and</w:t>
      </w:r>
      <w:r w:rsidR="00D74399" w:rsidRPr="003E4369">
        <w:rPr>
          <w:rFonts w:ascii="Times New Roman" w:eastAsia="Times New Roman" w:hAnsi="Times New Roman" w:cs="Times New Roman"/>
          <w:b/>
          <w:sz w:val="28"/>
          <w:szCs w:val="28"/>
          <w:lang w:val="en-US" w:eastAsia="ru-RU"/>
        </w:rPr>
        <w:t xml:space="preserve"> t</w:t>
      </w:r>
      <w:r w:rsidR="00113F7C" w:rsidRPr="003E4369">
        <w:rPr>
          <w:rFonts w:ascii="Times New Roman" w:eastAsia="Times New Roman" w:hAnsi="Times New Roman" w:cs="Times New Roman"/>
          <w:b/>
          <w:sz w:val="28"/>
          <w:szCs w:val="28"/>
          <w:lang w:val="en-US" w:eastAsia="ru-RU"/>
        </w:rPr>
        <w:t>ypes of out-of-class activities</w:t>
      </w:r>
    </w:p>
    <w:p w:rsidR="00113F7C"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3E4369">
        <w:rPr>
          <w:rFonts w:ascii="Times New Roman" w:eastAsia="Times New Roman" w:hAnsi="Times New Roman" w:cs="Times New Roman"/>
          <w:sz w:val="28"/>
          <w:szCs w:val="28"/>
          <w:lang w:val="en-US" w:eastAsia="ru-RU"/>
        </w:rPr>
        <w:t xml:space="preserve">                                                                                                               </w:t>
      </w:r>
    </w:p>
    <w:p w:rsidR="00535D08" w:rsidRDefault="0010366E" w:rsidP="00113F7C">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3E4369">
        <w:rPr>
          <w:rFonts w:ascii="Times New Roman" w:eastAsia="Times New Roman" w:hAnsi="Times New Roman" w:cs="Times New Roman"/>
          <w:sz w:val="28"/>
          <w:szCs w:val="28"/>
          <w:lang w:val="en-US" w:eastAsia="ru-RU"/>
        </w:rPr>
        <w:t xml:space="preserve">Table </w:t>
      </w:r>
      <w:r w:rsidR="00535D08" w:rsidRPr="003E4369">
        <w:rPr>
          <w:rFonts w:ascii="Times New Roman" w:eastAsia="Times New Roman" w:hAnsi="Times New Roman" w:cs="Times New Roman"/>
          <w:sz w:val="28"/>
          <w:szCs w:val="28"/>
          <w:lang w:eastAsia="ru-RU"/>
        </w:rPr>
        <w:t xml:space="preserve"> 3</w:t>
      </w:r>
    </w:p>
    <w:p w:rsidR="00127670" w:rsidRPr="003E4369" w:rsidRDefault="00127670" w:rsidP="00127670">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4460"/>
        <w:gridCol w:w="3050"/>
      </w:tblGrid>
      <w:tr w:rsidR="00535D08" w:rsidRPr="00530379" w:rsidTr="00127670">
        <w:tc>
          <w:tcPr>
            <w:tcW w:w="1279" w:type="pct"/>
            <w:shd w:val="clear" w:color="auto" w:fill="auto"/>
          </w:tcPr>
          <w:p w:rsidR="00535D08" w:rsidRPr="003E4369" w:rsidRDefault="0010366E" w:rsidP="00127670">
            <w:pPr>
              <w:widowControl w:val="0"/>
              <w:autoSpaceDE w:val="0"/>
              <w:autoSpaceDN w:val="0"/>
              <w:adjustRightInd w:val="0"/>
              <w:spacing w:after="0" w:line="240" w:lineRule="auto"/>
              <w:rPr>
                <w:rFonts w:ascii="Times New Roman" w:eastAsia="Times New Roman" w:hAnsi="Times New Roman" w:cs="Times New Roman"/>
                <w:sz w:val="24"/>
                <w:szCs w:val="24"/>
                <w:lang w:val="en-US" w:eastAsia="ru-RU"/>
              </w:rPr>
            </w:pPr>
            <w:r w:rsidRPr="003E4369">
              <w:rPr>
                <w:rFonts w:ascii="Times New Roman" w:eastAsia="Times New Roman" w:hAnsi="Times New Roman" w:cs="Times New Roman"/>
                <w:b/>
                <w:sz w:val="24"/>
                <w:szCs w:val="24"/>
                <w:lang w:val="en-US" w:eastAsia="ru-RU"/>
              </w:rPr>
              <w:t xml:space="preserve">Itemized </w:t>
            </w:r>
            <w:r w:rsidR="003F6481" w:rsidRPr="003E4369">
              <w:rPr>
                <w:rFonts w:ascii="Times New Roman" w:eastAsia="Times New Roman" w:hAnsi="Times New Roman" w:cs="Times New Roman"/>
                <w:b/>
                <w:sz w:val="24"/>
                <w:szCs w:val="24"/>
                <w:lang w:val="en-US" w:eastAsia="ru-RU"/>
              </w:rPr>
              <w:t xml:space="preserve">subject </w:t>
            </w:r>
            <w:r w:rsidRPr="003E4369">
              <w:rPr>
                <w:rFonts w:ascii="Times New Roman" w:eastAsia="Times New Roman" w:hAnsi="Times New Roman" w:cs="Times New Roman"/>
                <w:b/>
                <w:sz w:val="24"/>
                <w:szCs w:val="24"/>
                <w:lang w:val="en-US" w:eastAsia="ru-RU"/>
              </w:rPr>
              <w:t>content</w:t>
            </w:r>
            <w:r w:rsidR="00535D08" w:rsidRPr="003E4369">
              <w:rPr>
                <w:rFonts w:ascii="Times New Roman" w:eastAsia="Times New Roman" w:hAnsi="Times New Roman" w:cs="Times New Roman"/>
                <w:b/>
                <w:sz w:val="24"/>
                <w:szCs w:val="24"/>
                <w:lang w:eastAsia="ru-RU"/>
              </w:rPr>
              <w:t xml:space="preserve"> </w:t>
            </w:r>
            <w:r w:rsidRPr="003E4369">
              <w:rPr>
                <w:rFonts w:ascii="Times New Roman" w:eastAsia="Times New Roman" w:hAnsi="Times New Roman" w:cs="Times New Roman"/>
                <w:b/>
                <w:sz w:val="24"/>
                <w:szCs w:val="24"/>
                <w:lang w:val="en-US" w:eastAsia="ru-RU"/>
              </w:rPr>
              <w:t xml:space="preserve"> </w:t>
            </w:r>
          </w:p>
        </w:tc>
        <w:tc>
          <w:tcPr>
            <w:tcW w:w="2210" w:type="pct"/>
            <w:shd w:val="clear" w:color="auto" w:fill="auto"/>
          </w:tcPr>
          <w:p w:rsidR="00535D08" w:rsidRPr="003E4369" w:rsidRDefault="0010366E" w:rsidP="00127670">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 xml:space="preserve">Questions the students should answer </w:t>
            </w:r>
            <w:r w:rsidR="0053625B" w:rsidRPr="003E4369">
              <w:rPr>
                <w:rFonts w:ascii="Times New Roman" w:eastAsia="Times New Roman" w:hAnsi="Times New Roman" w:cs="Times New Roman"/>
                <w:b/>
                <w:sz w:val="24"/>
                <w:szCs w:val="24"/>
                <w:lang w:val="en-US" w:eastAsia="ru-RU"/>
              </w:rPr>
              <w:t>within the self-study process</w:t>
            </w:r>
            <w:r w:rsidRPr="003E4369">
              <w:rPr>
                <w:rFonts w:ascii="Times New Roman" w:eastAsia="Times New Roman" w:hAnsi="Times New Roman" w:cs="Times New Roman"/>
                <w:b/>
                <w:sz w:val="24"/>
                <w:szCs w:val="24"/>
                <w:lang w:val="en-US" w:eastAsia="ru-RU"/>
              </w:rPr>
              <w:t xml:space="preserve">  </w:t>
            </w:r>
            <w:r w:rsidR="00535D08" w:rsidRPr="003E4369">
              <w:rPr>
                <w:rFonts w:ascii="Times New Roman" w:eastAsia="Times New Roman" w:hAnsi="Times New Roman" w:cs="Times New Roman"/>
                <w:b/>
                <w:sz w:val="24"/>
                <w:szCs w:val="24"/>
                <w:lang w:val="en-US" w:eastAsia="ru-RU"/>
              </w:rPr>
              <w:t xml:space="preserve"> </w:t>
            </w:r>
          </w:p>
        </w:tc>
        <w:tc>
          <w:tcPr>
            <w:tcW w:w="1511" w:type="pct"/>
          </w:tcPr>
          <w:p w:rsidR="00535D08" w:rsidRPr="003E4369" w:rsidRDefault="0053625B" w:rsidP="00127670">
            <w:pPr>
              <w:widowControl w:val="0"/>
              <w:autoSpaceDE w:val="0"/>
              <w:autoSpaceDN w:val="0"/>
              <w:adjustRightInd w:val="0"/>
              <w:spacing w:after="0" w:line="240" w:lineRule="auto"/>
              <w:rPr>
                <w:rFonts w:ascii="Times New Roman" w:eastAsia="Times New Roman" w:hAnsi="Times New Roman" w:cs="Times New Roman"/>
                <w:b/>
                <w:sz w:val="24"/>
                <w:szCs w:val="24"/>
                <w:lang w:val="en-US" w:eastAsia="ru-RU"/>
              </w:rPr>
            </w:pPr>
            <w:r w:rsidRPr="003E4369">
              <w:rPr>
                <w:rFonts w:ascii="Times New Roman" w:eastAsia="Times New Roman" w:hAnsi="Times New Roman" w:cs="Times New Roman"/>
                <w:b/>
                <w:sz w:val="24"/>
                <w:szCs w:val="24"/>
                <w:lang w:val="en-US" w:eastAsia="ru-RU"/>
              </w:rPr>
              <w:t>Types of o</w:t>
            </w:r>
            <w:r w:rsidR="00A2375A" w:rsidRPr="003E4369">
              <w:rPr>
                <w:rFonts w:ascii="Times New Roman" w:eastAsia="Times New Roman" w:hAnsi="Times New Roman" w:cs="Times New Roman"/>
                <w:b/>
                <w:sz w:val="24"/>
                <w:szCs w:val="24"/>
                <w:lang w:val="en-US" w:eastAsia="ru-RU"/>
              </w:rPr>
              <w:t xml:space="preserve">ut-of-class activities  </w:t>
            </w:r>
          </w:p>
        </w:tc>
      </w:tr>
      <w:tr w:rsidR="005C46F9" w:rsidRPr="00862794" w:rsidTr="00127670">
        <w:tc>
          <w:tcPr>
            <w:tcW w:w="1279" w:type="pct"/>
            <w:shd w:val="clear" w:color="auto" w:fill="auto"/>
          </w:tcPr>
          <w:p w:rsidR="005C46F9" w:rsidRPr="00862794" w:rsidRDefault="005C46F9" w:rsidP="00127670">
            <w:pPr>
              <w:pStyle w:val="ac"/>
              <w:widowControl w:val="0"/>
              <w:numPr>
                <w:ilvl w:val="0"/>
                <w:numId w:val="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Management accounting system as an element of the information environment of modern business</w:t>
            </w:r>
          </w:p>
        </w:tc>
        <w:tc>
          <w:tcPr>
            <w:tcW w:w="2210" w:type="pct"/>
            <w:shd w:val="clear" w:color="auto" w:fill="auto"/>
          </w:tcPr>
          <w:p w:rsidR="005C46F9" w:rsidRPr="00862794" w:rsidRDefault="005C46F9" w:rsidP="00127670">
            <w:pPr>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Socio-economic, general scientific and theoretical and methodological prerequisites for the allocation of management accounting in a separate direction of accounting practice. The importance of management accounting for the formation of the internal control environment, increasing the flexibility and adaptability of a commercial organization to a turbulent external environment.</w:t>
            </w:r>
            <w:r w:rsidR="00127670">
              <w:rPr>
                <w:rFonts w:ascii="Times New Roman" w:eastAsia="Times New Roman" w:hAnsi="Times New Roman" w:cs="Times New Roman"/>
                <w:sz w:val="24"/>
                <w:szCs w:val="24"/>
                <w:lang w:val="en-US" w:eastAsia="ru-RU"/>
              </w:rPr>
              <w:t xml:space="preserve"> </w:t>
            </w:r>
            <w:r w:rsidRPr="00862794">
              <w:rPr>
                <w:rFonts w:ascii="Times New Roman" w:eastAsia="Times New Roman" w:hAnsi="Times New Roman" w:cs="Times New Roman"/>
                <w:sz w:val="24"/>
                <w:szCs w:val="24"/>
                <w:lang w:val="en-US" w:eastAsia="ru-RU"/>
              </w:rPr>
              <w:t>The concept of a multi-level structure of a management accounting system.</w:t>
            </w:r>
            <w:r>
              <w:rPr>
                <w:rFonts w:ascii="Times New Roman" w:eastAsia="Times New Roman" w:hAnsi="Times New Roman" w:cs="Times New Roman"/>
                <w:sz w:val="24"/>
                <w:szCs w:val="24"/>
                <w:lang w:val="en-US" w:eastAsia="ru-RU"/>
              </w:rPr>
              <w:t xml:space="preserve"> </w:t>
            </w:r>
            <w:r w:rsidRPr="00862794">
              <w:rPr>
                <w:rFonts w:ascii="Times New Roman" w:eastAsia="Times New Roman" w:hAnsi="Times New Roman" w:cs="Times New Roman"/>
                <w:sz w:val="24"/>
                <w:szCs w:val="24"/>
                <w:lang w:val="en-US" w:eastAsia="ru-RU"/>
              </w:rPr>
              <w:t xml:space="preserve">Organizational and software and hardware tools to ensure information security and restrict access to information containing </w:t>
            </w:r>
            <w:r>
              <w:rPr>
                <w:rFonts w:ascii="Times New Roman" w:eastAsia="Times New Roman" w:hAnsi="Times New Roman" w:cs="Times New Roman"/>
                <w:sz w:val="24"/>
                <w:szCs w:val="24"/>
                <w:lang w:val="en-US" w:eastAsia="ru-RU"/>
              </w:rPr>
              <w:t xml:space="preserve">commercial </w:t>
            </w:r>
            <w:r w:rsidRPr="00862794">
              <w:rPr>
                <w:rFonts w:ascii="Times New Roman" w:eastAsia="Times New Roman" w:hAnsi="Times New Roman" w:cs="Times New Roman"/>
                <w:sz w:val="24"/>
                <w:szCs w:val="24"/>
                <w:lang w:val="en-US" w:eastAsia="ru-RU"/>
              </w:rPr>
              <w:t>secrets.</w:t>
            </w:r>
          </w:p>
        </w:tc>
        <w:tc>
          <w:tcPr>
            <w:tcW w:w="1511" w:type="pct"/>
          </w:tcPr>
          <w:p w:rsidR="005C46F9" w:rsidRDefault="005C46F9" w:rsidP="00127670">
            <w:pPr>
              <w:widowControl w:val="0"/>
              <w:spacing w:after="0" w:line="240" w:lineRule="auto"/>
            </w:pPr>
            <w:r w:rsidRPr="00C35FD5">
              <w:rPr>
                <w:rFonts w:ascii="Times New Roman" w:hAnsi="Times New Roman" w:cs="Times New Roman"/>
                <w:sz w:val="24"/>
                <w:szCs w:val="24"/>
                <w:lang w:val="en-US"/>
              </w:rPr>
              <w:t>Work with educational literature, reference-informational bases and other Internet resources. Self-study of cases, solving practical problems. Test preparation.</w:t>
            </w:r>
          </w:p>
        </w:tc>
      </w:tr>
      <w:tr w:rsidR="005C46F9" w:rsidRPr="00862794" w:rsidTr="00127670">
        <w:tc>
          <w:tcPr>
            <w:tcW w:w="1279" w:type="pct"/>
            <w:shd w:val="clear" w:color="auto" w:fill="auto"/>
          </w:tcPr>
          <w:p w:rsidR="005C46F9" w:rsidRPr="00862794" w:rsidRDefault="005C46F9" w:rsidP="00862794">
            <w:pPr>
              <w:pStyle w:val="ac"/>
              <w:keepNext/>
              <w:widowControl w:val="0"/>
              <w:numPr>
                <w:ilvl w:val="0"/>
                <w:numId w:val="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862794">
              <w:rPr>
                <w:rFonts w:ascii="Times New Roman" w:eastAsia="Times New Roman" w:hAnsi="Times New Roman" w:cs="Times New Roman"/>
                <w:sz w:val="24"/>
                <w:szCs w:val="24"/>
                <w:lang w:val="en-US" w:eastAsia="ru-RU"/>
              </w:rPr>
              <w:lastRenderedPageBreak/>
              <w:t>Cost management</w:t>
            </w:r>
          </w:p>
        </w:tc>
        <w:tc>
          <w:tcPr>
            <w:tcW w:w="2210" w:type="pct"/>
            <w:shd w:val="clear" w:color="auto" w:fill="auto"/>
          </w:tcPr>
          <w:p w:rsidR="005C46F9" w:rsidRPr="00862794" w:rsidRDefault="005C46F9" w:rsidP="00DD441E">
            <w:pPr>
              <w:keepNext/>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Cost accounting and control in terms of functional and cross-functional interaction of business units.</w:t>
            </w:r>
          </w:p>
          <w:p w:rsidR="005C46F9" w:rsidRPr="00862794" w:rsidRDefault="005C46F9" w:rsidP="00DD441E">
            <w:pPr>
              <w:keepNext/>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Assessment of the effectiveness of the responsibility centers. Classification of responsibility centers. Production and service units. Methods of redistributing the costs of service units to the main ones.</w:t>
            </w:r>
            <w:r>
              <w:rPr>
                <w:rFonts w:ascii="Times New Roman" w:eastAsia="Times New Roman" w:hAnsi="Times New Roman" w:cs="Times New Roman"/>
                <w:sz w:val="24"/>
                <w:szCs w:val="24"/>
                <w:lang w:val="en-US" w:eastAsia="ru-RU"/>
              </w:rPr>
              <w:t xml:space="preserve"> </w:t>
            </w:r>
            <w:r w:rsidRPr="00862794">
              <w:rPr>
                <w:rFonts w:ascii="Times New Roman" w:eastAsia="Times New Roman" w:hAnsi="Times New Roman" w:cs="Times New Roman"/>
                <w:sz w:val="24"/>
                <w:szCs w:val="24"/>
                <w:lang w:val="en-US" w:eastAsia="ru-RU"/>
              </w:rPr>
              <w:t xml:space="preserve">The main basis for the distribution of indirect costs. </w:t>
            </w:r>
            <w:r w:rsidRPr="00DD441E">
              <w:rPr>
                <w:rFonts w:ascii="Times New Roman" w:eastAsia="Times New Roman" w:hAnsi="Times New Roman" w:cs="Times New Roman"/>
                <w:bCs/>
                <w:sz w:val="24"/>
                <w:szCs w:val="24"/>
                <w:lang w:val="en-US"/>
              </w:rPr>
              <w:t xml:space="preserve">Overhead </w:t>
            </w:r>
            <w:r w:rsidRPr="00DD441E">
              <w:rPr>
                <w:rFonts w:ascii="Times New Roman" w:eastAsia="Times New Roman" w:hAnsi="Times New Roman" w:cs="Times New Roman"/>
                <w:bCs/>
                <w:sz w:val="24"/>
                <w:szCs w:val="24"/>
                <w:lang w:val="en-US" w:eastAsia="ru-RU"/>
              </w:rPr>
              <w:t>absorption rate</w:t>
            </w:r>
            <w:r w:rsidRPr="00DD441E">
              <w:rPr>
                <w:rFonts w:ascii="Times New Roman" w:eastAsia="Times New Roman" w:hAnsi="Times New Roman" w:cs="Times New Roman"/>
                <w:sz w:val="24"/>
                <w:szCs w:val="24"/>
                <w:lang w:val="en-US" w:eastAsia="ru-RU"/>
              </w:rPr>
              <w:t>:</w:t>
            </w:r>
            <w:r w:rsidRPr="00862794">
              <w:rPr>
                <w:rFonts w:ascii="Times New Roman" w:eastAsia="Times New Roman" w:hAnsi="Times New Roman" w:cs="Times New Roman"/>
                <w:sz w:val="24"/>
                <w:szCs w:val="24"/>
                <w:lang w:val="en-US" w:eastAsia="ru-RU"/>
              </w:rPr>
              <w:t xml:space="preserve"> budget and actual.</w:t>
            </w:r>
          </w:p>
        </w:tc>
        <w:tc>
          <w:tcPr>
            <w:tcW w:w="1511" w:type="pct"/>
          </w:tcPr>
          <w:p w:rsidR="005C46F9" w:rsidRDefault="005C46F9" w:rsidP="005C46F9">
            <w:pPr>
              <w:spacing w:after="0" w:line="240" w:lineRule="auto"/>
            </w:pPr>
            <w:r w:rsidRPr="00C35FD5">
              <w:rPr>
                <w:rFonts w:ascii="Times New Roman" w:hAnsi="Times New Roman" w:cs="Times New Roman"/>
                <w:sz w:val="24"/>
                <w:szCs w:val="24"/>
                <w:lang w:val="en-US"/>
              </w:rPr>
              <w:t>Work with educational literature, reference-informational bases and other Internet resources. Self-study of cases, solving practical problems. Test preparation.</w:t>
            </w:r>
          </w:p>
        </w:tc>
      </w:tr>
      <w:tr w:rsidR="005C46F9" w:rsidRPr="00862794" w:rsidTr="00127670">
        <w:tc>
          <w:tcPr>
            <w:tcW w:w="1279" w:type="pct"/>
            <w:shd w:val="clear" w:color="auto" w:fill="auto"/>
          </w:tcPr>
          <w:p w:rsidR="005C46F9" w:rsidRPr="00862794" w:rsidRDefault="005C46F9" w:rsidP="00862794">
            <w:pPr>
              <w:pStyle w:val="ac"/>
              <w:keepNext/>
              <w:widowControl w:val="0"/>
              <w:numPr>
                <w:ilvl w:val="0"/>
                <w:numId w:val="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Operational control and analysis of business results</w:t>
            </w:r>
          </w:p>
        </w:tc>
        <w:tc>
          <w:tcPr>
            <w:tcW w:w="2210" w:type="pct"/>
            <w:shd w:val="clear" w:color="auto" w:fill="auto"/>
          </w:tcPr>
          <w:p w:rsidR="005C46F9" w:rsidRPr="00862794" w:rsidRDefault="005C46F9" w:rsidP="00DD441E">
            <w:pPr>
              <w:keepNext/>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Manage</w:t>
            </w:r>
            <w:r>
              <w:rPr>
                <w:rFonts w:ascii="Times New Roman" w:eastAsia="Times New Roman" w:hAnsi="Times New Roman" w:cs="Times New Roman"/>
                <w:sz w:val="24"/>
                <w:szCs w:val="24"/>
                <w:lang w:val="en-US" w:eastAsia="ru-RU"/>
              </w:rPr>
              <w:t>ment</w:t>
            </w:r>
            <w:r w:rsidRPr="00862794">
              <w:rPr>
                <w:rFonts w:ascii="Times New Roman" w:eastAsia="Times New Roman" w:hAnsi="Times New Roman" w:cs="Times New Roman"/>
                <w:sz w:val="24"/>
                <w:szCs w:val="24"/>
                <w:lang w:val="en-US" w:eastAsia="ru-RU"/>
              </w:rPr>
              <w:t xml:space="preserve"> cost accounting in a lean </w:t>
            </w:r>
            <w:r>
              <w:rPr>
                <w:rFonts w:ascii="Times New Roman" w:eastAsia="Times New Roman" w:hAnsi="Times New Roman" w:cs="Times New Roman"/>
                <w:sz w:val="24"/>
                <w:szCs w:val="24"/>
                <w:lang w:val="en-US" w:eastAsia="ru-RU"/>
              </w:rPr>
              <w:t>production</w:t>
            </w:r>
            <w:r w:rsidRPr="00862794">
              <w:rPr>
                <w:rFonts w:ascii="Times New Roman" w:eastAsia="Times New Roman" w:hAnsi="Times New Roman" w:cs="Times New Roman"/>
                <w:sz w:val="24"/>
                <w:szCs w:val="24"/>
                <w:lang w:val="en-US" w:eastAsia="ru-RU"/>
              </w:rPr>
              <w:t>. Methods of valuation of reserves in financial and manage</w:t>
            </w:r>
            <w:r>
              <w:rPr>
                <w:rFonts w:ascii="Times New Roman" w:eastAsia="Times New Roman" w:hAnsi="Times New Roman" w:cs="Times New Roman"/>
                <w:sz w:val="24"/>
                <w:szCs w:val="24"/>
                <w:lang w:val="en-US" w:eastAsia="ru-RU"/>
              </w:rPr>
              <w:t>ment</w:t>
            </w:r>
            <w:r w:rsidRPr="00862794">
              <w:rPr>
                <w:rFonts w:ascii="Times New Roman" w:eastAsia="Times New Roman" w:hAnsi="Times New Roman" w:cs="Times New Roman"/>
                <w:sz w:val="24"/>
                <w:szCs w:val="24"/>
                <w:lang w:val="en-US" w:eastAsia="ru-RU"/>
              </w:rPr>
              <w:t xml:space="preserve"> reporting</w:t>
            </w:r>
            <w:r>
              <w:rPr>
                <w:rFonts w:ascii="Times New Roman" w:eastAsia="Times New Roman" w:hAnsi="Times New Roman" w:cs="Times New Roman"/>
                <w:sz w:val="24"/>
                <w:szCs w:val="24"/>
                <w:lang w:val="en-US" w:eastAsia="ru-RU"/>
              </w:rPr>
              <w:t xml:space="preserve"> </w:t>
            </w:r>
            <w:r w:rsidRPr="00862794">
              <w:rPr>
                <w:rFonts w:ascii="Times New Roman" w:eastAsia="Times New Roman" w:hAnsi="Times New Roman" w:cs="Times New Roman"/>
                <w:sz w:val="24"/>
                <w:szCs w:val="24"/>
                <w:lang w:val="en-US" w:eastAsia="ru-RU"/>
              </w:rPr>
              <w:t xml:space="preserve">in a lean </w:t>
            </w:r>
            <w:r>
              <w:rPr>
                <w:rFonts w:ascii="Times New Roman" w:eastAsia="Times New Roman" w:hAnsi="Times New Roman" w:cs="Times New Roman"/>
                <w:sz w:val="24"/>
                <w:szCs w:val="24"/>
                <w:lang w:val="en-US" w:eastAsia="ru-RU"/>
              </w:rPr>
              <w:t>production.</w:t>
            </w:r>
          </w:p>
        </w:tc>
        <w:tc>
          <w:tcPr>
            <w:tcW w:w="1511" w:type="pct"/>
          </w:tcPr>
          <w:p w:rsidR="005C46F9" w:rsidRDefault="005C46F9" w:rsidP="005C46F9">
            <w:pPr>
              <w:spacing w:after="0" w:line="240" w:lineRule="auto"/>
            </w:pPr>
            <w:r w:rsidRPr="00C35FD5">
              <w:rPr>
                <w:rFonts w:ascii="Times New Roman" w:hAnsi="Times New Roman" w:cs="Times New Roman"/>
                <w:sz w:val="24"/>
                <w:szCs w:val="24"/>
                <w:lang w:val="en-US"/>
              </w:rPr>
              <w:t>Work with educational literature, reference-informational bases and other Internet resources. Self-study of cases, solving practical problems. Test preparation.</w:t>
            </w:r>
          </w:p>
        </w:tc>
      </w:tr>
      <w:tr w:rsidR="005C46F9" w:rsidRPr="00862794" w:rsidTr="00127670">
        <w:tc>
          <w:tcPr>
            <w:tcW w:w="1279" w:type="pct"/>
            <w:shd w:val="clear" w:color="auto" w:fill="auto"/>
          </w:tcPr>
          <w:p w:rsidR="005C46F9" w:rsidRPr="00862794" w:rsidRDefault="005C46F9" w:rsidP="00862794">
            <w:pPr>
              <w:pStyle w:val="ac"/>
              <w:widowControl w:val="0"/>
              <w:numPr>
                <w:ilvl w:val="0"/>
                <w:numId w:val="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Management decisions on the basis of accounting information</w:t>
            </w:r>
          </w:p>
        </w:tc>
        <w:tc>
          <w:tcPr>
            <w:tcW w:w="2210" w:type="pct"/>
            <w:shd w:val="clear" w:color="auto" w:fill="auto"/>
          </w:tcPr>
          <w:p w:rsidR="005C46F9" w:rsidRPr="00862794" w:rsidRDefault="005C46F9" w:rsidP="00DD441E">
            <w:pPr>
              <w:keepNext/>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 xml:space="preserve">The concept of </w:t>
            </w:r>
            <w:r>
              <w:rPr>
                <w:rFonts w:ascii="Times New Roman" w:eastAsia="Times New Roman" w:hAnsi="Times New Roman" w:cs="Times New Roman"/>
                <w:sz w:val="24"/>
                <w:szCs w:val="24"/>
                <w:lang w:val="en-US" w:eastAsia="ru-RU"/>
              </w:rPr>
              <w:t>contribution</w:t>
            </w:r>
            <w:r w:rsidRPr="00862794">
              <w:rPr>
                <w:rFonts w:ascii="Times New Roman" w:eastAsia="Times New Roman" w:hAnsi="Times New Roman" w:cs="Times New Roman"/>
                <w:sz w:val="24"/>
                <w:szCs w:val="24"/>
                <w:lang w:val="en-US" w:eastAsia="ru-RU"/>
              </w:rPr>
              <w:t xml:space="preserve"> as a tool for optimizing the assortment and pricing policies of an organization. Strategies and decisions in the field of pricing. Transfer price: its types and principles of formation. Problems of establishing transfer prices. Market price as the basis of the transfer price. Cost-based transfer pricing methods. Settlement method of establishing a transfer price.</w:t>
            </w:r>
          </w:p>
        </w:tc>
        <w:tc>
          <w:tcPr>
            <w:tcW w:w="1511" w:type="pct"/>
          </w:tcPr>
          <w:p w:rsidR="005C46F9" w:rsidRDefault="005C46F9" w:rsidP="005C46F9">
            <w:pPr>
              <w:spacing w:after="0" w:line="240" w:lineRule="auto"/>
            </w:pPr>
            <w:r w:rsidRPr="00C35FD5">
              <w:rPr>
                <w:rFonts w:ascii="Times New Roman" w:hAnsi="Times New Roman" w:cs="Times New Roman"/>
                <w:sz w:val="24"/>
                <w:szCs w:val="24"/>
                <w:lang w:val="en-US"/>
              </w:rPr>
              <w:t>Work with educational literature, reference-informational bases and other Internet resources. Self-study of cases, solving practical problems. Test preparation.</w:t>
            </w:r>
          </w:p>
        </w:tc>
      </w:tr>
      <w:tr w:rsidR="005C46F9" w:rsidRPr="00862794" w:rsidTr="00127670">
        <w:tc>
          <w:tcPr>
            <w:tcW w:w="1279" w:type="pct"/>
            <w:shd w:val="clear" w:color="auto" w:fill="auto"/>
          </w:tcPr>
          <w:p w:rsidR="005C46F9" w:rsidRPr="00862794" w:rsidRDefault="005C46F9" w:rsidP="00862794">
            <w:pPr>
              <w:pStyle w:val="ac"/>
              <w:keepNext/>
              <w:widowControl w:val="0"/>
              <w:numPr>
                <w:ilvl w:val="0"/>
                <w:numId w:val="4"/>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Information support of strategic management decisions</w:t>
            </w:r>
          </w:p>
        </w:tc>
        <w:tc>
          <w:tcPr>
            <w:tcW w:w="2210" w:type="pct"/>
            <w:shd w:val="clear" w:color="auto" w:fill="auto"/>
          </w:tcPr>
          <w:p w:rsidR="005C46F9" w:rsidRPr="00862794" w:rsidRDefault="005C46F9" w:rsidP="00862794">
            <w:pPr>
              <w:keepNext/>
              <w:widowControl w:val="0"/>
              <w:autoSpaceDE w:val="0"/>
              <w:autoSpaceDN w:val="0"/>
              <w:adjustRightInd w:val="0"/>
              <w:spacing w:after="0" w:line="240" w:lineRule="auto"/>
              <w:ind w:firstLine="57"/>
              <w:jc w:val="both"/>
              <w:rPr>
                <w:rFonts w:ascii="Times New Roman" w:eastAsia="Times New Roman" w:hAnsi="Times New Roman" w:cs="Times New Roman"/>
                <w:sz w:val="24"/>
                <w:szCs w:val="24"/>
                <w:lang w:val="en-US" w:eastAsia="ru-RU"/>
              </w:rPr>
            </w:pPr>
            <w:r w:rsidRPr="00862794">
              <w:rPr>
                <w:rFonts w:ascii="Times New Roman" w:eastAsia="Times New Roman" w:hAnsi="Times New Roman" w:cs="Times New Roman"/>
                <w:sz w:val="24"/>
                <w:szCs w:val="24"/>
                <w:lang w:val="en-US" w:eastAsia="ru-RU"/>
              </w:rPr>
              <w:t>Management accounting and analysis methods focused on the company's external market positioning. Strategic accounting and analysis methods focused on improving internal business processes.</w:t>
            </w:r>
          </w:p>
        </w:tc>
        <w:tc>
          <w:tcPr>
            <w:tcW w:w="1511" w:type="pct"/>
          </w:tcPr>
          <w:p w:rsidR="005C46F9" w:rsidRDefault="005C46F9" w:rsidP="005C46F9">
            <w:pPr>
              <w:spacing w:after="0" w:line="240" w:lineRule="auto"/>
            </w:pPr>
            <w:r w:rsidRPr="00C35FD5">
              <w:rPr>
                <w:rFonts w:ascii="Times New Roman" w:hAnsi="Times New Roman" w:cs="Times New Roman"/>
                <w:sz w:val="24"/>
                <w:szCs w:val="24"/>
                <w:lang w:val="en-US"/>
              </w:rPr>
              <w:t>Work with educational literature, reference-informational bases and other Internet resources. Self-study of cases, solving practical problems. Test preparation.</w:t>
            </w:r>
          </w:p>
        </w:tc>
      </w:tr>
    </w:tbl>
    <w:p w:rsidR="00535D08" w:rsidRPr="00862794"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4"/>
          <w:szCs w:val="28"/>
          <w:lang w:val="en-US" w:eastAsia="ru-RU"/>
        </w:rPr>
      </w:pPr>
    </w:p>
    <w:p w:rsidR="00535D08" w:rsidRPr="003E4369" w:rsidRDefault="00535D08" w:rsidP="00535D08">
      <w:pPr>
        <w:keepNext/>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6.2. </w:t>
      </w:r>
      <w:r w:rsidR="00A2375A" w:rsidRPr="003E4369">
        <w:rPr>
          <w:rFonts w:ascii="Times New Roman" w:eastAsia="Times New Roman" w:hAnsi="Times New Roman" w:cs="Times New Roman"/>
          <w:b/>
          <w:sz w:val="28"/>
          <w:szCs w:val="28"/>
          <w:lang w:val="en-US" w:eastAsia="ru-RU"/>
        </w:rPr>
        <w:t xml:space="preserve">List of questions/assignments/topics for students’ preparation to formative assessment  </w:t>
      </w:r>
    </w:p>
    <w:p w:rsidR="005C46F9" w:rsidRDefault="005C46F9" w:rsidP="005C46F9">
      <w:pPr>
        <w:spacing w:after="0" w:line="240" w:lineRule="auto"/>
        <w:ind w:firstLine="709"/>
        <w:jc w:val="center"/>
        <w:rPr>
          <w:rFonts w:ascii="Times New Roman" w:eastAsia="Times New Roman" w:hAnsi="Times New Roman" w:cs="Times New Roman"/>
          <w:b/>
          <w:i/>
          <w:sz w:val="28"/>
          <w:szCs w:val="28"/>
          <w:lang w:val="en-US" w:eastAsia="ru-RU"/>
        </w:rPr>
      </w:pPr>
    </w:p>
    <w:p w:rsidR="005C46F9" w:rsidRPr="00041B9B" w:rsidRDefault="005C46F9" w:rsidP="005C46F9">
      <w:pPr>
        <w:spacing w:after="0" w:line="240" w:lineRule="auto"/>
        <w:ind w:firstLine="709"/>
        <w:jc w:val="center"/>
        <w:rPr>
          <w:rFonts w:ascii="Times New Roman" w:hAnsi="Times New Roman"/>
          <w:b/>
          <w:i/>
          <w:sz w:val="28"/>
          <w:szCs w:val="28"/>
          <w:lang w:val="en-US"/>
        </w:rPr>
      </w:pPr>
      <w:r w:rsidRPr="00041B9B">
        <w:rPr>
          <w:rFonts w:ascii="Times New Roman" w:eastAsia="Times New Roman" w:hAnsi="Times New Roman" w:cs="Times New Roman"/>
          <w:b/>
          <w:i/>
          <w:sz w:val="28"/>
          <w:szCs w:val="28"/>
          <w:lang w:val="en-US" w:eastAsia="ru-RU"/>
        </w:rPr>
        <w:t>Templates of questions the students need to answer when preparing for a c</w:t>
      </w:r>
      <w:r w:rsidRPr="00041B9B">
        <w:rPr>
          <w:rFonts w:ascii="Times New Roman" w:hAnsi="Times New Roman"/>
          <w:b/>
          <w:i/>
          <w:sz w:val="28"/>
          <w:szCs w:val="28"/>
          <w:lang w:val="en-US"/>
        </w:rPr>
        <w:t>ontrol work</w:t>
      </w:r>
    </w:p>
    <w:p w:rsidR="005C46F9" w:rsidRPr="005C46F9" w:rsidRDefault="005C46F9" w:rsidP="005C46F9">
      <w:pPr>
        <w:spacing w:after="0" w:line="360" w:lineRule="auto"/>
        <w:rPr>
          <w:rFonts w:ascii="Times New Roman" w:hAnsi="Times New Roman" w:cs="Times New Roman"/>
          <w:b/>
          <w:color w:val="000000"/>
          <w:sz w:val="28"/>
          <w:szCs w:val="28"/>
          <w:lang w:val="en-US"/>
        </w:rPr>
      </w:pPr>
      <w:r w:rsidRPr="005C46F9">
        <w:rPr>
          <w:rFonts w:ascii="Times New Roman" w:hAnsi="Times New Roman" w:cs="Times New Roman"/>
          <w:b/>
          <w:color w:val="000000"/>
          <w:sz w:val="28"/>
          <w:szCs w:val="28"/>
          <w:lang w:val="en-US"/>
        </w:rPr>
        <w:t>Task 1</w:t>
      </w:r>
    </w:p>
    <w:p w:rsidR="005C46F9" w:rsidRPr="005C46F9" w:rsidRDefault="005C46F9" w:rsidP="005C46F9">
      <w:pPr>
        <w:kinsoku w:val="0"/>
        <w:overflowPunct w:val="0"/>
        <w:spacing w:after="0" w:line="360" w:lineRule="auto"/>
        <w:ind w:left="39"/>
        <w:rPr>
          <w:rFonts w:ascii="Times New Roman" w:hAnsi="Times New Roman" w:cs="Times New Roman"/>
          <w:sz w:val="28"/>
          <w:szCs w:val="28"/>
          <w:lang w:val="en-US"/>
        </w:rPr>
      </w:pPr>
      <w:r w:rsidRPr="005C46F9">
        <w:rPr>
          <w:rFonts w:ascii="Times New Roman" w:hAnsi="Times New Roman" w:cs="Times New Roman"/>
          <w:sz w:val="28"/>
          <w:szCs w:val="28"/>
          <w:lang w:val="en-US"/>
        </w:rPr>
        <w:t>The standard material cost per unit of a product is as follows:</w:t>
      </w:r>
    </w:p>
    <w:p w:rsidR="005C46F9" w:rsidRPr="005C46F9" w:rsidRDefault="005C46F9" w:rsidP="005C46F9">
      <w:pPr>
        <w:kinsoku w:val="0"/>
        <w:overflowPunct w:val="0"/>
        <w:spacing w:after="0" w:line="360" w:lineRule="auto"/>
        <w:ind w:right="2501"/>
        <w:jc w:val="center"/>
        <w:rPr>
          <w:rFonts w:ascii="Times New Roman" w:hAnsi="Times New Roman" w:cs="Times New Roman"/>
          <w:color w:val="000000"/>
          <w:sz w:val="28"/>
          <w:szCs w:val="28"/>
        </w:rPr>
      </w:pPr>
      <w:r w:rsidRPr="005C46F9">
        <w:rPr>
          <w:rFonts w:ascii="Times New Roman" w:hAnsi="Times New Roman" w:cs="Times New Roman"/>
          <w:b/>
          <w:bCs/>
          <w:i/>
          <w:iCs/>
          <w:color w:val="0042AA"/>
          <w:sz w:val="28"/>
          <w:szCs w:val="28"/>
          <w:lang w:val="en-US"/>
        </w:rPr>
        <w:t xml:space="preserve">                         </w:t>
      </w:r>
      <w:r w:rsidRPr="005C46F9">
        <w:rPr>
          <w:rFonts w:ascii="Times New Roman" w:hAnsi="Times New Roman" w:cs="Times New Roman"/>
          <w:b/>
          <w:bCs/>
          <w:i/>
          <w:iCs/>
          <w:color w:val="0042AA"/>
          <w:sz w:val="28"/>
          <w:szCs w:val="28"/>
        </w:rPr>
        <w:t>$</w:t>
      </w:r>
    </w:p>
    <w:tbl>
      <w:tblPr>
        <w:tblW w:w="0" w:type="auto"/>
        <w:tblInd w:w="108" w:type="dxa"/>
        <w:tblLayout w:type="fixed"/>
        <w:tblCellMar>
          <w:left w:w="0" w:type="dxa"/>
          <w:right w:w="0" w:type="dxa"/>
        </w:tblCellMar>
        <w:tblLook w:val="0000" w:firstRow="0" w:lastRow="0" w:firstColumn="0" w:lastColumn="0" w:noHBand="0" w:noVBand="0"/>
      </w:tblPr>
      <w:tblGrid>
        <w:gridCol w:w="1422"/>
        <w:gridCol w:w="2530"/>
        <w:gridCol w:w="411"/>
      </w:tblGrid>
      <w:tr w:rsidR="005C46F9" w:rsidRPr="005C46F9" w:rsidTr="00C711DB">
        <w:trPr>
          <w:trHeight w:hRule="exact" w:val="350"/>
        </w:trPr>
        <w:tc>
          <w:tcPr>
            <w:tcW w:w="1422"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Material X</w:t>
            </w:r>
          </w:p>
        </w:tc>
        <w:tc>
          <w:tcPr>
            <w:tcW w:w="2530" w:type="dxa"/>
            <w:tcBorders>
              <w:top w:val="nil"/>
              <w:left w:val="nil"/>
              <w:bottom w:val="nil"/>
              <w:right w:val="nil"/>
            </w:tcBorders>
          </w:tcPr>
          <w:p w:rsidR="005C46F9" w:rsidRPr="005C46F9" w:rsidRDefault="005C46F9" w:rsidP="005C46F9">
            <w:pPr>
              <w:kinsoku w:val="0"/>
              <w:overflowPunct w:val="0"/>
              <w:spacing w:after="0" w:line="360" w:lineRule="auto"/>
              <w:ind w:left="363"/>
              <w:rPr>
                <w:rFonts w:ascii="Times New Roman" w:hAnsi="Times New Roman" w:cs="Times New Roman"/>
                <w:sz w:val="28"/>
                <w:szCs w:val="28"/>
              </w:rPr>
            </w:pPr>
            <w:r w:rsidRPr="005C46F9">
              <w:rPr>
                <w:rFonts w:ascii="Times New Roman" w:hAnsi="Times New Roman" w:cs="Times New Roman"/>
                <w:sz w:val="28"/>
                <w:szCs w:val="28"/>
              </w:rPr>
              <w:t>2 kg @ $3 per kg</w:t>
            </w:r>
          </w:p>
        </w:tc>
        <w:tc>
          <w:tcPr>
            <w:tcW w:w="411" w:type="dxa"/>
            <w:tcBorders>
              <w:top w:val="nil"/>
              <w:left w:val="nil"/>
              <w:bottom w:val="nil"/>
              <w:right w:val="nil"/>
            </w:tcBorders>
          </w:tcPr>
          <w:p w:rsidR="005C46F9" w:rsidRPr="005C46F9" w:rsidRDefault="005C46F9" w:rsidP="005C46F9">
            <w:pPr>
              <w:kinsoku w:val="0"/>
              <w:overflowPunct w:val="0"/>
              <w:spacing w:after="0" w:line="360" w:lineRule="auto"/>
              <w:ind w:left="232"/>
              <w:rPr>
                <w:rFonts w:ascii="Times New Roman" w:hAnsi="Times New Roman" w:cs="Times New Roman"/>
                <w:sz w:val="28"/>
                <w:szCs w:val="28"/>
              </w:rPr>
            </w:pPr>
            <w:r w:rsidRPr="005C46F9">
              <w:rPr>
                <w:rFonts w:ascii="Times New Roman" w:hAnsi="Times New Roman" w:cs="Times New Roman"/>
                <w:color w:val="141313"/>
                <w:sz w:val="28"/>
                <w:szCs w:val="28"/>
              </w:rPr>
              <w:t>6</w:t>
            </w:r>
          </w:p>
        </w:tc>
      </w:tr>
      <w:tr w:rsidR="005C46F9" w:rsidRPr="005C46F9" w:rsidTr="00C711DB">
        <w:trPr>
          <w:trHeight w:hRule="exact" w:val="360"/>
        </w:trPr>
        <w:tc>
          <w:tcPr>
            <w:tcW w:w="1422"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Material Y</w:t>
            </w:r>
          </w:p>
        </w:tc>
        <w:tc>
          <w:tcPr>
            <w:tcW w:w="2530" w:type="dxa"/>
            <w:tcBorders>
              <w:top w:val="nil"/>
              <w:left w:val="nil"/>
              <w:bottom w:val="nil"/>
              <w:right w:val="nil"/>
            </w:tcBorders>
          </w:tcPr>
          <w:p w:rsidR="005C46F9" w:rsidRPr="005C46F9" w:rsidRDefault="005C46F9" w:rsidP="005C46F9">
            <w:pPr>
              <w:kinsoku w:val="0"/>
              <w:overflowPunct w:val="0"/>
              <w:spacing w:after="0" w:line="360" w:lineRule="auto"/>
              <w:ind w:left="363"/>
              <w:rPr>
                <w:rFonts w:ascii="Times New Roman" w:hAnsi="Times New Roman" w:cs="Times New Roman"/>
                <w:sz w:val="28"/>
                <w:szCs w:val="28"/>
              </w:rPr>
            </w:pPr>
            <w:r w:rsidRPr="005C46F9">
              <w:rPr>
                <w:rFonts w:ascii="Times New Roman" w:hAnsi="Times New Roman" w:cs="Times New Roman"/>
                <w:sz w:val="28"/>
                <w:szCs w:val="28"/>
              </w:rPr>
              <w:t>1 kg @ $2 per kg</w:t>
            </w:r>
          </w:p>
        </w:tc>
        <w:tc>
          <w:tcPr>
            <w:tcW w:w="411" w:type="dxa"/>
            <w:tcBorders>
              <w:top w:val="nil"/>
              <w:left w:val="nil"/>
              <w:bottom w:val="single" w:sz="2" w:space="0" w:color="000000"/>
              <w:right w:val="nil"/>
            </w:tcBorders>
          </w:tcPr>
          <w:p w:rsidR="005C46F9" w:rsidRPr="005C46F9" w:rsidRDefault="005C46F9" w:rsidP="005C46F9">
            <w:pPr>
              <w:kinsoku w:val="0"/>
              <w:overflowPunct w:val="0"/>
              <w:spacing w:after="0" w:line="360" w:lineRule="auto"/>
              <w:ind w:left="232"/>
              <w:rPr>
                <w:rFonts w:ascii="Times New Roman" w:hAnsi="Times New Roman" w:cs="Times New Roman"/>
                <w:sz w:val="28"/>
                <w:szCs w:val="28"/>
              </w:rPr>
            </w:pPr>
            <w:r w:rsidRPr="005C46F9">
              <w:rPr>
                <w:rFonts w:ascii="Times New Roman" w:hAnsi="Times New Roman" w:cs="Times New Roman"/>
                <w:color w:val="141313"/>
                <w:sz w:val="28"/>
                <w:szCs w:val="28"/>
              </w:rPr>
              <w:t>2</w:t>
            </w:r>
          </w:p>
        </w:tc>
      </w:tr>
      <w:tr w:rsidR="005C46F9" w:rsidRPr="005C46F9" w:rsidTr="00C711DB">
        <w:trPr>
          <w:trHeight w:hRule="exact" w:val="365"/>
        </w:trPr>
        <w:tc>
          <w:tcPr>
            <w:tcW w:w="1422" w:type="dxa"/>
            <w:tcBorders>
              <w:top w:val="nil"/>
              <w:left w:val="nil"/>
              <w:bottom w:val="nil"/>
              <w:right w:val="nil"/>
            </w:tcBorders>
          </w:tcPr>
          <w:p w:rsidR="005C46F9" w:rsidRPr="005C46F9" w:rsidRDefault="005C46F9" w:rsidP="005C46F9">
            <w:pPr>
              <w:spacing w:after="0" w:line="360" w:lineRule="auto"/>
              <w:rPr>
                <w:rFonts w:ascii="Times New Roman" w:hAnsi="Times New Roman" w:cs="Times New Roman"/>
                <w:sz w:val="28"/>
                <w:szCs w:val="28"/>
              </w:rPr>
            </w:pPr>
          </w:p>
        </w:tc>
        <w:tc>
          <w:tcPr>
            <w:tcW w:w="2530" w:type="dxa"/>
            <w:tcBorders>
              <w:top w:val="nil"/>
              <w:left w:val="nil"/>
              <w:bottom w:val="nil"/>
              <w:right w:val="nil"/>
            </w:tcBorders>
          </w:tcPr>
          <w:p w:rsidR="005C46F9" w:rsidRPr="005C46F9" w:rsidRDefault="005C46F9" w:rsidP="005C46F9">
            <w:pPr>
              <w:spacing w:after="0" w:line="360" w:lineRule="auto"/>
              <w:rPr>
                <w:rFonts w:ascii="Times New Roman" w:hAnsi="Times New Roman" w:cs="Times New Roman"/>
                <w:sz w:val="28"/>
                <w:szCs w:val="28"/>
              </w:rPr>
            </w:pPr>
          </w:p>
        </w:tc>
        <w:tc>
          <w:tcPr>
            <w:tcW w:w="411" w:type="dxa"/>
            <w:tcBorders>
              <w:top w:val="single" w:sz="2" w:space="0" w:color="000000"/>
              <w:left w:val="nil"/>
              <w:bottom w:val="single" w:sz="2" w:space="0" w:color="000000"/>
              <w:right w:val="nil"/>
            </w:tcBorders>
          </w:tcPr>
          <w:p w:rsidR="005C46F9" w:rsidRPr="005C46F9" w:rsidRDefault="005C46F9" w:rsidP="005C46F9">
            <w:pPr>
              <w:kinsoku w:val="0"/>
              <w:overflowPunct w:val="0"/>
              <w:spacing w:after="0" w:line="360" w:lineRule="auto"/>
              <w:ind w:left="232"/>
              <w:rPr>
                <w:rFonts w:ascii="Times New Roman" w:hAnsi="Times New Roman" w:cs="Times New Roman"/>
                <w:sz w:val="28"/>
                <w:szCs w:val="28"/>
              </w:rPr>
            </w:pPr>
            <w:r w:rsidRPr="005C46F9">
              <w:rPr>
                <w:rFonts w:ascii="Times New Roman" w:hAnsi="Times New Roman" w:cs="Times New Roman"/>
                <w:color w:val="141313"/>
                <w:sz w:val="28"/>
                <w:szCs w:val="28"/>
              </w:rPr>
              <w:t>8</w:t>
            </w:r>
          </w:p>
        </w:tc>
      </w:tr>
    </w:tbl>
    <w:p w:rsidR="005C46F9" w:rsidRPr="005C46F9" w:rsidRDefault="005C46F9" w:rsidP="005C46F9">
      <w:pPr>
        <w:kinsoku w:val="0"/>
        <w:overflowPunct w:val="0"/>
        <w:spacing w:after="0" w:line="360" w:lineRule="auto"/>
        <w:ind w:left="139" w:right="-1"/>
        <w:rPr>
          <w:rFonts w:ascii="Times New Roman" w:hAnsi="Times New Roman" w:cs="Times New Roman"/>
          <w:sz w:val="28"/>
          <w:szCs w:val="28"/>
          <w:lang w:val="en-US"/>
        </w:rPr>
      </w:pPr>
    </w:p>
    <w:p w:rsidR="005C46F9" w:rsidRPr="005C46F9" w:rsidRDefault="005C46F9" w:rsidP="005C46F9">
      <w:pPr>
        <w:kinsoku w:val="0"/>
        <w:overflowPunct w:val="0"/>
        <w:spacing w:after="0" w:line="360" w:lineRule="auto"/>
        <w:ind w:left="139" w:right="-1"/>
        <w:rPr>
          <w:rFonts w:ascii="Times New Roman" w:hAnsi="Times New Roman" w:cs="Times New Roman"/>
          <w:sz w:val="28"/>
          <w:szCs w:val="28"/>
          <w:lang w:val="en-US"/>
        </w:rPr>
      </w:pPr>
      <w:r w:rsidRPr="005C46F9">
        <w:rPr>
          <w:rFonts w:ascii="Times New Roman" w:hAnsi="Times New Roman" w:cs="Times New Roman"/>
          <w:sz w:val="28"/>
          <w:szCs w:val="28"/>
          <w:lang w:val="en-US"/>
        </w:rPr>
        <w:lastRenderedPageBreak/>
        <w:t>The actual production during the period was 5,000 units and the materials used were:  Material X    9,900 kg costing $27,000</w:t>
      </w:r>
    </w:p>
    <w:p w:rsidR="005C46F9" w:rsidRPr="005C46F9" w:rsidRDefault="005C46F9" w:rsidP="005C46F9">
      <w:pPr>
        <w:kinsoku w:val="0"/>
        <w:overflowPunct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5C46F9">
        <w:rPr>
          <w:rFonts w:ascii="Times New Roman" w:hAnsi="Times New Roman" w:cs="Times New Roman"/>
          <w:sz w:val="28"/>
          <w:szCs w:val="28"/>
          <w:lang w:val="en-US"/>
        </w:rPr>
        <w:t>Material Y    5,300 kg costing $11,000</w:t>
      </w:r>
    </w:p>
    <w:p w:rsidR="005C46F9" w:rsidRPr="005C46F9" w:rsidRDefault="005C46F9" w:rsidP="005C46F9">
      <w:pPr>
        <w:kinsoku w:val="0"/>
        <w:overflowPunct w:val="0"/>
        <w:spacing w:after="0" w:line="360" w:lineRule="auto"/>
        <w:outlineLvl w:val="0"/>
        <w:rPr>
          <w:rFonts w:ascii="Times New Roman" w:hAnsi="Times New Roman" w:cs="Times New Roman"/>
          <w:b/>
          <w:bCs/>
          <w:sz w:val="28"/>
          <w:szCs w:val="28"/>
          <w:lang w:val="en-US"/>
        </w:rPr>
      </w:pPr>
      <w:r w:rsidRPr="005C46F9">
        <w:rPr>
          <w:rFonts w:ascii="Times New Roman" w:hAnsi="Times New Roman" w:cs="Times New Roman"/>
          <w:b/>
          <w:bCs/>
          <w:sz w:val="28"/>
          <w:szCs w:val="28"/>
          <w:lang w:val="en-US"/>
        </w:rPr>
        <w:t>Calculate:</w:t>
      </w:r>
    </w:p>
    <w:p w:rsidR="005C46F9" w:rsidRPr="005C46F9" w:rsidRDefault="005C46F9" w:rsidP="005C46F9">
      <w:pPr>
        <w:kinsoku w:val="0"/>
        <w:overflowPunct w:val="0"/>
        <w:spacing w:after="0" w:line="360" w:lineRule="auto"/>
        <w:outlineLvl w:val="0"/>
        <w:rPr>
          <w:rFonts w:ascii="Times New Roman" w:hAnsi="Times New Roman" w:cs="Times New Roman"/>
          <w:b/>
          <w:bCs/>
          <w:sz w:val="28"/>
          <w:szCs w:val="28"/>
          <w:lang w:val="en-US"/>
        </w:rPr>
      </w:pPr>
      <w:r w:rsidRPr="005C46F9">
        <w:rPr>
          <w:rFonts w:ascii="Times New Roman" w:hAnsi="Times New Roman" w:cs="Times New Roman"/>
          <w:b/>
          <w:bCs/>
          <w:sz w:val="28"/>
          <w:szCs w:val="28"/>
          <w:lang w:val="en-US"/>
        </w:rPr>
        <w:t xml:space="preserve">- the total materials cost variance; </w:t>
      </w:r>
    </w:p>
    <w:p w:rsidR="005C46F9" w:rsidRPr="005C46F9" w:rsidRDefault="005C46F9" w:rsidP="005C46F9">
      <w:pPr>
        <w:kinsoku w:val="0"/>
        <w:overflowPunct w:val="0"/>
        <w:spacing w:after="0" w:line="360" w:lineRule="auto"/>
        <w:outlineLvl w:val="0"/>
        <w:rPr>
          <w:rFonts w:ascii="Times New Roman" w:hAnsi="Times New Roman" w:cs="Times New Roman"/>
          <w:b/>
          <w:bCs/>
          <w:sz w:val="28"/>
          <w:szCs w:val="28"/>
          <w:lang w:val="en-US"/>
        </w:rPr>
      </w:pPr>
      <w:r w:rsidRPr="005C46F9">
        <w:rPr>
          <w:rFonts w:ascii="Times New Roman" w:hAnsi="Times New Roman" w:cs="Times New Roman"/>
          <w:b/>
          <w:bCs/>
          <w:sz w:val="28"/>
          <w:szCs w:val="28"/>
          <w:lang w:val="en-US"/>
        </w:rPr>
        <w:t xml:space="preserve">- the materials price variance; </w:t>
      </w:r>
    </w:p>
    <w:p w:rsidR="005C46F9" w:rsidRPr="005C46F9" w:rsidRDefault="005C46F9" w:rsidP="005C46F9">
      <w:pPr>
        <w:kinsoku w:val="0"/>
        <w:overflowPunct w:val="0"/>
        <w:spacing w:after="0" w:line="360" w:lineRule="auto"/>
        <w:outlineLvl w:val="0"/>
        <w:rPr>
          <w:rFonts w:ascii="Times New Roman" w:hAnsi="Times New Roman" w:cs="Times New Roman"/>
          <w:b/>
          <w:bCs/>
          <w:sz w:val="28"/>
          <w:szCs w:val="28"/>
          <w:lang w:val="en-US"/>
        </w:rPr>
      </w:pPr>
      <w:r w:rsidRPr="005C46F9">
        <w:rPr>
          <w:rFonts w:ascii="Times New Roman" w:hAnsi="Times New Roman" w:cs="Times New Roman"/>
          <w:b/>
          <w:bCs/>
          <w:sz w:val="28"/>
          <w:szCs w:val="28"/>
          <w:lang w:val="en-US"/>
        </w:rPr>
        <w:t xml:space="preserve">- the materials usage variance; </w:t>
      </w:r>
    </w:p>
    <w:p w:rsidR="005C46F9" w:rsidRPr="005C46F9" w:rsidRDefault="005C46F9" w:rsidP="005C46F9">
      <w:pPr>
        <w:kinsoku w:val="0"/>
        <w:overflowPunct w:val="0"/>
        <w:spacing w:after="0" w:line="360" w:lineRule="auto"/>
        <w:outlineLvl w:val="0"/>
        <w:rPr>
          <w:rFonts w:ascii="Times New Roman" w:hAnsi="Times New Roman" w:cs="Times New Roman"/>
          <w:b/>
          <w:bCs/>
          <w:sz w:val="28"/>
          <w:szCs w:val="28"/>
          <w:lang w:val="en-US"/>
        </w:rPr>
      </w:pPr>
      <w:r w:rsidRPr="005C46F9">
        <w:rPr>
          <w:rFonts w:ascii="Times New Roman" w:hAnsi="Times New Roman" w:cs="Times New Roman"/>
          <w:b/>
          <w:bCs/>
          <w:sz w:val="28"/>
          <w:szCs w:val="28"/>
          <w:lang w:val="en-US"/>
        </w:rPr>
        <w:t xml:space="preserve">- the mix variance; </w:t>
      </w:r>
    </w:p>
    <w:p w:rsidR="005C46F9" w:rsidRPr="005C46F9" w:rsidRDefault="005C46F9" w:rsidP="005C46F9">
      <w:pPr>
        <w:kinsoku w:val="0"/>
        <w:overflowPunct w:val="0"/>
        <w:spacing w:after="0" w:line="360" w:lineRule="auto"/>
        <w:outlineLvl w:val="0"/>
        <w:rPr>
          <w:rFonts w:ascii="Times New Roman" w:hAnsi="Times New Roman" w:cs="Times New Roman"/>
          <w:sz w:val="28"/>
          <w:szCs w:val="28"/>
          <w:lang w:val="en-US"/>
        </w:rPr>
      </w:pPr>
      <w:r w:rsidRPr="005C46F9">
        <w:rPr>
          <w:rFonts w:ascii="Times New Roman" w:hAnsi="Times New Roman" w:cs="Times New Roman"/>
          <w:b/>
          <w:bCs/>
          <w:sz w:val="28"/>
          <w:szCs w:val="28"/>
          <w:lang w:val="en-US"/>
        </w:rPr>
        <w:t>- the yield variance.</w:t>
      </w:r>
    </w:p>
    <w:p w:rsidR="005C46F9" w:rsidRPr="005C46F9" w:rsidRDefault="005C46F9" w:rsidP="005C46F9">
      <w:pPr>
        <w:spacing w:after="0" w:line="360" w:lineRule="auto"/>
        <w:rPr>
          <w:rFonts w:ascii="Times New Roman" w:hAnsi="Times New Roman" w:cs="Times New Roman"/>
          <w:sz w:val="28"/>
          <w:szCs w:val="28"/>
          <w:lang w:val="en-US"/>
        </w:rPr>
      </w:pPr>
    </w:p>
    <w:p w:rsidR="005C46F9" w:rsidRPr="005C46F9" w:rsidRDefault="005C46F9" w:rsidP="005C46F9">
      <w:pPr>
        <w:spacing w:after="0" w:line="360" w:lineRule="auto"/>
        <w:rPr>
          <w:rFonts w:ascii="Times New Roman" w:hAnsi="Times New Roman" w:cs="Times New Roman"/>
          <w:b/>
          <w:color w:val="000000"/>
          <w:sz w:val="28"/>
          <w:szCs w:val="28"/>
          <w:lang w:val="en-US"/>
        </w:rPr>
      </w:pPr>
      <w:r w:rsidRPr="005C46F9">
        <w:rPr>
          <w:rFonts w:ascii="Times New Roman" w:hAnsi="Times New Roman" w:cs="Times New Roman"/>
          <w:b/>
          <w:color w:val="000000"/>
          <w:sz w:val="28"/>
          <w:szCs w:val="28"/>
          <w:lang w:val="en-US"/>
        </w:rPr>
        <w:t>Task 2</w:t>
      </w:r>
    </w:p>
    <w:p w:rsidR="005C46F9" w:rsidRPr="005C46F9" w:rsidRDefault="005C46F9" w:rsidP="005C46F9">
      <w:pPr>
        <w:kinsoku w:val="0"/>
        <w:overflowPunct w:val="0"/>
        <w:spacing w:after="0" w:line="360" w:lineRule="auto"/>
        <w:ind w:left="40"/>
        <w:rPr>
          <w:rFonts w:ascii="Times New Roman" w:hAnsi="Times New Roman" w:cs="Times New Roman"/>
          <w:sz w:val="28"/>
          <w:szCs w:val="28"/>
          <w:lang w:val="en-US"/>
        </w:rPr>
      </w:pPr>
      <w:r w:rsidRPr="005C46F9">
        <w:rPr>
          <w:rFonts w:ascii="Times New Roman" w:hAnsi="Times New Roman" w:cs="Times New Roman"/>
          <w:sz w:val="28"/>
          <w:szCs w:val="28"/>
          <w:lang w:val="en-US"/>
        </w:rPr>
        <w:t>A company has prepared the following fixed budget for the coming year.</w:t>
      </w:r>
    </w:p>
    <w:p w:rsidR="005C46F9" w:rsidRPr="005C46F9" w:rsidRDefault="005C46F9" w:rsidP="005C46F9">
      <w:pPr>
        <w:spacing w:after="0" w:line="360" w:lineRule="auto"/>
        <w:rPr>
          <w:rFonts w:ascii="Times New Roman" w:hAnsi="Times New Roman" w:cs="Times New Roman"/>
          <w:sz w:val="28"/>
          <w:szCs w:val="28"/>
          <w:lang w:val="en-US"/>
        </w:rPr>
      </w:pPr>
      <w:r w:rsidRPr="005C46F9">
        <w:rPr>
          <w:rFonts w:ascii="Times New Roman" w:hAnsi="Times New Roman" w:cs="Times New Roman"/>
          <w:color w:val="000000"/>
          <w:sz w:val="28"/>
          <w:szCs w:val="28"/>
          <w:lang w:val="en-US"/>
        </w:rPr>
        <w:t xml:space="preserve"> </w:t>
      </w:r>
      <w:r w:rsidRPr="005C46F9">
        <w:rPr>
          <w:rFonts w:ascii="Times New Roman" w:hAnsi="Times New Roman" w:cs="Times New Roman"/>
          <w:sz w:val="28"/>
          <w:szCs w:val="28"/>
          <w:lang w:val="en-US"/>
        </w:rPr>
        <w:t>Sales 10,000 units</w:t>
      </w:r>
    </w:p>
    <w:p w:rsidR="005C46F9" w:rsidRPr="005C46F9" w:rsidRDefault="005C46F9" w:rsidP="005C46F9">
      <w:pPr>
        <w:kinsoku w:val="0"/>
        <w:overflowPunct w:val="0"/>
        <w:spacing w:after="0" w:line="360" w:lineRule="auto"/>
        <w:ind w:left="40"/>
        <w:rPr>
          <w:rFonts w:ascii="Times New Roman" w:hAnsi="Times New Roman" w:cs="Times New Roman"/>
          <w:sz w:val="28"/>
          <w:szCs w:val="28"/>
          <w:lang w:val="en-US"/>
        </w:rPr>
      </w:pPr>
      <w:r w:rsidRPr="005C46F9">
        <w:rPr>
          <w:rFonts w:ascii="Times New Roman" w:hAnsi="Times New Roman" w:cs="Times New Roman"/>
          <w:sz w:val="28"/>
          <w:szCs w:val="28"/>
          <w:lang w:val="en-US"/>
        </w:rPr>
        <w:t>Production 10,000 units</w:t>
      </w:r>
    </w:p>
    <w:tbl>
      <w:tblPr>
        <w:tblW w:w="0" w:type="auto"/>
        <w:tblInd w:w="188" w:type="dxa"/>
        <w:tblLayout w:type="fixed"/>
        <w:tblCellMar>
          <w:left w:w="0" w:type="dxa"/>
          <w:right w:w="0" w:type="dxa"/>
        </w:tblCellMar>
        <w:tblLook w:val="0000" w:firstRow="0" w:lastRow="0" w:firstColumn="0" w:lastColumn="0" w:noHBand="0" w:noVBand="0"/>
      </w:tblPr>
      <w:tblGrid>
        <w:gridCol w:w="3091"/>
        <w:gridCol w:w="966"/>
      </w:tblGrid>
      <w:tr w:rsidR="005C46F9" w:rsidRPr="005C46F9" w:rsidTr="00C711DB">
        <w:trPr>
          <w:trHeight w:hRule="exact" w:val="416"/>
        </w:trPr>
        <w:tc>
          <w:tcPr>
            <w:tcW w:w="3091" w:type="dxa"/>
            <w:tcBorders>
              <w:top w:val="nil"/>
              <w:left w:val="nil"/>
              <w:bottom w:val="nil"/>
              <w:right w:val="nil"/>
            </w:tcBorders>
          </w:tcPr>
          <w:p w:rsidR="005C46F9" w:rsidRPr="005C46F9" w:rsidRDefault="005C46F9" w:rsidP="005C46F9">
            <w:pPr>
              <w:spacing w:after="0" w:line="360" w:lineRule="auto"/>
              <w:rPr>
                <w:rFonts w:ascii="Times New Roman" w:hAnsi="Times New Roman" w:cs="Times New Roman"/>
                <w:sz w:val="28"/>
                <w:szCs w:val="28"/>
                <w:lang w:val="en-US"/>
              </w:rPr>
            </w:pPr>
          </w:p>
        </w:tc>
        <w:tc>
          <w:tcPr>
            <w:tcW w:w="966" w:type="dxa"/>
            <w:tcBorders>
              <w:top w:val="nil"/>
              <w:left w:val="nil"/>
              <w:bottom w:val="nil"/>
              <w:right w:val="nil"/>
            </w:tcBorders>
          </w:tcPr>
          <w:p w:rsidR="005C46F9" w:rsidRPr="005C46F9" w:rsidRDefault="005C46F9" w:rsidP="005C46F9">
            <w:pPr>
              <w:kinsoku w:val="0"/>
              <w:overflowPunct w:val="0"/>
              <w:spacing w:after="0" w:line="360" w:lineRule="auto"/>
              <w:ind w:right="53"/>
              <w:jc w:val="right"/>
              <w:rPr>
                <w:rFonts w:ascii="Times New Roman" w:hAnsi="Times New Roman" w:cs="Times New Roman"/>
                <w:sz w:val="28"/>
                <w:szCs w:val="28"/>
              </w:rPr>
            </w:pPr>
            <w:r w:rsidRPr="005C46F9">
              <w:rPr>
                <w:rFonts w:ascii="Times New Roman" w:hAnsi="Times New Roman" w:cs="Times New Roman"/>
                <w:b/>
                <w:bCs/>
                <w:i/>
                <w:iCs/>
                <w:color w:val="0042AA"/>
                <w:sz w:val="28"/>
                <w:szCs w:val="28"/>
              </w:rPr>
              <w:t>$</w:t>
            </w:r>
          </w:p>
        </w:tc>
      </w:tr>
      <w:tr w:rsidR="005C46F9" w:rsidRPr="005C46F9" w:rsidTr="00C711DB">
        <w:trPr>
          <w:trHeight w:hRule="exact" w:val="392"/>
        </w:trPr>
        <w:tc>
          <w:tcPr>
            <w:tcW w:w="3091"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Direct materials</w:t>
            </w:r>
          </w:p>
        </w:tc>
        <w:tc>
          <w:tcPr>
            <w:tcW w:w="966" w:type="dxa"/>
            <w:tcBorders>
              <w:top w:val="nil"/>
              <w:left w:val="nil"/>
              <w:bottom w:val="nil"/>
              <w:right w:val="nil"/>
            </w:tcBorders>
          </w:tcPr>
          <w:p w:rsidR="005C46F9" w:rsidRPr="005C46F9" w:rsidRDefault="005C46F9" w:rsidP="005C46F9">
            <w:pPr>
              <w:kinsoku w:val="0"/>
              <w:overflowPunct w:val="0"/>
              <w:spacing w:after="0" w:line="360" w:lineRule="auto"/>
              <w:ind w:left="245"/>
              <w:rPr>
                <w:rFonts w:ascii="Times New Roman" w:hAnsi="Times New Roman" w:cs="Times New Roman"/>
                <w:sz w:val="28"/>
                <w:szCs w:val="28"/>
              </w:rPr>
            </w:pPr>
            <w:r w:rsidRPr="005C46F9">
              <w:rPr>
                <w:rFonts w:ascii="Times New Roman" w:hAnsi="Times New Roman" w:cs="Times New Roman"/>
                <w:sz w:val="28"/>
                <w:szCs w:val="28"/>
              </w:rPr>
              <w:t>50,000</w:t>
            </w:r>
          </w:p>
        </w:tc>
      </w:tr>
      <w:tr w:rsidR="005C46F9" w:rsidRPr="005C46F9" w:rsidTr="00C711DB">
        <w:trPr>
          <w:trHeight w:hRule="exact" w:val="391"/>
        </w:trPr>
        <w:tc>
          <w:tcPr>
            <w:tcW w:w="3091"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Direct labour</w:t>
            </w:r>
          </w:p>
        </w:tc>
        <w:tc>
          <w:tcPr>
            <w:tcW w:w="966" w:type="dxa"/>
            <w:tcBorders>
              <w:top w:val="nil"/>
              <w:left w:val="nil"/>
              <w:bottom w:val="nil"/>
              <w:right w:val="nil"/>
            </w:tcBorders>
          </w:tcPr>
          <w:p w:rsidR="005C46F9" w:rsidRPr="005C46F9" w:rsidRDefault="005C46F9" w:rsidP="005C46F9">
            <w:pPr>
              <w:kinsoku w:val="0"/>
              <w:overflowPunct w:val="0"/>
              <w:spacing w:after="0" w:line="360" w:lineRule="auto"/>
              <w:ind w:left="245"/>
              <w:rPr>
                <w:rFonts w:ascii="Times New Roman" w:hAnsi="Times New Roman" w:cs="Times New Roman"/>
                <w:sz w:val="28"/>
                <w:szCs w:val="28"/>
              </w:rPr>
            </w:pPr>
            <w:r w:rsidRPr="005C46F9">
              <w:rPr>
                <w:rFonts w:ascii="Times New Roman" w:hAnsi="Times New Roman" w:cs="Times New Roman"/>
                <w:sz w:val="28"/>
                <w:szCs w:val="28"/>
              </w:rPr>
              <w:t>25,000</w:t>
            </w:r>
          </w:p>
        </w:tc>
      </w:tr>
      <w:tr w:rsidR="005C46F9" w:rsidRPr="005C46F9" w:rsidTr="00C711DB">
        <w:trPr>
          <w:trHeight w:hRule="exact" w:val="391"/>
        </w:trPr>
        <w:tc>
          <w:tcPr>
            <w:tcW w:w="3091"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Variable overheads</w:t>
            </w:r>
          </w:p>
        </w:tc>
        <w:tc>
          <w:tcPr>
            <w:tcW w:w="966" w:type="dxa"/>
            <w:tcBorders>
              <w:top w:val="nil"/>
              <w:left w:val="nil"/>
              <w:bottom w:val="nil"/>
              <w:right w:val="nil"/>
            </w:tcBorders>
          </w:tcPr>
          <w:p w:rsidR="005C46F9" w:rsidRPr="005C46F9" w:rsidRDefault="005C46F9" w:rsidP="005C46F9">
            <w:pPr>
              <w:kinsoku w:val="0"/>
              <w:overflowPunct w:val="0"/>
              <w:spacing w:after="0" w:line="360" w:lineRule="auto"/>
              <w:ind w:left="245"/>
              <w:rPr>
                <w:rFonts w:ascii="Times New Roman" w:hAnsi="Times New Roman" w:cs="Times New Roman"/>
                <w:sz w:val="28"/>
                <w:szCs w:val="28"/>
              </w:rPr>
            </w:pPr>
            <w:r w:rsidRPr="005C46F9">
              <w:rPr>
                <w:rFonts w:ascii="Times New Roman" w:hAnsi="Times New Roman" w:cs="Times New Roman"/>
                <w:sz w:val="28"/>
                <w:szCs w:val="28"/>
              </w:rPr>
              <w:t>12,500</w:t>
            </w:r>
          </w:p>
        </w:tc>
      </w:tr>
      <w:tr w:rsidR="005C46F9" w:rsidRPr="005C46F9" w:rsidTr="00C711DB">
        <w:trPr>
          <w:trHeight w:hRule="exact" w:val="392"/>
        </w:trPr>
        <w:tc>
          <w:tcPr>
            <w:tcW w:w="3091"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Fixed overheads</w:t>
            </w:r>
          </w:p>
        </w:tc>
        <w:tc>
          <w:tcPr>
            <w:tcW w:w="966" w:type="dxa"/>
            <w:tcBorders>
              <w:top w:val="nil"/>
              <w:left w:val="nil"/>
              <w:bottom w:val="single" w:sz="4" w:space="0" w:color="1A1919"/>
              <w:right w:val="nil"/>
            </w:tcBorders>
          </w:tcPr>
          <w:p w:rsidR="005C46F9" w:rsidRPr="005C46F9" w:rsidRDefault="005C46F9" w:rsidP="005C46F9">
            <w:pPr>
              <w:kinsoku w:val="0"/>
              <w:overflowPunct w:val="0"/>
              <w:spacing w:after="0" w:line="360" w:lineRule="auto"/>
              <w:ind w:left="245"/>
              <w:rPr>
                <w:rFonts w:ascii="Times New Roman" w:hAnsi="Times New Roman" w:cs="Times New Roman"/>
                <w:sz w:val="28"/>
                <w:szCs w:val="28"/>
              </w:rPr>
            </w:pPr>
            <w:r w:rsidRPr="005C46F9">
              <w:rPr>
                <w:rFonts w:ascii="Times New Roman" w:hAnsi="Times New Roman" w:cs="Times New Roman"/>
                <w:color w:val="1A1919"/>
                <w:sz w:val="28"/>
                <w:szCs w:val="28"/>
              </w:rPr>
              <w:t>10,000</w:t>
            </w:r>
          </w:p>
        </w:tc>
      </w:tr>
      <w:tr w:rsidR="005C46F9" w:rsidRPr="005C46F9" w:rsidTr="00C711DB">
        <w:trPr>
          <w:trHeight w:hRule="exact" w:val="391"/>
        </w:trPr>
        <w:tc>
          <w:tcPr>
            <w:tcW w:w="3091" w:type="dxa"/>
            <w:tcBorders>
              <w:top w:val="nil"/>
              <w:left w:val="nil"/>
              <w:bottom w:val="nil"/>
              <w:right w:val="nil"/>
            </w:tcBorders>
          </w:tcPr>
          <w:p w:rsidR="005C46F9" w:rsidRPr="005C46F9" w:rsidRDefault="005C46F9" w:rsidP="005C46F9">
            <w:pPr>
              <w:spacing w:after="0" w:line="360" w:lineRule="auto"/>
              <w:rPr>
                <w:rFonts w:ascii="Times New Roman" w:hAnsi="Times New Roman" w:cs="Times New Roman"/>
                <w:sz w:val="28"/>
                <w:szCs w:val="28"/>
              </w:rPr>
            </w:pPr>
          </w:p>
        </w:tc>
        <w:tc>
          <w:tcPr>
            <w:tcW w:w="966" w:type="dxa"/>
            <w:tcBorders>
              <w:top w:val="single" w:sz="4" w:space="0" w:color="1A1919"/>
              <w:left w:val="nil"/>
              <w:bottom w:val="single" w:sz="4" w:space="0" w:color="1A1919"/>
              <w:right w:val="nil"/>
            </w:tcBorders>
          </w:tcPr>
          <w:p w:rsidR="005C46F9" w:rsidRPr="005C46F9" w:rsidRDefault="005C46F9" w:rsidP="005C46F9">
            <w:pPr>
              <w:kinsoku w:val="0"/>
              <w:overflowPunct w:val="0"/>
              <w:spacing w:after="0" w:line="360" w:lineRule="auto"/>
              <w:ind w:left="122"/>
              <w:rPr>
                <w:rFonts w:ascii="Times New Roman" w:hAnsi="Times New Roman" w:cs="Times New Roman"/>
                <w:sz w:val="28"/>
                <w:szCs w:val="28"/>
              </w:rPr>
            </w:pPr>
            <w:r w:rsidRPr="005C46F9">
              <w:rPr>
                <w:rFonts w:ascii="Times New Roman" w:hAnsi="Times New Roman" w:cs="Times New Roman"/>
                <w:color w:val="1A1919"/>
                <w:sz w:val="28"/>
                <w:szCs w:val="28"/>
              </w:rPr>
              <w:t>$97,500</w:t>
            </w:r>
          </w:p>
        </w:tc>
      </w:tr>
    </w:tbl>
    <w:p w:rsidR="005C46F9" w:rsidRPr="005C46F9" w:rsidRDefault="005C46F9" w:rsidP="005C46F9">
      <w:pPr>
        <w:kinsoku w:val="0"/>
        <w:overflowPunct w:val="0"/>
        <w:spacing w:after="0" w:line="360" w:lineRule="auto"/>
        <w:ind w:left="110"/>
        <w:rPr>
          <w:rFonts w:ascii="Times New Roman" w:hAnsi="Times New Roman" w:cs="Times New Roman"/>
          <w:sz w:val="28"/>
          <w:szCs w:val="28"/>
          <w:lang w:val="en-US"/>
        </w:rPr>
      </w:pPr>
      <w:r w:rsidRPr="005C46F9">
        <w:rPr>
          <w:rFonts w:ascii="Times New Roman" w:hAnsi="Times New Roman" w:cs="Times New Roman"/>
          <w:sz w:val="28"/>
          <w:szCs w:val="28"/>
          <w:lang w:val="en-US"/>
        </w:rPr>
        <w:t>Budgeted selling price $10 per unit.</w:t>
      </w:r>
    </w:p>
    <w:p w:rsidR="005C46F9" w:rsidRPr="005C46F9" w:rsidRDefault="005C46F9" w:rsidP="005C46F9">
      <w:pPr>
        <w:kinsoku w:val="0"/>
        <w:overflowPunct w:val="0"/>
        <w:spacing w:after="0" w:line="360" w:lineRule="auto"/>
        <w:ind w:left="39" w:right="114"/>
        <w:rPr>
          <w:rFonts w:ascii="Times New Roman" w:hAnsi="Times New Roman" w:cs="Times New Roman"/>
          <w:sz w:val="28"/>
          <w:szCs w:val="28"/>
          <w:lang w:val="en-US"/>
        </w:rPr>
      </w:pPr>
      <w:r w:rsidRPr="005C46F9">
        <w:rPr>
          <w:rFonts w:ascii="Times New Roman" w:hAnsi="Times New Roman" w:cs="Times New Roman"/>
          <w:sz w:val="28"/>
          <w:szCs w:val="28"/>
          <w:lang w:val="en-US"/>
        </w:rPr>
        <w:t>At the end of the year, the following costs had been incurred for the actual production of 12,000 units.</w:t>
      </w:r>
    </w:p>
    <w:p w:rsidR="005C46F9" w:rsidRPr="005C46F9" w:rsidRDefault="005C46F9" w:rsidP="005C46F9">
      <w:pPr>
        <w:kinsoku w:val="0"/>
        <w:overflowPunct w:val="0"/>
        <w:spacing w:after="0" w:line="360" w:lineRule="auto"/>
        <w:ind w:right="1491"/>
        <w:jc w:val="center"/>
        <w:rPr>
          <w:rFonts w:ascii="Times New Roman" w:hAnsi="Times New Roman" w:cs="Times New Roman"/>
          <w:color w:val="000000"/>
          <w:sz w:val="28"/>
          <w:szCs w:val="28"/>
        </w:rPr>
      </w:pPr>
      <w:r w:rsidRPr="005C46F9">
        <w:rPr>
          <w:rFonts w:ascii="Times New Roman" w:hAnsi="Times New Roman" w:cs="Times New Roman"/>
          <w:b/>
          <w:bCs/>
          <w:i/>
          <w:iCs/>
          <w:color w:val="0042AA"/>
          <w:sz w:val="28"/>
          <w:szCs w:val="28"/>
        </w:rPr>
        <w:t>$</w:t>
      </w:r>
    </w:p>
    <w:tbl>
      <w:tblPr>
        <w:tblW w:w="0" w:type="auto"/>
        <w:tblInd w:w="188" w:type="dxa"/>
        <w:tblLayout w:type="fixed"/>
        <w:tblCellMar>
          <w:left w:w="0" w:type="dxa"/>
          <w:right w:w="0" w:type="dxa"/>
        </w:tblCellMar>
        <w:tblLook w:val="0000" w:firstRow="0" w:lastRow="0" w:firstColumn="0" w:lastColumn="0" w:noHBand="0" w:noVBand="0"/>
      </w:tblPr>
      <w:tblGrid>
        <w:gridCol w:w="3274"/>
        <w:gridCol w:w="1034"/>
      </w:tblGrid>
      <w:tr w:rsidR="005C46F9" w:rsidRPr="005C46F9" w:rsidTr="005C46F9">
        <w:trPr>
          <w:trHeight w:hRule="exact" w:val="543"/>
        </w:trPr>
        <w:tc>
          <w:tcPr>
            <w:tcW w:w="3274" w:type="dxa"/>
            <w:tcBorders>
              <w:top w:val="nil"/>
              <w:left w:val="nil"/>
              <w:bottom w:val="nil"/>
              <w:right w:val="nil"/>
            </w:tcBorders>
          </w:tcPr>
          <w:p w:rsidR="005C46F9" w:rsidRDefault="005C46F9" w:rsidP="005C46F9">
            <w:pPr>
              <w:kinsoku w:val="0"/>
              <w:overflowPunct w:val="0"/>
              <w:spacing w:after="0" w:line="360" w:lineRule="auto"/>
              <w:ind w:left="55"/>
              <w:rPr>
                <w:rFonts w:ascii="Times New Roman" w:hAnsi="Times New Roman" w:cs="Times New Roman"/>
                <w:sz w:val="28"/>
                <w:szCs w:val="28"/>
                <w:lang w:val="en-US"/>
              </w:rPr>
            </w:pPr>
            <w:r w:rsidRPr="005C46F9">
              <w:rPr>
                <w:rFonts w:ascii="Times New Roman" w:hAnsi="Times New Roman" w:cs="Times New Roman"/>
                <w:sz w:val="28"/>
                <w:szCs w:val="28"/>
              </w:rPr>
              <w:t>Direct materials</w:t>
            </w:r>
          </w:p>
          <w:p w:rsidR="005C46F9" w:rsidRDefault="005C46F9" w:rsidP="005C46F9">
            <w:pPr>
              <w:kinsoku w:val="0"/>
              <w:overflowPunct w:val="0"/>
              <w:spacing w:after="0" w:line="360" w:lineRule="auto"/>
              <w:ind w:left="55"/>
              <w:rPr>
                <w:rFonts w:ascii="Times New Roman" w:hAnsi="Times New Roman" w:cs="Times New Roman"/>
                <w:sz w:val="28"/>
                <w:szCs w:val="28"/>
                <w:lang w:val="en-US"/>
              </w:rPr>
            </w:pPr>
          </w:p>
          <w:p w:rsidR="005C46F9" w:rsidRPr="005C46F9" w:rsidRDefault="005C46F9" w:rsidP="005C46F9">
            <w:pPr>
              <w:kinsoku w:val="0"/>
              <w:overflowPunct w:val="0"/>
              <w:spacing w:after="0" w:line="360" w:lineRule="auto"/>
              <w:ind w:left="55"/>
              <w:rPr>
                <w:rFonts w:ascii="Times New Roman" w:hAnsi="Times New Roman" w:cs="Times New Roman"/>
                <w:sz w:val="28"/>
                <w:szCs w:val="28"/>
                <w:lang w:val="en-US"/>
              </w:rPr>
            </w:pPr>
          </w:p>
        </w:tc>
        <w:tc>
          <w:tcPr>
            <w:tcW w:w="1034" w:type="dxa"/>
            <w:tcBorders>
              <w:top w:val="nil"/>
              <w:left w:val="nil"/>
              <w:bottom w:val="nil"/>
              <w:right w:val="nil"/>
            </w:tcBorders>
          </w:tcPr>
          <w:p w:rsidR="005C46F9" w:rsidRPr="005C46F9" w:rsidRDefault="005C46F9" w:rsidP="005C46F9">
            <w:pPr>
              <w:kinsoku w:val="0"/>
              <w:overflowPunct w:val="0"/>
              <w:spacing w:after="0" w:line="360" w:lineRule="auto"/>
              <w:ind w:left="313"/>
              <w:rPr>
                <w:rFonts w:ascii="Times New Roman" w:hAnsi="Times New Roman" w:cs="Times New Roman"/>
                <w:sz w:val="28"/>
                <w:szCs w:val="28"/>
              </w:rPr>
            </w:pPr>
            <w:r w:rsidRPr="005C46F9">
              <w:rPr>
                <w:rFonts w:ascii="Times New Roman" w:hAnsi="Times New Roman" w:cs="Times New Roman"/>
                <w:sz w:val="28"/>
                <w:szCs w:val="28"/>
              </w:rPr>
              <w:t>60,000</w:t>
            </w:r>
          </w:p>
        </w:tc>
      </w:tr>
      <w:tr w:rsidR="005C46F9" w:rsidRPr="005C46F9" w:rsidTr="005C46F9">
        <w:trPr>
          <w:trHeight w:hRule="exact" w:val="565"/>
        </w:trPr>
        <w:tc>
          <w:tcPr>
            <w:tcW w:w="3274"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Direct labour</w:t>
            </w:r>
          </w:p>
        </w:tc>
        <w:tc>
          <w:tcPr>
            <w:tcW w:w="1034" w:type="dxa"/>
            <w:tcBorders>
              <w:top w:val="nil"/>
              <w:left w:val="nil"/>
              <w:bottom w:val="nil"/>
              <w:right w:val="nil"/>
            </w:tcBorders>
          </w:tcPr>
          <w:p w:rsidR="005C46F9" w:rsidRPr="005C46F9" w:rsidRDefault="005C46F9" w:rsidP="005C46F9">
            <w:pPr>
              <w:kinsoku w:val="0"/>
              <w:overflowPunct w:val="0"/>
              <w:spacing w:after="0" w:line="360" w:lineRule="auto"/>
              <w:ind w:left="313"/>
              <w:rPr>
                <w:rFonts w:ascii="Times New Roman" w:hAnsi="Times New Roman" w:cs="Times New Roman"/>
                <w:sz w:val="28"/>
                <w:szCs w:val="28"/>
              </w:rPr>
            </w:pPr>
            <w:r w:rsidRPr="005C46F9">
              <w:rPr>
                <w:rFonts w:ascii="Times New Roman" w:hAnsi="Times New Roman" w:cs="Times New Roman"/>
                <w:sz w:val="28"/>
                <w:szCs w:val="28"/>
              </w:rPr>
              <w:t>28,500</w:t>
            </w:r>
          </w:p>
        </w:tc>
      </w:tr>
      <w:tr w:rsidR="005C46F9" w:rsidRPr="005C46F9" w:rsidTr="005C46F9">
        <w:trPr>
          <w:trHeight w:hRule="exact" w:val="417"/>
        </w:trPr>
        <w:tc>
          <w:tcPr>
            <w:tcW w:w="3274"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Variable overheads</w:t>
            </w:r>
          </w:p>
        </w:tc>
        <w:tc>
          <w:tcPr>
            <w:tcW w:w="1034" w:type="dxa"/>
            <w:tcBorders>
              <w:top w:val="nil"/>
              <w:left w:val="nil"/>
              <w:bottom w:val="nil"/>
              <w:right w:val="nil"/>
            </w:tcBorders>
          </w:tcPr>
          <w:p w:rsidR="005C46F9" w:rsidRPr="005C46F9" w:rsidRDefault="005C46F9" w:rsidP="005C46F9">
            <w:pPr>
              <w:kinsoku w:val="0"/>
              <w:overflowPunct w:val="0"/>
              <w:spacing w:after="0" w:line="360" w:lineRule="auto"/>
              <w:ind w:left="313"/>
              <w:rPr>
                <w:rFonts w:ascii="Times New Roman" w:hAnsi="Times New Roman" w:cs="Times New Roman"/>
                <w:sz w:val="28"/>
                <w:szCs w:val="28"/>
              </w:rPr>
            </w:pPr>
            <w:r w:rsidRPr="005C46F9">
              <w:rPr>
                <w:rFonts w:ascii="Times New Roman" w:hAnsi="Times New Roman" w:cs="Times New Roman"/>
                <w:sz w:val="28"/>
                <w:szCs w:val="28"/>
              </w:rPr>
              <w:t>15,000</w:t>
            </w:r>
          </w:p>
        </w:tc>
      </w:tr>
      <w:tr w:rsidR="005C46F9" w:rsidRPr="005C46F9" w:rsidTr="00C711DB">
        <w:trPr>
          <w:trHeight w:hRule="exact" w:val="357"/>
        </w:trPr>
        <w:tc>
          <w:tcPr>
            <w:tcW w:w="3274" w:type="dxa"/>
            <w:tcBorders>
              <w:top w:val="nil"/>
              <w:left w:val="nil"/>
              <w:bottom w:val="nil"/>
              <w:right w:val="nil"/>
            </w:tcBorders>
          </w:tcPr>
          <w:p w:rsidR="005C46F9" w:rsidRPr="005C46F9" w:rsidRDefault="005C46F9" w:rsidP="005C46F9">
            <w:pPr>
              <w:kinsoku w:val="0"/>
              <w:overflowPunct w:val="0"/>
              <w:spacing w:after="0" w:line="360" w:lineRule="auto"/>
              <w:ind w:left="55"/>
              <w:rPr>
                <w:rFonts w:ascii="Times New Roman" w:hAnsi="Times New Roman" w:cs="Times New Roman"/>
                <w:sz w:val="28"/>
                <w:szCs w:val="28"/>
              </w:rPr>
            </w:pPr>
            <w:r w:rsidRPr="005C46F9">
              <w:rPr>
                <w:rFonts w:ascii="Times New Roman" w:hAnsi="Times New Roman" w:cs="Times New Roman"/>
                <w:sz w:val="28"/>
                <w:szCs w:val="28"/>
              </w:rPr>
              <w:t>Fixed overheads</w:t>
            </w:r>
          </w:p>
        </w:tc>
        <w:tc>
          <w:tcPr>
            <w:tcW w:w="1034" w:type="dxa"/>
            <w:tcBorders>
              <w:top w:val="nil"/>
              <w:left w:val="nil"/>
              <w:bottom w:val="single" w:sz="4" w:space="0" w:color="1A1919"/>
              <w:right w:val="nil"/>
            </w:tcBorders>
          </w:tcPr>
          <w:p w:rsidR="005C46F9" w:rsidRPr="005C46F9" w:rsidRDefault="005C46F9" w:rsidP="005C46F9">
            <w:pPr>
              <w:kinsoku w:val="0"/>
              <w:overflowPunct w:val="0"/>
              <w:spacing w:after="0" w:line="360" w:lineRule="auto"/>
              <w:ind w:left="313"/>
              <w:rPr>
                <w:rFonts w:ascii="Times New Roman" w:hAnsi="Times New Roman" w:cs="Times New Roman"/>
                <w:sz w:val="28"/>
                <w:szCs w:val="28"/>
              </w:rPr>
            </w:pPr>
            <w:r w:rsidRPr="005C46F9">
              <w:rPr>
                <w:rFonts w:ascii="Times New Roman" w:hAnsi="Times New Roman" w:cs="Times New Roman"/>
                <w:color w:val="1A1919"/>
                <w:sz w:val="28"/>
                <w:szCs w:val="28"/>
              </w:rPr>
              <w:t>11,000</w:t>
            </w:r>
          </w:p>
        </w:tc>
      </w:tr>
      <w:tr w:rsidR="005C46F9" w:rsidRPr="005C46F9" w:rsidTr="00C711DB">
        <w:trPr>
          <w:trHeight w:hRule="exact" w:val="374"/>
        </w:trPr>
        <w:tc>
          <w:tcPr>
            <w:tcW w:w="3274" w:type="dxa"/>
            <w:tcBorders>
              <w:top w:val="nil"/>
              <w:left w:val="nil"/>
              <w:bottom w:val="nil"/>
              <w:right w:val="nil"/>
            </w:tcBorders>
          </w:tcPr>
          <w:p w:rsidR="005C46F9" w:rsidRPr="005C46F9" w:rsidRDefault="005C46F9" w:rsidP="005C46F9">
            <w:pPr>
              <w:spacing w:after="0" w:line="360" w:lineRule="auto"/>
              <w:rPr>
                <w:rFonts w:ascii="Times New Roman" w:hAnsi="Times New Roman" w:cs="Times New Roman"/>
                <w:sz w:val="28"/>
                <w:szCs w:val="28"/>
              </w:rPr>
            </w:pPr>
          </w:p>
        </w:tc>
        <w:tc>
          <w:tcPr>
            <w:tcW w:w="1034" w:type="dxa"/>
            <w:tcBorders>
              <w:top w:val="single" w:sz="4" w:space="0" w:color="1A1919"/>
              <w:left w:val="nil"/>
              <w:bottom w:val="single" w:sz="4" w:space="0" w:color="1A1919"/>
              <w:right w:val="nil"/>
            </w:tcBorders>
          </w:tcPr>
          <w:p w:rsidR="005C46F9" w:rsidRPr="005C46F9" w:rsidRDefault="005C46F9" w:rsidP="005C46F9">
            <w:pPr>
              <w:kinsoku w:val="0"/>
              <w:overflowPunct w:val="0"/>
              <w:spacing w:after="0" w:line="360" w:lineRule="auto"/>
              <w:ind w:left="67"/>
              <w:rPr>
                <w:rFonts w:ascii="Times New Roman" w:hAnsi="Times New Roman" w:cs="Times New Roman"/>
                <w:sz w:val="28"/>
                <w:szCs w:val="28"/>
              </w:rPr>
            </w:pPr>
            <w:r w:rsidRPr="005C46F9">
              <w:rPr>
                <w:rFonts w:ascii="Times New Roman" w:hAnsi="Times New Roman" w:cs="Times New Roman"/>
                <w:color w:val="1A1919"/>
                <w:sz w:val="28"/>
                <w:szCs w:val="28"/>
              </w:rPr>
              <w:t>$114,500</w:t>
            </w:r>
          </w:p>
        </w:tc>
      </w:tr>
    </w:tbl>
    <w:p w:rsidR="005C46F9" w:rsidRPr="005C46F9" w:rsidRDefault="005C46F9" w:rsidP="00127670">
      <w:pPr>
        <w:widowControl w:val="0"/>
        <w:kinsoku w:val="0"/>
        <w:overflowPunct w:val="0"/>
        <w:spacing w:after="0" w:line="360" w:lineRule="auto"/>
        <w:ind w:left="199"/>
        <w:rPr>
          <w:rFonts w:ascii="Times New Roman" w:hAnsi="Times New Roman" w:cs="Times New Roman"/>
          <w:sz w:val="28"/>
          <w:szCs w:val="28"/>
          <w:lang w:val="en-US"/>
        </w:rPr>
      </w:pPr>
      <w:r w:rsidRPr="005C46F9">
        <w:rPr>
          <w:rFonts w:ascii="Times New Roman" w:hAnsi="Times New Roman" w:cs="Times New Roman"/>
          <w:sz w:val="28"/>
          <w:szCs w:val="28"/>
          <w:lang w:val="en-US"/>
        </w:rPr>
        <w:t>The actual sales were 12,000 units for $122,000</w:t>
      </w:r>
    </w:p>
    <w:p w:rsidR="005C46F9" w:rsidRPr="005C46F9" w:rsidRDefault="005C46F9" w:rsidP="00127670">
      <w:pPr>
        <w:widowControl w:val="0"/>
        <w:tabs>
          <w:tab w:val="left" w:pos="0"/>
        </w:tabs>
        <w:kinsoku w:val="0"/>
        <w:overflowPunct w:val="0"/>
        <w:spacing w:after="0" w:line="360" w:lineRule="auto"/>
        <w:outlineLvl w:val="0"/>
        <w:rPr>
          <w:rFonts w:ascii="Times New Roman" w:hAnsi="Times New Roman" w:cs="Times New Roman"/>
          <w:sz w:val="28"/>
          <w:szCs w:val="28"/>
          <w:lang w:val="en-US"/>
        </w:rPr>
      </w:pPr>
      <w:r w:rsidRPr="005C46F9">
        <w:rPr>
          <w:rFonts w:ascii="Times New Roman" w:hAnsi="Times New Roman" w:cs="Times New Roman"/>
          <w:b/>
          <w:bCs/>
          <w:sz w:val="28"/>
          <w:szCs w:val="28"/>
          <w:lang w:val="en-US"/>
        </w:rPr>
        <w:t>Prepare a flexed budget for the actual activity for the year</w:t>
      </w:r>
      <w:r>
        <w:rPr>
          <w:rFonts w:ascii="Times New Roman" w:hAnsi="Times New Roman" w:cs="Times New Roman"/>
          <w:b/>
          <w:bCs/>
          <w:sz w:val="28"/>
          <w:szCs w:val="28"/>
          <w:lang w:val="en-US"/>
        </w:rPr>
        <w:t xml:space="preserve">. </w:t>
      </w:r>
      <w:r w:rsidRPr="005C46F9">
        <w:rPr>
          <w:rFonts w:ascii="Times New Roman" w:hAnsi="Times New Roman" w:cs="Times New Roman"/>
          <w:b/>
          <w:bCs/>
          <w:sz w:val="28"/>
          <w:szCs w:val="28"/>
          <w:lang w:val="en-US"/>
        </w:rPr>
        <w:t xml:space="preserve">Calculate the variances </w:t>
      </w:r>
      <w:r w:rsidRPr="005C46F9">
        <w:rPr>
          <w:rFonts w:ascii="Times New Roman" w:hAnsi="Times New Roman" w:cs="Times New Roman"/>
          <w:b/>
          <w:bCs/>
          <w:sz w:val="28"/>
          <w:szCs w:val="28"/>
          <w:lang w:val="en-US"/>
        </w:rPr>
        <w:lastRenderedPageBreak/>
        <w:t>between actual and flexed budget, and summarise in a form suitable for management (use a marginal costing approach).</w:t>
      </w:r>
    </w:p>
    <w:p w:rsidR="005C46F9" w:rsidRPr="005C46F9" w:rsidRDefault="005C46F9" w:rsidP="005C46F9">
      <w:pPr>
        <w:spacing w:after="0" w:line="360" w:lineRule="auto"/>
        <w:rPr>
          <w:rFonts w:ascii="Times New Roman" w:hAnsi="Times New Roman" w:cs="Times New Roman"/>
          <w:b/>
          <w:color w:val="000000"/>
          <w:sz w:val="28"/>
          <w:szCs w:val="28"/>
          <w:lang w:val="en-US"/>
        </w:rPr>
      </w:pPr>
    </w:p>
    <w:p w:rsidR="005C46F9" w:rsidRPr="005C46F9" w:rsidRDefault="005C46F9" w:rsidP="005C46F9">
      <w:pPr>
        <w:spacing w:after="0" w:line="360" w:lineRule="auto"/>
        <w:rPr>
          <w:rFonts w:ascii="Times New Roman" w:hAnsi="Times New Roman" w:cs="Times New Roman"/>
          <w:b/>
          <w:color w:val="000000"/>
          <w:sz w:val="28"/>
          <w:szCs w:val="28"/>
          <w:lang w:val="en-US"/>
        </w:rPr>
      </w:pPr>
      <w:r w:rsidRPr="005C46F9">
        <w:rPr>
          <w:rFonts w:ascii="Times New Roman" w:hAnsi="Times New Roman" w:cs="Times New Roman"/>
          <w:b/>
          <w:color w:val="000000"/>
          <w:sz w:val="28"/>
          <w:szCs w:val="28"/>
          <w:lang w:val="en-US"/>
        </w:rPr>
        <w:t>Task 3</w:t>
      </w:r>
    </w:p>
    <w:p w:rsidR="005C46F9" w:rsidRPr="005C46F9" w:rsidRDefault="005C46F9" w:rsidP="005C46F9">
      <w:pPr>
        <w:spacing w:after="0" w:line="360" w:lineRule="auto"/>
        <w:rPr>
          <w:rFonts w:ascii="Times New Roman" w:hAnsi="Times New Roman" w:cs="Times New Roman"/>
          <w:color w:val="000000"/>
          <w:sz w:val="28"/>
          <w:szCs w:val="28"/>
          <w:lang w:val="en-US"/>
        </w:rPr>
      </w:pPr>
      <w:r w:rsidRPr="005C46F9">
        <w:rPr>
          <w:rFonts w:ascii="Times New Roman" w:hAnsi="Times New Roman" w:cs="Times New Roman"/>
          <w:color w:val="000000"/>
          <w:sz w:val="28"/>
          <w:szCs w:val="28"/>
          <w:lang w:val="en-US"/>
        </w:rPr>
        <w:t>Una manufactures three products: A, B, and C.</w:t>
      </w:r>
    </w:p>
    <w:p w:rsidR="005C46F9" w:rsidRPr="005C46F9" w:rsidRDefault="005C46F9" w:rsidP="005C46F9">
      <w:pPr>
        <w:spacing w:after="0" w:line="360" w:lineRule="auto"/>
        <w:rPr>
          <w:rFonts w:ascii="Times New Roman" w:hAnsi="Times New Roman" w:cs="Times New Roman"/>
          <w:color w:val="000000"/>
          <w:sz w:val="28"/>
          <w:szCs w:val="28"/>
          <w:lang w:val="en-US"/>
        </w:rPr>
      </w:pPr>
      <w:r w:rsidRPr="005C46F9">
        <w:rPr>
          <w:rFonts w:ascii="Times New Roman" w:hAnsi="Times New Roman" w:cs="Times New Roman"/>
          <w:color w:val="000000"/>
          <w:sz w:val="28"/>
          <w:szCs w:val="28"/>
          <w:lang w:val="en-US"/>
        </w:rPr>
        <w:t>Data for the period just ended is as follows:</w:t>
      </w:r>
    </w:p>
    <w:p w:rsidR="005C46F9" w:rsidRPr="005C46F9" w:rsidRDefault="005C46F9" w:rsidP="005C46F9">
      <w:pPr>
        <w:spacing w:after="0" w:line="360" w:lineRule="auto"/>
        <w:rPr>
          <w:rFonts w:ascii="Times New Roman" w:hAnsi="Times New Roman" w:cs="Times New Roman"/>
          <w:b/>
          <w:bCs/>
          <w:i/>
          <w:iCs/>
          <w:color w:val="032D9A"/>
          <w:sz w:val="28"/>
          <w:szCs w:val="28"/>
          <w:lang w:val="en-US"/>
        </w:rPr>
      </w:pPr>
      <w:r w:rsidRPr="005C46F9">
        <w:rPr>
          <w:rFonts w:ascii="Times New Roman" w:hAnsi="Times New Roman" w:cs="Times New Roman"/>
          <w:b/>
          <w:bCs/>
          <w:i/>
          <w:iCs/>
          <w:color w:val="032D9A"/>
          <w:sz w:val="28"/>
          <w:szCs w:val="28"/>
          <w:lang w:val="en-US"/>
        </w:rPr>
        <w:t xml:space="preserve">                                            A                            B                               C</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Production (units)           </w:t>
      </w:r>
      <w:r w:rsidRPr="005C46F9">
        <w:rPr>
          <w:rFonts w:ascii="Times New Roman" w:hAnsi="Times New Roman" w:cs="Times New Roman"/>
          <w:color w:val="141313"/>
          <w:sz w:val="28"/>
          <w:szCs w:val="28"/>
          <w:lang w:val="en-US"/>
        </w:rPr>
        <w:t>20,000                   25,000                          2,000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Sales price (per unit)         </w:t>
      </w:r>
      <w:r w:rsidRPr="005C46F9">
        <w:rPr>
          <w:rFonts w:ascii="Times New Roman" w:hAnsi="Times New Roman" w:cs="Times New Roman"/>
          <w:color w:val="141313"/>
          <w:sz w:val="28"/>
          <w:szCs w:val="28"/>
          <w:lang w:val="en-US"/>
        </w:rPr>
        <w:t>$20                      $20                             $20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Material cost (per unit)         </w:t>
      </w:r>
      <w:r w:rsidRPr="005C46F9">
        <w:rPr>
          <w:rFonts w:ascii="Times New Roman" w:hAnsi="Times New Roman" w:cs="Times New Roman"/>
          <w:color w:val="141313"/>
          <w:sz w:val="28"/>
          <w:szCs w:val="28"/>
          <w:lang w:val="en-US"/>
        </w:rPr>
        <w:t>$5                      $10                              $10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Labour hours (per unit)    </w:t>
      </w:r>
      <w:r w:rsidRPr="005C46F9">
        <w:rPr>
          <w:rFonts w:ascii="Times New Roman" w:hAnsi="Times New Roman" w:cs="Times New Roman"/>
          <w:color w:val="141313"/>
          <w:sz w:val="28"/>
          <w:szCs w:val="28"/>
          <w:lang w:val="en-US"/>
        </w:rPr>
        <w:t>2 hours                1 hour                         1 hour</w:t>
      </w:r>
    </w:p>
    <w:p w:rsidR="005C46F9" w:rsidRPr="005C46F9" w:rsidRDefault="005C46F9" w:rsidP="005C46F9">
      <w:pPr>
        <w:spacing w:after="0" w:line="360" w:lineRule="auto"/>
        <w:rPr>
          <w:rFonts w:ascii="Times New Roman" w:hAnsi="Times New Roman" w:cs="Times New Roman"/>
          <w:color w:val="000000"/>
          <w:sz w:val="28"/>
          <w:szCs w:val="28"/>
          <w:lang w:val="en-US"/>
        </w:rPr>
      </w:pPr>
      <w:r w:rsidRPr="005C46F9">
        <w:rPr>
          <w:rFonts w:ascii="Times New Roman" w:hAnsi="Times New Roman" w:cs="Times New Roman"/>
          <w:color w:val="000000"/>
          <w:sz w:val="28"/>
          <w:szCs w:val="28"/>
          <w:lang w:val="en-US"/>
        </w:rPr>
        <w:t>(Labour is paid at the rate of $5 per hour)</w:t>
      </w:r>
    </w:p>
    <w:p w:rsidR="005C46F9" w:rsidRPr="005C46F9" w:rsidRDefault="005C46F9" w:rsidP="005C46F9">
      <w:pPr>
        <w:spacing w:after="0" w:line="360" w:lineRule="auto"/>
        <w:rPr>
          <w:rFonts w:ascii="Times New Roman" w:hAnsi="Times New Roman" w:cs="Times New Roman"/>
          <w:color w:val="000000"/>
          <w:sz w:val="28"/>
          <w:szCs w:val="28"/>
          <w:lang w:val="en-US"/>
        </w:rPr>
      </w:pPr>
      <w:r w:rsidRPr="005C46F9">
        <w:rPr>
          <w:rFonts w:ascii="Times New Roman" w:hAnsi="Times New Roman" w:cs="Times New Roman"/>
          <w:color w:val="000000"/>
          <w:sz w:val="28"/>
          <w:szCs w:val="28"/>
          <w:lang w:val="en-US"/>
        </w:rPr>
        <w:t>Overheads for the period were as follows:</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Set-up costs </w:t>
      </w:r>
      <w:r w:rsidRPr="005C46F9">
        <w:rPr>
          <w:rFonts w:ascii="Times New Roman" w:hAnsi="Times New Roman" w:cs="Times New Roman"/>
          <w:color w:val="141313"/>
          <w:sz w:val="28"/>
          <w:szCs w:val="28"/>
          <w:lang w:val="en-US"/>
        </w:rPr>
        <w:t>90,000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Receiving     </w:t>
      </w:r>
      <w:r w:rsidRPr="005C46F9">
        <w:rPr>
          <w:rFonts w:ascii="Times New Roman" w:hAnsi="Times New Roman" w:cs="Times New Roman"/>
          <w:color w:val="141313"/>
          <w:sz w:val="28"/>
          <w:szCs w:val="28"/>
          <w:lang w:val="en-US"/>
        </w:rPr>
        <w:t>30,000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Despatch     </w:t>
      </w:r>
      <w:r w:rsidRPr="005C46F9">
        <w:rPr>
          <w:rFonts w:ascii="Times New Roman" w:hAnsi="Times New Roman" w:cs="Times New Roman"/>
          <w:color w:val="141313"/>
          <w:sz w:val="28"/>
          <w:szCs w:val="28"/>
          <w:lang w:val="en-US"/>
        </w:rPr>
        <w:t>15,000</w:t>
      </w:r>
    </w:p>
    <w:p w:rsidR="005C46F9" w:rsidRPr="005C46F9" w:rsidRDefault="005C46F9" w:rsidP="005C46F9">
      <w:pPr>
        <w:spacing w:after="0" w:line="360" w:lineRule="auto"/>
        <w:rPr>
          <w:rFonts w:ascii="Times New Roman" w:hAnsi="Times New Roman" w:cs="Times New Roman"/>
          <w:color w:val="141313"/>
          <w:sz w:val="28"/>
          <w:szCs w:val="28"/>
          <w:u w:val="single"/>
          <w:lang w:val="en-US"/>
        </w:rPr>
      </w:pPr>
      <w:r w:rsidRPr="005C46F9">
        <w:rPr>
          <w:rFonts w:ascii="Times New Roman" w:hAnsi="Times New Roman" w:cs="Times New Roman"/>
          <w:color w:val="000000"/>
          <w:sz w:val="28"/>
          <w:szCs w:val="28"/>
          <w:u w:val="single"/>
          <w:lang w:val="en-US"/>
        </w:rPr>
        <w:t xml:space="preserve">Machining     </w:t>
      </w:r>
      <w:r w:rsidRPr="005C46F9">
        <w:rPr>
          <w:rFonts w:ascii="Times New Roman" w:hAnsi="Times New Roman" w:cs="Times New Roman"/>
          <w:color w:val="141313"/>
          <w:sz w:val="28"/>
          <w:szCs w:val="28"/>
          <w:u w:val="single"/>
          <w:lang w:val="en-US"/>
        </w:rPr>
        <w:t>55,000</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141313"/>
          <w:sz w:val="28"/>
          <w:szCs w:val="28"/>
          <w:lang w:val="en-US"/>
        </w:rPr>
        <w:t xml:space="preserve">                  $190,000</w:t>
      </w:r>
    </w:p>
    <w:p w:rsidR="005C46F9" w:rsidRDefault="005C46F9" w:rsidP="005C46F9">
      <w:pPr>
        <w:spacing w:after="0" w:line="360" w:lineRule="auto"/>
        <w:rPr>
          <w:rFonts w:ascii="Times New Roman" w:hAnsi="Times New Roman" w:cs="Times New Roman"/>
          <w:color w:val="000000"/>
          <w:sz w:val="28"/>
          <w:szCs w:val="28"/>
          <w:lang w:val="en-US"/>
        </w:rPr>
      </w:pPr>
    </w:p>
    <w:p w:rsidR="005C46F9" w:rsidRPr="005C46F9" w:rsidRDefault="005C46F9" w:rsidP="005C46F9">
      <w:pPr>
        <w:spacing w:after="0" w:line="360" w:lineRule="auto"/>
        <w:rPr>
          <w:rFonts w:ascii="Times New Roman" w:hAnsi="Times New Roman" w:cs="Times New Roman"/>
          <w:color w:val="000000"/>
          <w:sz w:val="28"/>
          <w:szCs w:val="28"/>
          <w:lang w:val="en-US"/>
        </w:rPr>
      </w:pPr>
      <w:r w:rsidRPr="005C46F9">
        <w:rPr>
          <w:rFonts w:ascii="Times New Roman" w:hAnsi="Times New Roman" w:cs="Times New Roman"/>
          <w:color w:val="000000"/>
          <w:sz w:val="28"/>
          <w:szCs w:val="28"/>
          <w:lang w:val="en-US"/>
        </w:rPr>
        <w:t>Cost driver data:</w:t>
      </w:r>
    </w:p>
    <w:p w:rsidR="005C46F9" w:rsidRPr="005C46F9" w:rsidRDefault="005C46F9" w:rsidP="005C46F9">
      <w:pPr>
        <w:spacing w:after="0" w:line="360" w:lineRule="auto"/>
        <w:rPr>
          <w:rFonts w:ascii="Times New Roman" w:hAnsi="Times New Roman" w:cs="Times New Roman"/>
          <w:b/>
          <w:bCs/>
          <w:i/>
          <w:iCs/>
          <w:color w:val="032D9A"/>
          <w:sz w:val="28"/>
          <w:szCs w:val="28"/>
          <w:lang w:val="en-US"/>
        </w:rPr>
      </w:pPr>
      <w:r w:rsidRPr="005C46F9">
        <w:rPr>
          <w:rFonts w:ascii="Times New Roman" w:hAnsi="Times New Roman" w:cs="Times New Roman"/>
          <w:b/>
          <w:bCs/>
          <w:i/>
          <w:iCs/>
          <w:color w:val="032D9A"/>
          <w:sz w:val="28"/>
          <w:szCs w:val="28"/>
          <w:lang w:val="en-US"/>
        </w:rPr>
        <w:t xml:space="preserve">                                                  A             B          C</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Machine hours per unit              </w:t>
      </w:r>
      <w:r w:rsidRPr="005C46F9">
        <w:rPr>
          <w:rFonts w:ascii="Times New Roman" w:hAnsi="Times New Roman" w:cs="Times New Roman"/>
          <w:color w:val="141313"/>
          <w:sz w:val="28"/>
          <w:szCs w:val="28"/>
          <w:lang w:val="en-US"/>
        </w:rPr>
        <w:t>2             2           2</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Number of set-ups                    </w:t>
      </w:r>
      <w:r w:rsidRPr="005C46F9">
        <w:rPr>
          <w:rFonts w:ascii="Times New Roman" w:hAnsi="Times New Roman" w:cs="Times New Roman"/>
          <w:color w:val="141313"/>
          <w:sz w:val="28"/>
          <w:szCs w:val="28"/>
          <w:lang w:val="en-US"/>
        </w:rPr>
        <w:t>10           13          2</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Number of deliveries received  </w:t>
      </w:r>
      <w:r w:rsidRPr="005C46F9">
        <w:rPr>
          <w:rFonts w:ascii="Times New Roman" w:hAnsi="Times New Roman" w:cs="Times New Roman"/>
          <w:color w:val="141313"/>
          <w:sz w:val="28"/>
          <w:szCs w:val="28"/>
          <w:lang w:val="en-US"/>
        </w:rPr>
        <w:t>10           10          2</w:t>
      </w:r>
    </w:p>
    <w:p w:rsidR="005C46F9" w:rsidRPr="005C46F9" w:rsidRDefault="005C46F9" w:rsidP="005C46F9">
      <w:pPr>
        <w:spacing w:after="0" w:line="360" w:lineRule="auto"/>
        <w:rPr>
          <w:rFonts w:ascii="Times New Roman" w:hAnsi="Times New Roman" w:cs="Times New Roman"/>
          <w:color w:val="141313"/>
          <w:sz w:val="28"/>
          <w:szCs w:val="28"/>
          <w:lang w:val="en-US"/>
        </w:rPr>
      </w:pPr>
      <w:r w:rsidRPr="005C46F9">
        <w:rPr>
          <w:rFonts w:ascii="Times New Roman" w:hAnsi="Times New Roman" w:cs="Times New Roman"/>
          <w:color w:val="000000"/>
          <w:sz w:val="28"/>
          <w:szCs w:val="28"/>
          <w:lang w:val="en-US"/>
        </w:rPr>
        <w:t xml:space="preserve">Number of orders despatched  </w:t>
      </w:r>
      <w:r w:rsidRPr="005C46F9">
        <w:rPr>
          <w:rFonts w:ascii="Times New Roman" w:hAnsi="Times New Roman" w:cs="Times New Roman"/>
          <w:color w:val="141313"/>
          <w:sz w:val="28"/>
          <w:szCs w:val="28"/>
          <w:lang w:val="en-US"/>
        </w:rPr>
        <w:t>20            20        20</w:t>
      </w:r>
    </w:p>
    <w:p w:rsidR="005C46F9" w:rsidRPr="005C46F9" w:rsidRDefault="005C46F9" w:rsidP="00127670">
      <w:pPr>
        <w:spacing w:after="0" w:line="360" w:lineRule="auto"/>
        <w:jc w:val="both"/>
        <w:rPr>
          <w:rFonts w:ascii="Times New Roman" w:hAnsi="Times New Roman" w:cs="Times New Roman"/>
          <w:b/>
          <w:bCs/>
          <w:color w:val="000000"/>
          <w:sz w:val="28"/>
          <w:szCs w:val="28"/>
          <w:lang w:val="en-US"/>
        </w:rPr>
      </w:pPr>
      <w:r w:rsidRPr="005C46F9">
        <w:rPr>
          <w:rFonts w:ascii="Times New Roman" w:hAnsi="Times New Roman" w:cs="Times New Roman"/>
          <w:b/>
          <w:bCs/>
          <w:color w:val="000000"/>
          <w:sz w:val="28"/>
          <w:szCs w:val="28"/>
          <w:lang w:val="en-US"/>
        </w:rPr>
        <w:t>Calculate the cost (and hence profit) per unit, absorbing all the overheads on the basis of labour hours.</w:t>
      </w:r>
      <w:r w:rsidR="00127670">
        <w:rPr>
          <w:rFonts w:ascii="Times New Roman" w:hAnsi="Times New Roman" w:cs="Times New Roman"/>
          <w:b/>
          <w:bCs/>
          <w:color w:val="000000"/>
          <w:sz w:val="28"/>
          <w:szCs w:val="28"/>
          <w:lang w:val="en-US"/>
        </w:rPr>
        <w:t xml:space="preserve"> </w:t>
      </w:r>
      <w:r w:rsidRPr="005C46F9">
        <w:rPr>
          <w:rFonts w:ascii="Times New Roman" w:hAnsi="Times New Roman" w:cs="Times New Roman"/>
          <w:b/>
          <w:bCs/>
          <w:color w:val="000000"/>
          <w:sz w:val="28"/>
          <w:szCs w:val="28"/>
          <w:lang w:val="en-US"/>
        </w:rPr>
        <w:t>Calculate the cost (and hence profit) per unit absorbing the overheads using an Activity Based Costing approach.</w:t>
      </w:r>
    </w:p>
    <w:p w:rsidR="005C46F9" w:rsidRPr="005C46F9" w:rsidRDefault="005C46F9" w:rsidP="00127670">
      <w:pPr>
        <w:widowControl w:val="0"/>
        <w:kinsoku w:val="0"/>
        <w:overflowPunct w:val="0"/>
        <w:spacing w:after="0" w:line="360" w:lineRule="auto"/>
        <w:jc w:val="both"/>
        <w:rPr>
          <w:rFonts w:ascii="Times New Roman" w:hAnsi="Times New Roman" w:cs="Times New Roman"/>
          <w:b/>
          <w:bCs/>
          <w:color w:val="000000"/>
          <w:sz w:val="28"/>
          <w:szCs w:val="28"/>
          <w:lang w:val="en-US"/>
        </w:rPr>
      </w:pPr>
      <w:r w:rsidRPr="005C46F9">
        <w:rPr>
          <w:rFonts w:ascii="Times New Roman" w:hAnsi="Times New Roman" w:cs="Times New Roman"/>
          <w:b/>
          <w:bCs/>
          <w:color w:val="000000"/>
          <w:sz w:val="28"/>
          <w:szCs w:val="28"/>
          <w:lang w:val="en-US"/>
        </w:rPr>
        <w:t>Explain the benefits, which can be gained from changing to a more e</w:t>
      </w:r>
      <w:r w:rsidRPr="005C46F9">
        <w:rPr>
          <w:rFonts w:ascii="Cambria Math" w:hAnsi="Cambria Math" w:cs="Cambria Math"/>
          <w:b/>
          <w:bCs/>
          <w:color w:val="000000"/>
          <w:sz w:val="28"/>
          <w:szCs w:val="28"/>
          <w:lang w:val="en-US"/>
        </w:rPr>
        <w:t>ﬀ</w:t>
      </w:r>
      <w:r w:rsidRPr="005C46F9">
        <w:rPr>
          <w:rFonts w:ascii="Times New Roman" w:hAnsi="Times New Roman" w:cs="Times New Roman"/>
          <w:b/>
          <w:bCs/>
          <w:color w:val="000000"/>
          <w:sz w:val="28"/>
          <w:szCs w:val="28"/>
          <w:lang w:val="en-US"/>
        </w:rPr>
        <w:t>ective costing system?</w:t>
      </w:r>
    </w:p>
    <w:p w:rsidR="005C46F9" w:rsidRPr="00041B9B" w:rsidRDefault="005C46F9" w:rsidP="005C46F9">
      <w:pPr>
        <w:widowControl w:val="0"/>
        <w:autoSpaceDE w:val="0"/>
        <w:autoSpaceDN w:val="0"/>
        <w:adjustRightInd w:val="0"/>
        <w:spacing w:after="0" w:line="240" w:lineRule="auto"/>
        <w:ind w:firstLine="709"/>
        <w:jc w:val="center"/>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lastRenderedPageBreak/>
        <w:t>Templates of questions the students need to answer when preparing for a written exam</w:t>
      </w:r>
    </w:p>
    <w:p w:rsidR="005C46F9" w:rsidRPr="00041B9B" w:rsidRDefault="005C46F9" w:rsidP="005C46F9">
      <w:pPr>
        <w:widowControl w:val="0"/>
        <w:autoSpaceDE w:val="0"/>
        <w:autoSpaceDN w:val="0"/>
        <w:adjustRightInd w:val="0"/>
        <w:spacing w:after="0" w:line="240" w:lineRule="auto"/>
        <w:ind w:firstLine="709"/>
        <w:jc w:val="center"/>
        <w:rPr>
          <w:rFonts w:ascii="Times New Roman" w:eastAsia="Times New Roman" w:hAnsi="Times New Roman" w:cs="Times New Roman"/>
          <w:i/>
          <w:sz w:val="28"/>
          <w:szCs w:val="28"/>
          <w:lang w:val="en-US" w:eastAsia="ru-RU"/>
        </w:rPr>
      </w:pPr>
    </w:p>
    <w:p w:rsidR="00C711DB" w:rsidRDefault="00C711DB" w:rsidP="00C711DB">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r w:rsidRPr="00041B9B">
        <w:rPr>
          <w:rFonts w:ascii="Times New Roman" w:eastAsia="Times New Roman" w:hAnsi="Times New Roman" w:cs="Times New Roman"/>
          <w:i/>
          <w:sz w:val="28"/>
          <w:szCs w:val="28"/>
          <w:lang w:val="en-US" w:eastAsia="ru-RU"/>
        </w:rPr>
        <w:t>Theoretical questions</w:t>
      </w:r>
    </w:p>
    <w:tbl>
      <w:tblPr>
        <w:tblStyle w:val="a6"/>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sz w:val="28"/>
                <w:szCs w:val="28"/>
                <w:lang w:val="en-US"/>
              </w:rPr>
              <w:t>1</w:t>
            </w:r>
            <w:r w:rsidR="00C711DB" w:rsidRPr="00633B1E">
              <w:rPr>
                <w:sz w:val="28"/>
                <w:szCs w:val="28"/>
                <w:lang w:val="en-US"/>
              </w:rPr>
              <w:t xml:space="preserve">. Discuss the </w:t>
            </w:r>
            <w:r w:rsidR="00C711DB" w:rsidRPr="00633B1E">
              <w:rPr>
                <w:bCs/>
                <w:sz w:val="28"/>
                <w:szCs w:val="28"/>
                <w:lang w:val="en-US"/>
              </w:rPr>
              <w:t xml:space="preserve">characteristics of </w:t>
            </w:r>
            <w:r w:rsidR="00C711DB" w:rsidRPr="00633B1E">
              <w:rPr>
                <w:sz w:val="28"/>
                <w:szCs w:val="28"/>
                <w:lang w:val="en-US"/>
              </w:rPr>
              <w:t>i</w:t>
            </w:r>
            <w:r w:rsidR="00C711DB" w:rsidRPr="00633B1E">
              <w:rPr>
                <w:bCs/>
                <w:sz w:val="28"/>
                <w:szCs w:val="28"/>
                <w:lang w:val="en-US"/>
              </w:rPr>
              <w:t>nformation on the different decision making levels.</w:t>
            </w:r>
            <w:r w:rsidR="00C711DB" w:rsidRPr="00633B1E">
              <w:rPr>
                <w:sz w:val="28"/>
                <w:szCs w:val="28"/>
                <w:lang w:val="en-US"/>
              </w:rPr>
              <w:t xml:space="preserve"> </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sz w:val="28"/>
                <w:szCs w:val="28"/>
                <w:lang w:val="en-US"/>
              </w:rPr>
              <w:t>2</w:t>
            </w:r>
            <w:r w:rsidR="00C711DB" w:rsidRPr="00633B1E">
              <w:rPr>
                <w:sz w:val="28"/>
                <w:szCs w:val="28"/>
                <w:lang w:val="en-US"/>
              </w:rPr>
              <w:t>. Describe the essence of the high-low method.</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sz w:val="28"/>
                <w:szCs w:val="28"/>
                <w:lang w:val="en-US"/>
              </w:rPr>
              <w:t>3</w:t>
            </w:r>
            <w:r w:rsidR="00C711DB" w:rsidRPr="00633B1E">
              <w:rPr>
                <w:sz w:val="28"/>
                <w:szCs w:val="28"/>
                <w:lang w:val="en-US"/>
              </w:rPr>
              <w:t>. Explain some different c</w:t>
            </w:r>
            <w:r w:rsidR="00C711DB" w:rsidRPr="00633B1E">
              <w:rPr>
                <w:bCs/>
                <w:sz w:val="28"/>
                <w:szCs w:val="28"/>
                <w:lang w:val="en-US"/>
              </w:rPr>
              <w:t>lassifications of costs.</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sz w:val="28"/>
                <w:szCs w:val="28"/>
                <w:lang w:val="en-US"/>
              </w:rPr>
              <w:t>4</w:t>
            </w:r>
            <w:r w:rsidR="00C711DB" w:rsidRPr="00633B1E">
              <w:rPr>
                <w:sz w:val="28"/>
                <w:szCs w:val="28"/>
                <w:lang w:val="en-US"/>
              </w:rPr>
              <w:t>. Explain a</w:t>
            </w:r>
            <w:r w:rsidR="00C711DB" w:rsidRPr="00633B1E">
              <w:rPr>
                <w:bCs/>
                <w:sz w:val="28"/>
                <w:szCs w:val="28"/>
                <w:lang w:val="en-US"/>
              </w:rPr>
              <w:t xml:space="preserve"> three steps process of absorption costing</w:t>
            </w:r>
            <w:r w:rsidR="00C711DB" w:rsidRPr="00633B1E">
              <w:rPr>
                <w:sz w:val="28"/>
                <w:szCs w:val="28"/>
                <w:lang w:val="en-US"/>
              </w:rPr>
              <w:t xml:space="preserve">. </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sz w:val="28"/>
                <w:szCs w:val="28"/>
                <w:lang w:val="en-US"/>
              </w:rPr>
              <w:t>5</w:t>
            </w:r>
            <w:r w:rsidR="00C711DB" w:rsidRPr="00633B1E">
              <w:rPr>
                <w:sz w:val="28"/>
                <w:szCs w:val="28"/>
                <w:lang w:val="en-US"/>
              </w:rPr>
              <w:t xml:space="preserve">. Explain how </w:t>
            </w:r>
            <w:r w:rsidR="00C711DB" w:rsidRPr="00633B1E">
              <w:rPr>
                <w:bCs/>
                <w:sz w:val="28"/>
                <w:szCs w:val="28"/>
                <w:lang w:val="en-US"/>
              </w:rPr>
              <w:t>production overhead of service cost centers may be reapportioned between the production cost centers.</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color w:val="auto"/>
                <w:sz w:val="28"/>
                <w:szCs w:val="28"/>
                <w:lang w:val="en-US"/>
              </w:rPr>
              <w:t>6</w:t>
            </w:r>
            <w:r w:rsidR="00C711DB" w:rsidRPr="00633B1E">
              <w:rPr>
                <w:color w:val="auto"/>
                <w:sz w:val="28"/>
                <w:szCs w:val="28"/>
                <w:lang w:val="en-US"/>
              </w:rPr>
              <w:t xml:space="preserve">. Explain the implications of </w:t>
            </w:r>
            <w:r w:rsidR="00C711DB" w:rsidRPr="00633B1E">
              <w:rPr>
                <w:bCs/>
                <w:sz w:val="28"/>
                <w:szCs w:val="28"/>
                <w:lang w:val="en-US"/>
              </w:rPr>
              <w:t>CVP-analysis on the</w:t>
            </w:r>
            <w:r w:rsidR="00C711DB" w:rsidRPr="00633B1E">
              <w:rPr>
                <w:color w:val="auto"/>
                <w:sz w:val="28"/>
                <w:szCs w:val="28"/>
                <w:lang w:val="en-US"/>
              </w:rPr>
              <w:t xml:space="preserve"> performance management and decision-making. </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color w:val="auto"/>
                <w:sz w:val="28"/>
                <w:szCs w:val="28"/>
                <w:lang w:val="en-US"/>
              </w:rPr>
              <w:t>7</w:t>
            </w:r>
            <w:r w:rsidR="00C711DB" w:rsidRPr="00633B1E">
              <w:rPr>
                <w:color w:val="auto"/>
                <w:sz w:val="28"/>
                <w:szCs w:val="28"/>
                <w:lang w:val="en-US"/>
              </w:rPr>
              <w:t>. Explain the implications of standard costing on the performance management.</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color w:val="auto"/>
                <w:sz w:val="28"/>
                <w:szCs w:val="28"/>
                <w:lang w:val="en-US"/>
              </w:rPr>
              <w:t>8</w:t>
            </w:r>
            <w:r w:rsidR="00C711DB" w:rsidRPr="00633B1E">
              <w:rPr>
                <w:color w:val="auto"/>
                <w:sz w:val="28"/>
                <w:szCs w:val="28"/>
                <w:lang w:val="en-US"/>
              </w:rPr>
              <w:t xml:space="preserve">. Explain the issues surrounding make vs. buy and outsourcing decisions. </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color w:val="auto"/>
                <w:sz w:val="28"/>
                <w:szCs w:val="28"/>
                <w:lang w:val="en-US"/>
              </w:rPr>
              <w:t>9</w:t>
            </w:r>
            <w:r w:rsidR="00C711DB" w:rsidRPr="00633B1E">
              <w:rPr>
                <w:color w:val="auto"/>
                <w:sz w:val="28"/>
                <w:szCs w:val="28"/>
                <w:lang w:val="en-US"/>
              </w:rPr>
              <w:t>. Explain the need and the ways of the calculation of the</w:t>
            </w:r>
            <w:r w:rsidR="00C711DB" w:rsidRPr="00633B1E">
              <w:rPr>
                <w:rFonts w:asciiTheme="minorHAnsi" w:eastAsiaTheme="minorEastAsia" w:hAnsi="Calibri" w:cstheme="minorBidi"/>
                <w:b/>
                <w:bCs/>
                <w:color w:val="365F91" w:themeColor="accent1" w:themeShade="BF"/>
                <w:kern w:val="24"/>
                <w:sz w:val="28"/>
                <w:szCs w:val="28"/>
                <w:lang w:val="en-US" w:eastAsia="ru-RU"/>
              </w:rPr>
              <w:t xml:space="preserve"> </w:t>
            </w:r>
            <w:r w:rsidR="00C711DB" w:rsidRPr="00633B1E">
              <w:rPr>
                <w:rFonts w:eastAsiaTheme="minorEastAsia"/>
                <w:bCs/>
                <w:kern w:val="24"/>
                <w:sz w:val="28"/>
                <w:szCs w:val="28"/>
                <w:lang w:val="en-US" w:eastAsia="ru-RU"/>
                <w14:textFill>
                  <w14:solidFill>
                    <w14:srgbClr w14:val="000000">
                      <w14:lumMod w14:val="75000"/>
                    </w14:srgbClr>
                  </w14:solidFill>
                </w14:textFill>
              </w:rPr>
              <w:t>b</w:t>
            </w:r>
            <w:r w:rsidR="00C711DB" w:rsidRPr="00633B1E">
              <w:rPr>
                <w:bCs/>
                <w:color w:val="auto"/>
                <w:sz w:val="28"/>
                <w:szCs w:val="28"/>
                <w:lang w:val="en-US"/>
              </w:rPr>
              <w:t>reakeven point and m</w:t>
            </w:r>
            <w:r w:rsidR="00C711DB" w:rsidRPr="00633B1E">
              <w:rPr>
                <w:bCs/>
                <w:sz w:val="28"/>
                <w:szCs w:val="28"/>
                <w:lang w:val="en-US"/>
              </w:rPr>
              <w:t>argin of safety.</w:t>
            </w:r>
          </w:p>
        </w:tc>
      </w:tr>
      <w:tr w:rsidR="00C711DB" w:rsidRPr="00530379" w:rsidTr="00C711DB">
        <w:tc>
          <w:tcPr>
            <w:tcW w:w="9606" w:type="dxa"/>
          </w:tcPr>
          <w:p w:rsidR="00C711DB" w:rsidRPr="00633B1E" w:rsidRDefault="00B934F6" w:rsidP="00C711DB">
            <w:pPr>
              <w:pStyle w:val="Default"/>
              <w:widowControl w:val="0"/>
              <w:spacing w:line="360" w:lineRule="auto"/>
              <w:jc w:val="both"/>
              <w:rPr>
                <w:sz w:val="28"/>
                <w:szCs w:val="28"/>
                <w:lang w:val="en-US"/>
              </w:rPr>
            </w:pPr>
            <w:r>
              <w:rPr>
                <w:color w:val="auto"/>
                <w:sz w:val="28"/>
                <w:szCs w:val="28"/>
                <w:lang w:val="en-US"/>
              </w:rPr>
              <w:t>10</w:t>
            </w:r>
            <w:r w:rsidR="00C711DB" w:rsidRPr="00633B1E">
              <w:rPr>
                <w:color w:val="auto"/>
                <w:sz w:val="28"/>
                <w:szCs w:val="28"/>
                <w:lang w:val="en-US"/>
              </w:rPr>
              <w:t xml:space="preserve">. Explain </w:t>
            </w:r>
            <w:r w:rsidR="00C711DB" w:rsidRPr="00633B1E">
              <w:rPr>
                <w:sz w:val="28"/>
                <w:szCs w:val="28"/>
                <w:lang w:val="en-US"/>
              </w:rPr>
              <w:t>the essence of a l</w:t>
            </w:r>
            <w:r w:rsidR="00C711DB" w:rsidRPr="00633B1E">
              <w:rPr>
                <w:bCs/>
                <w:color w:val="auto"/>
                <w:sz w:val="28"/>
                <w:szCs w:val="28"/>
                <w:lang w:val="en-US"/>
              </w:rPr>
              <w:t>imiting factor analysis.</w:t>
            </w:r>
          </w:p>
        </w:tc>
      </w:tr>
      <w:tr w:rsidR="00C711DB" w:rsidRPr="00530379" w:rsidTr="00C711DB">
        <w:tc>
          <w:tcPr>
            <w:tcW w:w="9606" w:type="dxa"/>
          </w:tcPr>
          <w:p w:rsidR="00C711DB" w:rsidRPr="00633B1E" w:rsidRDefault="00C711DB" w:rsidP="00B934F6">
            <w:pPr>
              <w:pStyle w:val="Default"/>
              <w:spacing w:line="360" w:lineRule="auto"/>
              <w:rPr>
                <w:sz w:val="28"/>
                <w:szCs w:val="28"/>
                <w:lang w:val="en-US"/>
              </w:rPr>
            </w:pPr>
            <w:r w:rsidRPr="00633B1E">
              <w:rPr>
                <w:sz w:val="28"/>
                <w:szCs w:val="28"/>
                <w:lang w:val="en-US"/>
              </w:rPr>
              <w:t>1</w:t>
            </w:r>
            <w:r w:rsidR="00B934F6">
              <w:rPr>
                <w:sz w:val="28"/>
                <w:szCs w:val="28"/>
                <w:lang w:val="en-US"/>
              </w:rPr>
              <w:t>1</w:t>
            </w:r>
            <w:r w:rsidRPr="00633B1E">
              <w:rPr>
                <w:sz w:val="28"/>
                <w:szCs w:val="28"/>
                <w:lang w:val="en-US"/>
              </w:rPr>
              <w:t>. Describe the process of activity-based accounting and contrast with traditional specific order accounting.</w:t>
            </w:r>
          </w:p>
        </w:tc>
      </w:tr>
      <w:tr w:rsidR="00C711DB" w:rsidRPr="00530379" w:rsidTr="00C711DB">
        <w:tc>
          <w:tcPr>
            <w:tcW w:w="9606" w:type="dxa"/>
          </w:tcPr>
          <w:p w:rsidR="00C711DB" w:rsidRPr="00633B1E" w:rsidRDefault="00C711DB" w:rsidP="00B934F6">
            <w:pPr>
              <w:pStyle w:val="Default"/>
              <w:widowControl w:val="0"/>
              <w:spacing w:line="360" w:lineRule="auto"/>
              <w:jc w:val="both"/>
              <w:rPr>
                <w:sz w:val="28"/>
                <w:szCs w:val="28"/>
                <w:lang w:val="en-US"/>
              </w:rPr>
            </w:pPr>
            <w:r w:rsidRPr="00633B1E">
              <w:rPr>
                <w:sz w:val="28"/>
                <w:szCs w:val="28"/>
                <w:lang w:val="en-US"/>
              </w:rPr>
              <w:t>1</w:t>
            </w:r>
            <w:r w:rsidR="00B934F6">
              <w:rPr>
                <w:sz w:val="28"/>
                <w:szCs w:val="28"/>
                <w:lang w:val="en-US"/>
              </w:rPr>
              <w:t>2</w:t>
            </w:r>
            <w:r w:rsidRPr="00633B1E">
              <w:rPr>
                <w:sz w:val="28"/>
                <w:szCs w:val="28"/>
                <w:lang w:val="en-US"/>
              </w:rPr>
              <w:t>. Describe the nature of direct material variances and direct labour variances.</w:t>
            </w:r>
          </w:p>
        </w:tc>
      </w:tr>
      <w:tr w:rsidR="00C711DB" w:rsidRPr="00530379" w:rsidTr="00C711DB">
        <w:tc>
          <w:tcPr>
            <w:tcW w:w="9606" w:type="dxa"/>
          </w:tcPr>
          <w:p w:rsidR="00C711DB" w:rsidRPr="00633B1E" w:rsidRDefault="00C711DB" w:rsidP="00B934F6">
            <w:pPr>
              <w:pStyle w:val="Default"/>
              <w:spacing w:line="360" w:lineRule="auto"/>
              <w:rPr>
                <w:sz w:val="28"/>
                <w:szCs w:val="28"/>
                <w:lang w:val="en-US"/>
              </w:rPr>
            </w:pPr>
            <w:r w:rsidRPr="00633B1E">
              <w:rPr>
                <w:sz w:val="28"/>
                <w:szCs w:val="28"/>
                <w:lang w:val="en-US"/>
              </w:rPr>
              <w:t>1</w:t>
            </w:r>
            <w:r w:rsidR="00B934F6">
              <w:rPr>
                <w:sz w:val="28"/>
                <w:szCs w:val="28"/>
                <w:lang w:val="en-US"/>
              </w:rPr>
              <w:t>3</w:t>
            </w:r>
            <w:r w:rsidRPr="00633B1E">
              <w:rPr>
                <w:sz w:val="28"/>
                <w:szCs w:val="28"/>
                <w:lang w:val="en-US"/>
              </w:rPr>
              <w:t xml:space="preserve">. </w:t>
            </w:r>
            <w:r w:rsidRPr="00633B1E">
              <w:rPr>
                <w:bCs/>
                <w:sz w:val="28"/>
                <w:szCs w:val="28"/>
                <w:lang w:val="en-US"/>
              </w:rPr>
              <w:t>Presenting management information (modern information technologies)</w:t>
            </w:r>
            <w:r>
              <w:rPr>
                <w:bCs/>
                <w:sz w:val="28"/>
                <w:szCs w:val="28"/>
                <w:lang w:val="en-US"/>
              </w:rPr>
              <w:t>.</w:t>
            </w:r>
          </w:p>
        </w:tc>
      </w:tr>
      <w:tr w:rsidR="00C711DB" w:rsidRPr="00530379" w:rsidTr="00C711DB">
        <w:tc>
          <w:tcPr>
            <w:tcW w:w="9606" w:type="dxa"/>
          </w:tcPr>
          <w:p w:rsidR="00C711DB" w:rsidRDefault="00C711DB" w:rsidP="00C711DB">
            <w:pPr>
              <w:pStyle w:val="Default"/>
              <w:spacing w:line="360" w:lineRule="auto"/>
              <w:rPr>
                <w:bCs/>
                <w:sz w:val="28"/>
                <w:szCs w:val="28"/>
                <w:lang w:val="en-US"/>
              </w:rPr>
            </w:pPr>
            <w:r w:rsidRPr="00633B1E">
              <w:rPr>
                <w:sz w:val="28"/>
                <w:szCs w:val="28"/>
                <w:lang w:val="en-US"/>
              </w:rPr>
              <w:t>1</w:t>
            </w:r>
            <w:r w:rsidR="00B934F6">
              <w:rPr>
                <w:sz w:val="28"/>
                <w:szCs w:val="28"/>
                <w:lang w:val="en-US"/>
              </w:rPr>
              <w:t>4</w:t>
            </w:r>
            <w:r w:rsidRPr="00633B1E">
              <w:rPr>
                <w:sz w:val="28"/>
                <w:szCs w:val="28"/>
                <w:lang w:val="en-US"/>
              </w:rPr>
              <w:t xml:space="preserve">. </w:t>
            </w:r>
            <w:r w:rsidRPr="00633B1E">
              <w:rPr>
                <w:bCs/>
                <w:sz w:val="28"/>
                <w:szCs w:val="28"/>
                <w:lang w:val="en-US"/>
              </w:rPr>
              <w:t>Presenting management information (different types of organizations – service, state, non-profit)</w:t>
            </w:r>
            <w:r>
              <w:rPr>
                <w:bCs/>
                <w:sz w:val="28"/>
                <w:szCs w:val="28"/>
                <w:lang w:val="en-US"/>
              </w:rPr>
              <w:t>.</w:t>
            </w:r>
          </w:p>
          <w:p w:rsidR="00B934F6" w:rsidRPr="00633B1E" w:rsidRDefault="00B934F6" w:rsidP="00C711DB">
            <w:pPr>
              <w:pStyle w:val="Default"/>
              <w:spacing w:line="360" w:lineRule="auto"/>
              <w:rPr>
                <w:sz w:val="28"/>
                <w:szCs w:val="28"/>
                <w:lang w:val="en-US"/>
              </w:rPr>
            </w:pPr>
            <w:r>
              <w:rPr>
                <w:sz w:val="28"/>
                <w:szCs w:val="28"/>
                <w:lang w:val="en-US"/>
              </w:rPr>
              <w:t xml:space="preserve">15. </w:t>
            </w:r>
            <w:r w:rsidRPr="00633B1E">
              <w:rPr>
                <w:sz w:val="28"/>
                <w:szCs w:val="28"/>
                <w:lang w:val="en-US"/>
              </w:rPr>
              <w:t>Compare a m</w:t>
            </w:r>
            <w:r w:rsidRPr="00633B1E">
              <w:rPr>
                <w:bCs/>
                <w:sz w:val="28"/>
                <w:szCs w:val="28"/>
                <w:lang w:val="en-US"/>
              </w:rPr>
              <w:t>anagement accounting and a financial accounting.</w:t>
            </w:r>
          </w:p>
        </w:tc>
      </w:tr>
    </w:tbl>
    <w:p w:rsidR="00C711DB" w:rsidRDefault="00C711DB" w:rsidP="00C711DB">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Tests</w:t>
      </w:r>
    </w:p>
    <w:p w:rsidR="00B934F6" w:rsidRPr="00B934F6" w:rsidRDefault="00B934F6" w:rsidP="00B934F6">
      <w:pPr>
        <w:numPr>
          <w:ilvl w:val="0"/>
          <w:numId w:val="10"/>
        </w:numPr>
        <w:tabs>
          <w:tab w:val="left" w:pos="426"/>
        </w:tabs>
        <w:spacing w:after="0" w:line="360" w:lineRule="auto"/>
        <w:ind w:left="0" w:firstLine="0"/>
        <w:rPr>
          <w:rFonts w:ascii="Times New Roman" w:hAnsi="Times New Roman" w:cs="Times New Roman"/>
          <w:sz w:val="28"/>
          <w:szCs w:val="28"/>
          <w:lang w:val="en-US"/>
        </w:rPr>
      </w:pPr>
      <w:r w:rsidRPr="00B934F6">
        <w:rPr>
          <w:rFonts w:ascii="Times New Roman" w:hAnsi="Times New Roman" w:cs="Times New Roman"/>
          <w:sz w:val="28"/>
          <w:szCs w:val="28"/>
          <w:lang w:val="en-US"/>
        </w:rPr>
        <w:t>V-company absorbs overheads on standard machine hours. Details of budgeted and actual figures are as follows:</w:t>
      </w:r>
    </w:p>
    <w:tbl>
      <w:tblPr>
        <w:tblW w:w="0" w:type="auto"/>
        <w:tblLook w:val="04A0" w:firstRow="1" w:lastRow="0" w:firstColumn="1" w:lastColumn="0" w:noHBand="0" w:noVBand="1"/>
      </w:tblPr>
      <w:tblGrid>
        <w:gridCol w:w="1809"/>
        <w:gridCol w:w="2835"/>
        <w:gridCol w:w="2977"/>
      </w:tblGrid>
      <w:tr w:rsidR="00B934F6" w:rsidRPr="00B934F6" w:rsidTr="00E82EF4">
        <w:tc>
          <w:tcPr>
            <w:tcW w:w="1809" w:type="dxa"/>
            <w:shd w:val="clear" w:color="auto" w:fill="auto"/>
          </w:tcPr>
          <w:p w:rsidR="00B934F6" w:rsidRPr="00B934F6" w:rsidRDefault="00B934F6" w:rsidP="00127670">
            <w:pPr>
              <w:tabs>
                <w:tab w:val="left" w:pos="993"/>
              </w:tabs>
              <w:spacing w:after="0" w:line="240" w:lineRule="auto"/>
              <w:jc w:val="center"/>
              <w:rPr>
                <w:rFonts w:ascii="Times New Roman" w:hAnsi="Times New Roman" w:cs="Times New Roman"/>
                <w:sz w:val="28"/>
                <w:szCs w:val="28"/>
                <w:lang w:val="en-US"/>
              </w:rPr>
            </w:pPr>
          </w:p>
        </w:tc>
        <w:tc>
          <w:tcPr>
            <w:tcW w:w="2835" w:type="dxa"/>
            <w:shd w:val="clear" w:color="auto" w:fill="auto"/>
          </w:tcPr>
          <w:p w:rsidR="00B934F6" w:rsidRPr="00B934F6" w:rsidRDefault="00B934F6" w:rsidP="00127670">
            <w:pPr>
              <w:tabs>
                <w:tab w:val="left" w:pos="993"/>
              </w:tabs>
              <w:spacing w:after="0" w:line="240" w:lineRule="auto"/>
              <w:jc w:val="center"/>
              <w:rPr>
                <w:rFonts w:ascii="Times New Roman" w:hAnsi="Times New Roman" w:cs="Times New Roman"/>
                <w:sz w:val="28"/>
                <w:szCs w:val="28"/>
              </w:rPr>
            </w:pPr>
            <w:r w:rsidRPr="00B934F6">
              <w:rPr>
                <w:rFonts w:ascii="Times New Roman" w:hAnsi="Times New Roman" w:cs="Times New Roman"/>
                <w:sz w:val="28"/>
                <w:szCs w:val="28"/>
                <w:lang w:val="en-US"/>
              </w:rPr>
              <w:t xml:space="preserve">                 </w:t>
            </w:r>
            <w:r w:rsidRPr="00B934F6">
              <w:rPr>
                <w:rFonts w:ascii="Times New Roman" w:hAnsi="Times New Roman" w:cs="Times New Roman"/>
                <w:sz w:val="28"/>
                <w:szCs w:val="28"/>
              </w:rPr>
              <w:t>Budget</w:t>
            </w:r>
          </w:p>
        </w:tc>
        <w:tc>
          <w:tcPr>
            <w:tcW w:w="2977" w:type="dxa"/>
            <w:shd w:val="clear" w:color="auto" w:fill="auto"/>
          </w:tcPr>
          <w:p w:rsidR="00B934F6" w:rsidRPr="00B934F6" w:rsidRDefault="00B934F6" w:rsidP="00127670">
            <w:pPr>
              <w:tabs>
                <w:tab w:val="left" w:pos="993"/>
              </w:tabs>
              <w:spacing w:after="0" w:line="240" w:lineRule="auto"/>
              <w:jc w:val="center"/>
              <w:rPr>
                <w:rFonts w:ascii="Times New Roman" w:hAnsi="Times New Roman" w:cs="Times New Roman"/>
                <w:sz w:val="28"/>
                <w:szCs w:val="28"/>
              </w:rPr>
            </w:pPr>
            <w:r w:rsidRPr="00B934F6">
              <w:rPr>
                <w:rFonts w:ascii="Times New Roman" w:hAnsi="Times New Roman" w:cs="Times New Roman"/>
                <w:sz w:val="28"/>
                <w:szCs w:val="28"/>
                <w:lang w:val="en-US"/>
              </w:rPr>
              <w:t xml:space="preserve">             </w:t>
            </w:r>
            <w:r w:rsidRPr="00B934F6">
              <w:rPr>
                <w:rFonts w:ascii="Times New Roman" w:hAnsi="Times New Roman" w:cs="Times New Roman"/>
                <w:sz w:val="28"/>
                <w:szCs w:val="28"/>
              </w:rPr>
              <w:t>Actual</w:t>
            </w:r>
          </w:p>
        </w:tc>
      </w:tr>
      <w:tr w:rsidR="00B934F6" w:rsidRPr="00B934F6" w:rsidTr="00E82EF4">
        <w:tc>
          <w:tcPr>
            <w:tcW w:w="1809" w:type="dxa"/>
            <w:shd w:val="clear" w:color="auto" w:fill="auto"/>
          </w:tcPr>
          <w:p w:rsidR="00B934F6" w:rsidRPr="00B934F6" w:rsidRDefault="00B934F6" w:rsidP="00127670">
            <w:pPr>
              <w:tabs>
                <w:tab w:val="left" w:pos="993"/>
              </w:tabs>
              <w:spacing w:after="0" w:line="240" w:lineRule="auto"/>
              <w:rPr>
                <w:rFonts w:ascii="Times New Roman" w:hAnsi="Times New Roman" w:cs="Times New Roman"/>
                <w:sz w:val="28"/>
                <w:szCs w:val="28"/>
              </w:rPr>
            </w:pPr>
            <w:r w:rsidRPr="00B934F6">
              <w:rPr>
                <w:rFonts w:ascii="Times New Roman" w:hAnsi="Times New Roman" w:cs="Times New Roman"/>
                <w:sz w:val="28"/>
                <w:szCs w:val="28"/>
              </w:rPr>
              <w:t>Overheads</w:t>
            </w:r>
          </w:p>
        </w:tc>
        <w:tc>
          <w:tcPr>
            <w:tcW w:w="2835" w:type="dxa"/>
            <w:shd w:val="clear" w:color="auto" w:fill="auto"/>
          </w:tcPr>
          <w:p w:rsidR="00B934F6" w:rsidRPr="00B934F6" w:rsidRDefault="00B934F6" w:rsidP="00127670">
            <w:pPr>
              <w:tabs>
                <w:tab w:val="left" w:pos="993"/>
              </w:tabs>
              <w:spacing w:after="0" w:line="240" w:lineRule="auto"/>
              <w:jc w:val="center"/>
              <w:rPr>
                <w:rFonts w:ascii="Times New Roman" w:hAnsi="Times New Roman" w:cs="Times New Roman"/>
                <w:sz w:val="28"/>
                <w:szCs w:val="28"/>
              </w:rPr>
            </w:pPr>
            <w:r w:rsidRPr="00B934F6">
              <w:rPr>
                <w:rFonts w:ascii="Times New Roman" w:hAnsi="Times New Roman" w:cs="Times New Roman"/>
                <w:sz w:val="28"/>
                <w:szCs w:val="28"/>
                <w:lang w:val="en-US"/>
              </w:rPr>
              <w:t xml:space="preserve">         </w:t>
            </w:r>
            <w:r w:rsidRPr="00B934F6">
              <w:rPr>
                <w:rFonts w:ascii="Times New Roman" w:hAnsi="Times New Roman" w:cs="Times New Roman"/>
                <w:sz w:val="28"/>
                <w:szCs w:val="28"/>
              </w:rPr>
              <w:t xml:space="preserve">        $258,750</w:t>
            </w:r>
          </w:p>
        </w:tc>
        <w:tc>
          <w:tcPr>
            <w:tcW w:w="2977" w:type="dxa"/>
            <w:shd w:val="clear" w:color="auto" w:fill="auto"/>
          </w:tcPr>
          <w:p w:rsidR="00B934F6" w:rsidRPr="00B934F6" w:rsidRDefault="00B934F6" w:rsidP="00127670">
            <w:pPr>
              <w:tabs>
                <w:tab w:val="left" w:pos="993"/>
              </w:tabs>
              <w:spacing w:after="0" w:line="240" w:lineRule="auto"/>
              <w:rPr>
                <w:rFonts w:ascii="Times New Roman" w:hAnsi="Times New Roman" w:cs="Times New Roman"/>
                <w:sz w:val="28"/>
                <w:szCs w:val="28"/>
              </w:rPr>
            </w:pPr>
            <w:r w:rsidRPr="00B934F6">
              <w:rPr>
                <w:rFonts w:ascii="Times New Roman" w:hAnsi="Times New Roman" w:cs="Times New Roman"/>
                <w:sz w:val="28"/>
                <w:szCs w:val="28"/>
              </w:rPr>
              <w:t xml:space="preserve">          </w:t>
            </w:r>
            <w:r w:rsidRPr="00B934F6">
              <w:rPr>
                <w:rFonts w:ascii="Times New Roman" w:hAnsi="Times New Roman" w:cs="Times New Roman"/>
                <w:sz w:val="28"/>
                <w:szCs w:val="28"/>
                <w:lang w:val="en-US"/>
              </w:rPr>
              <w:t xml:space="preserve">    </w:t>
            </w:r>
            <w:r w:rsidRPr="00B934F6">
              <w:rPr>
                <w:rFonts w:ascii="Times New Roman" w:hAnsi="Times New Roman" w:cs="Times New Roman"/>
                <w:sz w:val="28"/>
                <w:szCs w:val="28"/>
              </w:rPr>
              <w:t xml:space="preserve">     $254,692</w:t>
            </w:r>
          </w:p>
        </w:tc>
      </w:tr>
      <w:tr w:rsidR="00B934F6" w:rsidRPr="00B934F6" w:rsidTr="00E82EF4">
        <w:tc>
          <w:tcPr>
            <w:tcW w:w="1809" w:type="dxa"/>
            <w:shd w:val="clear" w:color="auto" w:fill="auto"/>
          </w:tcPr>
          <w:p w:rsidR="00B934F6" w:rsidRPr="00B934F6" w:rsidRDefault="00B934F6" w:rsidP="00127670">
            <w:pPr>
              <w:tabs>
                <w:tab w:val="left" w:pos="993"/>
              </w:tabs>
              <w:spacing w:after="0" w:line="240" w:lineRule="auto"/>
              <w:rPr>
                <w:rFonts w:ascii="Times New Roman" w:hAnsi="Times New Roman" w:cs="Times New Roman"/>
                <w:sz w:val="28"/>
                <w:szCs w:val="28"/>
              </w:rPr>
            </w:pPr>
            <w:r w:rsidRPr="00B934F6">
              <w:rPr>
                <w:rFonts w:ascii="Times New Roman" w:hAnsi="Times New Roman" w:cs="Times New Roman"/>
                <w:sz w:val="28"/>
                <w:szCs w:val="28"/>
              </w:rPr>
              <w:t>Machine hours</w:t>
            </w:r>
          </w:p>
        </w:tc>
        <w:tc>
          <w:tcPr>
            <w:tcW w:w="2835" w:type="dxa"/>
            <w:shd w:val="clear" w:color="auto" w:fill="auto"/>
          </w:tcPr>
          <w:p w:rsidR="00B934F6" w:rsidRPr="00B934F6" w:rsidRDefault="00127670" w:rsidP="00127670">
            <w:pPr>
              <w:tabs>
                <w:tab w:val="left" w:pos="993"/>
              </w:tabs>
              <w:spacing w:after="0" w:line="240" w:lineRule="auto"/>
              <w:jc w:val="right"/>
              <w:rPr>
                <w:rFonts w:ascii="Times New Roman" w:hAnsi="Times New Roman" w:cs="Times New Roman"/>
                <w:sz w:val="28"/>
                <w:szCs w:val="28"/>
              </w:rPr>
            </w:pPr>
            <w:r>
              <w:rPr>
                <w:rFonts w:ascii="Times New Roman" w:hAnsi="Times New Roman" w:cs="Times New Roman"/>
                <w:sz w:val="28"/>
                <w:szCs w:val="28"/>
                <w:lang w:val="en-US"/>
              </w:rPr>
              <w:t xml:space="preserve">   </w:t>
            </w:r>
            <w:r w:rsidR="00B934F6" w:rsidRPr="00B934F6">
              <w:rPr>
                <w:rFonts w:ascii="Times New Roman" w:hAnsi="Times New Roman" w:cs="Times New Roman"/>
                <w:sz w:val="28"/>
                <w:szCs w:val="28"/>
              </w:rPr>
              <w:t>11,250 hours</w:t>
            </w:r>
          </w:p>
        </w:tc>
        <w:tc>
          <w:tcPr>
            <w:tcW w:w="2977" w:type="dxa"/>
            <w:shd w:val="clear" w:color="auto" w:fill="auto"/>
          </w:tcPr>
          <w:p w:rsidR="00B934F6" w:rsidRPr="00B934F6" w:rsidRDefault="00B934F6" w:rsidP="00127670">
            <w:pPr>
              <w:tabs>
                <w:tab w:val="left" w:pos="993"/>
              </w:tabs>
              <w:spacing w:after="0" w:line="240" w:lineRule="auto"/>
              <w:jc w:val="right"/>
              <w:rPr>
                <w:rFonts w:ascii="Times New Roman" w:hAnsi="Times New Roman" w:cs="Times New Roman"/>
                <w:sz w:val="28"/>
                <w:szCs w:val="28"/>
              </w:rPr>
            </w:pPr>
            <w:r w:rsidRPr="00B934F6">
              <w:rPr>
                <w:rFonts w:ascii="Times New Roman" w:hAnsi="Times New Roman" w:cs="Times New Roman"/>
                <w:sz w:val="28"/>
                <w:szCs w:val="28"/>
              </w:rPr>
              <w:t>10,980 hours</w:t>
            </w:r>
          </w:p>
        </w:tc>
      </w:tr>
    </w:tbl>
    <w:p w:rsidR="00B934F6" w:rsidRPr="00B934F6" w:rsidRDefault="00B934F6" w:rsidP="00B934F6">
      <w:pPr>
        <w:tabs>
          <w:tab w:val="left" w:pos="993"/>
        </w:tabs>
        <w:spacing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The result of the apportionment is …</w:t>
      </w:r>
    </w:p>
    <w:p w:rsidR="00B934F6" w:rsidRPr="00B934F6" w:rsidRDefault="00B934F6" w:rsidP="00B934F6">
      <w:pPr>
        <w:pStyle w:val="Default"/>
        <w:tabs>
          <w:tab w:val="left" w:pos="993"/>
        </w:tabs>
        <w:spacing w:line="360" w:lineRule="auto"/>
        <w:rPr>
          <w:bCs/>
          <w:sz w:val="28"/>
          <w:szCs w:val="28"/>
          <w:lang w:val="en-US"/>
        </w:rPr>
      </w:pPr>
      <w:r w:rsidRPr="00B934F6">
        <w:rPr>
          <w:bCs/>
          <w:sz w:val="28"/>
          <w:szCs w:val="28"/>
          <w:lang w:val="en-US"/>
        </w:rPr>
        <w:lastRenderedPageBreak/>
        <w:t>A) under-absorbed by $4,058</w:t>
      </w:r>
    </w:p>
    <w:p w:rsidR="00B934F6" w:rsidRPr="00B934F6" w:rsidRDefault="00B934F6" w:rsidP="00B934F6">
      <w:pPr>
        <w:pStyle w:val="Default"/>
        <w:tabs>
          <w:tab w:val="left" w:pos="993"/>
        </w:tabs>
        <w:spacing w:line="360" w:lineRule="auto"/>
        <w:rPr>
          <w:bCs/>
          <w:sz w:val="28"/>
          <w:szCs w:val="28"/>
          <w:lang w:val="en-US"/>
        </w:rPr>
      </w:pPr>
      <w:r w:rsidRPr="00B934F6">
        <w:rPr>
          <w:bCs/>
          <w:sz w:val="28"/>
          <w:szCs w:val="28"/>
          <w:lang w:val="en-US"/>
        </w:rPr>
        <w:t>B) over-absorbed by $2,152</w:t>
      </w:r>
    </w:p>
    <w:p w:rsidR="00B934F6" w:rsidRPr="00B934F6" w:rsidRDefault="00B934F6" w:rsidP="00B934F6">
      <w:pPr>
        <w:pStyle w:val="Default"/>
        <w:tabs>
          <w:tab w:val="left" w:pos="993"/>
        </w:tabs>
        <w:spacing w:line="360" w:lineRule="auto"/>
        <w:rPr>
          <w:bCs/>
          <w:sz w:val="28"/>
          <w:szCs w:val="28"/>
          <w:lang w:val="en-US"/>
        </w:rPr>
      </w:pPr>
      <w:r w:rsidRPr="00B934F6">
        <w:rPr>
          <w:bCs/>
          <w:sz w:val="28"/>
          <w:szCs w:val="28"/>
          <w:lang w:val="en-US"/>
        </w:rPr>
        <w:t>C) under-absorbed by $2,152</w:t>
      </w:r>
    </w:p>
    <w:p w:rsidR="00B934F6" w:rsidRPr="00B934F6" w:rsidRDefault="00B934F6" w:rsidP="00B934F6">
      <w:pPr>
        <w:pStyle w:val="Default"/>
        <w:tabs>
          <w:tab w:val="left" w:pos="993"/>
        </w:tabs>
        <w:spacing w:line="360" w:lineRule="auto"/>
        <w:rPr>
          <w:bCs/>
          <w:sz w:val="28"/>
          <w:szCs w:val="28"/>
          <w:lang w:val="en-US"/>
        </w:rPr>
      </w:pPr>
      <w:r w:rsidRPr="00B934F6">
        <w:rPr>
          <w:bCs/>
          <w:sz w:val="28"/>
          <w:szCs w:val="28"/>
          <w:lang w:val="en-US"/>
        </w:rPr>
        <w:t>D) over-absorbed by $4,058</w:t>
      </w:r>
    </w:p>
    <w:p w:rsidR="00B934F6" w:rsidRPr="00B934F6" w:rsidRDefault="00B934F6" w:rsidP="00B934F6">
      <w:pPr>
        <w:pStyle w:val="15"/>
        <w:tabs>
          <w:tab w:val="left" w:pos="993"/>
        </w:tabs>
        <w:ind w:firstLine="0"/>
        <w:rPr>
          <w:sz w:val="28"/>
          <w:szCs w:val="28"/>
          <w:lang w:val="en-US"/>
        </w:rPr>
      </w:pPr>
    </w:p>
    <w:p w:rsidR="00B934F6" w:rsidRPr="00B934F6" w:rsidRDefault="00B934F6" w:rsidP="00B934F6">
      <w:pPr>
        <w:numPr>
          <w:ilvl w:val="0"/>
          <w:numId w:val="10"/>
        </w:numPr>
        <w:tabs>
          <w:tab w:val="left" w:pos="426"/>
        </w:tabs>
        <w:spacing w:after="0" w:line="360" w:lineRule="auto"/>
        <w:ind w:left="0" w:firstLine="0"/>
        <w:rPr>
          <w:rFonts w:ascii="Times New Roman" w:hAnsi="Times New Roman" w:cs="Times New Roman"/>
          <w:noProof/>
          <w:sz w:val="28"/>
          <w:szCs w:val="28"/>
          <w:lang w:val="en-US"/>
        </w:rPr>
      </w:pPr>
      <w:r w:rsidRPr="00B934F6">
        <w:rPr>
          <w:rFonts w:ascii="Times New Roman" w:hAnsi="Times New Roman" w:cs="Times New Roman"/>
          <w:noProof/>
          <w:sz w:val="28"/>
          <w:szCs w:val="28"/>
          <w:lang w:val="en-US"/>
        </w:rPr>
        <w:t>Internal Rate of Return should lead to the maximisation of shareholder wealth.</w:t>
      </w:r>
    </w:p>
    <w:p w:rsidR="00B934F6" w:rsidRPr="00B934F6" w:rsidRDefault="00B934F6" w:rsidP="00B934F6">
      <w:pPr>
        <w:tabs>
          <w:tab w:val="left" w:pos="993"/>
        </w:tabs>
        <w:spacing w:line="360" w:lineRule="auto"/>
        <w:rPr>
          <w:rFonts w:ascii="Times New Roman" w:hAnsi="Times New Roman" w:cs="Times New Roman"/>
          <w:noProof/>
          <w:sz w:val="28"/>
          <w:szCs w:val="28"/>
          <w:lang w:val="en-US"/>
        </w:rPr>
      </w:pPr>
      <w:r w:rsidRPr="00B934F6">
        <w:rPr>
          <w:rFonts w:ascii="Times New Roman" w:hAnsi="Times New Roman" w:cs="Times New Roman"/>
          <w:noProof/>
          <w:sz w:val="28"/>
          <w:szCs w:val="28"/>
          <w:lang w:val="en-US"/>
        </w:rPr>
        <w:t>° True</w:t>
      </w:r>
    </w:p>
    <w:p w:rsidR="00B934F6" w:rsidRPr="00B934F6" w:rsidRDefault="00B934F6" w:rsidP="00B934F6">
      <w:pPr>
        <w:spacing w:line="360" w:lineRule="auto"/>
        <w:rPr>
          <w:rFonts w:ascii="Times New Roman" w:hAnsi="Times New Roman" w:cs="Times New Roman"/>
          <w:noProof/>
          <w:sz w:val="28"/>
          <w:szCs w:val="28"/>
          <w:lang w:val="en-US"/>
        </w:rPr>
      </w:pPr>
      <w:r w:rsidRPr="00B934F6">
        <w:rPr>
          <w:rFonts w:ascii="Times New Roman" w:hAnsi="Times New Roman" w:cs="Times New Roman"/>
          <w:noProof/>
          <w:sz w:val="28"/>
          <w:szCs w:val="28"/>
          <w:lang w:val="en-US"/>
        </w:rPr>
        <w:t>° False</w:t>
      </w:r>
    </w:p>
    <w:p w:rsidR="00B934F6" w:rsidRPr="00B934F6" w:rsidRDefault="00B934F6" w:rsidP="00B934F6">
      <w:pPr>
        <w:pStyle w:val="15"/>
        <w:ind w:firstLine="0"/>
        <w:rPr>
          <w:sz w:val="28"/>
          <w:szCs w:val="28"/>
          <w:lang w:val="en-US"/>
        </w:rPr>
      </w:pPr>
    </w:p>
    <w:p w:rsidR="00B934F6" w:rsidRPr="00B934F6" w:rsidRDefault="00B934F6" w:rsidP="00B934F6">
      <w:pPr>
        <w:pStyle w:val="15"/>
        <w:ind w:firstLine="0"/>
        <w:rPr>
          <w:sz w:val="28"/>
          <w:szCs w:val="28"/>
          <w:lang w:val="en-US"/>
        </w:rPr>
      </w:pPr>
      <w:r>
        <w:rPr>
          <w:sz w:val="28"/>
          <w:szCs w:val="28"/>
          <w:lang w:val="en-US"/>
        </w:rPr>
        <w:t xml:space="preserve">3. </w:t>
      </w:r>
      <w:r w:rsidRPr="00B934F6">
        <w:rPr>
          <w:sz w:val="28"/>
          <w:szCs w:val="28"/>
          <w:lang w:val="en-US"/>
        </w:rPr>
        <w:t>Point N on the graph indicates the value of:</w:t>
      </w:r>
    </w:p>
    <w:p w:rsidR="00B934F6" w:rsidRPr="00B934F6" w:rsidRDefault="00B934F6" w:rsidP="00B934F6">
      <w:pPr>
        <w:pStyle w:val="15"/>
        <w:ind w:firstLine="0"/>
        <w:rPr>
          <w:sz w:val="28"/>
          <w:szCs w:val="28"/>
          <w:lang w:val="en-US"/>
        </w:rPr>
      </w:pPr>
      <w:r w:rsidRPr="00B934F6">
        <w:rPr>
          <w:sz w:val="28"/>
          <w:szCs w:val="28"/>
          <w:lang w:val="en-US"/>
        </w:rPr>
        <w:t>A) total cost</w:t>
      </w:r>
    </w:p>
    <w:p w:rsidR="00B934F6" w:rsidRPr="00B934F6" w:rsidRDefault="00B934F6" w:rsidP="00B934F6">
      <w:pPr>
        <w:pStyle w:val="15"/>
        <w:ind w:firstLine="0"/>
        <w:rPr>
          <w:sz w:val="28"/>
          <w:szCs w:val="28"/>
          <w:lang w:val="en-US"/>
        </w:rPr>
      </w:pPr>
      <w:r w:rsidRPr="00B934F6">
        <w:rPr>
          <w:sz w:val="28"/>
          <w:szCs w:val="28"/>
          <w:lang w:val="en-US"/>
        </w:rPr>
        <w:t>B) semi-variable cost</w:t>
      </w:r>
    </w:p>
    <w:p w:rsidR="00B934F6" w:rsidRPr="00B934F6" w:rsidRDefault="00B934F6" w:rsidP="00B934F6">
      <w:pPr>
        <w:pStyle w:val="15"/>
        <w:ind w:firstLine="0"/>
        <w:rPr>
          <w:sz w:val="28"/>
          <w:szCs w:val="28"/>
          <w:lang w:val="en-US"/>
        </w:rPr>
      </w:pPr>
      <w:r w:rsidRPr="00B934F6">
        <w:rPr>
          <w:sz w:val="28"/>
          <w:szCs w:val="28"/>
          <w:lang w:val="en-US"/>
        </w:rPr>
        <w:t>C) fixed cost</w:t>
      </w:r>
    </w:p>
    <w:p w:rsidR="00B934F6" w:rsidRPr="00B934F6" w:rsidRDefault="00B934F6" w:rsidP="00B934F6">
      <w:pPr>
        <w:pStyle w:val="15"/>
        <w:ind w:firstLine="0"/>
        <w:rPr>
          <w:sz w:val="28"/>
          <w:szCs w:val="28"/>
          <w:lang w:val="en-US"/>
        </w:rPr>
      </w:pPr>
      <w:r w:rsidRPr="00B934F6">
        <w:rPr>
          <w:sz w:val="28"/>
          <w:szCs w:val="28"/>
          <w:lang w:val="en-US"/>
        </w:rPr>
        <w:t>D) variable cost</w:t>
      </w:r>
    </w:p>
    <w:p w:rsidR="00B934F6" w:rsidRPr="00B934F6" w:rsidRDefault="00B934F6" w:rsidP="00B934F6">
      <w:pPr>
        <w:pStyle w:val="Default"/>
        <w:spacing w:line="360" w:lineRule="auto"/>
        <w:ind w:left="426"/>
        <w:rPr>
          <w:sz w:val="28"/>
          <w:szCs w:val="28"/>
          <w:lang w:val="en-US"/>
        </w:rPr>
      </w:pPr>
      <w:r w:rsidRPr="00B934F6">
        <w:rPr>
          <w:noProof/>
          <w:sz w:val="28"/>
          <w:szCs w:val="28"/>
          <w:lang w:eastAsia="ru-RU"/>
        </w:rPr>
        <w:drawing>
          <wp:inline distT="0" distB="0" distL="0" distR="0" wp14:anchorId="0E0998E9" wp14:editId="213BD8E5">
            <wp:extent cx="2286000" cy="154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13132" t="16611" r="16499" b="19643"/>
                    <a:stretch>
                      <a:fillRect/>
                    </a:stretch>
                  </pic:blipFill>
                  <pic:spPr bwMode="auto">
                    <a:xfrm>
                      <a:off x="0" y="0"/>
                      <a:ext cx="2286000" cy="1543050"/>
                    </a:xfrm>
                    <a:prstGeom prst="rect">
                      <a:avLst/>
                    </a:prstGeom>
                    <a:noFill/>
                    <a:ln>
                      <a:noFill/>
                    </a:ln>
                  </pic:spPr>
                </pic:pic>
              </a:graphicData>
            </a:graphic>
          </wp:inline>
        </w:drawing>
      </w:r>
    </w:p>
    <w:p w:rsidR="00B934F6" w:rsidRPr="00B934F6" w:rsidRDefault="00B934F6" w:rsidP="00B934F6">
      <w:pPr>
        <w:widowControl w:val="0"/>
        <w:tabs>
          <w:tab w:val="left" w:pos="426"/>
        </w:tabs>
        <w:autoSpaceDE w:val="0"/>
        <w:autoSpaceDN w:val="0"/>
        <w:adjustRightInd w:val="0"/>
        <w:spacing w:after="0" w:line="360" w:lineRule="auto"/>
        <w:rPr>
          <w:rFonts w:ascii="Times New Roman" w:hAnsi="Times New Roman" w:cs="Times New Roman"/>
          <w:sz w:val="28"/>
          <w:szCs w:val="28"/>
          <w:lang w:val="en-US"/>
        </w:rPr>
      </w:pPr>
      <w:r>
        <w:rPr>
          <w:rFonts w:ascii="Times New Roman" w:hAnsi="Times New Roman" w:cs="Times New Roman"/>
          <w:sz w:val="28"/>
          <w:szCs w:val="28"/>
          <w:lang w:val="en-US"/>
        </w:rPr>
        <w:t>4.</w:t>
      </w:r>
      <w:r w:rsidRPr="00B934F6">
        <w:rPr>
          <w:rFonts w:ascii="Times New Roman" w:hAnsi="Times New Roman" w:cs="Times New Roman"/>
          <w:sz w:val="28"/>
          <w:szCs w:val="28"/>
          <w:lang w:val="en-US"/>
        </w:rPr>
        <w:t>Process B had no opening WIP. 13500 units of raw material were transferred in at $4.50 per unit. Additional material at $1.25 per unit was added in process. Labour and overheads were $6.25 per completed units and $2.50 per unit incomplete. If 11,750 completed units were transferred out, what was the closing WIP in process B.</w:t>
      </w:r>
    </w:p>
    <w:p w:rsidR="00B934F6" w:rsidRPr="00B934F6" w:rsidRDefault="00B934F6" w:rsidP="00B934F6">
      <w:pPr>
        <w:pStyle w:val="15"/>
        <w:numPr>
          <w:ilvl w:val="0"/>
          <w:numId w:val="9"/>
        </w:numPr>
        <w:ind w:left="0" w:firstLine="0"/>
        <w:rPr>
          <w:sz w:val="28"/>
          <w:szCs w:val="28"/>
          <w:lang w:val="en-US"/>
        </w:rPr>
      </w:pPr>
      <w:r w:rsidRPr="00B934F6">
        <w:rPr>
          <w:sz w:val="28"/>
          <w:szCs w:val="28"/>
          <w:lang w:val="en-US"/>
        </w:rPr>
        <w:t>$77,625</w:t>
      </w:r>
    </w:p>
    <w:p w:rsidR="00B934F6" w:rsidRPr="00B934F6" w:rsidRDefault="00B934F6" w:rsidP="00B934F6">
      <w:pPr>
        <w:pStyle w:val="15"/>
        <w:numPr>
          <w:ilvl w:val="0"/>
          <w:numId w:val="9"/>
        </w:numPr>
        <w:ind w:left="0" w:firstLine="0"/>
        <w:rPr>
          <w:sz w:val="28"/>
          <w:szCs w:val="28"/>
          <w:lang w:val="en-US"/>
        </w:rPr>
      </w:pPr>
      <w:r w:rsidRPr="00B934F6">
        <w:rPr>
          <w:sz w:val="28"/>
          <w:szCs w:val="28"/>
          <w:lang w:val="en-US"/>
        </w:rPr>
        <w:t>$14,437.50</w:t>
      </w:r>
    </w:p>
    <w:p w:rsidR="00B934F6" w:rsidRPr="00B934F6" w:rsidRDefault="00B934F6" w:rsidP="00B934F6">
      <w:pPr>
        <w:pStyle w:val="15"/>
        <w:numPr>
          <w:ilvl w:val="0"/>
          <w:numId w:val="9"/>
        </w:numPr>
        <w:tabs>
          <w:tab w:val="left" w:pos="0"/>
        </w:tabs>
        <w:ind w:left="0" w:firstLine="0"/>
        <w:rPr>
          <w:sz w:val="28"/>
          <w:szCs w:val="28"/>
          <w:lang w:val="en-US"/>
        </w:rPr>
      </w:pPr>
      <w:r w:rsidRPr="00B934F6">
        <w:rPr>
          <w:sz w:val="28"/>
          <w:szCs w:val="28"/>
          <w:lang w:val="en-US"/>
        </w:rPr>
        <w:t>$141,000</w:t>
      </w:r>
    </w:p>
    <w:p w:rsidR="00B934F6" w:rsidRPr="00B934F6" w:rsidRDefault="00B934F6" w:rsidP="00B934F6">
      <w:pPr>
        <w:pStyle w:val="15"/>
        <w:numPr>
          <w:ilvl w:val="0"/>
          <w:numId w:val="9"/>
        </w:numPr>
        <w:tabs>
          <w:tab w:val="left" w:pos="0"/>
        </w:tabs>
        <w:ind w:left="0" w:firstLine="0"/>
        <w:rPr>
          <w:sz w:val="28"/>
          <w:szCs w:val="28"/>
          <w:lang w:val="en-US"/>
        </w:rPr>
      </w:pPr>
      <w:r w:rsidRPr="00B934F6">
        <w:rPr>
          <w:sz w:val="28"/>
          <w:szCs w:val="28"/>
          <w:lang w:val="en-US"/>
        </w:rPr>
        <w:t>$21,000</w:t>
      </w:r>
    </w:p>
    <w:p w:rsidR="00B934F6" w:rsidRPr="00B934F6" w:rsidRDefault="00B934F6" w:rsidP="00B934F6">
      <w:pPr>
        <w:pStyle w:val="15"/>
        <w:tabs>
          <w:tab w:val="left" w:pos="0"/>
        </w:tabs>
        <w:ind w:firstLine="0"/>
        <w:rPr>
          <w:sz w:val="28"/>
          <w:szCs w:val="28"/>
          <w:lang w:val="en-US"/>
        </w:rPr>
      </w:pPr>
    </w:p>
    <w:p w:rsidR="00B934F6" w:rsidRPr="00B934F6" w:rsidRDefault="00B934F6" w:rsidP="00B934F6">
      <w:pPr>
        <w:pStyle w:val="15"/>
        <w:tabs>
          <w:tab w:val="left" w:pos="0"/>
        </w:tabs>
        <w:ind w:firstLine="0"/>
        <w:rPr>
          <w:sz w:val="28"/>
          <w:szCs w:val="28"/>
          <w:lang w:val="en-US"/>
        </w:rPr>
      </w:pPr>
      <w:r w:rsidRPr="00B934F6">
        <w:rPr>
          <w:sz w:val="28"/>
          <w:szCs w:val="28"/>
          <w:lang w:val="en-US"/>
        </w:rPr>
        <w:t>5. The limiting factor is the</w:t>
      </w:r>
      <w:r>
        <w:rPr>
          <w:sz w:val="28"/>
          <w:szCs w:val="28"/>
          <w:lang w:val="en-US"/>
        </w:rPr>
        <w:t>…</w:t>
      </w:r>
    </w:p>
    <w:p w:rsidR="00B934F6" w:rsidRPr="00B934F6" w:rsidRDefault="00B934F6" w:rsidP="00B934F6">
      <w:pPr>
        <w:pStyle w:val="15"/>
        <w:tabs>
          <w:tab w:val="left" w:pos="0"/>
        </w:tabs>
        <w:ind w:firstLine="0"/>
        <w:rPr>
          <w:sz w:val="28"/>
          <w:szCs w:val="28"/>
          <w:lang w:val="en-US"/>
        </w:rPr>
      </w:pPr>
      <w:r w:rsidRPr="00B934F6">
        <w:rPr>
          <w:sz w:val="28"/>
          <w:szCs w:val="28"/>
          <w:lang w:val="en-US"/>
        </w:rPr>
        <w:lastRenderedPageBreak/>
        <w:t>A) budgeted revenue expected in forthcoming period</w:t>
      </w:r>
    </w:p>
    <w:p w:rsidR="00B934F6" w:rsidRPr="00B934F6" w:rsidRDefault="00B934F6" w:rsidP="00B934F6">
      <w:pPr>
        <w:pStyle w:val="15"/>
        <w:tabs>
          <w:tab w:val="left" w:pos="0"/>
        </w:tabs>
        <w:ind w:firstLine="0"/>
        <w:rPr>
          <w:sz w:val="28"/>
          <w:szCs w:val="28"/>
          <w:lang w:val="en-US"/>
        </w:rPr>
      </w:pPr>
      <w:r w:rsidRPr="00B934F6">
        <w:rPr>
          <w:sz w:val="28"/>
          <w:szCs w:val="28"/>
          <w:lang w:val="en-US"/>
        </w:rPr>
        <w:t xml:space="preserve">B) factor which restricts the activities of the organisation </w:t>
      </w:r>
    </w:p>
    <w:p w:rsidR="00B934F6" w:rsidRPr="00B934F6" w:rsidRDefault="00B934F6" w:rsidP="00B934F6">
      <w:pPr>
        <w:pStyle w:val="15"/>
        <w:tabs>
          <w:tab w:val="left" w:pos="0"/>
        </w:tabs>
        <w:ind w:firstLine="0"/>
        <w:rPr>
          <w:sz w:val="28"/>
          <w:szCs w:val="28"/>
          <w:lang w:val="en-US"/>
        </w:rPr>
      </w:pPr>
      <w:r w:rsidRPr="00B934F6">
        <w:rPr>
          <w:sz w:val="28"/>
          <w:szCs w:val="28"/>
          <w:lang w:val="en-US"/>
        </w:rPr>
        <w:t>C) main budget into which all subsidiary budgets are consolidates</w:t>
      </w:r>
    </w:p>
    <w:p w:rsidR="00B934F6" w:rsidRPr="00B934F6" w:rsidRDefault="00B934F6" w:rsidP="00B934F6">
      <w:pPr>
        <w:pStyle w:val="15"/>
        <w:tabs>
          <w:tab w:val="left" w:pos="0"/>
        </w:tabs>
        <w:ind w:firstLine="0"/>
        <w:rPr>
          <w:sz w:val="28"/>
          <w:szCs w:val="28"/>
          <w:lang w:val="en-US"/>
        </w:rPr>
      </w:pPr>
      <w:r w:rsidRPr="00B934F6">
        <w:rPr>
          <w:sz w:val="28"/>
          <w:szCs w:val="28"/>
          <w:lang w:val="en-US"/>
        </w:rPr>
        <w:t>D) any factor which is the starting point in budget preparation</w:t>
      </w:r>
    </w:p>
    <w:p w:rsidR="00C711DB" w:rsidRDefault="00C711DB" w:rsidP="00C711DB">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p>
    <w:p w:rsidR="00C711DB" w:rsidRPr="00CB30BE" w:rsidRDefault="00C711DB" w:rsidP="00C711DB">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val="en-US" w:eastAsia="ru-RU"/>
        </w:rPr>
      </w:pPr>
      <w:r w:rsidRPr="00CB30BE">
        <w:rPr>
          <w:rFonts w:ascii="Times New Roman" w:eastAsia="Times New Roman" w:hAnsi="Times New Roman" w:cs="Times New Roman"/>
          <w:i/>
          <w:sz w:val="28"/>
          <w:szCs w:val="28"/>
          <w:lang w:val="en-US" w:eastAsia="ru-RU"/>
        </w:rPr>
        <w:t>Practice-oriented cases</w:t>
      </w:r>
    </w:p>
    <w:p w:rsidR="00B934F6" w:rsidRPr="00B934F6" w:rsidRDefault="00B934F6" w:rsidP="00B934F6">
      <w:pPr>
        <w:spacing w:after="0" w:line="360" w:lineRule="auto"/>
        <w:ind w:right="-51"/>
        <w:jc w:val="both"/>
        <w:rPr>
          <w:rFonts w:ascii="Times New Roman" w:hAnsi="Times New Roman" w:cs="Times New Roman"/>
          <w:b/>
          <w:sz w:val="28"/>
          <w:szCs w:val="28"/>
          <w:lang w:val="en-US"/>
        </w:rPr>
      </w:pPr>
      <w:r w:rsidRPr="00B934F6">
        <w:rPr>
          <w:rFonts w:ascii="Times New Roman" w:hAnsi="Times New Roman" w:cs="Times New Roman"/>
          <w:b/>
          <w:sz w:val="28"/>
          <w:szCs w:val="28"/>
          <w:lang w:val="en-US"/>
        </w:rPr>
        <w:t>Task 1.</w:t>
      </w:r>
    </w:p>
    <w:p w:rsidR="00B934F6" w:rsidRPr="00B934F6" w:rsidRDefault="00B934F6" w:rsidP="00B934F6">
      <w:pPr>
        <w:spacing w:after="0" w:line="360" w:lineRule="auto"/>
        <w:rPr>
          <w:rFonts w:ascii="Times New Roman" w:hAnsi="Times New Roman" w:cs="Times New Roman"/>
          <w:noProof/>
          <w:sz w:val="28"/>
          <w:szCs w:val="28"/>
          <w:lang w:val="en-US"/>
        </w:rPr>
      </w:pPr>
      <w:r w:rsidRPr="00B934F6">
        <w:rPr>
          <w:rFonts w:ascii="Times New Roman" w:hAnsi="Times New Roman" w:cs="Times New Roman"/>
          <w:noProof/>
          <w:sz w:val="28"/>
          <w:szCs w:val="28"/>
          <w:lang w:val="en-US"/>
        </w:rPr>
        <w:t>V-company has commenced the preparation of its fixed production overhead budget for year 2 and has identified the following costs:</w:t>
      </w:r>
    </w:p>
    <w:tbl>
      <w:tblPr>
        <w:tblW w:w="0" w:type="auto"/>
        <w:tblInd w:w="-34" w:type="dxa"/>
        <w:tblLook w:val="04A0" w:firstRow="1" w:lastRow="0" w:firstColumn="1" w:lastColumn="0" w:noHBand="0" w:noVBand="1"/>
      </w:tblPr>
      <w:tblGrid>
        <w:gridCol w:w="2269"/>
        <w:gridCol w:w="1430"/>
        <w:gridCol w:w="1559"/>
        <w:gridCol w:w="1276"/>
        <w:gridCol w:w="1276"/>
        <w:gridCol w:w="1662"/>
      </w:tblGrid>
      <w:tr w:rsidR="00B934F6" w:rsidRPr="00B934F6" w:rsidTr="00E82EF4">
        <w:tc>
          <w:tcPr>
            <w:tcW w:w="2269" w:type="dxa"/>
          </w:tcPr>
          <w:p w:rsidR="00B934F6" w:rsidRPr="00B934F6" w:rsidRDefault="00B934F6" w:rsidP="00B934F6">
            <w:pPr>
              <w:spacing w:after="0" w:line="360" w:lineRule="auto"/>
              <w:rPr>
                <w:rFonts w:ascii="Times New Roman" w:hAnsi="Times New Roman" w:cs="Times New Roman"/>
                <w:sz w:val="28"/>
                <w:szCs w:val="28"/>
                <w:lang w:val="en-US"/>
              </w:rPr>
            </w:pPr>
          </w:p>
        </w:tc>
        <w:tc>
          <w:tcPr>
            <w:tcW w:w="1430"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Machining</w:t>
            </w:r>
          </w:p>
        </w:tc>
        <w:tc>
          <w:tcPr>
            <w:tcW w:w="1559"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Assembly</w:t>
            </w:r>
          </w:p>
        </w:tc>
        <w:tc>
          <w:tcPr>
            <w:tcW w:w="1276"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Finishing</w:t>
            </w:r>
          </w:p>
        </w:tc>
        <w:tc>
          <w:tcPr>
            <w:tcW w:w="1276"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Stores</w:t>
            </w:r>
          </w:p>
        </w:tc>
        <w:tc>
          <w:tcPr>
            <w:tcW w:w="1662"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 xml:space="preserve">Maintenance </w:t>
            </w:r>
          </w:p>
        </w:tc>
      </w:tr>
      <w:tr w:rsidR="00B934F6" w:rsidRPr="00B934F6" w:rsidTr="00E82EF4">
        <w:tc>
          <w:tcPr>
            <w:tcW w:w="2269"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Budgeted overheads, $000</w:t>
            </w:r>
          </w:p>
        </w:tc>
        <w:tc>
          <w:tcPr>
            <w:tcW w:w="1430"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600</w:t>
            </w:r>
          </w:p>
        </w:tc>
        <w:tc>
          <w:tcPr>
            <w:tcW w:w="1559"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250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150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100</w:t>
            </w:r>
          </w:p>
        </w:tc>
        <w:tc>
          <w:tcPr>
            <w:tcW w:w="1662"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80</w:t>
            </w:r>
          </w:p>
        </w:tc>
      </w:tr>
      <w:tr w:rsidR="00B934F6" w:rsidRPr="00530379" w:rsidTr="00E82EF4">
        <w:tc>
          <w:tcPr>
            <w:tcW w:w="9472" w:type="dxa"/>
            <w:gridSpan w:val="6"/>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The stores and maintenance departments are production service departments. An analysis of the services they provide indicates that their cost should be apportioned as follows:</w:t>
            </w:r>
          </w:p>
        </w:tc>
      </w:tr>
      <w:tr w:rsidR="00B934F6" w:rsidRPr="00B934F6" w:rsidTr="00E82EF4">
        <w:tc>
          <w:tcPr>
            <w:tcW w:w="2269"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Stores, %</w:t>
            </w:r>
          </w:p>
        </w:tc>
        <w:tc>
          <w:tcPr>
            <w:tcW w:w="1430"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40</w:t>
            </w:r>
          </w:p>
        </w:tc>
        <w:tc>
          <w:tcPr>
            <w:tcW w:w="1559"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30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20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w:t>
            </w:r>
          </w:p>
        </w:tc>
        <w:tc>
          <w:tcPr>
            <w:tcW w:w="1662"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10</w:t>
            </w:r>
          </w:p>
        </w:tc>
      </w:tr>
      <w:tr w:rsidR="00B934F6" w:rsidRPr="00B934F6" w:rsidTr="00E82EF4">
        <w:tc>
          <w:tcPr>
            <w:tcW w:w="2269" w:type="dxa"/>
          </w:tcPr>
          <w:p w:rsidR="00B934F6" w:rsidRPr="00B934F6" w:rsidRDefault="00B934F6" w:rsidP="00B934F6">
            <w:pPr>
              <w:spacing w:after="0" w:line="360" w:lineRule="auto"/>
              <w:rPr>
                <w:rFonts w:ascii="Times New Roman" w:hAnsi="Times New Roman" w:cs="Times New Roman"/>
                <w:sz w:val="28"/>
                <w:szCs w:val="28"/>
                <w:lang w:val="en-US"/>
              </w:rPr>
            </w:pPr>
            <w:r w:rsidRPr="00B934F6">
              <w:rPr>
                <w:rFonts w:ascii="Times New Roman" w:hAnsi="Times New Roman" w:cs="Times New Roman"/>
                <w:sz w:val="28"/>
                <w:szCs w:val="28"/>
                <w:lang w:val="en-US"/>
              </w:rPr>
              <w:t>Maintenance, %</w:t>
            </w:r>
          </w:p>
        </w:tc>
        <w:tc>
          <w:tcPr>
            <w:tcW w:w="1430"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55</w:t>
            </w:r>
          </w:p>
        </w:tc>
        <w:tc>
          <w:tcPr>
            <w:tcW w:w="1559"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20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20</w:t>
            </w:r>
          </w:p>
        </w:tc>
        <w:tc>
          <w:tcPr>
            <w:tcW w:w="1276"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5</w:t>
            </w:r>
          </w:p>
        </w:tc>
        <w:tc>
          <w:tcPr>
            <w:tcW w:w="1662" w:type="dxa"/>
          </w:tcPr>
          <w:p w:rsidR="00B934F6" w:rsidRPr="00B934F6" w:rsidRDefault="00B934F6" w:rsidP="00B934F6">
            <w:pPr>
              <w:spacing w:after="0" w:line="360" w:lineRule="auto"/>
              <w:jc w:val="center"/>
              <w:rPr>
                <w:rFonts w:ascii="Times New Roman" w:hAnsi="Times New Roman" w:cs="Times New Roman"/>
                <w:sz w:val="28"/>
                <w:szCs w:val="28"/>
                <w:lang w:val="en-US"/>
              </w:rPr>
            </w:pPr>
            <w:r w:rsidRPr="00B934F6">
              <w:rPr>
                <w:rFonts w:ascii="Times New Roman" w:hAnsi="Times New Roman" w:cs="Times New Roman"/>
                <w:sz w:val="28"/>
                <w:szCs w:val="28"/>
                <w:lang w:val="en-US"/>
              </w:rPr>
              <w:t>-</w:t>
            </w:r>
          </w:p>
        </w:tc>
      </w:tr>
    </w:tbl>
    <w:p w:rsidR="00B934F6" w:rsidRPr="00B934F6" w:rsidRDefault="00B934F6" w:rsidP="00B934F6">
      <w:pPr>
        <w:spacing w:after="0" w:line="360" w:lineRule="auto"/>
        <w:ind w:right="-51"/>
        <w:jc w:val="both"/>
        <w:rPr>
          <w:rFonts w:ascii="Times New Roman" w:hAnsi="Times New Roman" w:cs="Times New Roman"/>
          <w:sz w:val="28"/>
          <w:szCs w:val="28"/>
          <w:lang w:val="en-US"/>
        </w:rPr>
      </w:pPr>
      <w:r w:rsidRPr="00B934F6">
        <w:rPr>
          <w:rFonts w:ascii="Times New Roman" w:hAnsi="Times New Roman" w:cs="Times New Roman"/>
          <w:sz w:val="28"/>
          <w:szCs w:val="28"/>
          <w:lang w:val="en-US"/>
        </w:rPr>
        <w:t>After the apportionment of the service department costs, the total overheads of the Finishing department will be (to the nearest $500) $________________</w:t>
      </w:r>
    </w:p>
    <w:p w:rsidR="00B934F6" w:rsidRPr="00B934F6" w:rsidRDefault="00B934F6" w:rsidP="00B934F6">
      <w:pPr>
        <w:spacing w:after="0" w:line="360" w:lineRule="auto"/>
        <w:ind w:right="-51"/>
        <w:jc w:val="both"/>
        <w:rPr>
          <w:rFonts w:ascii="Times New Roman" w:hAnsi="Times New Roman" w:cs="Times New Roman"/>
          <w:sz w:val="28"/>
          <w:szCs w:val="28"/>
          <w:lang w:val="en-US"/>
        </w:rPr>
      </w:pPr>
      <w:r w:rsidRPr="00B934F6">
        <w:rPr>
          <w:rFonts w:ascii="Times New Roman" w:hAnsi="Times New Roman" w:cs="Times New Roman"/>
          <w:sz w:val="28"/>
          <w:szCs w:val="28"/>
          <w:lang w:val="en-US"/>
        </w:rPr>
        <w:t xml:space="preserve">    </w:t>
      </w:r>
    </w:p>
    <w:p w:rsidR="00B934F6" w:rsidRPr="00B934F6" w:rsidRDefault="00B934F6" w:rsidP="00B934F6">
      <w:pPr>
        <w:spacing w:after="0" w:line="360" w:lineRule="auto"/>
        <w:ind w:right="-51"/>
        <w:jc w:val="both"/>
        <w:rPr>
          <w:rFonts w:ascii="Times New Roman" w:hAnsi="Times New Roman" w:cs="Times New Roman"/>
          <w:b/>
          <w:sz w:val="28"/>
          <w:szCs w:val="28"/>
          <w:lang w:val="en-US"/>
        </w:rPr>
      </w:pPr>
      <w:r w:rsidRPr="00B934F6">
        <w:rPr>
          <w:rFonts w:ascii="Times New Roman" w:hAnsi="Times New Roman" w:cs="Times New Roman"/>
          <w:b/>
          <w:sz w:val="28"/>
          <w:szCs w:val="28"/>
          <w:lang w:val="en-US"/>
        </w:rPr>
        <w:t>Task 2.</w:t>
      </w:r>
    </w:p>
    <w:p w:rsidR="00B934F6" w:rsidRPr="00B934F6" w:rsidRDefault="00B934F6" w:rsidP="00B934F6">
      <w:pPr>
        <w:spacing w:after="0" w:line="360" w:lineRule="auto"/>
        <w:jc w:val="both"/>
        <w:rPr>
          <w:rFonts w:ascii="Times New Roman" w:hAnsi="Times New Roman" w:cs="Times New Roman"/>
          <w:bCs/>
          <w:sz w:val="28"/>
          <w:szCs w:val="28"/>
          <w:lang w:val="en-US"/>
        </w:rPr>
      </w:pPr>
      <w:r w:rsidRPr="00B934F6">
        <w:rPr>
          <w:rFonts w:ascii="Times New Roman" w:hAnsi="Times New Roman" w:cs="Times New Roman"/>
          <w:bCs/>
          <w:sz w:val="28"/>
          <w:szCs w:val="28"/>
          <w:lang w:val="en-US"/>
        </w:rPr>
        <w:t>X plc makes one product, which passes through a single process. Details of the process are as follows:</w:t>
      </w:r>
    </w:p>
    <w:p w:rsidR="00B934F6" w:rsidRPr="00B934F6" w:rsidRDefault="00B934F6" w:rsidP="00B934F6">
      <w:pPr>
        <w:spacing w:after="0" w:line="360" w:lineRule="auto"/>
        <w:jc w:val="both"/>
        <w:rPr>
          <w:rFonts w:ascii="Times New Roman" w:hAnsi="Times New Roman" w:cs="Times New Roman"/>
          <w:bCs/>
          <w:sz w:val="28"/>
          <w:szCs w:val="28"/>
          <w:lang w:val="en-US"/>
        </w:rPr>
      </w:pPr>
      <w:r w:rsidRPr="00B934F6">
        <w:rPr>
          <w:rFonts w:ascii="Times New Roman" w:hAnsi="Times New Roman" w:cs="Times New Roman"/>
          <w:bCs/>
          <w:sz w:val="28"/>
          <w:szCs w:val="28"/>
          <w:lang w:val="en-US"/>
        </w:rPr>
        <w:t>Materials: 5,000 kg at 50 p per kg</w:t>
      </w:r>
    </w:p>
    <w:p w:rsidR="00B934F6" w:rsidRPr="00B934F6" w:rsidRDefault="00B934F6" w:rsidP="00B934F6">
      <w:pPr>
        <w:spacing w:after="0" w:line="360" w:lineRule="auto"/>
        <w:jc w:val="both"/>
        <w:rPr>
          <w:rFonts w:ascii="Times New Roman" w:hAnsi="Times New Roman" w:cs="Times New Roman"/>
          <w:bCs/>
          <w:sz w:val="28"/>
          <w:szCs w:val="28"/>
          <w:lang w:val="en-US"/>
        </w:rPr>
      </w:pPr>
      <w:r w:rsidRPr="00B934F6">
        <w:rPr>
          <w:rFonts w:ascii="Times New Roman" w:hAnsi="Times New Roman" w:cs="Times New Roman"/>
          <w:bCs/>
          <w:sz w:val="28"/>
          <w:szCs w:val="28"/>
          <w:lang w:val="en-US"/>
        </w:rPr>
        <w:t>Labour: £800</w:t>
      </w:r>
    </w:p>
    <w:p w:rsidR="00B934F6" w:rsidRPr="00B934F6" w:rsidRDefault="00B934F6" w:rsidP="00B934F6">
      <w:pPr>
        <w:spacing w:after="0" w:line="360" w:lineRule="auto"/>
        <w:jc w:val="both"/>
        <w:rPr>
          <w:rFonts w:ascii="Times New Roman" w:hAnsi="Times New Roman" w:cs="Times New Roman"/>
          <w:bCs/>
          <w:sz w:val="28"/>
          <w:szCs w:val="28"/>
          <w:lang w:val="en-US"/>
        </w:rPr>
      </w:pPr>
      <w:r w:rsidRPr="00B934F6">
        <w:rPr>
          <w:rFonts w:ascii="Times New Roman" w:hAnsi="Times New Roman" w:cs="Times New Roman"/>
          <w:bCs/>
          <w:sz w:val="28"/>
          <w:szCs w:val="28"/>
          <w:lang w:val="en-US"/>
        </w:rPr>
        <w:t>Production overheads 200% of labour.  Normal losses are 20 per cent of input in the process, and without further processing any losses can be sold as scrap for 30p per kg. The output for the period was 3,800 kg from the process. There was no work-in-progress at the beginning or end of the period. What value will be credited to the process account for the scrap value of the normal loss?</w:t>
      </w:r>
    </w:p>
    <w:p w:rsidR="00C711DB" w:rsidRPr="00CB30BE" w:rsidRDefault="00C711DB" w:rsidP="00C711DB">
      <w:pPr>
        <w:spacing w:after="0" w:line="360" w:lineRule="auto"/>
        <w:jc w:val="both"/>
        <w:rPr>
          <w:rFonts w:ascii="Times New Roman" w:hAnsi="Times New Roman" w:cs="Times New Roman"/>
          <w:b/>
          <w:sz w:val="28"/>
          <w:szCs w:val="28"/>
          <w:lang w:val="en-US"/>
        </w:rPr>
      </w:pPr>
    </w:p>
    <w:p w:rsidR="00535D08" w:rsidRPr="003E4369"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r w:rsidRPr="003E4369">
        <w:rPr>
          <w:rFonts w:ascii="Times New Roman" w:eastAsia="Times New Roman" w:hAnsi="Times New Roman" w:cs="Times New Roman"/>
          <w:b/>
          <w:sz w:val="28"/>
          <w:szCs w:val="28"/>
          <w:lang w:val="en-US" w:eastAsia="ru-RU"/>
        </w:rPr>
        <w:t xml:space="preserve">7. </w:t>
      </w:r>
      <w:r w:rsidR="002424A8" w:rsidRPr="003E4369">
        <w:rPr>
          <w:rFonts w:ascii="Times New Roman" w:eastAsia="Times New Roman" w:hAnsi="Times New Roman" w:cs="Times New Roman"/>
          <w:b/>
          <w:sz w:val="28"/>
          <w:szCs w:val="28"/>
          <w:lang w:val="en-US" w:eastAsia="ru-RU"/>
        </w:rPr>
        <w:t xml:space="preserve">Mandatory and optional reading list  </w:t>
      </w: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B934F6" w:rsidRPr="00041B9B"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t>Mandatory reading list</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B934F6">
        <w:rPr>
          <w:rFonts w:ascii="Times New Roman" w:eastAsia="Times New Roman" w:hAnsi="Times New Roman" w:cs="Times New Roman"/>
          <w:sz w:val="28"/>
          <w:szCs w:val="28"/>
          <w:lang w:val="en-US" w:eastAsia="ru-RU"/>
        </w:rPr>
        <w:t xml:space="preserve">1. Vakhrushina M.A. Strategic management accounting: a textbook for university students. </w:t>
      </w:r>
      <w:r>
        <w:rPr>
          <w:rFonts w:ascii="Times New Roman" w:eastAsia="Times New Roman" w:hAnsi="Times New Roman" w:cs="Times New Roman"/>
          <w:sz w:val="28"/>
          <w:szCs w:val="28"/>
          <w:lang w:val="en-US" w:eastAsia="ru-RU"/>
        </w:rPr>
        <w:t>Field of study</w:t>
      </w:r>
      <w:r w:rsidRPr="00B934F6">
        <w:rPr>
          <w:rFonts w:ascii="Times New Roman" w:eastAsia="Times New Roman" w:hAnsi="Times New Roman" w:cs="Times New Roman"/>
          <w:sz w:val="28"/>
          <w:szCs w:val="28"/>
          <w:lang w:val="en-US" w:eastAsia="ru-RU"/>
        </w:rPr>
        <w:t xml:space="preserve"> "Economics" / M.A. Vakhrushina, M.I. Sidorova, L.I. Borisov</w:t>
      </w:r>
      <w:r>
        <w:rPr>
          <w:rFonts w:ascii="Times New Roman" w:eastAsia="Times New Roman" w:hAnsi="Times New Roman" w:cs="Times New Roman"/>
          <w:sz w:val="28"/>
          <w:szCs w:val="28"/>
          <w:lang w:val="en-US" w:eastAsia="ru-RU"/>
        </w:rPr>
        <w:t>a</w:t>
      </w:r>
      <w:r w:rsidRPr="00B934F6">
        <w:rPr>
          <w:rFonts w:ascii="Times New Roman" w:eastAsia="Times New Roman" w:hAnsi="Times New Roman" w:cs="Times New Roman"/>
          <w:sz w:val="28"/>
          <w:szCs w:val="28"/>
          <w:lang w:val="en-US" w:eastAsia="ru-RU"/>
        </w:rPr>
        <w:t>. - Moscow: Knorus, 2018 .- 184 p. - [Electronic resource]. - 2019. - Access mode: https://www.book.ru/book/931890</w:t>
      </w:r>
    </w:p>
    <w:p w:rsid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b/>
          <w:sz w:val="28"/>
          <w:szCs w:val="28"/>
          <w:lang w:val="en-US" w:eastAsia="ru-RU"/>
        </w:rPr>
      </w:pPr>
      <w:r w:rsidRPr="00B934F6">
        <w:rPr>
          <w:rFonts w:ascii="Times New Roman" w:eastAsia="Times New Roman" w:hAnsi="Times New Roman" w:cs="Times New Roman"/>
          <w:sz w:val="28"/>
          <w:szCs w:val="28"/>
          <w:lang w:val="en-US" w:eastAsia="ru-RU"/>
        </w:rPr>
        <w:t xml:space="preserve">2. Management accounting and analysis. With examples from Russian and foreign practice [Electronic resource]: textbook / V.I. Petrova [et al.]. - Moscow: LLC "Scientific Publishing Center INFRA-M", 2018. - 303 p. - (Higher education: Master). - Access Mode: </w:t>
      </w:r>
      <w:hyperlink r:id="rId9" w:history="1">
        <w:r w:rsidRPr="00B934F6">
          <w:rPr>
            <w:rStyle w:val="a9"/>
            <w:rFonts w:ascii="Times New Roman" w:eastAsia="Times New Roman" w:hAnsi="Times New Roman" w:cs="Times New Roman"/>
            <w:sz w:val="28"/>
            <w:szCs w:val="28"/>
            <w:lang w:val="en-US" w:eastAsia="ru-RU"/>
          </w:rPr>
          <w:t>http://znanium.com/catalog/product/914132</w:t>
        </w:r>
      </w:hyperlink>
    </w:p>
    <w:p w:rsid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b/>
          <w:i/>
          <w:sz w:val="28"/>
          <w:szCs w:val="28"/>
          <w:lang w:val="en-US" w:eastAsia="ru-RU"/>
        </w:rPr>
      </w:pPr>
      <w:r w:rsidRPr="00041B9B">
        <w:rPr>
          <w:rFonts w:ascii="Times New Roman" w:eastAsia="Times New Roman" w:hAnsi="Times New Roman" w:cs="Times New Roman"/>
          <w:b/>
          <w:i/>
          <w:sz w:val="28"/>
          <w:szCs w:val="28"/>
          <w:lang w:val="en-US" w:eastAsia="ru-RU"/>
        </w:rPr>
        <w:t xml:space="preserve">Optional reading list </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B934F6">
        <w:rPr>
          <w:rFonts w:ascii="Times New Roman" w:eastAsia="Times New Roman" w:hAnsi="Times New Roman" w:cs="Times New Roman"/>
          <w:sz w:val="28"/>
          <w:szCs w:val="28"/>
          <w:lang w:val="en-US" w:eastAsia="ru-RU"/>
        </w:rPr>
        <w:t xml:space="preserve">3. Basova A. V. </w:t>
      </w:r>
      <w:r>
        <w:rPr>
          <w:rFonts w:ascii="Times New Roman" w:eastAsia="Times New Roman" w:hAnsi="Times New Roman" w:cs="Times New Roman"/>
          <w:sz w:val="28"/>
          <w:szCs w:val="28"/>
          <w:lang w:val="en-US" w:eastAsia="ru-RU"/>
        </w:rPr>
        <w:t>M</w:t>
      </w:r>
      <w:r w:rsidRPr="00B934F6">
        <w:rPr>
          <w:rFonts w:ascii="Times New Roman" w:eastAsia="Times New Roman" w:hAnsi="Times New Roman" w:cs="Times New Roman"/>
          <w:sz w:val="28"/>
          <w:szCs w:val="28"/>
          <w:lang w:val="en-US" w:eastAsia="ru-RU"/>
        </w:rPr>
        <w:t>anagement accounting [Electronic resource]: a training manual / A.V. Basova, A.S. Nechaev. - Moscow: LLC "Scientific and Publishing Center INFRA-M", 2018 - 324 p. - (Higher education: Master). - Access Mode: http://znanium.com/catalog/product/924682</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 Drury K. Management and cost</w:t>
      </w:r>
      <w:r w:rsidRPr="00B934F6">
        <w:rPr>
          <w:rFonts w:ascii="Times New Roman" w:eastAsia="Times New Roman" w:hAnsi="Times New Roman" w:cs="Times New Roman"/>
          <w:sz w:val="28"/>
          <w:szCs w:val="28"/>
          <w:lang w:val="en-US" w:eastAsia="ru-RU"/>
        </w:rPr>
        <w:t xml:space="preserve"> accounting: textbook / K. Drury; trans. from English [V.N. Egorova]. - Moscow: UNITY-DANA, 2010 .-- 1423 p. - [Electronic resource]. - 2012. - Access mode: http://biblioclub.ru/index.php?page=book_red&amp;id=117546</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B934F6">
        <w:rPr>
          <w:rFonts w:ascii="Times New Roman" w:eastAsia="Times New Roman" w:hAnsi="Times New Roman" w:cs="Times New Roman"/>
          <w:sz w:val="28"/>
          <w:szCs w:val="28"/>
          <w:lang w:val="en-US" w:eastAsia="ru-RU"/>
        </w:rPr>
        <w:t>5. Kerimov V.</w:t>
      </w:r>
      <w:r>
        <w:rPr>
          <w:rFonts w:ascii="Times New Roman" w:eastAsia="Times New Roman" w:hAnsi="Times New Roman" w:cs="Times New Roman"/>
          <w:sz w:val="28"/>
          <w:szCs w:val="28"/>
          <w:lang w:val="en-US" w:eastAsia="ru-RU"/>
        </w:rPr>
        <w:t>E.</w:t>
      </w:r>
      <w:r w:rsidRPr="00B934F6">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M</w:t>
      </w:r>
      <w:r w:rsidRPr="00B934F6">
        <w:rPr>
          <w:rFonts w:ascii="Times New Roman" w:eastAsia="Times New Roman" w:hAnsi="Times New Roman" w:cs="Times New Roman"/>
          <w:sz w:val="28"/>
          <w:szCs w:val="28"/>
          <w:lang w:val="en-US" w:eastAsia="ru-RU"/>
        </w:rPr>
        <w:t>anagement accounting [Electronic resource]: a textbook for bachelors / V.E. Kerimov. - 10th ed., Revised. - Moscow: Publishing and trading corporation "Dashkov and K", 2017. - 400 p. - Access Mode: http://znanium.com/catalog/product/430347</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B934F6">
        <w:rPr>
          <w:rFonts w:ascii="Times New Roman" w:eastAsia="Times New Roman" w:hAnsi="Times New Roman" w:cs="Times New Roman"/>
          <w:sz w:val="28"/>
          <w:szCs w:val="28"/>
          <w:lang w:val="en-US" w:eastAsia="ru-RU"/>
        </w:rPr>
        <w:t>6. Kondrakov N.P. Accounting (financial and managerial) [Electronic resource]: textbook / N.P. Kondrakov. - 5th ed., Revised. and add. - Moscow: LLC "Scientific Publishing Center INFRA-M", 2018. - 584 p. - (Higher Education: Undergraduate). - Access Mode: http://znanium.com/catalog/product/966174</w:t>
      </w:r>
    </w:p>
    <w:p w:rsidR="00B934F6" w:rsidRPr="00B934F6" w:rsidRDefault="00B934F6" w:rsidP="00B934F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val="en-US" w:eastAsia="ru-RU"/>
        </w:rPr>
      </w:pPr>
      <w:r w:rsidRPr="00B934F6">
        <w:rPr>
          <w:rFonts w:ascii="Times New Roman" w:eastAsia="Times New Roman" w:hAnsi="Times New Roman" w:cs="Times New Roman"/>
          <w:sz w:val="28"/>
          <w:szCs w:val="28"/>
          <w:lang w:val="en-US" w:eastAsia="ru-RU"/>
        </w:rPr>
        <w:t xml:space="preserve">7. Osterwalder A. Building business models. Handbook strategist and innovator: Per. </w:t>
      </w:r>
      <w:r w:rsidRPr="00B934F6">
        <w:rPr>
          <w:rFonts w:ascii="Times New Roman" w:eastAsia="Times New Roman" w:hAnsi="Times New Roman" w:cs="Times New Roman"/>
          <w:sz w:val="28"/>
          <w:szCs w:val="28"/>
          <w:lang w:val="en-US" w:eastAsia="ru-RU"/>
        </w:rPr>
        <w:lastRenderedPageBreak/>
        <w:t>from English / A. Osterwalder, I. Pigne. - Moscow: Alpina Publisher, 2012, 2016 .-- 288 p. - The same [Electronic resource]. - 2016. - Access mode: http://znanium.com/catalog/product/916078</w:t>
      </w:r>
    </w:p>
    <w:p w:rsidR="00B934F6" w:rsidRPr="00730C19" w:rsidRDefault="00B934F6" w:rsidP="00B934F6">
      <w:pPr>
        <w:widowControl w:val="0"/>
        <w:shd w:val="clear" w:color="auto" w:fill="FFFFFF"/>
        <w:tabs>
          <w:tab w:val="left" w:pos="1134"/>
        </w:tabs>
        <w:suppressAutoHyphens/>
        <w:autoSpaceDE w:val="0"/>
        <w:spacing w:after="0" w:line="360" w:lineRule="auto"/>
        <w:ind w:firstLine="709"/>
        <w:jc w:val="both"/>
        <w:rPr>
          <w:rFonts w:ascii="Times New Roman" w:hAnsi="Times New Roman" w:cs="Times New Roman"/>
          <w:b/>
          <w:i/>
          <w:sz w:val="28"/>
          <w:szCs w:val="28"/>
          <w:lang w:val="en-US"/>
        </w:rPr>
      </w:pPr>
      <w:r w:rsidRPr="00730C19">
        <w:rPr>
          <w:rFonts w:ascii="Times New Roman" w:hAnsi="Times New Roman" w:cs="Times New Roman"/>
          <w:b/>
          <w:i/>
          <w:sz w:val="28"/>
          <w:szCs w:val="28"/>
          <w:lang w:val="en-US"/>
        </w:rPr>
        <w:t>E-resourses</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http://elib.fa.ru/</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http://www.book.ru</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http://biblioclub.ru/</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http://www.znanium.com</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 xml:space="preserve">https://www.biblio-online.ru/  </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 xml:space="preserve">http://elibrary.ru  </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http://grebennikon.ru</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http://нэб.рф/</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rPr>
        <w:t>https://dvs.rsl.ru/</w:t>
      </w:r>
    </w:p>
    <w:p w:rsidR="00B934F6" w:rsidRPr="00730C19" w:rsidRDefault="00B934F6" w:rsidP="00B934F6">
      <w:pPr>
        <w:widowControl w:val="0"/>
        <w:numPr>
          <w:ilvl w:val="0"/>
          <w:numId w:val="11"/>
        </w:numPr>
        <w:autoSpaceDE w:val="0"/>
        <w:autoSpaceDN w:val="0"/>
        <w:adjustRightInd w:val="0"/>
        <w:spacing w:after="0" w:line="360" w:lineRule="auto"/>
        <w:jc w:val="both"/>
        <w:rPr>
          <w:rFonts w:ascii="Times New Roman" w:hAnsi="Times New Roman" w:cs="Times New Roman"/>
          <w:sz w:val="28"/>
          <w:szCs w:val="28"/>
        </w:rPr>
      </w:pPr>
      <w:r w:rsidRPr="00730C19">
        <w:rPr>
          <w:rFonts w:ascii="Times New Roman" w:hAnsi="Times New Roman" w:cs="Times New Roman"/>
          <w:sz w:val="28"/>
          <w:szCs w:val="28"/>
          <w:lang w:val="en-US"/>
        </w:rPr>
        <w:t xml:space="preserve"> </w:t>
      </w:r>
      <w:r w:rsidRPr="00730C19">
        <w:rPr>
          <w:rFonts w:ascii="Times New Roman" w:hAnsi="Times New Roman" w:cs="Times New Roman"/>
          <w:sz w:val="28"/>
          <w:szCs w:val="28"/>
        </w:rPr>
        <w:t>http://www.1fd.ru/</w:t>
      </w:r>
    </w:p>
    <w:p w:rsidR="00B934F6" w:rsidRDefault="00B934F6" w:rsidP="00B934F6">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val="en-US" w:eastAsia="ru-RU"/>
        </w:rPr>
      </w:pPr>
    </w:p>
    <w:p w:rsidR="00535D08" w:rsidRDefault="00535D08"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3E4369">
        <w:rPr>
          <w:rFonts w:ascii="Times New Roman" w:eastAsia="Times New Roman" w:hAnsi="Times New Roman" w:cs="Times New Roman"/>
          <w:b/>
          <w:bCs/>
          <w:sz w:val="28"/>
          <w:szCs w:val="28"/>
          <w:lang w:val="en-US" w:eastAsia="ru-RU"/>
        </w:rPr>
        <w:t xml:space="preserve">8. </w:t>
      </w:r>
      <w:r w:rsidR="006B540A" w:rsidRPr="003E4369">
        <w:rPr>
          <w:rFonts w:ascii="Times New Roman" w:eastAsia="Times New Roman" w:hAnsi="Times New Roman" w:cs="Times New Roman"/>
          <w:b/>
          <w:bCs/>
          <w:sz w:val="28"/>
          <w:szCs w:val="28"/>
          <w:lang w:val="en-US" w:eastAsia="ru-RU"/>
        </w:rPr>
        <w:t xml:space="preserve">List of IT </w:t>
      </w:r>
      <w:r w:rsidR="0053625B" w:rsidRPr="003E4369">
        <w:rPr>
          <w:rFonts w:ascii="Times New Roman" w:eastAsia="Times New Roman" w:hAnsi="Times New Roman" w:cs="Times New Roman"/>
          <w:b/>
          <w:bCs/>
          <w:sz w:val="28"/>
          <w:szCs w:val="28"/>
          <w:lang w:val="en-US" w:eastAsia="ru-RU"/>
        </w:rPr>
        <w:t>resources</w:t>
      </w:r>
      <w:r w:rsidR="006B540A" w:rsidRPr="003E4369">
        <w:rPr>
          <w:rFonts w:ascii="Times New Roman" w:eastAsia="Times New Roman" w:hAnsi="Times New Roman" w:cs="Times New Roman"/>
          <w:b/>
          <w:bCs/>
          <w:sz w:val="28"/>
          <w:szCs w:val="28"/>
          <w:lang w:val="en-US" w:eastAsia="ru-RU"/>
        </w:rPr>
        <w:t>, incl. the list of software, information and refere</w:t>
      </w:r>
      <w:r w:rsidR="00B934F6">
        <w:rPr>
          <w:rFonts w:ascii="Times New Roman" w:eastAsia="Times New Roman" w:hAnsi="Times New Roman" w:cs="Times New Roman"/>
          <w:b/>
          <w:bCs/>
          <w:sz w:val="28"/>
          <w:szCs w:val="28"/>
          <w:lang w:val="en-US" w:eastAsia="ru-RU"/>
        </w:rPr>
        <w:t xml:space="preserve">nce systems </w:t>
      </w:r>
    </w:p>
    <w:p w:rsidR="00B934F6" w:rsidRPr="003E4369" w:rsidRDefault="00B934F6" w:rsidP="00535D0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p>
    <w:p w:rsidR="00535D08" w:rsidRPr="003E4369" w:rsidRDefault="00535D08" w:rsidP="00B934F6">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
          <w:bCs/>
          <w:kern w:val="32"/>
          <w:sz w:val="28"/>
          <w:szCs w:val="28"/>
          <w:lang w:val="en-US" w:eastAsia="ru-RU"/>
        </w:rPr>
      </w:pPr>
      <w:bookmarkStart w:id="1" w:name="_Toc531614950"/>
      <w:bookmarkStart w:id="2" w:name="_Toc531686467"/>
      <w:r w:rsidRPr="003E4369">
        <w:rPr>
          <w:rFonts w:ascii="Times New Roman" w:eastAsia="Calibri" w:hAnsi="Times New Roman" w:cs="Times New Roman"/>
          <w:b/>
          <w:bCs/>
          <w:kern w:val="32"/>
          <w:sz w:val="28"/>
          <w:szCs w:val="28"/>
          <w:lang w:val="en-US" w:eastAsia="ru-RU"/>
        </w:rPr>
        <w:t xml:space="preserve">8. 1. </w:t>
      </w:r>
      <w:r w:rsidR="0053625B" w:rsidRPr="003E4369">
        <w:rPr>
          <w:rFonts w:ascii="Times New Roman" w:eastAsia="Calibri" w:hAnsi="Times New Roman" w:cs="Times New Roman"/>
          <w:b/>
          <w:bCs/>
          <w:kern w:val="32"/>
          <w:sz w:val="28"/>
          <w:szCs w:val="28"/>
          <w:lang w:val="en-US" w:eastAsia="ru-RU"/>
        </w:rPr>
        <w:t>S</w:t>
      </w:r>
      <w:r w:rsidR="006B540A" w:rsidRPr="003E4369">
        <w:rPr>
          <w:rFonts w:ascii="Times New Roman" w:eastAsia="Calibri" w:hAnsi="Times New Roman" w:cs="Times New Roman"/>
          <w:b/>
          <w:bCs/>
          <w:kern w:val="32"/>
          <w:sz w:val="28"/>
          <w:szCs w:val="28"/>
          <w:lang w:val="en-US" w:eastAsia="ru-RU"/>
        </w:rPr>
        <w:t xml:space="preserve">oftware: </w:t>
      </w:r>
      <w:bookmarkEnd w:id="1"/>
      <w:bookmarkEnd w:id="2"/>
      <w:r w:rsidR="006B540A"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B934F6">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3" w:name="_Toc531614951"/>
      <w:bookmarkStart w:id="4" w:name="_Toc531686468"/>
      <w:r w:rsidRPr="003E4369">
        <w:rPr>
          <w:rFonts w:ascii="Times New Roman" w:eastAsia="Calibri" w:hAnsi="Times New Roman" w:cs="Times New Roman"/>
          <w:bCs/>
          <w:kern w:val="32"/>
          <w:sz w:val="28"/>
          <w:szCs w:val="28"/>
          <w:lang w:val="en-US" w:eastAsia="ru-RU"/>
        </w:rPr>
        <w:t>1. Windows, Microsoft  Office</w:t>
      </w:r>
      <w:r w:rsidR="006B540A" w:rsidRPr="003E4369">
        <w:rPr>
          <w:rFonts w:ascii="Times New Roman" w:eastAsia="Calibri" w:hAnsi="Times New Roman" w:cs="Times New Roman"/>
          <w:bCs/>
          <w:kern w:val="32"/>
          <w:sz w:val="28"/>
          <w:szCs w:val="28"/>
          <w:lang w:val="en-US" w:eastAsia="ru-RU"/>
        </w:rPr>
        <w:t xml:space="preserve"> software</w:t>
      </w:r>
      <w:r w:rsidR="00A611EE" w:rsidRPr="003E4369">
        <w:rPr>
          <w:rFonts w:ascii="Times New Roman" w:eastAsia="Calibri" w:hAnsi="Times New Roman" w:cs="Times New Roman"/>
          <w:bCs/>
          <w:kern w:val="32"/>
          <w:sz w:val="28"/>
          <w:szCs w:val="28"/>
          <w:lang w:val="en-US" w:eastAsia="ru-RU"/>
        </w:rPr>
        <w:t>;</w:t>
      </w:r>
      <w:bookmarkEnd w:id="3"/>
      <w:bookmarkEnd w:id="4"/>
    </w:p>
    <w:p w:rsidR="00535D08" w:rsidRDefault="00535D08" w:rsidP="00B934F6">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5" w:name="_Toc531614952"/>
      <w:bookmarkStart w:id="6" w:name="_Toc531686469"/>
      <w:r w:rsidRPr="003E4369">
        <w:rPr>
          <w:rFonts w:ascii="Times New Roman" w:eastAsia="Calibri" w:hAnsi="Times New Roman" w:cs="Times New Roman"/>
          <w:bCs/>
          <w:kern w:val="32"/>
          <w:sz w:val="28"/>
          <w:szCs w:val="28"/>
          <w:lang w:val="en-US" w:eastAsia="ru-RU"/>
        </w:rPr>
        <w:t xml:space="preserve">2. </w:t>
      </w:r>
      <w:r w:rsidR="00A611EE" w:rsidRPr="003E4369">
        <w:rPr>
          <w:rFonts w:ascii="Times New Roman" w:eastAsia="Calibri" w:hAnsi="Times New Roman" w:cs="Times New Roman"/>
          <w:bCs/>
          <w:kern w:val="32"/>
          <w:sz w:val="28"/>
          <w:szCs w:val="28"/>
          <w:lang w:val="en-US" w:eastAsia="ru-RU"/>
        </w:rPr>
        <w:t xml:space="preserve"> </w:t>
      </w:r>
      <w:r w:rsidRPr="003E4369">
        <w:rPr>
          <w:rFonts w:ascii="Times New Roman" w:eastAsia="Calibri" w:hAnsi="Times New Roman" w:cs="Times New Roman"/>
          <w:bCs/>
          <w:kern w:val="32"/>
          <w:sz w:val="28"/>
          <w:szCs w:val="28"/>
          <w:lang w:val="en-US" w:eastAsia="ru-RU"/>
        </w:rPr>
        <w:t>ESET Endpoint Security</w:t>
      </w:r>
      <w:bookmarkEnd w:id="5"/>
      <w:bookmarkEnd w:id="6"/>
      <w:r w:rsidR="006B540A" w:rsidRPr="003E4369">
        <w:rPr>
          <w:rFonts w:ascii="Times New Roman" w:eastAsia="Calibri" w:hAnsi="Times New Roman" w:cs="Times New Roman"/>
          <w:bCs/>
          <w:kern w:val="32"/>
          <w:sz w:val="28"/>
          <w:szCs w:val="28"/>
          <w:lang w:val="en-US" w:eastAsia="ru-RU"/>
        </w:rPr>
        <w:t xml:space="preserve"> </w:t>
      </w:r>
      <w:r w:rsidR="00A611EE" w:rsidRPr="003E4369">
        <w:rPr>
          <w:rFonts w:ascii="Times New Roman" w:eastAsia="Calibri" w:hAnsi="Times New Roman" w:cs="Times New Roman"/>
          <w:bCs/>
          <w:kern w:val="32"/>
          <w:sz w:val="28"/>
          <w:szCs w:val="28"/>
          <w:lang w:val="en-US" w:eastAsia="ru-RU"/>
        </w:rPr>
        <w:t>antivirus software; etc.</w:t>
      </w:r>
    </w:p>
    <w:p w:rsidR="00535D08" w:rsidRPr="003E4369" w:rsidRDefault="00535D08" w:rsidP="00B934F6">
      <w:pPr>
        <w:keepNext/>
        <w:widowControl w:val="0"/>
        <w:autoSpaceDE w:val="0"/>
        <w:autoSpaceDN w:val="0"/>
        <w:adjustRightInd w:val="0"/>
        <w:spacing w:after="0" w:line="360" w:lineRule="auto"/>
        <w:ind w:firstLine="709"/>
        <w:jc w:val="both"/>
        <w:outlineLvl w:val="0"/>
        <w:rPr>
          <w:rFonts w:ascii="Times New Roman" w:eastAsia="Calibri" w:hAnsi="Times New Roman" w:cs="Times New Roman"/>
          <w:bCs/>
          <w:kern w:val="32"/>
          <w:sz w:val="28"/>
          <w:szCs w:val="28"/>
          <w:lang w:val="en-US" w:eastAsia="ru-RU"/>
        </w:rPr>
      </w:pPr>
      <w:bookmarkStart w:id="7" w:name="_Toc531614953"/>
      <w:bookmarkStart w:id="8" w:name="_Toc531686470"/>
      <w:r w:rsidRPr="003E4369">
        <w:rPr>
          <w:rFonts w:ascii="Times New Roman" w:eastAsia="Calibri" w:hAnsi="Times New Roman" w:cs="Times New Roman"/>
          <w:b/>
          <w:bCs/>
          <w:kern w:val="32"/>
          <w:sz w:val="28"/>
          <w:szCs w:val="28"/>
          <w:lang w:val="en-US" w:eastAsia="ru-RU"/>
        </w:rPr>
        <w:t xml:space="preserve">8.2. </w:t>
      </w:r>
      <w:r w:rsidR="0053625B" w:rsidRPr="003E4369">
        <w:rPr>
          <w:rFonts w:ascii="Times New Roman" w:eastAsia="Calibri" w:hAnsi="Times New Roman" w:cs="Times New Roman"/>
          <w:b/>
          <w:bCs/>
          <w:kern w:val="32"/>
          <w:sz w:val="28"/>
          <w:szCs w:val="28"/>
          <w:lang w:val="en-US" w:eastAsia="ru-RU"/>
        </w:rPr>
        <w:t xml:space="preserve">Databases and </w:t>
      </w:r>
      <w:r w:rsidR="00A611EE" w:rsidRPr="003E4369">
        <w:rPr>
          <w:rFonts w:ascii="Times New Roman" w:eastAsia="Calibri" w:hAnsi="Times New Roman" w:cs="Times New Roman"/>
          <w:b/>
          <w:bCs/>
          <w:kern w:val="32"/>
          <w:sz w:val="28"/>
          <w:szCs w:val="28"/>
          <w:lang w:val="en-US" w:eastAsia="ru-RU"/>
        </w:rPr>
        <w:t xml:space="preserve">information and reference systems </w:t>
      </w:r>
      <w:bookmarkEnd w:id="7"/>
      <w:bookmarkEnd w:id="8"/>
      <w:r w:rsidR="00A611EE" w:rsidRPr="003E4369">
        <w:rPr>
          <w:rFonts w:ascii="Times New Roman" w:eastAsia="Calibri" w:hAnsi="Times New Roman" w:cs="Times New Roman"/>
          <w:b/>
          <w:bCs/>
          <w:kern w:val="32"/>
          <w:sz w:val="28"/>
          <w:szCs w:val="28"/>
          <w:lang w:val="en-US" w:eastAsia="ru-RU"/>
        </w:rPr>
        <w:t xml:space="preserve"> </w:t>
      </w:r>
    </w:p>
    <w:p w:rsidR="00535D08" w:rsidRPr="003E4369" w:rsidRDefault="00535D08" w:rsidP="00B934F6">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1. </w:t>
      </w:r>
      <w:r w:rsidR="00A611EE" w:rsidRPr="003E4369">
        <w:rPr>
          <w:rFonts w:ascii="Times New Roman" w:eastAsia="Calibri" w:hAnsi="Times New Roman" w:cs="Times New Roman"/>
          <w:bCs/>
          <w:sz w:val="28"/>
          <w:szCs w:val="28"/>
          <w:lang w:val="en-US" w:eastAsia="ru-RU"/>
        </w:rPr>
        <w:t xml:space="preserve">Garant </w:t>
      </w:r>
      <w:r w:rsidR="009D6085" w:rsidRPr="003E4369">
        <w:rPr>
          <w:rFonts w:ascii="Times New Roman" w:eastAsia="Calibri" w:hAnsi="Times New Roman" w:cs="Times New Roman"/>
          <w:bCs/>
          <w:sz w:val="28"/>
          <w:szCs w:val="28"/>
          <w:lang w:val="en-US" w:eastAsia="ru-RU"/>
        </w:rPr>
        <w:t xml:space="preserve">information and reference system;  </w:t>
      </w:r>
    </w:p>
    <w:p w:rsidR="00535D08" w:rsidRPr="003E4369" w:rsidRDefault="00535D08" w:rsidP="00B934F6">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2. </w:t>
      </w:r>
      <w:r w:rsidR="009D6085" w:rsidRPr="003E4369">
        <w:rPr>
          <w:rFonts w:ascii="Times New Roman" w:eastAsia="Calibri" w:hAnsi="Times New Roman" w:cs="Times New Roman"/>
          <w:bCs/>
          <w:sz w:val="28"/>
          <w:szCs w:val="28"/>
          <w:lang w:val="en-US" w:eastAsia="ru-RU"/>
        </w:rPr>
        <w:t>Consultant Plus l</w:t>
      </w:r>
      <w:r w:rsidR="009D6085" w:rsidRPr="003E4369">
        <w:rPr>
          <w:sz w:val="28"/>
          <w:szCs w:val="28"/>
          <w:lang w:val="en-US"/>
        </w:rPr>
        <w:t xml:space="preserve">egal </w:t>
      </w:r>
      <w:r w:rsidR="009D6085" w:rsidRPr="003E4369">
        <w:rPr>
          <w:rFonts w:ascii="Times New Roman" w:eastAsia="Calibri" w:hAnsi="Times New Roman" w:cs="Times New Roman"/>
          <w:bCs/>
          <w:sz w:val="28"/>
          <w:szCs w:val="28"/>
          <w:lang w:val="en-US" w:eastAsia="ru-RU"/>
        </w:rPr>
        <w:t>information system</w:t>
      </w:r>
      <w:r w:rsidR="00764A79" w:rsidRPr="003E4369">
        <w:rPr>
          <w:rFonts w:ascii="Times New Roman" w:eastAsia="Calibri" w:hAnsi="Times New Roman" w:cs="Times New Roman"/>
          <w:bCs/>
          <w:sz w:val="28"/>
          <w:szCs w:val="28"/>
          <w:lang w:val="en-US" w:eastAsia="ru-RU"/>
        </w:rPr>
        <w:t>;</w:t>
      </w:r>
      <w:r w:rsidR="009D6085" w:rsidRPr="003E4369">
        <w:rPr>
          <w:rFonts w:ascii="Times New Roman" w:eastAsia="Calibri" w:hAnsi="Times New Roman" w:cs="Times New Roman"/>
          <w:bCs/>
          <w:sz w:val="28"/>
          <w:szCs w:val="28"/>
          <w:lang w:val="en-US" w:eastAsia="ru-RU"/>
        </w:rPr>
        <w:t xml:space="preserve">  </w:t>
      </w:r>
    </w:p>
    <w:p w:rsidR="00535D08" w:rsidRPr="003E4369" w:rsidRDefault="00535D08" w:rsidP="00B934F6">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3. </w:t>
      </w:r>
      <w:hyperlink r:id="rId10" w:history="1">
        <w:r w:rsidRPr="003E4369">
          <w:rPr>
            <w:rFonts w:ascii="Times New Roman" w:eastAsia="Calibri" w:hAnsi="Times New Roman" w:cs="Times New Roman"/>
            <w:bCs/>
            <w:color w:val="0000FF"/>
            <w:sz w:val="28"/>
            <w:szCs w:val="28"/>
            <w:u w:val="single"/>
            <w:lang w:val="en-US" w:eastAsia="ru-RU"/>
          </w:rPr>
          <w:t>http://ru.wikipedia.org/wiki/Wiki</w:t>
        </w:r>
      </w:hyperlink>
      <w:r w:rsidR="009D6085" w:rsidRPr="003E4369">
        <w:rPr>
          <w:rFonts w:ascii="Times New Roman" w:eastAsia="Calibri" w:hAnsi="Times New Roman" w:cs="Times New Roman"/>
          <w:bCs/>
          <w:sz w:val="28"/>
          <w:szCs w:val="28"/>
          <w:lang w:val="en-US" w:eastAsia="ru-RU"/>
        </w:rPr>
        <w:t xml:space="preserve"> e-encyclopedia</w:t>
      </w:r>
      <w:r w:rsidR="00764A79" w:rsidRPr="003E4369">
        <w:rPr>
          <w:rFonts w:ascii="Times New Roman" w:eastAsia="Calibri" w:hAnsi="Times New Roman" w:cs="Times New Roman"/>
          <w:bCs/>
          <w:sz w:val="28"/>
          <w:szCs w:val="28"/>
          <w:lang w:val="en-US" w:eastAsia="ru-RU"/>
        </w:rPr>
        <w:t>;</w:t>
      </w:r>
    </w:p>
    <w:p w:rsidR="00535D08" w:rsidRPr="003E4369" w:rsidRDefault="00535D08" w:rsidP="00B934F6">
      <w:pPr>
        <w:widowControl w:val="0"/>
        <w:shd w:val="clear" w:color="auto" w:fill="FFFFFF"/>
        <w:tabs>
          <w:tab w:val="left" w:pos="442"/>
        </w:tabs>
        <w:autoSpaceDE w:val="0"/>
        <w:autoSpaceDN w:val="0"/>
        <w:adjustRightInd w:val="0"/>
        <w:spacing w:after="0" w:line="360" w:lineRule="auto"/>
        <w:ind w:firstLine="709"/>
        <w:jc w:val="both"/>
        <w:rPr>
          <w:rFonts w:ascii="Times New Roman" w:eastAsia="Calibri" w:hAnsi="Times New Roman" w:cs="Times New Roman"/>
          <w:bCs/>
          <w:sz w:val="28"/>
          <w:szCs w:val="28"/>
          <w:lang w:val="en-US" w:eastAsia="ru-RU"/>
        </w:rPr>
      </w:pPr>
      <w:r w:rsidRPr="003E4369">
        <w:rPr>
          <w:rFonts w:ascii="Times New Roman" w:eastAsia="Calibri" w:hAnsi="Times New Roman" w:cs="Times New Roman"/>
          <w:bCs/>
          <w:sz w:val="28"/>
          <w:szCs w:val="28"/>
          <w:lang w:val="en-US" w:eastAsia="ru-RU"/>
        </w:rPr>
        <w:t xml:space="preserve">4. </w:t>
      </w:r>
      <w:hyperlink r:id="rId11" w:history="1">
        <w:r w:rsidR="00764A79" w:rsidRPr="003E4369">
          <w:rPr>
            <w:rStyle w:val="a9"/>
            <w:rFonts w:ascii="Times New Roman" w:eastAsia="Calibri" w:hAnsi="Times New Roman" w:cs="Times New Roman"/>
            <w:bCs/>
            <w:sz w:val="28"/>
            <w:szCs w:val="28"/>
            <w:lang w:val="en-US" w:eastAsia="ru-RU"/>
          </w:rPr>
          <w:t>http://www.skrin.ru/</w:t>
        </w:r>
      </w:hyperlink>
      <w:r w:rsidR="00764A79" w:rsidRPr="003E4369">
        <w:rPr>
          <w:rFonts w:ascii="Times New Roman" w:eastAsia="Calibri" w:hAnsi="Times New Roman" w:cs="Times New Roman"/>
          <w:bCs/>
          <w:sz w:val="28"/>
          <w:szCs w:val="28"/>
          <w:lang w:val="en-US" w:eastAsia="ru-RU"/>
        </w:rPr>
        <w:t xml:space="preserve"> database; etc. </w:t>
      </w:r>
    </w:p>
    <w:p w:rsidR="00535D08" w:rsidRPr="003E4369" w:rsidRDefault="00764A79" w:rsidP="00127670">
      <w:pPr>
        <w:widowControl w:val="0"/>
        <w:autoSpaceDE w:val="0"/>
        <w:autoSpaceDN w:val="0"/>
        <w:adjustRightInd w:val="0"/>
        <w:spacing w:after="0" w:line="360" w:lineRule="auto"/>
        <w:ind w:firstLine="709"/>
        <w:jc w:val="both"/>
        <w:rPr>
          <w:rFonts w:ascii="Times New Roman" w:eastAsia="Calibri" w:hAnsi="Times New Roman" w:cs="Times New Roman"/>
          <w:b/>
          <w:bCs/>
          <w:sz w:val="28"/>
          <w:szCs w:val="28"/>
          <w:lang w:val="en-US" w:eastAsia="ru-RU"/>
        </w:rPr>
      </w:pPr>
      <w:r w:rsidRPr="003E4369">
        <w:rPr>
          <w:rFonts w:ascii="Times New Roman" w:eastAsia="Times New Roman" w:hAnsi="Times New Roman" w:cs="Times New Roman"/>
          <w:bCs/>
          <w:sz w:val="28"/>
          <w:szCs w:val="28"/>
          <w:lang w:val="en-US" w:eastAsia="ru-RU"/>
        </w:rPr>
        <w:t xml:space="preserve"> </w:t>
      </w:r>
      <w:r w:rsidR="00535D08" w:rsidRPr="003E4369">
        <w:rPr>
          <w:rFonts w:ascii="Times New Roman" w:eastAsia="Calibri" w:hAnsi="Times New Roman" w:cs="Times New Roman"/>
          <w:b/>
          <w:bCs/>
          <w:sz w:val="28"/>
          <w:szCs w:val="28"/>
          <w:lang w:val="en-US" w:eastAsia="ru-RU"/>
        </w:rPr>
        <w:t xml:space="preserve">8.3. </w:t>
      </w:r>
      <w:r w:rsidR="00AB5785" w:rsidRPr="003E4369">
        <w:rPr>
          <w:rFonts w:ascii="Times New Roman" w:eastAsia="Calibri" w:hAnsi="Times New Roman" w:cs="Times New Roman"/>
          <w:b/>
          <w:bCs/>
          <w:sz w:val="28"/>
          <w:szCs w:val="28"/>
          <w:lang w:val="en-US" w:eastAsia="ru-RU"/>
        </w:rPr>
        <w:t xml:space="preserve">Certified software/hardware used for information protection  </w:t>
      </w:r>
    </w:p>
    <w:p w:rsidR="00535D08" w:rsidRPr="003E4369" w:rsidRDefault="00AB5785" w:rsidP="00B934F6">
      <w:pPr>
        <w:widowControl w:val="0"/>
        <w:autoSpaceDE w:val="0"/>
        <w:autoSpaceDN w:val="0"/>
        <w:adjustRightInd w:val="0"/>
        <w:spacing w:after="0" w:line="360" w:lineRule="auto"/>
        <w:ind w:firstLine="709"/>
        <w:jc w:val="both"/>
        <w:rPr>
          <w:rFonts w:ascii="Times New Roman" w:eastAsia="Times New Roman" w:hAnsi="Times New Roman" w:cs="Times New Roman"/>
          <w:bCs/>
          <w:sz w:val="28"/>
          <w:szCs w:val="28"/>
          <w:lang w:val="en-US" w:eastAsia="ru-RU"/>
        </w:rPr>
      </w:pPr>
      <w:r w:rsidRPr="003E4369">
        <w:rPr>
          <w:rFonts w:ascii="Times New Roman" w:eastAsia="Times New Roman" w:hAnsi="Times New Roman" w:cs="Times New Roman"/>
          <w:bCs/>
          <w:sz w:val="28"/>
          <w:szCs w:val="28"/>
          <w:lang w:val="en-US" w:eastAsia="ru-RU"/>
        </w:rPr>
        <w:t xml:space="preserve">If no such software/hardware is used, there is a special mark.   </w:t>
      </w:r>
    </w:p>
    <w:sectPr w:rsidR="00535D08" w:rsidRPr="003E4369" w:rsidSect="00052EA3">
      <w:footerReference w:type="default" r:id="rId12"/>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5F6" w:rsidRDefault="00D335F6" w:rsidP="00535D08">
      <w:pPr>
        <w:spacing w:after="0" w:line="240" w:lineRule="auto"/>
      </w:pPr>
      <w:r>
        <w:separator/>
      </w:r>
    </w:p>
  </w:endnote>
  <w:endnote w:type="continuationSeparator" w:id="0">
    <w:p w:rsidR="00D335F6" w:rsidRDefault="00D335F6" w:rsidP="0053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10334"/>
      <w:docPartObj>
        <w:docPartGallery w:val="Page Numbers (Bottom of Page)"/>
        <w:docPartUnique/>
      </w:docPartObj>
    </w:sdtPr>
    <w:sdtEndPr/>
    <w:sdtContent>
      <w:p w:rsidR="00E82EF4" w:rsidRDefault="00E82EF4">
        <w:pPr>
          <w:pStyle w:val="aa"/>
          <w:jc w:val="center"/>
        </w:pPr>
        <w:r>
          <w:fldChar w:fldCharType="begin"/>
        </w:r>
        <w:r>
          <w:instrText>PAGE   \* MERGEFORMAT</w:instrText>
        </w:r>
        <w:r>
          <w:fldChar w:fldCharType="separate"/>
        </w:r>
        <w:r w:rsidR="00530379">
          <w:rPr>
            <w:noProof/>
          </w:rPr>
          <w:t>2</w:t>
        </w:r>
        <w:r>
          <w:fldChar w:fldCharType="end"/>
        </w:r>
      </w:p>
    </w:sdtContent>
  </w:sdt>
  <w:p w:rsidR="00E82EF4" w:rsidRDefault="00E82EF4">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5F6" w:rsidRDefault="00D335F6" w:rsidP="00535D08">
      <w:pPr>
        <w:spacing w:after="0" w:line="240" w:lineRule="auto"/>
      </w:pPr>
      <w:r>
        <w:separator/>
      </w:r>
    </w:p>
  </w:footnote>
  <w:footnote w:type="continuationSeparator" w:id="0">
    <w:p w:rsidR="00D335F6" w:rsidRDefault="00D335F6" w:rsidP="00535D08">
      <w:pPr>
        <w:spacing w:after="0" w:line="240" w:lineRule="auto"/>
      </w:pPr>
      <w:r>
        <w:continuationSeparator/>
      </w:r>
    </w:p>
  </w:footnote>
  <w:footnote w:id="1">
    <w:p w:rsidR="00E82EF4" w:rsidRPr="002101EF" w:rsidRDefault="00E82EF4" w:rsidP="00535D08">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2">
    <w:p w:rsidR="00E82EF4" w:rsidRPr="00D42438" w:rsidRDefault="00E82EF4" w:rsidP="00535D08">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 w:id="3">
    <w:p w:rsidR="00E82EF4" w:rsidRPr="002101EF" w:rsidRDefault="00E82EF4" w:rsidP="007D7FAD">
      <w:pPr>
        <w:pStyle w:val="a3"/>
        <w:rPr>
          <w:sz w:val="18"/>
          <w:szCs w:val="18"/>
          <w:lang w:val="en-US"/>
        </w:rPr>
      </w:pPr>
      <w:r>
        <w:rPr>
          <w:rStyle w:val="a5"/>
        </w:rPr>
        <w:footnoteRef/>
      </w:r>
      <w:r w:rsidRPr="00617EA1">
        <w:rPr>
          <w:lang w:val="en-US"/>
        </w:rPr>
        <w:t xml:space="preserve"> </w:t>
      </w:r>
      <w:r w:rsidRPr="002101EF">
        <w:rPr>
          <w:sz w:val="18"/>
          <w:szCs w:val="18"/>
          <w:lang w:val="en-US"/>
        </w:rPr>
        <w:t xml:space="preserve">To be filled in when the updated Financial University educational standards and federal </w:t>
      </w:r>
      <w:r>
        <w:rPr>
          <w:sz w:val="18"/>
          <w:szCs w:val="18"/>
          <w:lang w:val="en-US"/>
        </w:rPr>
        <w:t xml:space="preserve">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w:t>
      </w:r>
      <w:r>
        <w:rPr>
          <w:sz w:val="18"/>
          <w:szCs w:val="18"/>
          <w:lang w:val="en-US"/>
        </w:rPr>
        <w:t>”</w:t>
      </w:r>
      <w:r w:rsidRPr="002101EF">
        <w:rPr>
          <w:sz w:val="18"/>
          <w:szCs w:val="18"/>
          <w:lang w:val="en-US"/>
        </w:rPr>
        <w:t xml:space="preserve"> are implemented.  </w:t>
      </w:r>
    </w:p>
  </w:footnote>
  <w:footnote w:id="4">
    <w:p w:rsidR="00E82EF4" w:rsidRPr="00D42438" w:rsidRDefault="00E82EF4" w:rsidP="007D7FAD">
      <w:pPr>
        <w:pStyle w:val="a3"/>
        <w:rPr>
          <w:sz w:val="18"/>
          <w:szCs w:val="18"/>
          <w:lang w:val="en-US"/>
        </w:rPr>
      </w:pPr>
      <w:r w:rsidRPr="002101EF">
        <w:rPr>
          <w:rStyle w:val="a5"/>
          <w:sz w:val="18"/>
          <w:szCs w:val="18"/>
        </w:rPr>
        <w:footnoteRef/>
      </w:r>
      <w:r w:rsidRPr="002101EF">
        <w:rPr>
          <w:sz w:val="18"/>
          <w:szCs w:val="18"/>
          <w:lang w:val="en-US"/>
        </w:rPr>
        <w:t xml:space="preserve"> Skills are described when the Financial University educational standards of </w:t>
      </w:r>
      <w:r>
        <w:rPr>
          <w:sz w:val="18"/>
          <w:szCs w:val="18"/>
          <w:lang w:val="en-US"/>
        </w:rPr>
        <w:t>the</w:t>
      </w:r>
      <w:r w:rsidRPr="002101EF">
        <w:rPr>
          <w:sz w:val="18"/>
          <w:szCs w:val="18"/>
          <w:lang w:val="en-US"/>
        </w:rPr>
        <w:t xml:space="preserve"> 1</w:t>
      </w:r>
      <w:r w:rsidRPr="002101EF">
        <w:rPr>
          <w:sz w:val="18"/>
          <w:szCs w:val="18"/>
          <w:vertAlign w:val="superscript"/>
          <w:lang w:val="en-US"/>
        </w:rPr>
        <w:t>st</w:t>
      </w:r>
      <w:r w:rsidRPr="002101EF">
        <w:rPr>
          <w:sz w:val="18"/>
          <w:szCs w:val="18"/>
          <w:lang w:val="en-US"/>
        </w:rPr>
        <w:t xml:space="preserve"> generation and federal</w:t>
      </w:r>
      <w:r>
        <w:rPr>
          <w:sz w:val="18"/>
          <w:szCs w:val="18"/>
          <w:lang w:val="en-US"/>
        </w:rPr>
        <w:t xml:space="preserve"> state </w:t>
      </w:r>
      <w:r w:rsidRPr="002101EF">
        <w:rPr>
          <w:sz w:val="18"/>
          <w:szCs w:val="18"/>
          <w:lang w:val="en-US"/>
        </w:rPr>
        <w:t xml:space="preserve">educational standards </w:t>
      </w:r>
      <w:r>
        <w:rPr>
          <w:sz w:val="18"/>
          <w:szCs w:val="18"/>
          <w:lang w:val="en-US"/>
        </w:rPr>
        <w:t>of higher education “3+”</w:t>
      </w:r>
      <w:r w:rsidRPr="002101EF">
        <w:rPr>
          <w:sz w:val="18"/>
          <w:szCs w:val="18"/>
          <w:lang w:val="en-US"/>
        </w:rPr>
        <w:t xml:space="preserve"> are implemented.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B5B20"/>
    <w:multiLevelType w:val="hybridMultilevel"/>
    <w:tmpl w:val="C060C6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A123CB"/>
    <w:multiLevelType w:val="hybridMultilevel"/>
    <w:tmpl w:val="1702150C"/>
    <w:lvl w:ilvl="0" w:tplc="E68647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D17B4C"/>
    <w:multiLevelType w:val="hybridMultilevel"/>
    <w:tmpl w:val="F3E64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2CC235A"/>
    <w:multiLevelType w:val="hybridMultilevel"/>
    <w:tmpl w:val="52B8E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425AA"/>
    <w:multiLevelType w:val="hybridMultilevel"/>
    <w:tmpl w:val="B1FA5452"/>
    <w:lvl w:ilvl="0" w:tplc="24007BDE">
      <w:start w:val="1"/>
      <w:numFmt w:val="upp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2F0B6261"/>
    <w:multiLevelType w:val="hybridMultilevel"/>
    <w:tmpl w:val="8102C188"/>
    <w:lvl w:ilvl="0" w:tplc="02500558">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8EC7B21"/>
    <w:multiLevelType w:val="hybridMultilevel"/>
    <w:tmpl w:val="193C5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967AA5"/>
    <w:multiLevelType w:val="hybridMultilevel"/>
    <w:tmpl w:val="318C4E3C"/>
    <w:lvl w:ilvl="0" w:tplc="F86AB51A">
      <w:start w:val="1"/>
      <w:numFmt w:val="decimal"/>
      <w:lvlText w:val="%1."/>
      <w:lvlJc w:val="left"/>
      <w:pPr>
        <w:ind w:left="406" w:hanging="375"/>
      </w:pPr>
      <w:rPr>
        <w:rFonts w:hint="default"/>
      </w:rPr>
    </w:lvl>
    <w:lvl w:ilvl="1" w:tplc="04190019" w:tentative="1">
      <w:start w:val="1"/>
      <w:numFmt w:val="lowerLetter"/>
      <w:lvlText w:val="%2."/>
      <w:lvlJc w:val="left"/>
      <w:pPr>
        <w:ind w:left="1111" w:hanging="360"/>
      </w:pPr>
    </w:lvl>
    <w:lvl w:ilvl="2" w:tplc="0419001B" w:tentative="1">
      <w:start w:val="1"/>
      <w:numFmt w:val="lowerRoman"/>
      <w:lvlText w:val="%3."/>
      <w:lvlJc w:val="right"/>
      <w:pPr>
        <w:ind w:left="1831" w:hanging="180"/>
      </w:pPr>
    </w:lvl>
    <w:lvl w:ilvl="3" w:tplc="0419000F" w:tentative="1">
      <w:start w:val="1"/>
      <w:numFmt w:val="decimal"/>
      <w:lvlText w:val="%4."/>
      <w:lvlJc w:val="left"/>
      <w:pPr>
        <w:ind w:left="2551" w:hanging="360"/>
      </w:pPr>
    </w:lvl>
    <w:lvl w:ilvl="4" w:tplc="04190019" w:tentative="1">
      <w:start w:val="1"/>
      <w:numFmt w:val="lowerLetter"/>
      <w:lvlText w:val="%5."/>
      <w:lvlJc w:val="left"/>
      <w:pPr>
        <w:ind w:left="3271" w:hanging="360"/>
      </w:pPr>
    </w:lvl>
    <w:lvl w:ilvl="5" w:tplc="0419001B" w:tentative="1">
      <w:start w:val="1"/>
      <w:numFmt w:val="lowerRoman"/>
      <w:lvlText w:val="%6."/>
      <w:lvlJc w:val="right"/>
      <w:pPr>
        <w:ind w:left="3991" w:hanging="180"/>
      </w:pPr>
    </w:lvl>
    <w:lvl w:ilvl="6" w:tplc="0419000F" w:tentative="1">
      <w:start w:val="1"/>
      <w:numFmt w:val="decimal"/>
      <w:lvlText w:val="%7."/>
      <w:lvlJc w:val="left"/>
      <w:pPr>
        <w:ind w:left="4711" w:hanging="360"/>
      </w:pPr>
    </w:lvl>
    <w:lvl w:ilvl="7" w:tplc="04190019" w:tentative="1">
      <w:start w:val="1"/>
      <w:numFmt w:val="lowerLetter"/>
      <w:lvlText w:val="%8."/>
      <w:lvlJc w:val="left"/>
      <w:pPr>
        <w:ind w:left="5431" w:hanging="360"/>
      </w:pPr>
    </w:lvl>
    <w:lvl w:ilvl="8" w:tplc="0419001B" w:tentative="1">
      <w:start w:val="1"/>
      <w:numFmt w:val="lowerRoman"/>
      <w:lvlText w:val="%9."/>
      <w:lvlJc w:val="right"/>
      <w:pPr>
        <w:ind w:left="6151" w:hanging="180"/>
      </w:pPr>
    </w:lvl>
  </w:abstractNum>
  <w:abstractNum w:abstractNumId="8" w15:restartNumberingAfterBreak="0">
    <w:nsid w:val="46D51B5D"/>
    <w:multiLevelType w:val="hybridMultilevel"/>
    <w:tmpl w:val="62280B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60E136D"/>
    <w:multiLevelType w:val="hybridMultilevel"/>
    <w:tmpl w:val="9092C8FE"/>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B10B17"/>
    <w:multiLevelType w:val="hybridMultilevel"/>
    <w:tmpl w:val="D03644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536241"/>
    <w:multiLevelType w:val="hybridMultilevel"/>
    <w:tmpl w:val="75DA8FEC"/>
    <w:lvl w:ilvl="0" w:tplc="DA9042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3"/>
  </w:num>
  <w:num w:numId="5">
    <w:abstractNumId w:val="10"/>
  </w:num>
  <w:num w:numId="6">
    <w:abstractNumId w:val="8"/>
  </w:num>
  <w:num w:numId="7">
    <w:abstractNumId w:val="5"/>
  </w:num>
  <w:num w:numId="8">
    <w:abstractNumId w:val="9"/>
  </w:num>
  <w:num w:numId="9">
    <w:abstractNumId w:val="4"/>
  </w:num>
  <w:num w:numId="10">
    <w:abstractNumId w:val="1"/>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D08"/>
    <w:rsid w:val="00052EA3"/>
    <w:rsid w:val="00053E22"/>
    <w:rsid w:val="00077D49"/>
    <w:rsid w:val="000C0F1F"/>
    <w:rsid w:val="00101860"/>
    <w:rsid w:val="0010366E"/>
    <w:rsid w:val="00113F7C"/>
    <w:rsid w:val="00120920"/>
    <w:rsid w:val="00127670"/>
    <w:rsid w:val="0013037D"/>
    <w:rsid w:val="001402BF"/>
    <w:rsid w:val="001414EC"/>
    <w:rsid w:val="00181650"/>
    <w:rsid w:val="001D7778"/>
    <w:rsid w:val="002101EF"/>
    <w:rsid w:val="00237E3C"/>
    <w:rsid w:val="002424A8"/>
    <w:rsid w:val="0026347D"/>
    <w:rsid w:val="00284C4E"/>
    <w:rsid w:val="002C38DE"/>
    <w:rsid w:val="002C75E8"/>
    <w:rsid w:val="002F097C"/>
    <w:rsid w:val="00320DFD"/>
    <w:rsid w:val="00354C48"/>
    <w:rsid w:val="00366158"/>
    <w:rsid w:val="003E4369"/>
    <w:rsid w:val="003F2B66"/>
    <w:rsid w:val="003F6481"/>
    <w:rsid w:val="00462732"/>
    <w:rsid w:val="0046346E"/>
    <w:rsid w:val="00475524"/>
    <w:rsid w:val="004F20A4"/>
    <w:rsid w:val="0050232C"/>
    <w:rsid w:val="005050E6"/>
    <w:rsid w:val="00520DD8"/>
    <w:rsid w:val="00530379"/>
    <w:rsid w:val="00535D08"/>
    <w:rsid w:val="0053625B"/>
    <w:rsid w:val="00562027"/>
    <w:rsid w:val="00563759"/>
    <w:rsid w:val="0058063A"/>
    <w:rsid w:val="00591B2F"/>
    <w:rsid w:val="005C46F9"/>
    <w:rsid w:val="005F0AD9"/>
    <w:rsid w:val="00617EA1"/>
    <w:rsid w:val="0063494A"/>
    <w:rsid w:val="0066186F"/>
    <w:rsid w:val="006624AC"/>
    <w:rsid w:val="006711AC"/>
    <w:rsid w:val="0067209E"/>
    <w:rsid w:val="006A1C81"/>
    <w:rsid w:val="006B540A"/>
    <w:rsid w:val="006B5443"/>
    <w:rsid w:val="00764A79"/>
    <w:rsid w:val="00781CDF"/>
    <w:rsid w:val="007D7FAD"/>
    <w:rsid w:val="00855451"/>
    <w:rsid w:val="00862794"/>
    <w:rsid w:val="008A331D"/>
    <w:rsid w:val="00911D8F"/>
    <w:rsid w:val="009567A9"/>
    <w:rsid w:val="00963A2B"/>
    <w:rsid w:val="009A473D"/>
    <w:rsid w:val="009D6085"/>
    <w:rsid w:val="009D7F9C"/>
    <w:rsid w:val="00A2375A"/>
    <w:rsid w:val="00A611EE"/>
    <w:rsid w:val="00A802CE"/>
    <w:rsid w:val="00AB201A"/>
    <w:rsid w:val="00AB5785"/>
    <w:rsid w:val="00B471B3"/>
    <w:rsid w:val="00B62ED8"/>
    <w:rsid w:val="00B82735"/>
    <w:rsid w:val="00B934F6"/>
    <w:rsid w:val="00B967C1"/>
    <w:rsid w:val="00BD3ECC"/>
    <w:rsid w:val="00BE236B"/>
    <w:rsid w:val="00BF2F24"/>
    <w:rsid w:val="00C1726B"/>
    <w:rsid w:val="00C37287"/>
    <w:rsid w:val="00C4019D"/>
    <w:rsid w:val="00C711DB"/>
    <w:rsid w:val="00C86C00"/>
    <w:rsid w:val="00CB2336"/>
    <w:rsid w:val="00D16D84"/>
    <w:rsid w:val="00D21AE5"/>
    <w:rsid w:val="00D223B4"/>
    <w:rsid w:val="00D335F6"/>
    <w:rsid w:val="00D41331"/>
    <w:rsid w:val="00D42438"/>
    <w:rsid w:val="00D4393A"/>
    <w:rsid w:val="00D6213C"/>
    <w:rsid w:val="00D66CE7"/>
    <w:rsid w:val="00D74399"/>
    <w:rsid w:val="00DD441E"/>
    <w:rsid w:val="00E00765"/>
    <w:rsid w:val="00E0453E"/>
    <w:rsid w:val="00E10E76"/>
    <w:rsid w:val="00E32FB6"/>
    <w:rsid w:val="00E3536A"/>
    <w:rsid w:val="00E672E9"/>
    <w:rsid w:val="00E77276"/>
    <w:rsid w:val="00E82EF4"/>
    <w:rsid w:val="00EB749E"/>
    <w:rsid w:val="00F17CCE"/>
    <w:rsid w:val="00F62D4B"/>
    <w:rsid w:val="00F813EB"/>
    <w:rsid w:val="00F92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5FACC-6130-4DEC-B134-573AC4F2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C46F9"/>
    <w:pPr>
      <w:keepNext/>
      <w:widowControl w:val="0"/>
      <w:autoSpaceDE w:val="0"/>
      <w:autoSpaceDN w:val="0"/>
      <w:adjustRightInd w:val="0"/>
      <w:spacing w:before="240" w:after="60" w:line="240" w:lineRule="auto"/>
      <w:outlineLvl w:val="0"/>
    </w:pPr>
    <w:rPr>
      <w:rFonts w:ascii="Times New Roman" w:eastAsia="Times New Roman" w:hAnsi="Times New Roman" w:cs="Times New Roman"/>
      <w:b/>
      <w:bCs/>
      <w:kern w:val="32"/>
      <w:sz w:val="2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 Знак1,Текст сноски Знак Знак Знак1,Текст сноски Знак1 Знак Знак,Текст сноски Знак Знак Знак Знак,Текст сноски Знак1,Знак1 Знак1,Текст сноски Знак Знак1,Текст сноски Знак1 Знак Знак Знак Знак,Знак,Знак6,F"/>
    <w:basedOn w:val="a"/>
    <w:link w:val="2"/>
    <w:rsid w:val="00535D0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uiPriority w:val="99"/>
    <w:semiHidden/>
    <w:rsid w:val="00535D08"/>
    <w:rPr>
      <w:sz w:val="20"/>
      <w:szCs w:val="20"/>
    </w:rPr>
  </w:style>
  <w:style w:type="character" w:styleId="a5">
    <w:name w:val="footnote reference"/>
    <w:rsid w:val="00535D08"/>
    <w:rPr>
      <w:vertAlign w:val="superscript"/>
    </w:rPr>
  </w:style>
  <w:style w:type="character" w:customStyle="1" w:styleId="2">
    <w:name w:val="Текст сноски Знак2"/>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1 Знак,Знак1 Знак1 Знак,Текст сноски Знак Знак1 Знак,Знак Знак,Знак6 Знак,F Знак"/>
    <w:link w:val="a3"/>
    <w:locked/>
    <w:rsid w:val="00535D08"/>
    <w:rPr>
      <w:rFonts w:ascii="Times New Roman" w:eastAsia="Times New Roman" w:hAnsi="Times New Roman" w:cs="Times New Roman"/>
      <w:sz w:val="20"/>
      <w:szCs w:val="20"/>
      <w:lang w:eastAsia="ru-RU"/>
    </w:rPr>
  </w:style>
  <w:style w:type="table" w:styleId="a6">
    <w:name w:val="Table Grid"/>
    <w:basedOn w:val="a1"/>
    <w:uiPriority w:val="39"/>
    <w:rsid w:val="00535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35D08"/>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basedOn w:val="a0"/>
    <w:link w:val="a7"/>
    <w:uiPriority w:val="99"/>
    <w:rsid w:val="00535D08"/>
    <w:rPr>
      <w:rFonts w:ascii="Times New Roman" w:eastAsia="Times New Roman" w:hAnsi="Times New Roman" w:cs="Times New Roman"/>
      <w:sz w:val="20"/>
      <w:szCs w:val="20"/>
      <w:lang w:eastAsia="ru-RU"/>
    </w:rPr>
  </w:style>
  <w:style w:type="character" w:styleId="a9">
    <w:name w:val="Hyperlink"/>
    <w:basedOn w:val="a0"/>
    <w:uiPriority w:val="99"/>
    <w:unhideWhenUsed/>
    <w:rsid w:val="00764A79"/>
    <w:rPr>
      <w:color w:val="0000FF" w:themeColor="hyperlink"/>
      <w:u w:val="single"/>
    </w:rPr>
  </w:style>
  <w:style w:type="paragraph" w:styleId="aa">
    <w:name w:val="footer"/>
    <w:basedOn w:val="a"/>
    <w:link w:val="ab"/>
    <w:uiPriority w:val="99"/>
    <w:unhideWhenUsed/>
    <w:rsid w:val="00BF2F2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F2F24"/>
  </w:style>
  <w:style w:type="paragraph" w:styleId="ac">
    <w:name w:val="List Paragraph"/>
    <w:basedOn w:val="a"/>
    <w:link w:val="ad"/>
    <w:uiPriority w:val="99"/>
    <w:qFormat/>
    <w:rsid w:val="00F62D4B"/>
    <w:pPr>
      <w:ind w:left="720"/>
      <w:contextualSpacing/>
    </w:pPr>
  </w:style>
  <w:style w:type="paragraph" w:customStyle="1" w:styleId="Style2">
    <w:name w:val="Style2"/>
    <w:basedOn w:val="a"/>
    <w:uiPriority w:val="99"/>
    <w:rsid w:val="005620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562027"/>
    <w:rPr>
      <w:rFonts w:ascii="Times New Roman" w:hAnsi="Times New Roman" w:cs="Times New Roman"/>
      <w:sz w:val="22"/>
      <w:szCs w:val="22"/>
    </w:rPr>
  </w:style>
  <w:style w:type="character" w:customStyle="1" w:styleId="ad">
    <w:name w:val="Абзац списка Знак"/>
    <w:link w:val="ac"/>
    <w:uiPriority w:val="99"/>
    <w:rsid w:val="00562027"/>
  </w:style>
  <w:style w:type="paragraph" w:styleId="ae">
    <w:name w:val="Normal (Web)"/>
    <w:basedOn w:val="a"/>
    <w:uiPriority w:val="99"/>
    <w:semiHidden/>
    <w:unhideWhenUsed/>
    <w:rsid w:val="00DD44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C46F9"/>
    <w:rPr>
      <w:rFonts w:ascii="Times New Roman" w:eastAsia="Times New Roman" w:hAnsi="Times New Roman" w:cs="Times New Roman"/>
      <w:b/>
      <w:bCs/>
      <w:kern w:val="32"/>
      <w:sz w:val="28"/>
      <w:szCs w:val="32"/>
      <w:lang w:eastAsia="ru-RU"/>
    </w:rPr>
  </w:style>
  <w:style w:type="paragraph" w:customStyle="1" w:styleId="Default">
    <w:name w:val="Default"/>
    <w:rsid w:val="00C711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5">
    <w:name w:val="Оснтекст 15"/>
    <w:basedOn w:val="af"/>
    <w:qFormat/>
    <w:rsid w:val="00C711DB"/>
    <w:pPr>
      <w:spacing w:after="0" w:line="360" w:lineRule="auto"/>
      <w:ind w:firstLine="567"/>
      <w:jc w:val="both"/>
    </w:pPr>
    <w:rPr>
      <w:rFonts w:ascii="Times New Roman" w:eastAsia="Times New Roman" w:hAnsi="Times New Roman" w:cs="Times New Roman"/>
      <w:sz w:val="24"/>
      <w:szCs w:val="20"/>
      <w:lang w:eastAsia="ru-RU"/>
    </w:rPr>
  </w:style>
  <w:style w:type="character" w:customStyle="1" w:styleId="3">
    <w:name w:val="Основной текст (3)_"/>
    <w:link w:val="30"/>
    <w:rsid w:val="00C711DB"/>
    <w:rPr>
      <w:rFonts w:hAnsi="Times New Roman"/>
      <w:sz w:val="23"/>
      <w:szCs w:val="23"/>
      <w:shd w:val="clear" w:color="auto" w:fill="FFFFFF"/>
    </w:rPr>
  </w:style>
  <w:style w:type="paragraph" w:customStyle="1" w:styleId="30">
    <w:name w:val="Основной текст (3)"/>
    <w:basedOn w:val="a"/>
    <w:link w:val="3"/>
    <w:rsid w:val="00C711DB"/>
    <w:pPr>
      <w:widowControl w:val="0"/>
      <w:shd w:val="clear" w:color="auto" w:fill="FFFFFF"/>
      <w:spacing w:before="120" w:after="0" w:line="274" w:lineRule="exact"/>
      <w:ind w:hanging="340"/>
      <w:jc w:val="both"/>
    </w:pPr>
    <w:rPr>
      <w:rFonts w:hAnsi="Times New Roman"/>
      <w:sz w:val="23"/>
      <w:szCs w:val="23"/>
    </w:rPr>
  </w:style>
  <w:style w:type="paragraph" w:styleId="af">
    <w:name w:val="Body Text"/>
    <w:basedOn w:val="a"/>
    <w:link w:val="af0"/>
    <w:uiPriority w:val="99"/>
    <w:semiHidden/>
    <w:unhideWhenUsed/>
    <w:rsid w:val="00C711DB"/>
    <w:pPr>
      <w:spacing w:after="120"/>
    </w:pPr>
  </w:style>
  <w:style w:type="character" w:customStyle="1" w:styleId="af0">
    <w:name w:val="Основной текст Знак"/>
    <w:basedOn w:val="a0"/>
    <w:link w:val="af"/>
    <w:uiPriority w:val="99"/>
    <w:semiHidden/>
    <w:rsid w:val="00C711DB"/>
  </w:style>
  <w:style w:type="paragraph" w:styleId="af1">
    <w:name w:val="Balloon Text"/>
    <w:basedOn w:val="a"/>
    <w:link w:val="af2"/>
    <w:uiPriority w:val="99"/>
    <w:semiHidden/>
    <w:unhideWhenUsed/>
    <w:rsid w:val="00B934F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934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3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krin.ru/" TargetMode="External"/><Relationship Id="rId5" Type="http://schemas.openxmlformats.org/officeDocument/2006/relationships/webSettings" Target="webSettings.xml"/><Relationship Id="rId10" Type="http://schemas.openxmlformats.org/officeDocument/2006/relationships/hyperlink" Target="http://ru.wikipedia.org/wiki/Wiki" TargetMode="External"/><Relationship Id="rId4" Type="http://schemas.openxmlformats.org/officeDocument/2006/relationships/settings" Target="settings.xml"/><Relationship Id="rId9" Type="http://schemas.openxmlformats.org/officeDocument/2006/relationships/hyperlink" Target="http://znanium.com/catalog/product/9141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C6130-B3E4-463C-86DB-D851763B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3985</Words>
  <Characters>22720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Бобина Галина Валерьевна</dc:creator>
  <cp:lastModifiedBy>Качкова Ольга Евгеньевна</cp:lastModifiedBy>
  <cp:revision>2</cp:revision>
  <dcterms:created xsi:type="dcterms:W3CDTF">2021-05-31T12:00:00Z</dcterms:created>
  <dcterms:modified xsi:type="dcterms:W3CDTF">2021-05-31T12:00:00Z</dcterms:modified>
</cp:coreProperties>
</file>