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B1DD2" w14:textId="1F6F388D" w:rsidR="0052012F" w:rsidRPr="0052012F" w:rsidRDefault="00F27438"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bookmarkStart w:id="0" w:name="_GoBack"/>
      <w:bookmarkEnd w:id="0"/>
      <w:r>
        <w:rPr>
          <w:rFonts w:ascii="Times New Roman" w:eastAsia="Times New Roman" w:hAnsi="Times New Roman" w:cs="Times New Roman"/>
          <w:b/>
          <w:color w:val="auto"/>
          <w:sz w:val="28"/>
          <w:szCs w:val="28"/>
          <w:lang w:val="ru-RU"/>
        </w:rPr>
        <w:softHyphen/>
      </w:r>
      <w:r w:rsidR="0052012F" w:rsidRPr="0052012F">
        <w:rPr>
          <w:rFonts w:ascii="Times New Roman" w:eastAsia="Times New Roman" w:hAnsi="Times New Roman" w:cs="Times New Roman"/>
          <w:b/>
          <w:color w:val="auto"/>
          <w:sz w:val="28"/>
          <w:szCs w:val="28"/>
          <w:lang w:val="ru-RU"/>
        </w:rPr>
        <w:t>Федеральное государственное образовательное бюджетное учреждение</w:t>
      </w:r>
    </w:p>
    <w:p w14:paraId="0B93F3C8"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высшего образования</w:t>
      </w:r>
    </w:p>
    <w:p w14:paraId="45FC081D"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 ПРИ ПРАВИТЕЛЬСТВЕ</w:t>
      </w:r>
    </w:p>
    <w:p w14:paraId="70D00CCF"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РОССИЙСКОЙ ФЕДЕРАЦИИ»</w:t>
      </w:r>
    </w:p>
    <w:p w14:paraId="78885DF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w:t>
      </w:r>
    </w:p>
    <w:p w14:paraId="2289441E"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0706EAB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2F677B0C"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 xml:space="preserve">Департамент корпоративных финансов </w:t>
      </w:r>
    </w:p>
    <w:p w14:paraId="2FE84BE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52012F">
        <w:rPr>
          <w:rFonts w:ascii="Times New Roman" w:eastAsia="Times New Roman" w:hAnsi="Times New Roman" w:cs="Times New Roman"/>
          <w:b/>
          <w:color w:val="auto"/>
          <w:sz w:val="28"/>
          <w:szCs w:val="28"/>
          <w:lang w:val="ru-RU"/>
        </w:rPr>
        <w:t>и корпоративного управления</w:t>
      </w:r>
    </w:p>
    <w:p w14:paraId="7DB4E73B"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2017CE7A"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58E487"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0943F07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0E6C4AB7"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6B7B0746"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9D2FC7E"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40"/>
          <w:szCs w:val="40"/>
          <w:lang w:val="ru-RU"/>
        </w:rPr>
      </w:pPr>
      <w:r w:rsidRPr="0052012F">
        <w:rPr>
          <w:rFonts w:ascii="Times New Roman" w:eastAsia="Times New Roman" w:hAnsi="Times New Roman" w:cs="Times New Roman"/>
          <w:b/>
          <w:color w:val="auto"/>
          <w:sz w:val="40"/>
          <w:szCs w:val="40"/>
          <w:lang w:val="ru-RU"/>
        </w:rPr>
        <w:t>Программа государственной итоговой аттестации</w:t>
      </w:r>
    </w:p>
    <w:p w14:paraId="0C37CBA8"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2F954F8E" w14:textId="77777777" w:rsidR="0052012F"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подготовки </w:t>
      </w:r>
    </w:p>
    <w:p w14:paraId="3F09BA8B" w14:textId="3F3D593D" w:rsidR="0052012F" w:rsidRPr="0043422C"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38.03.02</w:t>
      </w:r>
      <w:r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профиль «Финансовый менеджмент»</w:t>
      </w:r>
    </w:p>
    <w:p w14:paraId="54DB8F6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06186B83"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E129F3"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13334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9081C6D" w14:textId="102108BE"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E590EBA" w14:textId="0D4BF57C"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6155A62" w14:textId="167A6B7D"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17A57EC"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47377EA7"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702ACA7" w14:textId="77777777" w:rsidR="0052012F" w:rsidRPr="0052012F" w:rsidRDefault="0052012F" w:rsidP="0052012F">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52012F">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7CA6504A" w14:textId="1DE62A3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52012F">
        <w:rPr>
          <w:rFonts w:ascii="Times New Roman" w:eastAsia="Times New Roman" w:hAnsi="Times New Roman" w:cs="Times New Roman"/>
          <w:i/>
          <w:iCs/>
          <w:color w:val="auto"/>
          <w:spacing w:val="-3"/>
          <w:sz w:val="28"/>
          <w:szCs w:val="28"/>
          <w:lang w:val="ru-RU"/>
        </w:rPr>
        <w:t xml:space="preserve">протокол </w:t>
      </w:r>
      <w:r w:rsidR="001377F9" w:rsidRPr="0052012F">
        <w:rPr>
          <w:rFonts w:ascii="Times New Roman" w:eastAsia="Times New Roman" w:hAnsi="Times New Roman" w:cs="Times New Roman"/>
          <w:i/>
          <w:iCs/>
          <w:color w:val="auto"/>
          <w:spacing w:val="-3"/>
          <w:sz w:val="28"/>
          <w:szCs w:val="28"/>
          <w:lang w:val="ru-RU"/>
        </w:rPr>
        <w:t xml:space="preserve">№ </w:t>
      </w:r>
      <w:r w:rsidR="001377F9">
        <w:rPr>
          <w:rFonts w:ascii="Times New Roman" w:eastAsia="Times New Roman" w:hAnsi="Times New Roman" w:cs="Times New Roman"/>
          <w:i/>
          <w:iCs/>
          <w:color w:val="auto"/>
          <w:spacing w:val="-3"/>
          <w:sz w:val="28"/>
          <w:szCs w:val="28"/>
          <w:lang w:val="ru-RU"/>
        </w:rPr>
        <w:t>26</w:t>
      </w:r>
      <w:r w:rsidR="00066FAD">
        <w:rPr>
          <w:rFonts w:ascii="Times New Roman" w:eastAsia="Times New Roman" w:hAnsi="Times New Roman" w:cs="Times New Roman"/>
          <w:i/>
          <w:iCs/>
          <w:color w:val="auto"/>
          <w:spacing w:val="-3"/>
          <w:sz w:val="28"/>
          <w:szCs w:val="28"/>
          <w:lang w:val="ru-RU"/>
        </w:rPr>
        <w:t xml:space="preserve">  </w:t>
      </w:r>
      <w:r w:rsidRPr="0052012F">
        <w:rPr>
          <w:rFonts w:ascii="Times New Roman" w:eastAsia="Times New Roman" w:hAnsi="Times New Roman" w:cs="Times New Roman"/>
          <w:i/>
          <w:iCs/>
          <w:color w:val="auto"/>
          <w:spacing w:val="-3"/>
          <w:sz w:val="28"/>
          <w:szCs w:val="28"/>
          <w:lang w:val="ru-RU"/>
        </w:rPr>
        <w:t xml:space="preserve"> </w:t>
      </w:r>
      <w:r w:rsidR="001377F9" w:rsidRPr="0052012F">
        <w:rPr>
          <w:rFonts w:ascii="Times New Roman" w:eastAsia="Times New Roman" w:hAnsi="Times New Roman" w:cs="Times New Roman"/>
          <w:i/>
          <w:iCs/>
          <w:color w:val="auto"/>
          <w:spacing w:val="-3"/>
          <w:sz w:val="28"/>
          <w:szCs w:val="28"/>
          <w:lang w:val="ru-RU"/>
        </w:rPr>
        <w:t>от 29</w:t>
      </w:r>
      <w:r w:rsidR="001377F9">
        <w:rPr>
          <w:rFonts w:ascii="Times New Roman" w:eastAsia="Times New Roman" w:hAnsi="Times New Roman" w:cs="Times New Roman"/>
          <w:i/>
          <w:iCs/>
          <w:color w:val="auto"/>
          <w:spacing w:val="-3"/>
          <w:sz w:val="28"/>
          <w:szCs w:val="28"/>
          <w:lang w:val="ru-RU"/>
        </w:rPr>
        <w:t>.08.</w:t>
      </w:r>
      <w:r w:rsidRPr="0052012F">
        <w:rPr>
          <w:rFonts w:ascii="Times New Roman" w:eastAsia="Times New Roman" w:hAnsi="Times New Roman" w:cs="Times New Roman"/>
          <w:i/>
          <w:iCs/>
          <w:color w:val="auto"/>
          <w:spacing w:val="-3"/>
          <w:sz w:val="28"/>
          <w:szCs w:val="28"/>
          <w:lang w:val="ru-RU"/>
        </w:rPr>
        <w:t>2019г.</w:t>
      </w:r>
    </w:p>
    <w:p w14:paraId="13632DFB"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EE7BCD7"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7B4468F5"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A7B6B94"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BDAC7E2"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3330F0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325617F"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C1A02F5" w14:textId="4DFAAF90" w:rsid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52012F">
        <w:rPr>
          <w:rFonts w:ascii="Times New Roman" w:eastAsia="Times New Roman" w:hAnsi="Times New Roman" w:cs="Times New Roman"/>
          <w:b/>
          <w:bCs/>
          <w:color w:val="auto"/>
          <w:sz w:val="28"/>
          <w:szCs w:val="28"/>
          <w:lang w:val="ru-RU"/>
        </w:rPr>
        <w:t>Москва 2019</w:t>
      </w:r>
    </w:p>
    <w:p w14:paraId="31BE595F" w14:textId="77777777" w:rsidR="001E7167" w:rsidRDefault="001E7167">
      <w:pPr>
        <w:spacing w:after="160" w:line="259" w:lineRule="auto"/>
        <w:ind w:firstLine="0"/>
        <w:rPr>
          <w:rFonts w:ascii="Times New Roman" w:eastAsia="Times New Roman" w:hAnsi="Times New Roman" w:cs="Times New Roman"/>
          <w:b/>
          <w:bCs/>
          <w:color w:val="auto"/>
          <w:sz w:val="28"/>
          <w:szCs w:val="28"/>
          <w:lang w:val="ru-RU"/>
        </w:rPr>
        <w:sectPr w:rsidR="001E7167" w:rsidSect="001E7167">
          <w:footerReference w:type="default" r:id="rId11"/>
          <w:footerReference w:type="first" r:id="rId12"/>
          <w:pgSz w:w="11906" w:h="16838"/>
          <w:pgMar w:top="1134" w:right="851" w:bottom="1134" w:left="1701" w:header="709" w:footer="709" w:gutter="0"/>
          <w:cols w:space="708"/>
          <w:titlePg/>
          <w:docGrid w:linePitch="360"/>
        </w:sectPr>
      </w:pPr>
      <w:r>
        <w:rPr>
          <w:rFonts w:ascii="Times New Roman" w:eastAsia="Times New Roman" w:hAnsi="Times New Roman" w:cs="Times New Roman"/>
          <w:b/>
          <w:bCs/>
          <w:color w:val="auto"/>
          <w:sz w:val="28"/>
          <w:szCs w:val="28"/>
          <w:lang w:val="ru-RU"/>
        </w:rPr>
        <w:br w:type="page"/>
      </w:r>
    </w:p>
    <w:p w14:paraId="21E2D095" w14:textId="6588386D" w:rsidR="0052012F" w:rsidRPr="00FD7790" w:rsidRDefault="0052012F" w:rsidP="00066FAD">
      <w:pPr>
        <w:keepNext/>
        <w:ind w:firstLine="567"/>
        <w:jc w:val="both"/>
        <w:rPr>
          <w:rFonts w:ascii="Times New Roman" w:hAnsi="Times New Roman" w:cs="Times New Roman"/>
          <w:b/>
          <w:sz w:val="28"/>
          <w:szCs w:val="28"/>
        </w:rPr>
      </w:pPr>
      <w:r w:rsidRPr="00FD7790">
        <w:rPr>
          <w:rFonts w:ascii="Times New Roman" w:hAnsi="Times New Roman" w:cs="Times New Roman"/>
          <w:b/>
          <w:sz w:val="28"/>
          <w:szCs w:val="28"/>
        </w:rPr>
        <w:lastRenderedPageBreak/>
        <w:t>Перечень компетенций, подлежащих оценке в ходе государственной итоговой аттестации</w:t>
      </w:r>
      <w:r w:rsidRPr="00FD7790">
        <w:rPr>
          <w:rFonts w:ascii="Times New Roman" w:hAnsi="Times New Roman" w:cs="Times New Roman"/>
        </w:rPr>
        <w:t xml:space="preserve"> </w:t>
      </w:r>
      <w:r w:rsidRPr="00FD7790">
        <w:rPr>
          <w:rFonts w:ascii="Times New Roman" w:hAnsi="Times New Roman" w:cs="Times New Roman"/>
          <w:b/>
          <w:sz w:val="28"/>
          <w:szCs w:val="28"/>
        </w:rPr>
        <w:t>для студентов, обучающихся по направлению подготовки 38.03.02 «Менеджмент», профиль «Финансовый менеджмент»</w:t>
      </w:r>
      <w:r>
        <w:rPr>
          <w:rFonts w:ascii="Times New Roman" w:hAnsi="Times New Roman" w:cs="Times New Roman"/>
          <w:b/>
          <w:sz w:val="28"/>
          <w:szCs w:val="28"/>
          <w:lang w:val="ru-RU"/>
        </w:rPr>
        <w:t xml:space="preserve"> </w:t>
      </w:r>
      <w:r w:rsidRPr="00FD7790">
        <w:rPr>
          <w:rFonts w:ascii="Times New Roman" w:hAnsi="Times New Roman" w:cs="Times New Roman"/>
          <w:b/>
          <w:sz w:val="28"/>
          <w:szCs w:val="28"/>
        </w:rPr>
        <w:t>2016, 2017</w:t>
      </w:r>
    </w:p>
    <w:tbl>
      <w:tblPr>
        <w:tblStyle w:val="af"/>
        <w:tblW w:w="5000" w:type="pct"/>
        <w:tblLook w:val="04A0" w:firstRow="1" w:lastRow="0" w:firstColumn="1" w:lastColumn="0" w:noHBand="0" w:noVBand="1"/>
      </w:tblPr>
      <w:tblGrid>
        <w:gridCol w:w="6657"/>
        <w:gridCol w:w="2687"/>
      </w:tblGrid>
      <w:tr w:rsidR="0052012F" w:rsidRPr="00FD7790" w14:paraId="3D4E5728" w14:textId="77777777" w:rsidTr="0052012F">
        <w:tc>
          <w:tcPr>
            <w:tcW w:w="3562" w:type="pct"/>
          </w:tcPr>
          <w:p w14:paraId="1568A22C"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Код и наименование компетенции</w:t>
            </w:r>
          </w:p>
        </w:tc>
        <w:tc>
          <w:tcPr>
            <w:tcW w:w="1438" w:type="pct"/>
          </w:tcPr>
          <w:p w14:paraId="6A2234BE"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52012F" w:rsidRPr="00FD7790" w14:paraId="4532FD4F" w14:textId="77777777" w:rsidTr="0052012F">
        <w:tc>
          <w:tcPr>
            <w:tcW w:w="3562" w:type="pct"/>
          </w:tcPr>
          <w:p w14:paraId="01727639"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1</w:t>
            </w:r>
          </w:p>
        </w:tc>
        <w:tc>
          <w:tcPr>
            <w:tcW w:w="1438" w:type="pct"/>
          </w:tcPr>
          <w:p w14:paraId="1F2E1046"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2</w:t>
            </w:r>
          </w:p>
        </w:tc>
      </w:tr>
      <w:tr w:rsidR="0052012F" w:rsidRPr="00FD7790" w14:paraId="290184AF" w14:textId="77777777" w:rsidTr="0052012F">
        <w:tc>
          <w:tcPr>
            <w:tcW w:w="3562" w:type="pct"/>
            <w:tcBorders>
              <w:top w:val="single" w:sz="6" w:space="0" w:color="auto"/>
              <w:left w:val="single" w:sz="6" w:space="0" w:color="auto"/>
              <w:bottom w:val="single" w:sz="6" w:space="0" w:color="auto"/>
              <w:right w:val="single" w:sz="6" w:space="0" w:color="auto"/>
            </w:tcBorders>
          </w:tcPr>
          <w:p w14:paraId="502CA7A9" w14:textId="1CC79AF4"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2D4CA0" w:rsidRPr="002D4CA0">
              <w:rPr>
                <w:rStyle w:val="FontStyle73"/>
                <w:sz w:val="24"/>
                <w:szCs w:val="24"/>
              </w:rPr>
              <w:t xml:space="preserve">использовать основы философских знаний и основные научные законы для формирования мировоззренческой позиции и в профессиональной деятельности </w:t>
            </w:r>
            <w:r w:rsidRPr="00FD7790">
              <w:rPr>
                <w:rStyle w:val="FontStyle73"/>
                <w:sz w:val="24"/>
                <w:szCs w:val="24"/>
              </w:rPr>
              <w:t>(ОНК – 1)</w:t>
            </w:r>
          </w:p>
        </w:tc>
        <w:tc>
          <w:tcPr>
            <w:tcW w:w="1438" w:type="pct"/>
          </w:tcPr>
          <w:p w14:paraId="5C28EC6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092F49F2" w14:textId="77777777" w:rsidTr="0052012F">
        <w:tc>
          <w:tcPr>
            <w:tcW w:w="3562" w:type="pct"/>
            <w:tcBorders>
              <w:top w:val="single" w:sz="6" w:space="0" w:color="auto"/>
              <w:left w:val="single" w:sz="6" w:space="0" w:color="auto"/>
              <w:bottom w:val="single" w:sz="6" w:space="0" w:color="auto"/>
              <w:right w:val="single" w:sz="6" w:space="0" w:color="auto"/>
            </w:tcBorders>
          </w:tcPr>
          <w:p w14:paraId="3A4BE492" w14:textId="60C3D8AC"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Владение     </w:t>
            </w:r>
            <w:r w:rsidR="002D4CA0" w:rsidRPr="002D4CA0">
              <w:rPr>
                <w:rStyle w:val="FontStyle73"/>
                <w:sz w:val="24"/>
                <w:szCs w:val="24"/>
              </w:rPr>
              <w:t xml:space="preserve">культурой мышления, способностью анализировать этапы и закономерности исторического развития общества для формирования гражданской позиции </w:t>
            </w:r>
            <w:r w:rsidRPr="00FD7790">
              <w:rPr>
                <w:rStyle w:val="FontStyle73"/>
                <w:sz w:val="24"/>
                <w:szCs w:val="24"/>
              </w:rPr>
              <w:t>(ОНК – 2)</w:t>
            </w:r>
          </w:p>
        </w:tc>
        <w:tc>
          <w:tcPr>
            <w:tcW w:w="1438" w:type="pct"/>
          </w:tcPr>
          <w:p w14:paraId="0C8C9B5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64AC9984" w14:textId="77777777" w:rsidTr="0052012F">
        <w:tc>
          <w:tcPr>
            <w:tcW w:w="3562" w:type="pct"/>
            <w:tcBorders>
              <w:top w:val="single" w:sz="6" w:space="0" w:color="auto"/>
              <w:left w:val="single" w:sz="6" w:space="0" w:color="auto"/>
              <w:bottom w:val="single" w:sz="6" w:space="0" w:color="auto"/>
              <w:right w:val="single" w:sz="6" w:space="0" w:color="auto"/>
            </w:tcBorders>
          </w:tcPr>
          <w:p w14:paraId="76348262" w14:textId="7A91FE13"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Владение </w:t>
            </w:r>
            <w:r w:rsidR="002D4CA0" w:rsidRPr="002D4CA0">
              <w:rPr>
                <w:rStyle w:val="FontStyle73"/>
                <w:sz w:val="24"/>
                <w:szCs w:val="24"/>
              </w:rPr>
              <w:t xml:space="preserve">нормами русского литературного языка в устной и письменной речи в процессе личной, межкультурной и профессиональной коммуникаций </w:t>
            </w:r>
            <w:r w:rsidRPr="00FD7790">
              <w:rPr>
                <w:rFonts w:ascii="Times New Roman" w:hAnsi="Times New Roman" w:cs="Times New Roman"/>
              </w:rPr>
              <w:t>(ИК -1)</w:t>
            </w:r>
          </w:p>
        </w:tc>
        <w:tc>
          <w:tcPr>
            <w:tcW w:w="1438" w:type="pct"/>
          </w:tcPr>
          <w:p w14:paraId="577ACFA7"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Государственный экзамен</w:t>
            </w:r>
          </w:p>
          <w:p w14:paraId="1D7D22C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FB6291B" w14:textId="77777777" w:rsidTr="0052012F">
        <w:tc>
          <w:tcPr>
            <w:tcW w:w="3562" w:type="pct"/>
            <w:tcBorders>
              <w:top w:val="single" w:sz="6" w:space="0" w:color="auto"/>
              <w:left w:val="single" w:sz="6" w:space="0" w:color="auto"/>
              <w:bottom w:val="single" w:sz="6" w:space="0" w:color="auto"/>
              <w:right w:val="single" w:sz="6" w:space="0" w:color="auto"/>
            </w:tcBorders>
          </w:tcPr>
          <w:p w14:paraId="4C8A39A4" w14:textId="50CB6B25"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2D4CA0" w:rsidRPr="002D4CA0">
              <w:rPr>
                <w:rStyle w:val="FontStyle73"/>
                <w:sz w:val="24"/>
                <w:szCs w:val="24"/>
              </w:rPr>
              <w:t xml:space="preserve">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w:t>
            </w:r>
            <w:r w:rsidRPr="00FD7790">
              <w:rPr>
                <w:rFonts w:ascii="Times New Roman" w:hAnsi="Times New Roman" w:cs="Times New Roman"/>
              </w:rPr>
              <w:t>(ИК -2)</w:t>
            </w:r>
          </w:p>
        </w:tc>
        <w:tc>
          <w:tcPr>
            <w:tcW w:w="1438" w:type="pct"/>
          </w:tcPr>
          <w:p w14:paraId="6DD21680" w14:textId="54FB865F"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FFC1B6D" w14:textId="77777777" w:rsidTr="0052012F">
        <w:tc>
          <w:tcPr>
            <w:tcW w:w="3562" w:type="pct"/>
            <w:tcBorders>
              <w:top w:val="single" w:sz="6" w:space="0" w:color="auto"/>
              <w:left w:val="single" w:sz="6" w:space="0" w:color="auto"/>
              <w:bottom w:val="single" w:sz="6" w:space="0" w:color="auto"/>
              <w:right w:val="single" w:sz="6" w:space="0" w:color="auto"/>
            </w:tcBorders>
          </w:tcPr>
          <w:p w14:paraId="7A53CD58"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основными методами, способами и средствами получения, хранения и обработки информации (ИК -3)</w:t>
            </w:r>
          </w:p>
        </w:tc>
        <w:tc>
          <w:tcPr>
            <w:tcW w:w="1438" w:type="pct"/>
          </w:tcPr>
          <w:p w14:paraId="7BF98F51" w14:textId="2555514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BD4EBC4" w14:textId="77777777" w:rsidTr="0052012F">
        <w:tc>
          <w:tcPr>
            <w:tcW w:w="3562" w:type="pct"/>
            <w:tcBorders>
              <w:top w:val="single" w:sz="6" w:space="0" w:color="auto"/>
              <w:left w:val="single" w:sz="6" w:space="0" w:color="auto"/>
              <w:bottom w:val="single" w:sz="6" w:space="0" w:color="auto"/>
              <w:right w:val="single" w:sz="6" w:space="0" w:color="auto"/>
            </w:tcBorders>
          </w:tcPr>
          <w:p w14:paraId="75B4E7F5"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оформлять   аналитические    и отчетные материалы по результатам выполненной работы (ИК - 4)</w:t>
            </w:r>
          </w:p>
        </w:tc>
        <w:tc>
          <w:tcPr>
            <w:tcW w:w="1438" w:type="pct"/>
          </w:tcPr>
          <w:p w14:paraId="3833872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FA7FB2A" w14:textId="77777777" w:rsidTr="0052012F">
        <w:tc>
          <w:tcPr>
            <w:tcW w:w="3562" w:type="pct"/>
            <w:tcBorders>
              <w:top w:val="single" w:sz="6" w:space="0" w:color="auto"/>
              <w:left w:val="single" w:sz="6" w:space="0" w:color="auto"/>
              <w:bottom w:val="single" w:sz="6" w:space="0" w:color="auto"/>
              <w:right w:val="single" w:sz="6" w:space="0" w:color="auto"/>
            </w:tcBorders>
          </w:tcPr>
          <w:p w14:paraId="226576B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методики расчетов и основные методы исследований (ИК - 5)</w:t>
            </w:r>
          </w:p>
        </w:tc>
        <w:tc>
          <w:tcPr>
            <w:tcW w:w="1438" w:type="pct"/>
          </w:tcPr>
          <w:p w14:paraId="2987893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9C97DFA" w14:textId="77777777" w:rsidTr="0052012F">
        <w:tc>
          <w:tcPr>
            <w:tcW w:w="3562" w:type="pct"/>
            <w:tcBorders>
              <w:top w:val="single" w:sz="6" w:space="0" w:color="auto"/>
              <w:left w:val="single" w:sz="6" w:space="0" w:color="auto"/>
              <w:bottom w:val="single" w:sz="6" w:space="0" w:color="auto"/>
              <w:right w:val="single" w:sz="6" w:space="0" w:color="auto"/>
            </w:tcBorders>
          </w:tcPr>
          <w:p w14:paraId="7A5B6195" w14:textId="40D4F054"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применять знания иностранного языка на уровне, достаточном для межличностного </w:t>
            </w:r>
            <w:r w:rsidR="0084569D">
              <w:rPr>
                <w:rStyle w:val="FontStyle73"/>
                <w:sz w:val="24"/>
                <w:szCs w:val="24"/>
                <w:lang w:val="ru-RU"/>
              </w:rPr>
              <w:t xml:space="preserve">и межкультурного </w:t>
            </w:r>
            <w:r w:rsidRPr="00FD7790">
              <w:rPr>
                <w:rStyle w:val="FontStyle73"/>
                <w:sz w:val="24"/>
                <w:szCs w:val="24"/>
              </w:rPr>
              <w:t xml:space="preserve">общения и учебной деятельности </w:t>
            </w:r>
            <w:r w:rsidRPr="00FD7790">
              <w:rPr>
                <w:rFonts w:ascii="Times New Roman" w:hAnsi="Times New Roman" w:cs="Times New Roman"/>
              </w:rPr>
              <w:t>(ИК - 6)</w:t>
            </w:r>
          </w:p>
        </w:tc>
        <w:tc>
          <w:tcPr>
            <w:tcW w:w="1438" w:type="pct"/>
          </w:tcPr>
          <w:p w14:paraId="1EBB7D7A" w14:textId="4BB3D90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628D7B7" w14:textId="77777777" w:rsidTr="0052012F">
        <w:tc>
          <w:tcPr>
            <w:tcW w:w="3562" w:type="pct"/>
            <w:tcBorders>
              <w:top w:val="single" w:sz="6" w:space="0" w:color="auto"/>
              <w:left w:val="single" w:sz="6" w:space="0" w:color="auto"/>
              <w:bottom w:val="single" w:sz="6" w:space="0" w:color="auto"/>
              <w:right w:val="single" w:sz="6" w:space="0" w:color="auto"/>
            </w:tcBorders>
          </w:tcPr>
          <w:p w14:paraId="61F28C53" w14:textId="235A1EBA"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использовать основы правовых знаний в различных сферах деятельности (ИК -</w:t>
            </w:r>
            <w:r w:rsidR="00AA6BAB">
              <w:rPr>
                <w:rStyle w:val="FontStyle73"/>
                <w:sz w:val="24"/>
                <w:szCs w:val="24"/>
                <w:lang w:val="ru-RU"/>
              </w:rPr>
              <w:t>7</w:t>
            </w:r>
            <w:r w:rsidRPr="00FD7790">
              <w:rPr>
                <w:rStyle w:val="FontStyle73"/>
                <w:sz w:val="24"/>
                <w:szCs w:val="24"/>
              </w:rPr>
              <w:t>)</w:t>
            </w:r>
          </w:p>
        </w:tc>
        <w:tc>
          <w:tcPr>
            <w:tcW w:w="1438" w:type="pct"/>
          </w:tcPr>
          <w:p w14:paraId="30FE484F" w14:textId="439A0D57"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B9BD411" w14:textId="77777777" w:rsidTr="0052012F">
        <w:tc>
          <w:tcPr>
            <w:tcW w:w="3562" w:type="pct"/>
          </w:tcPr>
          <w:p w14:paraId="07E8593B" w14:textId="1DD897BF" w:rsidR="0052012F" w:rsidRPr="00FD7790" w:rsidRDefault="0052012F" w:rsidP="0084569D">
            <w:pPr>
              <w:spacing w:line="240" w:lineRule="auto"/>
              <w:ind w:firstLine="0"/>
              <w:rPr>
                <w:rFonts w:ascii="Times New Roman" w:hAnsi="Times New Roman" w:cs="Times New Roman"/>
              </w:rPr>
            </w:pPr>
            <w:r w:rsidRPr="00FD7790">
              <w:rPr>
                <w:rFonts w:ascii="Times New Roman" w:hAnsi="Times New Roman" w:cs="Times New Roman"/>
              </w:rPr>
              <w:t xml:space="preserve">Владение методами физической культуры </w:t>
            </w:r>
            <w:r w:rsidR="00AA6BAB">
              <w:rPr>
                <w:rFonts w:ascii="Times New Roman" w:hAnsi="Times New Roman" w:cs="Times New Roman"/>
                <w:lang w:val="ru-RU"/>
              </w:rPr>
              <w:t xml:space="preserve"> </w:t>
            </w:r>
            <w:r w:rsidRPr="00FD7790">
              <w:rPr>
                <w:rFonts w:ascii="Times New Roman" w:hAnsi="Times New Roman" w:cs="Times New Roman"/>
              </w:rPr>
              <w:t>для обеспечения полноценной социальной</w:t>
            </w:r>
            <w:r w:rsidR="00AA6BAB">
              <w:rPr>
                <w:rFonts w:ascii="Times New Roman" w:hAnsi="Times New Roman" w:cs="Times New Roman"/>
              </w:rPr>
              <w:t xml:space="preserve"> </w:t>
            </w:r>
            <w:r w:rsidRPr="00FD7790">
              <w:rPr>
                <w:rFonts w:ascii="Times New Roman" w:hAnsi="Times New Roman" w:cs="Times New Roman"/>
              </w:rPr>
              <w:t>и профессиональной деятельности (ИК -</w:t>
            </w:r>
            <w:r w:rsidR="00AA6BAB">
              <w:rPr>
                <w:rFonts w:ascii="Times New Roman" w:hAnsi="Times New Roman" w:cs="Times New Roman"/>
                <w:lang w:val="ru-RU"/>
              </w:rPr>
              <w:t>8</w:t>
            </w:r>
            <w:r w:rsidRPr="00FD7790">
              <w:rPr>
                <w:rFonts w:ascii="Times New Roman" w:hAnsi="Times New Roman" w:cs="Times New Roman"/>
              </w:rPr>
              <w:t>)</w:t>
            </w:r>
          </w:p>
        </w:tc>
        <w:tc>
          <w:tcPr>
            <w:tcW w:w="1438" w:type="pct"/>
          </w:tcPr>
          <w:p w14:paraId="77B3E66D" w14:textId="64ECBAF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1D475EA" w14:textId="77777777" w:rsidTr="0052012F">
        <w:tc>
          <w:tcPr>
            <w:tcW w:w="3562" w:type="pct"/>
            <w:tcBorders>
              <w:top w:val="single" w:sz="6" w:space="0" w:color="auto"/>
              <w:left w:val="single" w:sz="6" w:space="0" w:color="auto"/>
              <w:bottom w:val="single" w:sz="6" w:space="0" w:color="auto"/>
              <w:right w:val="single" w:sz="6" w:space="0" w:color="auto"/>
            </w:tcBorders>
          </w:tcPr>
          <w:p w14:paraId="34235C61" w14:textId="5A6EA802" w:rsidR="0052012F" w:rsidRPr="00FD7790" w:rsidRDefault="0052012F" w:rsidP="00AA6BAB">
            <w:pPr>
              <w:spacing w:line="240" w:lineRule="auto"/>
              <w:ind w:firstLine="0"/>
              <w:rPr>
                <w:rFonts w:ascii="Times New Roman" w:hAnsi="Times New Roman" w:cs="Times New Roman"/>
              </w:rPr>
            </w:pPr>
            <w:r w:rsidRPr="00FD7790">
              <w:rPr>
                <w:rStyle w:val="FontStyle73"/>
                <w:sz w:val="24"/>
                <w:szCs w:val="24"/>
              </w:rPr>
              <w:lastRenderedPageBreak/>
              <w:t xml:space="preserve">Владение </w:t>
            </w:r>
            <w:r w:rsidR="006D0395" w:rsidRPr="006D0395">
              <w:rPr>
                <w:rStyle w:val="FontStyle73"/>
                <w:sz w:val="24"/>
                <w:szCs w:val="24"/>
              </w:rPr>
              <w:t>основными методами первой помощи и защиты от возможных последствий аварий, катастроф, стихийных бедствий</w:t>
            </w:r>
            <w:r w:rsidRPr="00FD7790">
              <w:rPr>
                <w:rStyle w:val="FontStyle73"/>
                <w:sz w:val="24"/>
                <w:szCs w:val="24"/>
              </w:rPr>
              <w:t xml:space="preserve"> (ИК - </w:t>
            </w:r>
            <w:r w:rsidR="00AA6BAB">
              <w:rPr>
                <w:rStyle w:val="FontStyle73"/>
                <w:sz w:val="24"/>
                <w:szCs w:val="24"/>
                <w:lang w:val="ru-RU"/>
              </w:rPr>
              <w:t>9</w:t>
            </w:r>
            <w:r w:rsidRPr="00FD7790">
              <w:rPr>
                <w:rStyle w:val="FontStyle73"/>
                <w:sz w:val="24"/>
                <w:szCs w:val="24"/>
              </w:rPr>
              <w:t>)</w:t>
            </w:r>
          </w:p>
        </w:tc>
        <w:tc>
          <w:tcPr>
            <w:tcW w:w="1438" w:type="pct"/>
          </w:tcPr>
          <w:p w14:paraId="4B9BC4A9" w14:textId="724C1BA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E0479BC" w14:textId="77777777" w:rsidTr="0052012F">
        <w:tc>
          <w:tcPr>
            <w:tcW w:w="3562" w:type="pct"/>
            <w:tcBorders>
              <w:top w:val="single" w:sz="6" w:space="0" w:color="auto"/>
              <w:left w:val="single" w:sz="6" w:space="0" w:color="auto"/>
              <w:bottom w:val="single" w:sz="6" w:space="0" w:color="auto"/>
              <w:right w:val="single" w:sz="6" w:space="0" w:color="auto"/>
            </w:tcBorders>
          </w:tcPr>
          <w:p w14:paraId="3EBC68C6" w14:textId="1B9A561E"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6D0395" w:rsidRPr="006D0395">
              <w:rPr>
                <w:rStyle w:val="FontStyle73"/>
                <w:sz w:val="24"/>
                <w:szCs w:val="24"/>
              </w:rPr>
              <w:t xml:space="preserve">и готовностью к продолжению образования, к самообразованию и самоорганизации </w:t>
            </w:r>
            <w:r w:rsidRPr="006D0395">
              <w:rPr>
                <w:rStyle w:val="FontStyle73"/>
                <w:sz w:val="24"/>
                <w:szCs w:val="24"/>
                <w:lang w:val="ru-RU"/>
              </w:rPr>
              <w:t>(</w:t>
            </w:r>
            <w:r w:rsidRPr="00FD7790">
              <w:rPr>
                <w:rStyle w:val="FontStyle73"/>
                <w:sz w:val="24"/>
                <w:szCs w:val="24"/>
              </w:rPr>
              <w:t>СЛК – 1)</w:t>
            </w:r>
          </w:p>
        </w:tc>
        <w:tc>
          <w:tcPr>
            <w:tcW w:w="1438" w:type="pct"/>
          </w:tcPr>
          <w:p w14:paraId="5D0C5ACE" w14:textId="6C71438A"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F1C71BD" w14:textId="77777777" w:rsidTr="0052012F">
        <w:tc>
          <w:tcPr>
            <w:tcW w:w="3562" w:type="pct"/>
            <w:tcBorders>
              <w:top w:val="single" w:sz="6" w:space="0" w:color="auto"/>
              <w:left w:val="single" w:sz="6" w:space="0" w:color="auto"/>
              <w:bottom w:val="single" w:sz="6" w:space="0" w:color="auto"/>
              <w:right w:val="single" w:sz="6" w:space="0" w:color="auto"/>
            </w:tcBorders>
          </w:tcPr>
          <w:p w14:paraId="4CBF0686" w14:textId="1B9E0C6B"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Готовность   </w:t>
            </w:r>
            <w:r w:rsidR="006D0395" w:rsidRPr="006D0395">
              <w:rPr>
                <w:rStyle w:val="FontStyle73"/>
                <w:sz w:val="24"/>
                <w:szCs w:val="24"/>
              </w:rPr>
              <w:t xml:space="preserve">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w:t>
            </w:r>
            <w:r w:rsidRPr="00FD7790">
              <w:rPr>
                <w:rStyle w:val="FontStyle73"/>
                <w:sz w:val="24"/>
                <w:szCs w:val="24"/>
              </w:rPr>
              <w:t>(СЛК – 2)</w:t>
            </w:r>
          </w:p>
        </w:tc>
        <w:tc>
          <w:tcPr>
            <w:tcW w:w="1438" w:type="pct"/>
          </w:tcPr>
          <w:p w14:paraId="576A2BBA" w14:textId="790AE499"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C19E230" w14:textId="77777777" w:rsidTr="0052012F">
        <w:tc>
          <w:tcPr>
            <w:tcW w:w="3562" w:type="pct"/>
            <w:tcBorders>
              <w:top w:val="single" w:sz="6" w:space="0" w:color="auto"/>
              <w:left w:val="single" w:sz="6" w:space="0" w:color="auto"/>
              <w:bottom w:val="single" w:sz="6" w:space="0" w:color="auto"/>
              <w:right w:val="single" w:sz="6" w:space="0" w:color="auto"/>
            </w:tcBorders>
          </w:tcPr>
          <w:p w14:paraId="21441A1B" w14:textId="1F40CFF2"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 xml:space="preserve">Способность    </w:t>
            </w:r>
            <w:r w:rsidR="006D0395" w:rsidRPr="006D0395">
              <w:rPr>
                <w:rStyle w:val="FontStyle73"/>
                <w:sz w:val="24"/>
                <w:szCs w:val="24"/>
              </w:rPr>
              <w:t xml:space="preserve">находить, предлагать и обосновывать варианты управленческих решений и нести за них ответственность </w:t>
            </w:r>
            <w:r w:rsidRPr="00FD7790">
              <w:rPr>
                <w:rStyle w:val="FontStyle73"/>
                <w:sz w:val="24"/>
                <w:szCs w:val="24"/>
              </w:rPr>
              <w:t>(СЛК – 3)</w:t>
            </w:r>
          </w:p>
        </w:tc>
        <w:tc>
          <w:tcPr>
            <w:tcW w:w="1438" w:type="pct"/>
          </w:tcPr>
          <w:p w14:paraId="4CAA4B5C"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95FAEB4" w14:textId="77777777" w:rsidTr="0052012F">
        <w:tc>
          <w:tcPr>
            <w:tcW w:w="3562" w:type="pct"/>
            <w:tcBorders>
              <w:top w:val="single" w:sz="6" w:space="0" w:color="auto"/>
              <w:left w:val="single" w:sz="6" w:space="0" w:color="auto"/>
              <w:bottom w:val="single" w:sz="6" w:space="0" w:color="auto"/>
              <w:right w:val="single" w:sz="6" w:space="0" w:color="auto"/>
            </w:tcBorders>
          </w:tcPr>
          <w:p w14:paraId="4807162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полученные знания на практике (СК – 1)</w:t>
            </w:r>
          </w:p>
        </w:tc>
        <w:tc>
          <w:tcPr>
            <w:tcW w:w="1438" w:type="pct"/>
          </w:tcPr>
          <w:p w14:paraId="52E94096"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5652BCFA" w14:textId="77777777" w:rsidTr="0052012F">
        <w:tc>
          <w:tcPr>
            <w:tcW w:w="3562" w:type="pct"/>
            <w:tcBorders>
              <w:top w:val="single" w:sz="6" w:space="0" w:color="auto"/>
              <w:left w:val="single" w:sz="6" w:space="0" w:color="auto"/>
              <w:bottom w:val="single" w:sz="6" w:space="0" w:color="auto"/>
              <w:right w:val="single" w:sz="6" w:space="0" w:color="auto"/>
            </w:tcBorders>
          </w:tcPr>
          <w:p w14:paraId="46BE2507"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анализировать, обобщать и систематизировать информацию (СК – 2)</w:t>
            </w:r>
          </w:p>
        </w:tc>
        <w:tc>
          <w:tcPr>
            <w:tcW w:w="1438" w:type="pct"/>
          </w:tcPr>
          <w:p w14:paraId="079F5E21"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Государственный экзамен</w:t>
            </w:r>
          </w:p>
          <w:p w14:paraId="07EAD0A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9B5850" w14:textId="77777777" w:rsidTr="0052012F">
        <w:tc>
          <w:tcPr>
            <w:tcW w:w="3562" w:type="pct"/>
            <w:tcBorders>
              <w:top w:val="single" w:sz="6" w:space="0" w:color="auto"/>
              <w:left w:val="single" w:sz="6" w:space="0" w:color="auto"/>
              <w:bottom w:val="single" w:sz="6" w:space="0" w:color="auto"/>
              <w:right w:val="single" w:sz="6" w:space="0" w:color="auto"/>
            </w:tcBorders>
          </w:tcPr>
          <w:p w14:paraId="3F28B2C3"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к постановке целей и задач исследований, выбору оптимальных путей и методов их достижения  (СК – 3)</w:t>
            </w:r>
          </w:p>
        </w:tc>
        <w:tc>
          <w:tcPr>
            <w:tcW w:w="1438" w:type="pct"/>
          </w:tcPr>
          <w:p w14:paraId="175ECAE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AB632DC" w14:textId="77777777" w:rsidTr="0052012F">
        <w:tc>
          <w:tcPr>
            <w:tcW w:w="3562" w:type="pct"/>
          </w:tcPr>
          <w:p w14:paraId="2497BEB8" w14:textId="3232721D"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w:t>
            </w:r>
            <w:r w:rsidR="006D0395" w:rsidRPr="006D0395">
              <w:rPr>
                <w:rFonts w:ascii="Times New Roman" w:hAnsi="Times New Roman" w:cs="Times New Roman"/>
              </w:rPr>
              <w:t xml:space="preserve">основными научными понятиями и категориями экономики и управленческой науки и способность к их применению в различных сферах деятельности </w:t>
            </w:r>
            <w:r w:rsidRPr="00FD7790">
              <w:rPr>
                <w:rFonts w:ascii="Times New Roman" w:hAnsi="Times New Roman" w:cs="Times New Roman"/>
              </w:rPr>
              <w:t>(ПКН – 1)</w:t>
            </w:r>
          </w:p>
        </w:tc>
        <w:tc>
          <w:tcPr>
            <w:tcW w:w="1438" w:type="pct"/>
          </w:tcPr>
          <w:p w14:paraId="6C7C6186"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9DAFAD4" w14:textId="77777777" w:rsidTr="0052012F">
        <w:tc>
          <w:tcPr>
            <w:tcW w:w="3562" w:type="pct"/>
            <w:tcBorders>
              <w:top w:val="single" w:sz="6" w:space="0" w:color="auto"/>
              <w:left w:val="single" w:sz="6" w:space="0" w:color="auto"/>
              <w:bottom w:val="single" w:sz="6" w:space="0" w:color="auto"/>
              <w:right w:val="single" w:sz="6" w:space="0" w:color="auto"/>
            </w:tcBorders>
          </w:tcPr>
          <w:p w14:paraId="3ACA1264"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инструменты прогнозирования, методы   планирования,   а   также   способы обеспечения координации и контроля деятельности организации (ПКН – 2)</w:t>
            </w:r>
          </w:p>
        </w:tc>
        <w:tc>
          <w:tcPr>
            <w:tcW w:w="1438" w:type="pct"/>
          </w:tcPr>
          <w:p w14:paraId="75305287" w14:textId="0D772991"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00B01A6" w14:textId="77777777" w:rsidTr="0052012F">
        <w:tc>
          <w:tcPr>
            <w:tcW w:w="3562" w:type="pct"/>
            <w:tcBorders>
              <w:top w:val="single" w:sz="6" w:space="0" w:color="auto"/>
              <w:left w:val="single" w:sz="6" w:space="0" w:color="auto"/>
              <w:bottom w:val="single" w:sz="6" w:space="0" w:color="auto"/>
              <w:right w:val="single" w:sz="6" w:space="0" w:color="auto"/>
            </w:tcBorders>
          </w:tcPr>
          <w:p w14:paraId="40D58589"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 – 3)</w:t>
            </w:r>
          </w:p>
        </w:tc>
        <w:tc>
          <w:tcPr>
            <w:tcW w:w="1438" w:type="pct"/>
          </w:tcPr>
          <w:p w14:paraId="5A70AF8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FF065ED" w14:textId="77777777" w:rsidTr="0052012F">
        <w:tc>
          <w:tcPr>
            <w:tcW w:w="3562" w:type="pct"/>
            <w:tcBorders>
              <w:top w:val="single" w:sz="6" w:space="0" w:color="auto"/>
              <w:left w:val="single" w:sz="6" w:space="0" w:color="auto"/>
              <w:bottom w:val="single" w:sz="6" w:space="0" w:color="auto"/>
              <w:right w:val="single" w:sz="6" w:space="0" w:color="auto"/>
            </w:tcBorders>
          </w:tcPr>
          <w:p w14:paraId="314AFFD8"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 – 4)</w:t>
            </w:r>
          </w:p>
        </w:tc>
        <w:tc>
          <w:tcPr>
            <w:tcW w:w="1438" w:type="pct"/>
          </w:tcPr>
          <w:p w14:paraId="2545C056" w14:textId="531A984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50CD263A" w14:textId="77777777" w:rsidTr="0052012F">
        <w:tc>
          <w:tcPr>
            <w:tcW w:w="3562" w:type="pct"/>
            <w:tcBorders>
              <w:top w:val="single" w:sz="6" w:space="0" w:color="auto"/>
              <w:left w:val="single" w:sz="6" w:space="0" w:color="auto"/>
              <w:bottom w:val="single" w:sz="6" w:space="0" w:color="auto"/>
              <w:right w:val="single" w:sz="6" w:space="0" w:color="auto"/>
            </w:tcBorders>
          </w:tcPr>
          <w:p w14:paraId="44832843"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Владение   методами   стратегического   и маркетингового анализа организаций (рынков,  продуктов), разработки и осуществления стратегии организации (ПКН – 5)</w:t>
            </w:r>
          </w:p>
        </w:tc>
        <w:tc>
          <w:tcPr>
            <w:tcW w:w="1438" w:type="pct"/>
          </w:tcPr>
          <w:p w14:paraId="76AC7338" w14:textId="2BCFAF48"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E6E36F0" w14:textId="77777777" w:rsidTr="0052012F">
        <w:tc>
          <w:tcPr>
            <w:tcW w:w="3562" w:type="pct"/>
            <w:tcBorders>
              <w:top w:val="single" w:sz="6" w:space="0" w:color="auto"/>
              <w:left w:val="single" w:sz="6" w:space="0" w:color="auto"/>
              <w:bottom w:val="single" w:sz="6" w:space="0" w:color="auto"/>
              <w:right w:val="single" w:sz="6" w:space="0" w:color="auto"/>
            </w:tcBorders>
          </w:tcPr>
          <w:p w14:paraId="694054B6"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 – 6)</w:t>
            </w:r>
          </w:p>
        </w:tc>
        <w:tc>
          <w:tcPr>
            <w:tcW w:w="1438" w:type="pct"/>
          </w:tcPr>
          <w:p w14:paraId="63FEBB8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038BDF3" w14:textId="77777777" w:rsidTr="0052012F">
        <w:tc>
          <w:tcPr>
            <w:tcW w:w="3562" w:type="pct"/>
            <w:tcBorders>
              <w:top w:val="single" w:sz="6" w:space="0" w:color="auto"/>
              <w:left w:val="single" w:sz="6" w:space="0" w:color="auto"/>
              <w:bottom w:val="single" w:sz="6" w:space="0" w:color="auto"/>
              <w:right w:val="single" w:sz="6" w:space="0" w:color="auto"/>
            </w:tcBorders>
          </w:tcPr>
          <w:p w14:paraId="253E74CC"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 – 7)</w:t>
            </w:r>
          </w:p>
        </w:tc>
        <w:tc>
          <w:tcPr>
            <w:tcW w:w="1438" w:type="pct"/>
          </w:tcPr>
          <w:p w14:paraId="68138741"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36360248" w14:textId="77777777" w:rsidTr="0052012F">
        <w:tc>
          <w:tcPr>
            <w:tcW w:w="3562" w:type="pct"/>
            <w:tcBorders>
              <w:top w:val="single" w:sz="6" w:space="0" w:color="auto"/>
              <w:left w:val="single" w:sz="6" w:space="0" w:color="auto"/>
              <w:bottom w:val="single" w:sz="6" w:space="0" w:color="auto"/>
              <w:right w:val="single" w:sz="6" w:space="0" w:color="auto"/>
            </w:tcBorders>
          </w:tcPr>
          <w:p w14:paraId="2BDBFE5A"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lastRenderedPageBreak/>
              <w:t>Способность     выявлять     и     анализировать запросы заинтересованных сторон, участвовать в выработке решений, обеспечивающих сбалансированный учет их предложений и интересов (ПКН – 8)</w:t>
            </w:r>
          </w:p>
        </w:tc>
        <w:tc>
          <w:tcPr>
            <w:tcW w:w="1438" w:type="pct"/>
          </w:tcPr>
          <w:p w14:paraId="31B98BD4" w14:textId="02DC046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4E5C9E42" w14:textId="77777777" w:rsidTr="0052012F">
        <w:tc>
          <w:tcPr>
            <w:tcW w:w="3562" w:type="pct"/>
          </w:tcPr>
          <w:p w14:paraId="51025BD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Владение методами количественного и качественного  анализа информации, а также навыками построения моделей при решении задач управления организацией (ПКН – 9)</w:t>
            </w:r>
          </w:p>
        </w:tc>
        <w:tc>
          <w:tcPr>
            <w:tcW w:w="1438" w:type="pct"/>
          </w:tcPr>
          <w:p w14:paraId="6289750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850A9CC" w14:textId="77777777" w:rsidTr="0052012F">
        <w:tc>
          <w:tcPr>
            <w:tcW w:w="3562" w:type="pct"/>
          </w:tcPr>
          <w:p w14:paraId="523033B3" w14:textId="551E9EF4"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Владение основами финансового учета и отчетности, а также принципами управленческого учета </w:t>
            </w:r>
            <w:r w:rsidR="00A667D4">
              <w:rPr>
                <w:rFonts w:ascii="Times New Roman" w:hAnsi="Times New Roman" w:cs="Times New Roman"/>
                <w:lang w:val="ru-RU"/>
              </w:rPr>
              <w:t xml:space="preserve">в целях использования данных учета </w:t>
            </w:r>
            <w:r w:rsidRPr="00FD7790">
              <w:rPr>
                <w:rFonts w:ascii="Times New Roman" w:hAnsi="Times New Roman" w:cs="Times New Roman"/>
              </w:rPr>
              <w:t>для принятия управленческих решений (ПКН – 10)</w:t>
            </w:r>
          </w:p>
        </w:tc>
        <w:tc>
          <w:tcPr>
            <w:tcW w:w="1438" w:type="pct"/>
          </w:tcPr>
          <w:p w14:paraId="1E3C3F2F" w14:textId="2A804BAD"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BF801A9" w14:textId="77777777" w:rsidTr="0052012F">
        <w:tc>
          <w:tcPr>
            <w:tcW w:w="3562" w:type="pct"/>
            <w:tcBorders>
              <w:top w:val="single" w:sz="6" w:space="0" w:color="auto"/>
              <w:left w:val="single" w:sz="6" w:space="0" w:color="auto"/>
              <w:bottom w:val="single" w:sz="6" w:space="0" w:color="auto"/>
              <w:right w:val="single" w:sz="6" w:space="0" w:color="auto"/>
            </w:tcBorders>
          </w:tcPr>
          <w:p w14:paraId="198EA1AC"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Умение анализировать рыночные и специфические риски при решении задач управления организацией (ПКН – 11)</w:t>
            </w:r>
          </w:p>
        </w:tc>
        <w:tc>
          <w:tcPr>
            <w:tcW w:w="1438" w:type="pct"/>
          </w:tcPr>
          <w:p w14:paraId="0FDCFD8F" w14:textId="219E1C7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C20F002" w14:textId="77777777" w:rsidTr="0052012F">
        <w:tc>
          <w:tcPr>
            <w:tcW w:w="3562" w:type="pct"/>
            <w:tcBorders>
              <w:top w:val="single" w:sz="6" w:space="0" w:color="auto"/>
              <w:left w:val="single" w:sz="6" w:space="0" w:color="auto"/>
              <w:bottom w:val="single" w:sz="6" w:space="0" w:color="auto"/>
              <w:right w:val="single" w:sz="6" w:space="0" w:color="auto"/>
            </w:tcBorders>
          </w:tcPr>
          <w:p w14:paraId="64647866"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выявлять и реализовывать предпринимательские возможности, а также владеть навыками бизнес-планирования (ПКН – 12)</w:t>
            </w:r>
          </w:p>
        </w:tc>
        <w:tc>
          <w:tcPr>
            <w:tcW w:w="1438" w:type="pct"/>
          </w:tcPr>
          <w:p w14:paraId="7D6BD03F" w14:textId="29BDE6E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3F034B5" w14:textId="77777777" w:rsidTr="0052012F">
        <w:tc>
          <w:tcPr>
            <w:tcW w:w="3562" w:type="pct"/>
          </w:tcPr>
          <w:p w14:paraId="06A43E9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обладание базовыми теоретическими знаниями и практическими профессиональными навыками в области управления финансовой деятельностью и финансовыми ресурсами хозяйствующих субъектов различных форм собственности и организационно-правовых форм (ПКП-1)</w:t>
            </w:r>
          </w:p>
        </w:tc>
        <w:tc>
          <w:tcPr>
            <w:tcW w:w="1438" w:type="pct"/>
          </w:tcPr>
          <w:p w14:paraId="6601F3B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5ACCF32E" w14:textId="77777777" w:rsidTr="0052012F">
        <w:tc>
          <w:tcPr>
            <w:tcW w:w="3562" w:type="pct"/>
          </w:tcPr>
          <w:p w14:paraId="6122F38C" w14:textId="4074A973" w:rsidR="0052012F" w:rsidRPr="00FD7790" w:rsidRDefault="0052012F" w:rsidP="00BF271B">
            <w:pPr>
              <w:spacing w:line="240" w:lineRule="auto"/>
              <w:ind w:firstLine="0"/>
              <w:rPr>
                <w:rFonts w:ascii="Times New Roman" w:hAnsi="Times New Roman" w:cs="Times New Roman"/>
                <w:b/>
              </w:rPr>
            </w:pPr>
            <w:r w:rsidRPr="00FD7790">
              <w:rPr>
                <w:rFonts w:ascii="Times New Roman" w:hAnsi="Times New Roman" w:cs="Times New Roman"/>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перспектив</w:t>
            </w:r>
            <w:r w:rsidR="00BF271B">
              <w:rPr>
                <w:rFonts w:ascii="Times New Roman" w:hAnsi="Times New Roman" w:cs="Times New Roman"/>
                <w:lang w:val="ru-RU"/>
              </w:rPr>
              <w:t>ах</w:t>
            </w:r>
            <w:r w:rsidRPr="00FD7790">
              <w:rPr>
                <w:rFonts w:ascii="Times New Roman" w:hAnsi="Times New Roman" w:cs="Times New Roman"/>
              </w:rPr>
              <w:t>(ПКП –2)</w:t>
            </w:r>
          </w:p>
        </w:tc>
        <w:tc>
          <w:tcPr>
            <w:tcW w:w="1438" w:type="pct"/>
          </w:tcPr>
          <w:p w14:paraId="14E61C00" w14:textId="5EBC250D" w:rsidR="0052012F" w:rsidRPr="00BF271B" w:rsidRDefault="00A07EB6" w:rsidP="0052012F">
            <w:pPr>
              <w:spacing w:line="240" w:lineRule="auto"/>
              <w:ind w:firstLine="0"/>
              <w:rPr>
                <w:rFonts w:ascii="Times New Roman" w:hAnsi="Times New Roman" w:cs="Times New Roman"/>
                <w:b/>
                <w:lang w:val="ru-RU"/>
              </w:rPr>
            </w:pPr>
            <w:r w:rsidRPr="00FD7790">
              <w:rPr>
                <w:rFonts w:ascii="Times New Roman" w:hAnsi="Times New Roman" w:cs="Times New Roman"/>
              </w:rPr>
              <w:t>Выпускная квалификационная работа</w:t>
            </w:r>
          </w:p>
        </w:tc>
      </w:tr>
      <w:tr w:rsidR="0052012F" w:rsidRPr="00FD7790" w14:paraId="77B94E4F" w14:textId="77777777" w:rsidTr="0052012F">
        <w:tc>
          <w:tcPr>
            <w:tcW w:w="3562" w:type="pct"/>
          </w:tcPr>
          <w:p w14:paraId="039A1AFC"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 – 3)</w:t>
            </w:r>
          </w:p>
        </w:tc>
        <w:tc>
          <w:tcPr>
            <w:tcW w:w="1438" w:type="pct"/>
          </w:tcPr>
          <w:p w14:paraId="4A09DEE8"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44212386" w14:textId="77777777" w:rsidTr="0052012F">
        <w:tc>
          <w:tcPr>
            <w:tcW w:w="3562" w:type="pct"/>
          </w:tcPr>
          <w:p w14:paraId="1AFE195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способность разрабатывать финансовую стратегию организации, долгосрочную и краткосрочную финансовую политику, а также принимать эффективные управленческие решения, обеспечивающие достижение стоящих перед организацией целей (ПКП – 4)</w:t>
            </w:r>
          </w:p>
        </w:tc>
        <w:tc>
          <w:tcPr>
            <w:tcW w:w="1438" w:type="pct"/>
          </w:tcPr>
          <w:p w14:paraId="211F2D7F"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CA6A304" w14:textId="77777777" w:rsidTr="0052012F">
        <w:tc>
          <w:tcPr>
            <w:tcW w:w="3562" w:type="pct"/>
            <w:tcBorders>
              <w:top w:val="single" w:sz="6" w:space="0" w:color="auto"/>
              <w:left w:val="single" w:sz="6" w:space="0" w:color="auto"/>
              <w:bottom w:val="single" w:sz="6" w:space="0" w:color="auto"/>
              <w:right w:val="single" w:sz="6" w:space="0" w:color="auto"/>
            </w:tcBorders>
          </w:tcPr>
          <w:p w14:paraId="465CA2F9"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оценивать финансовые риски и применять современные методы и финансовые инструменты для их снижения и нейтрализации (ПКП-5)</w:t>
            </w:r>
          </w:p>
        </w:tc>
        <w:tc>
          <w:tcPr>
            <w:tcW w:w="1438" w:type="pct"/>
          </w:tcPr>
          <w:p w14:paraId="6AE4F56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0C94414" w14:textId="77777777" w:rsidTr="0052012F">
        <w:tc>
          <w:tcPr>
            <w:tcW w:w="3562" w:type="pct"/>
            <w:tcBorders>
              <w:top w:val="single" w:sz="6" w:space="0" w:color="auto"/>
              <w:left w:val="single" w:sz="6" w:space="0" w:color="auto"/>
              <w:bottom w:val="single" w:sz="6" w:space="0" w:color="auto"/>
              <w:right w:val="single" w:sz="6" w:space="0" w:color="auto"/>
            </w:tcBorders>
          </w:tcPr>
          <w:p w14:paraId="4FC8B861" w14:textId="77777777" w:rsidR="0052012F" w:rsidRPr="00FD7790" w:rsidRDefault="0052012F" w:rsidP="0052012F">
            <w:pPr>
              <w:spacing w:line="240" w:lineRule="auto"/>
              <w:ind w:firstLine="0"/>
              <w:rPr>
                <w:rFonts w:ascii="Times New Roman" w:hAnsi="Times New Roman" w:cs="Times New Roman"/>
              </w:rPr>
            </w:pPr>
            <w:r w:rsidRPr="00FD7790">
              <w:rPr>
                <w:rStyle w:val="FontStyle73"/>
                <w:sz w:val="24"/>
                <w:szCs w:val="24"/>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се стоимости (ПКП – 6)</w:t>
            </w:r>
          </w:p>
        </w:tc>
        <w:tc>
          <w:tcPr>
            <w:tcW w:w="1438" w:type="pct"/>
          </w:tcPr>
          <w:p w14:paraId="625638AE" w14:textId="4759CFA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bl>
    <w:p w14:paraId="57F5FC80" w14:textId="77777777" w:rsidR="0052012F" w:rsidRDefault="0052012F" w:rsidP="0052012F"/>
    <w:p w14:paraId="12E4AA39" w14:textId="77777777" w:rsidR="0052012F" w:rsidRPr="00FD7790" w:rsidRDefault="0052012F" w:rsidP="00CB2526">
      <w:pPr>
        <w:keepNext/>
        <w:keepLines/>
        <w:jc w:val="both"/>
        <w:rPr>
          <w:rFonts w:ascii="Times New Roman" w:hAnsi="Times New Roman" w:cs="Times New Roman"/>
          <w:b/>
          <w:sz w:val="28"/>
          <w:szCs w:val="28"/>
        </w:rPr>
      </w:pPr>
      <w:r w:rsidRPr="00FD7790">
        <w:rPr>
          <w:rFonts w:ascii="Times New Roman" w:hAnsi="Times New Roman" w:cs="Times New Roman"/>
          <w:b/>
          <w:sz w:val="28"/>
          <w:szCs w:val="28"/>
        </w:rPr>
        <w:lastRenderedPageBreak/>
        <w:t>Перечень компетенций, подлежащих оценке в ходе государственной итоговой аттестации для студентов, обучающихся по направлению подготовки 38.03.02 «Менеджмент», профиль «Финансовый менеджмент»</w:t>
      </w:r>
      <w:r>
        <w:rPr>
          <w:rFonts w:ascii="Times New Roman" w:hAnsi="Times New Roman" w:cs="Times New Roman"/>
          <w:b/>
          <w:sz w:val="28"/>
          <w:szCs w:val="28"/>
          <w:lang w:val="ru-RU"/>
        </w:rPr>
        <w:t xml:space="preserve"> </w:t>
      </w:r>
      <w:r w:rsidRPr="00FD7790">
        <w:rPr>
          <w:rFonts w:ascii="Times New Roman" w:hAnsi="Times New Roman" w:cs="Times New Roman"/>
          <w:b/>
          <w:sz w:val="28"/>
          <w:szCs w:val="28"/>
        </w:rPr>
        <w:t>2018, 2019</w:t>
      </w:r>
    </w:p>
    <w:tbl>
      <w:tblPr>
        <w:tblStyle w:val="af"/>
        <w:tblW w:w="5155" w:type="pct"/>
        <w:tblLayout w:type="fixed"/>
        <w:tblLook w:val="04A0" w:firstRow="1" w:lastRow="0" w:firstColumn="1" w:lastColumn="0" w:noHBand="0" w:noVBand="1"/>
      </w:tblPr>
      <w:tblGrid>
        <w:gridCol w:w="7353"/>
        <w:gridCol w:w="2281"/>
      </w:tblGrid>
      <w:tr w:rsidR="0052012F" w:rsidRPr="00FD7790" w14:paraId="63489481" w14:textId="77777777" w:rsidTr="00331FB7">
        <w:tc>
          <w:tcPr>
            <w:tcW w:w="3816" w:type="pct"/>
          </w:tcPr>
          <w:p w14:paraId="6962F983"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Код и наименование компетенции</w:t>
            </w:r>
          </w:p>
        </w:tc>
        <w:tc>
          <w:tcPr>
            <w:tcW w:w="1184" w:type="pct"/>
          </w:tcPr>
          <w:p w14:paraId="150B084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 xml:space="preserve">Форма государственной итоговой аттестации, в рамках которой проверяется сформированность компетенции </w:t>
            </w:r>
          </w:p>
        </w:tc>
      </w:tr>
      <w:tr w:rsidR="0052012F" w:rsidRPr="00FD7790" w14:paraId="058A61FF" w14:textId="77777777" w:rsidTr="00331FB7">
        <w:tc>
          <w:tcPr>
            <w:tcW w:w="3816" w:type="pct"/>
          </w:tcPr>
          <w:p w14:paraId="72761278"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1</w:t>
            </w:r>
          </w:p>
        </w:tc>
        <w:tc>
          <w:tcPr>
            <w:tcW w:w="1184" w:type="pct"/>
          </w:tcPr>
          <w:p w14:paraId="36AF7E3B" w14:textId="77777777" w:rsidR="0052012F" w:rsidRPr="00FD7790" w:rsidRDefault="0052012F" w:rsidP="0052012F">
            <w:pPr>
              <w:spacing w:line="240" w:lineRule="auto"/>
              <w:ind w:firstLine="0"/>
              <w:jc w:val="center"/>
              <w:rPr>
                <w:rFonts w:ascii="Times New Roman" w:hAnsi="Times New Roman" w:cs="Times New Roman"/>
              </w:rPr>
            </w:pPr>
            <w:r w:rsidRPr="00FD7790">
              <w:rPr>
                <w:rFonts w:ascii="Times New Roman" w:hAnsi="Times New Roman" w:cs="Times New Roman"/>
              </w:rPr>
              <w:t>2</w:t>
            </w:r>
          </w:p>
        </w:tc>
      </w:tr>
      <w:tr w:rsidR="0052012F" w:rsidRPr="00FD7790" w14:paraId="0D194663" w14:textId="77777777" w:rsidTr="00331FB7">
        <w:tc>
          <w:tcPr>
            <w:tcW w:w="3816" w:type="pct"/>
            <w:vAlign w:val="center"/>
          </w:tcPr>
          <w:p w14:paraId="28DE2ED5"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восприятию межкультурного разнообразия общества, в социально-историческом, этическом и философских контекстах, анализу и мировоззренческой оценке   происходящих процессов и закономерностей (УК-1)</w:t>
            </w:r>
          </w:p>
        </w:tc>
        <w:tc>
          <w:tcPr>
            <w:tcW w:w="1184" w:type="pct"/>
          </w:tcPr>
          <w:p w14:paraId="6EB767E2" w14:textId="6ABB1F3B"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CB6B9FD" w14:textId="77777777" w:rsidTr="00331FB7">
        <w:tc>
          <w:tcPr>
            <w:tcW w:w="3816" w:type="pct"/>
            <w:vAlign w:val="center"/>
          </w:tcPr>
          <w:p w14:paraId="1DADEC0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нормы государственного языка Российской Федерации в устной и письменной речи в процессе личной и профессиональной коммуникаций (УК-2)</w:t>
            </w:r>
          </w:p>
        </w:tc>
        <w:tc>
          <w:tcPr>
            <w:tcW w:w="1184" w:type="pct"/>
          </w:tcPr>
          <w:p w14:paraId="34458F62"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6B9A6237"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03EEACD" w14:textId="77777777" w:rsidTr="00331FB7">
        <w:tc>
          <w:tcPr>
            <w:tcW w:w="3816" w:type="pct"/>
            <w:vAlign w:val="center"/>
          </w:tcPr>
          <w:p w14:paraId="2909E8D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знания иностранного языка на уровне, достаточном для межличностного общения, учебной и профессиональной деятельности (УК-3)</w:t>
            </w:r>
          </w:p>
        </w:tc>
        <w:tc>
          <w:tcPr>
            <w:tcW w:w="1184" w:type="pct"/>
          </w:tcPr>
          <w:p w14:paraId="7C374AD6" w14:textId="48061BA0"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A5E2059" w14:textId="77777777" w:rsidTr="00331FB7">
        <w:tc>
          <w:tcPr>
            <w:tcW w:w="3816" w:type="pct"/>
            <w:vAlign w:val="center"/>
          </w:tcPr>
          <w:p w14:paraId="38C2AC70"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использовать прикладное программное обеспечение при решении профессиональных задач (УК-4)</w:t>
            </w:r>
          </w:p>
        </w:tc>
        <w:tc>
          <w:tcPr>
            <w:tcW w:w="1184" w:type="pct"/>
          </w:tcPr>
          <w:p w14:paraId="1F5E292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40DE22F" w14:textId="77777777" w:rsidTr="00331FB7">
        <w:tc>
          <w:tcPr>
            <w:tcW w:w="3816" w:type="pct"/>
            <w:vAlign w:val="center"/>
          </w:tcPr>
          <w:p w14:paraId="080BEC59"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использовать основы правовых знаний в различных сферах деятельности (УК-5)</w:t>
            </w:r>
          </w:p>
        </w:tc>
        <w:tc>
          <w:tcPr>
            <w:tcW w:w="1184" w:type="pct"/>
          </w:tcPr>
          <w:p w14:paraId="4C76C91B" w14:textId="4E6B24BE"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03E719EF" w14:textId="77777777" w:rsidTr="00331FB7">
        <w:tc>
          <w:tcPr>
            <w:tcW w:w="3816" w:type="pct"/>
            <w:vAlign w:val="center"/>
          </w:tcPr>
          <w:p w14:paraId="23AAE298"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методы физической культуры для обеспечения полноценной социальной и профессиональной деятельности (УК-6)</w:t>
            </w:r>
          </w:p>
        </w:tc>
        <w:tc>
          <w:tcPr>
            <w:tcW w:w="1184" w:type="pct"/>
          </w:tcPr>
          <w:p w14:paraId="6DC39990" w14:textId="2AC41904"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316AE5" w14:textId="77777777" w:rsidTr="00331FB7">
        <w:tc>
          <w:tcPr>
            <w:tcW w:w="3816" w:type="pct"/>
            <w:vAlign w:val="center"/>
          </w:tcPr>
          <w:p w14:paraId="53DA9999"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создавать и поддерживать безопасные условия жизнедеятельности, владеть основными методами защиты от возможных последствий аварий, катастроф, стихийных бедствий (УК-7)</w:t>
            </w:r>
          </w:p>
        </w:tc>
        <w:tc>
          <w:tcPr>
            <w:tcW w:w="1184" w:type="pct"/>
          </w:tcPr>
          <w:p w14:paraId="04437022" w14:textId="430822F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83F78EA" w14:textId="77777777" w:rsidTr="00331FB7">
        <w:tc>
          <w:tcPr>
            <w:tcW w:w="3816" w:type="pct"/>
            <w:vAlign w:val="center"/>
          </w:tcPr>
          <w:p w14:paraId="44DEA2EA"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и готовность к самоорганизации, продолжению образования, к самообразованию на основе принципов образования в течение всей жизни (УК-8)</w:t>
            </w:r>
          </w:p>
        </w:tc>
        <w:tc>
          <w:tcPr>
            <w:tcW w:w="1184" w:type="pct"/>
          </w:tcPr>
          <w:p w14:paraId="2C1CCF0A" w14:textId="7043CE61"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1C16BD0B" w14:textId="77777777" w:rsidTr="00331FB7">
        <w:tc>
          <w:tcPr>
            <w:tcW w:w="3816" w:type="pct"/>
            <w:vAlign w:val="center"/>
          </w:tcPr>
          <w:p w14:paraId="660E9162"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к индивидуальной и командной работе, социальному взаимодействию, соблюдению этических норм в межличностном профессиональном общении (УК-9)</w:t>
            </w:r>
          </w:p>
        </w:tc>
        <w:tc>
          <w:tcPr>
            <w:tcW w:w="1184" w:type="pct"/>
          </w:tcPr>
          <w:p w14:paraId="57EC376A" w14:textId="639D650F"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6DF27BF" w14:textId="77777777" w:rsidTr="00331FB7">
        <w:tc>
          <w:tcPr>
            <w:tcW w:w="3816" w:type="pct"/>
            <w:vAlign w:val="center"/>
          </w:tcPr>
          <w:p w14:paraId="2F5F192D"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осуществлять поиск, критически анализировать, обобщать и систематизировать информацию, использовать системный подход для решения поставленных задач (УК-10)</w:t>
            </w:r>
          </w:p>
        </w:tc>
        <w:tc>
          <w:tcPr>
            <w:tcW w:w="1184" w:type="pct"/>
          </w:tcPr>
          <w:p w14:paraId="6E55A671" w14:textId="77777777" w:rsidR="0052012F" w:rsidRPr="00FD7790" w:rsidRDefault="0052012F" w:rsidP="0052012F">
            <w:pPr>
              <w:spacing w:line="240" w:lineRule="auto"/>
              <w:ind w:firstLine="0"/>
              <w:rPr>
                <w:rFonts w:ascii="Times New Roman" w:hAnsi="Times New Roman" w:cs="Times New Roman"/>
                <w:b/>
              </w:rPr>
            </w:pPr>
            <w:r w:rsidRPr="006769A3">
              <w:rPr>
                <w:rFonts w:ascii="Times New Roman" w:hAnsi="Times New Roman" w:cs="Times New Roman"/>
              </w:rPr>
              <w:t>Выпускная квалификационная работа</w:t>
            </w:r>
          </w:p>
        </w:tc>
      </w:tr>
      <w:tr w:rsidR="0052012F" w:rsidRPr="00FD7790" w14:paraId="16694BAE" w14:textId="77777777" w:rsidTr="00331FB7">
        <w:tc>
          <w:tcPr>
            <w:tcW w:w="3816" w:type="pct"/>
            <w:vAlign w:val="center"/>
          </w:tcPr>
          <w:p w14:paraId="1A04BD67"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lastRenderedPageBreak/>
              <w:t>Способность к постановке целей и задач исследований, выбору оптимальных путей и методов их достижения (УК-11)</w:t>
            </w:r>
          </w:p>
        </w:tc>
        <w:tc>
          <w:tcPr>
            <w:tcW w:w="1184" w:type="pct"/>
          </w:tcPr>
          <w:p w14:paraId="42E2EB4A" w14:textId="77777777" w:rsidR="0052012F" w:rsidRPr="00FD7790" w:rsidRDefault="0052012F" w:rsidP="0052012F">
            <w:pPr>
              <w:spacing w:line="240" w:lineRule="auto"/>
              <w:ind w:firstLine="0"/>
              <w:rPr>
                <w:rFonts w:ascii="Times New Roman" w:hAnsi="Times New Roman" w:cs="Times New Roman"/>
                <w:b/>
              </w:rPr>
            </w:pPr>
            <w:r w:rsidRPr="006769A3">
              <w:rPr>
                <w:rFonts w:ascii="Times New Roman" w:hAnsi="Times New Roman" w:cs="Times New Roman"/>
              </w:rPr>
              <w:t>Выпускная квалификационная работа</w:t>
            </w:r>
          </w:p>
        </w:tc>
      </w:tr>
      <w:tr w:rsidR="0052012F" w:rsidRPr="00FD7790" w14:paraId="3BE66744" w14:textId="77777777" w:rsidTr="00331FB7">
        <w:tc>
          <w:tcPr>
            <w:tcW w:w="3816" w:type="pct"/>
            <w:shd w:val="clear" w:color="auto" w:fill="auto"/>
          </w:tcPr>
          <w:p w14:paraId="608904D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основными научными понятиями и категориями экономики и управленческой науки и способность к их применению при решении профессиональных задач (ПКН-1)</w:t>
            </w:r>
          </w:p>
        </w:tc>
        <w:tc>
          <w:tcPr>
            <w:tcW w:w="1184" w:type="pct"/>
          </w:tcPr>
          <w:p w14:paraId="038C6409"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4D9E98F9" w14:textId="77777777" w:rsidTr="00331FB7">
        <w:tc>
          <w:tcPr>
            <w:tcW w:w="3816" w:type="pct"/>
            <w:shd w:val="clear" w:color="auto" w:fill="auto"/>
          </w:tcPr>
          <w:p w14:paraId="111465CF"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математические методы для решения стандартных профессиональных задач, интерпретировать полученные математические результаты (ПКН-2)</w:t>
            </w:r>
          </w:p>
        </w:tc>
        <w:tc>
          <w:tcPr>
            <w:tcW w:w="1184" w:type="pct"/>
          </w:tcPr>
          <w:p w14:paraId="5692825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7F35F855" w14:textId="77777777" w:rsidTr="00331FB7">
        <w:tc>
          <w:tcPr>
            <w:tcW w:w="3816" w:type="pct"/>
            <w:shd w:val="clear" w:color="auto" w:fill="auto"/>
          </w:tcPr>
          <w:p w14:paraId="585F54B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bCs/>
              </w:rPr>
              <w:t>Способность применять инструменты прогнозирования, методы планирования и выработки управленческих решений, а  также использовать способы обеспечения координации и контроля деятельности организации (ПКН-3)</w:t>
            </w:r>
          </w:p>
        </w:tc>
        <w:tc>
          <w:tcPr>
            <w:tcW w:w="1184" w:type="pct"/>
          </w:tcPr>
          <w:p w14:paraId="5C4286B0"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537572C" w14:textId="77777777" w:rsidTr="00331FB7">
        <w:tc>
          <w:tcPr>
            <w:tcW w:w="3816" w:type="pct"/>
            <w:shd w:val="clear" w:color="auto" w:fill="auto"/>
          </w:tcPr>
          <w:p w14:paraId="5484D262"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основными теориями управления человеческими ресурсами и формирования организационной культуры, а также принципами построения компенсационных систем для решения управленческих задач (ПКН-4)</w:t>
            </w:r>
          </w:p>
        </w:tc>
        <w:tc>
          <w:tcPr>
            <w:tcW w:w="1184" w:type="pct"/>
          </w:tcPr>
          <w:p w14:paraId="0687DD09" w14:textId="5044E386"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2A56142F" w14:textId="77777777" w:rsidTr="00331FB7">
        <w:tc>
          <w:tcPr>
            <w:tcW w:w="3816" w:type="pct"/>
            <w:shd w:val="clear" w:color="auto" w:fill="auto"/>
          </w:tcPr>
          <w:p w14:paraId="5717EF9A"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 xml:space="preserve">Владение основами финансового учета и отчетности, а также принципами управленческого учета в целях использования данных учета </w:t>
            </w:r>
            <w:r w:rsidRPr="00FD7790">
              <w:rPr>
                <w:rFonts w:ascii="Times New Roman" w:hAnsi="Times New Roman" w:cs="Times New Roman"/>
                <w:spacing w:val="-4"/>
              </w:rPr>
              <w:t>для принятия управленческих решений (ПКН-5)</w:t>
            </w:r>
          </w:p>
        </w:tc>
        <w:tc>
          <w:tcPr>
            <w:tcW w:w="1184" w:type="pct"/>
          </w:tcPr>
          <w:p w14:paraId="4C4FBEC3"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6AADAD6" w14:textId="77777777" w:rsidTr="00331FB7">
        <w:tc>
          <w:tcPr>
            <w:tcW w:w="3816" w:type="pct"/>
            <w:shd w:val="clear" w:color="auto" w:fill="auto"/>
          </w:tcPr>
          <w:p w14:paraId="435124A4"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(ПКН-6)</w:t>
            </w:r>
          </w:p>
        </w:tc>
        <w:tc>
          <w:tcPr>
            <w:tcW w:w="1184" w:type="pct"/>
          </w:tcPr>
          <w:p w14:paraId="1AF7920E"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3D1C7F8" w14:textId="77777777" w:rsidTr="00331FB7">
        <w:tc>
          <w:tcPr>
            <w:tcW w:w="3816" w:type="pct"/>
            <w:shd w:val="clear" w:color="auto" w:fill="auto"/>
          </w:tcPr>
          <w:p w14:paraId="0399FC9E"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выявлять и реализовывать рыночные возможности, а также владеть навыками бизнес-планирования (ПКН-7)</w:t>
            </w:r>
          </w:p>
        </w:tc>
        <w:tc>
          <w:tcPr>
            <w:tcW w:w="1184" w:type="pct"/>
          </w:tcPr>
          <w:p w14:paraId="457CE7B4"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6145C51D" w14:textId="77777777" w:rsidTr="00331FB7">
        <w:tc>
          <w:tcPr>
            <w:tcW w:w="3816" w:type="pct"/>
            <w:shd w:val="clear" w:color="auto" w:fill="auto"/>
          </w:tcPr>
          <w:p w14:paraId="01F15E4C"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методами стратегического и маркетингового анализа организаций (рынков, продуктов), разработки и осуществления стратегии организации с учетом запросов и интересов различных заинтересованных сторон (ПКН-8)</w:t>
            </w:r>
          </w:p>
        </w:tc>
        <w:tc>
          <w:tcPr>
            <w:tcW w:w="1184" w:type="pct"/>
          </w:tcPr>
          <w:p w14:paraId="23BB3DFC" w14:textId="264119D5"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6D801C85" w14:textId="77777777" w:rsidTr="00331FB7">
        <w:tc>
          <w:tcPr>
            <w:tcW w:w="3816" w:type="pct"/>
            <w:shd w:val="clear" w:color="auto" w:fill="auto"/>
          </w:tcPr>
          <w:p w14:paraId="4CA7CED6"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Способность анализировать бизнес-процессы, а также участвовать в управлении проектами, включая проекты внедрения инноваций, организационных изменений и реорганизации бизнес-процессов (ПКН-9)</w:t>
            </w:r>
          </w:p>
        </w:tc>
        <w:tc>
          <w:tcPr>
            <w:tcW w:w="1184" w:type="pct"/>
          </w:tcPr>
          <w:p w14:paraId="5CB6D7C2" w14:textId="77777777" w:rsidR="0052012F" w:rsidRPr="00FD7790" w:rsidRDefault="0052012F" w:rsidP="0052012F">
            <w:pPr>
              <w:spacing w:line="240" w:lineRule="auto"/>
              <w:ind w:firstLine="0"/>
              <w:rPr>
                <w:rFonts w:ascii="Times New Roman" w:hAnsi="Times New Roman" w:cs="Times New Roman"/>
                <w:b/>
              </w:rPr>
            </w:pPr>
            <w:r w:rsidRPr="00A771AC">
              <w:rPr>
                <w:rFonts w:ascii="Times New Roman" w:hAnsi="Times New Roman" w:cs="Times New Roman"/>
              </w:rPr>
              <w:t>Выпускная квалификационная работа</w:t>
            </w:r>
          </w:p>
        </w:tc>
      </w:tr>
      <w:tr w:rsidR="0052012F" w:rsidRPr="00FD7790" w14:paraId="7887316F" w14:textId="77777777" w:rsidTr="00331FB7">
        <w:tc>
          <w:tcPr>
            <w:tcW w:w="3816" w:type="pct"/>
            <w:shd w:val="clear" w:color="auto" w:fill="auto"/>
          </w:tcPr>
          <w:p w14:paraId="66D2FB7F" w14:textId="77777777" w:rsidR="0052012F" w:rsidRPr="00FD7790" w:rsidRDefault="0052012F" w:rsidP="0052012F">
            <w:pPr>
              <w:spacing w:line="240" w:lineRule="auto"/>
              <w:ind w:firstLine="0"/>
              <w:contextualSpacing/>
              <w:rPr>
                <w:rFonts w:ascii="Times New Roman" w:hAnsi="Times New Roman" w:cs="Times New Roman"/>
                <w:b/>
              </w:rPr>
            </w:pPr>
            <w:r w:rsidRPr="00FD7790">
              <w:rPr>
                <w:rFonts w:ascii="Times New Roman" w:hAnsi="Times New Roman" w:cs="Times New Roman"/>
              </w:rPr>
              <w:t>Владение методами количественного и качественного анализа информации, а также навыками построения моделей, применяя для анализа, моделирования и поддержки принятия решений современные информационные технологии и программные средства, включая инструменты бизнес-аналитики, обработки и анализа данных (ПКН-10)</w:t>
            </w:r>
          </w:p>
        </w:tc>
        <w:tc>
          <w:tcPr>
            <w:tcW w:w="1184" w:type="pct"/>
          </w:tcPr>
          <w:p w14:paraId="4707279B" w14:textId="77777777" w:rsidR="0052012F" w:rsidRPr="00FD7790" w:rsidRDefault="0052012F" w:rsidP="0052012F">
            <w:pPr>
              <w:spacing w:line="240" w:lineRule="auto"/>
              <w:ind w:firstLine="0"/>
              <w:rPr>
                <w:rFonts w:ascii="Times New Roman" w:hAnsi="Times New Roman" w:cs="Times New Roman"/>
                <w:b/>
              </w:rPr>
            </w:pPr>
            <w:r w:rsidRPr="00A771AC">
              <w:rPr>
                <w:rFonts w:ascii="Times New Roman" w:hAnsi="Times New Roman" w:cs="Times New Roman"/>
              </w:rPr>
              <w:t>Выпускная квалификационная работа</w:t>
            </w:r>
          </w:p>
        </w:tc>
      </w:tr>
      <w:tr w:rsidR="0052012F" w:rsidRPr="00FD7790" w14:paraId="52EEB22E" w14:textId="77777777" w:rsidTr="00331FB7">
        <w:tc>
          <w:tcPr>
            <w:tcW w:w="3816" w:type="pct"/>
            <w:shd w:val="clear" w:color="auto" w:fill="auto"/>
          </w:tcPr>
          <w:p w14:paraId="75805E24" w14:textId="77777777" w:rsidR="0052012F" w:rsidRPr="00FD7790" w:rsidRDefault="0052012F" w:rsidP="0052012F">
            <w:pPr>
              <w:spacing w:line="240" w:lineRule="auto"/>
              <w:ind w:firstLine="0"/>
              <w:contextualSpacing/>
              <w:rPr>
                <w:rFonts w:ascii="Times New Roman" w:hAnsi="Times New Roman" w:cs="Times New Roman"/>
              </w:rPr>
            </w:pPr>
            <w:r w:rsidRPr="00FD7790">
              <w:rPr>
                <w:rFonts w:ascii="Times New Roman" w:hAnsi="Times New Roman" w:cs="Times New Roman"/>
                <w:spacing w:val="-4"/>
              </w:rPr>
              <w:t xml:space="preserve">Способность анализировать рыночные и специфические риски </w:t>
            </w:r>
            <w:r w:rsidRPr="00FD7790">
              <w:rPr>
                <w:rFonts w:ascii="Times New Roman" w:hAnsi="Times New Roman" w:cs="Times New Roman"/>
              </w:rPr>
              <w:t>при решении задач управления организацией (ПКН-11)</w:t>
            </w:r>
          </w:p>
        </w:tc>
        <w:tc>
          <w:tcPr>
            <w:tcW w:w="1184" w:type="pct"/>
          </w:tcPr>
          <w:p w14:paraId="58A87DCB" w14:textId="51DCEEF3" w:rsidR="0052012F" w:rsidRPr="00FD7790" w:rsidRDefault="00A07EB6" w:rsidP="0052012F">
            <w:pPr>
              <w:spacing w:line="240" w:lineRule="auto"/>
              <w:ind w:firstLine="0"/>
              <w:rPr>
                <w:rFonts w:ascii="Times New Roman" w:hAnsi="Times New Roman" w:cs="Times New Roman"/>
                <w:b/>
              </w:rPr>
            </w:pPr>
            <w:r w:rsidRPr="00FD7790">
              <w:rPr>
                <w:rFonts w:ascii="Times New Roman" w:hAnsi="Times New Roman" w:cs="Times New Roman"/>
              </w:rPr>
              <w:t>Выпускная квалификационная работа</w:t>
            </w:r>
          </w:p>
        </w:tc>
      </w:tr>
      <w:tr w:rsidR="0052012F" w:rsidRPr="00FD7790" w14:paraId="792CDE42" w14:textId="77777777" w:rsidTr="00331FB7">
        <w:tc>
          <w:tcPr>
            <w:tcW w:w="3816" w:type="pct"/>
          </w:tcPr>
          <w:p w14:paraId="2A367BF5"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оценивать тенденции и закономерности развития внешней и внутренней экономической среды, ее влияние на результаты хозяйственной деятельности организации в текущей и долгосрочной практике (ПКП -1)</w:t>
            </w:r>
          </w:p>
        </w:tc>
        <w:tc>
          <w:tcPr>
            <w:tcW w:w="1184" w:type="pct"/>
          </w:tcPr>
          <w:p w14:paraId="073E3967"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219B9FEA" w14:textId="77777777" w:rsidTr="00331FB7">
        <w:tc>
          <w:tcPr>
            <w:tcW w:w="3816" w:type="pct"/>
          </w:tcPr>
          <w:p w14:paraId="495792DF"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осуществлять анализ и прогнозирование финансового состояния результатов деятельности и денежных потоков организации в условиях риска и неопределенности (ПКП-2)</w:t>
            </w:r>
          </w:p>
        </w:tc>
        <w:tc>
          <w:tcPr>
            <w:tcW w:w="1184" w:type="pct"/>
          </w:tcPr>
          <w:p w14:paraId="3FAA4975"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02D0DC2F" w14:textId="77777777" w:rsidR="0052012F" w:rsidRPr="00FD7790" w:rsidRDefault="0052012F" w:rsidP="0052012F">
            <w:pPr>
              <w:spacing w:line="240" w:lineRule="auto"/>
              <w:ind w:firstLine="0"/>
              <w:rPr>
                <w:rFonts w:ascii="Times New Roman" w:hAnsi="Times New Roman" w:cs="Times New Roman"/>
                <w:b/>
              </w:rPr>
            </w:pPr>
            <w:r w:rsidRPr="009A1252">
              <w:rPr>
                <w:rFonts w:ascii="Times New Roman" w:hAnsi="Times New Roman" w:cs="Times New Roman"/>
              </w:rPr>
              <w:lastRenderedPageBreak/>
              <w:t>Выпускная квалификационная работа</w:t>
            </w:r>
          </w:p>
        </w:tc>
      </w:tr>
      <w:tr w:rsidR="0052012F" w:rsidRPr="00FD7790" w14:paraId="1362CCED" w14:textId="77777777" w:rsidTr="00331FB7">
        <w:tc>
          <w:tcPr>
            <w:tcW w:w="3816" w:type="pct"/>
          </w:tcPr>
          <w:p w14:paraId="6A528742"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lastRenderedPageBreak/>
              <w:t>Способность разрабатывать финансовую стратегию организации, долгосрочную и краткосрочную политику, а также принимать эффективные управленческие решения, обеспечивающие достижение стоящих перед организацией целей (ПКП -3)</w:t>
            </w:r>
          </w:p>
        </w:tc>
        <w:tc>
          <w:tcPr>
            <w:tcW w:w="1184" w:type="pct"/>
          </w:tcPr>
          <w:p w14:paraId="7B1BE91B"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p w14:paraId="78CAB3DB" w14:textId="77777777" w:rsidR="0052012F" w:rsidRPr="00FD7790" w:rsidRDefault="0052012F" w:rsidP="0052012F">
            <w:pPr>
              <w:spacing w:line="240" w:lineRule="auto"/>
              <w:ind w:firstLine="0"/>
              <w:rPr>
                <w:rFonts w:ascii="Times New Roman" w:hAnsi="Times New Roman" w:cs="Times New Roman"/>
                <w:b/>
              </w:rPr>
            </w:pPr>
            <w:r w:rsidRPr="009A1252">
              <w:rPr>
                <w:rFonts w:ascii="Times New Roman" w:hAnsi="Times New Roman" w:cs="Times New Roman"/>
              </w:rPr>
              <w:t>Выпускная квалификационная работа</w:t>
            </w:r>
          </w:p>
        </w:tc>
      </w:tr>
      <w:tr w:rsidR="0052012F" w:rsidRPr="00FD7790" w14:paraId="2259B944" w14:textId="77777777" w:rsidTr="00331FB7">
        <w:tc>
          <w:tcPr>
            <w:tcW w:w="3816" w:type="pct"/>
          </w:tcPr>
          <w:p w14:paraId="505C5705"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оценивать финансовые риски и применять современные методы и финансовые инструменты для их снижения и нейтрализации (ПКП – 4)</w:t>
            </w:r>
          </w:p>
        </w:tc>
        <w:tc>
          <w:tcPr>
            <w:tcW w:w="1184" w:type="pct"/>
          </w:tcPr>
          <w:p w14:paraId="01833A21"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r w:rsidR="0052012F" w:rsidRPr="00FD7790" w14:paraId="353889FA" w14:textId="77777777" w:rsidTr="00331FB7">
        <w:tc>
          <w:tcPr>
            <w:tcW w:w="3816" w:type="pct"/>
          </w:tcPr>
          <w:p w14:paraId="67251ECC" w14:textId="77777777" w:rsidR="0052012F" w:rsidRPr="00FD7790" w:rsidRDefault="0052012F" w:rsidP="0052012F">
            <w:pPr>
              <w:spacing w:line="240" w:lineRule="auto"/>
              <w:ind w:firstLine="0"/>
              <w:rPr>
                <w:rFonts w:ascii="Times New Roman" w:hAnsi="Times New Roman" w:cs="Times New Roman"/>
              </w:rPr>
            </w:pPr>
            <w:r w:rsidRPr="00FD7790">
              <w:rPr>
                <w:rFonts w:ascii="Times New Roman" w:hAnsi="Times New Roman" w:cs="Times New Roman"/>
              </w:rPr>
              <w:t>Способность реализовывать инвестиционные решения, осуществлять формирование и управление портфелем финансовых и реальных активов организации в целях максимизации ее стоимости (ПКП - 5)</w:t>
            </w:r>
          </w:p>
        </w:tc>
        <w:tc>
          <w:tcPr>
            <w:tcW w:w="1184" w:type="pct"/>
          </w:tcPr>
          <w:p w14:paraId="161B6D30" w14:textId="77777777" w:rsidR="0052012F" w:rsidRPr="00FD7790" w:rsidRDefault="0052012F" w:rsidP="0052012F">
            <w:pPr>
              <w:spacing w:line="240" w:lineRule="auto"/>
              <w:ind w:firstLine="0"/>
              <w:rPr>
                <w:rFonts w:ascii="Times New Roman" w:hAnsi="Times New Roman" w:cs="Times New Roman"/>
                <w:b/>
              </w:rPr>
            </w:pPr>
            <w:r w:rsidRPr="00FD7790">
              <w:rPr>
                <w:rFonts w:ascii="Times New Roman" w:hAnsi="Times New Roman" w:cs="Times New Roman"/>
              </w:rPr>
              <w:t>Государственный экзамен</w:t>
            </w:r>
          </w:p>
        </w:tc>
      </w:tr>
    </w:tbl>
    <w:p w14:paraId="7C92B1F0" w14:textId="77777777" w:rsidR="001E7167" w:rsidRDefault="0052012F">
      <w:pPr>
        <w:spacing w:after="160" w:line="259" w:lineRule="auto"/>
        <w:ind w:firstLine="0"/>
        <w:rPr>
          <w:rFonts w:ascii="Times New Roman" w:eastAsia="Times New Roman" w:hAnsi="Times New Roman" w:cs="Times New Roman"/>
          <w:color w:val="auto"/>
          <w:sz w:val="28"/>
          <w:szCs w:val="28"/>
          <w:lang w:val="ru-RU"/>
        </w:rPr>
        <w:sectPr w:rsidR="001E7167" w:rsidSect="001E7167">
          <w:footerReference w:type="default" r:id="rId13"/>
          <w:pgSz w:w="11906" w:h="16838"/>
          <w:pgMar w:top="1134" w:right="851" w:bottom="1134" w:left="1701" w:header="709" w:footer="709" w:gutter="0"/>
          <w:pgNumType w:start="1"/>
          <w:cols w:space="708"/>
          <w:docGrid w:linePitch="360"/>
        </w:sectPr>
      </w:pPr>
      <w:r>
        <w:rPr>
          <w:rFonts w:ascii="Times New Roman" w:eastAsia="Times New Roman" w:hAnsi="Times New Roman" w:cs="Times New Roman"/>
          <w:color w:val="auto"/>
          <w:sz w:val="28"/>
          <w:szCs w:val="28"/>
          <w:lang w:val="ru-RU"/>
        </w:rPr>
        <w:br w:type="page"/>
      </w:r>
    </w:p>
    <w:p w14:paraId="12FB1F70" w14:textId="66739E74" w:rsidR="0052012F" w:rsidRDefault="0052012F">
      <w:pPr>
        <w:spacing w:after="160" w:line="259" w:lineRule="auto"/>
        <w:ind w:firstLine="0"/>
        <w:rPr>
          <w:rFonts w:ascii="Times New Roman" w:eastAsia="Times New Roman" w:hAnsi="Times New Roman" w:cs="Times New Roman"/>
          <w:color w:val="auto"/>
          <w:sz w:val="28"/>
          <w:szCs w:val="28"/>
          <w:lang w:val="ru-RU"/>
        </w:rPr>
      </w:pPr>
    </w:p>
    <w:p w14:paraId="32D265BF" w14:textId="27E839B8" w:rsidR="0043422C" w:rsidRPr="00E04881"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04881">
        <w:rPr>
          <w:rFonts w:ascii="Times New Roman" w:eastAsia="Times New Roman" w:hAnsi="Times New Roman" w:cs="Times New Roman"/>
          <w:color w:val="auto"/>
          <w:sz w:val="28"/>
          <w:szCs w:val="28"/>
          <w:lang w:val="ru-RU"/>
        </w:rPr>
        <w:t>Федеральное государственное образовательное бюджетное учреждение</w:t>
      </w:r>
    </w:p>
    <w:p w14:paraId="4C960E80" w14:textId="77777777" w:rsidR="0043422C" w:rsidRPr="00E04881"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sidRPr="00E04881">
        <w:rPr>
          <w:rFonts w:ascii="Times New Roman" w:eastAsia="Times New Roman" w:hAnsi="Times New Roman" w:cs="Times New Roman"/>
          <w:color w:val="auto"/>
          <w:sz w:val="28"/>
          <w:szCs w:val="28"/>
          <w:lang w:val="ru-RU"/>
        </w:rPr>
        <w:t>высшего образования</w:t>
      </w:r>
    </w:p>
    <w:p w14:paraId="33B73498"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«ФИНАНСОВЫЙ УНИВЕРСИТЕТ ПРИ ПРАВИТЕЛЬСТВЕ</w:t>
      </w:r>
    </w:p>
    <w:p w14:paraId="16697ADF"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РОССИЙСКОЙ ФЕДЕРАЦИИ»</w:t>
      </w:r>
    </w:p>
    <w:p w14:paraId="679B73B5"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(Финансовый университет)</w:t>
      </w:r>
    </w:p>
    <w:p w14:paraId="51B2D785"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5502F151"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43422C">
        <w:rPr>
          <w:rFonts w:ascii="Times New Roman" w:eastAsia="Times New Roman" w:hAnsi="Times New Roman" w:cs="Times New Roman"/>
          <w:b/>
          <w:color w:val="auto"/>
          <w:sz w:val="28"/>
          <w:szCs w:val="28"/>
          <w:lang w:val="ru-RU"/>
        </w:rPr>
        <w:t xml:space="preserve">Департамент корпоративных финансов </w:t>
      </w:r>
    </w:p>
    <w:p w14:paraId="6CF08EC2"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43422C">
        <w:rPr>
          <w:rFonts w:ascii="Times New Roman" w:eastAsia="Times New Roman" w:hAnsi="Times New Roman" w:cs="Times New Roman"/>
          <w:b/>
          <w:color w:val="auto"/>
          <w:sz w:val="28"/>
          <w:szCs w:val="28"/>
          <w:lang w:val="ru-RU"/>
        </w:rPr>
        <w:t>и корпоративного управления</w:t>
      </w:r>
    </w:p>
    <w:p w14:paraId="63A19C9D" w14:textId="77777777" w:rsidR="0043422C" w:rsidRPr="0043422C" w:rsidRDefault="0043422C" w:rsidP="0043422C">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A0221DB" w14:textId="77777777" w:rsidR="0043422C" w:rsidRPr="0043422C" w:rsidRDefault="0043422C" w:rsidP="0043422C">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tbl>
      <w:tblPr>
        <w:tblW w:w="4515" w:type="dxa"/>
        <w:tblInd w:w="5670" w:type="dxa"/>
        <w:tblLook w:val="04A0" w:firstRow="1" w:lastRow="0" w:firstColumn="1" w:lastColumn="0" w:noHBand="0" w:noVBand="1"/>
      </w:tblPr>
      <w:tblGrid>
        <w:gridCol w:w="4515"/>
      </w:tblGrid>
      <w:tr w:rsidR="0043422C" w:rsidRPr="0043422C" w14:paraId="77397E3F" w14:textId="77777777" w:rsidTr="00856413">
        <w:trPr>
          <w:trHeight w:val="1425"/>
        </w:trPr>
        <w:tc>
          <w:tcPr>
            <w:tcW w:w="4515" w:type="dxa"/>
            <w:hideMark/>
          </w:tcPr>
          <w:p w14:paraId="4ED99AD6"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УТВЕРЖДАЮ</w:t>
            </w:r>
          </w:p>
          <w:p w14:paraId="0D15DA23"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Р</w:t>
            </w:r>
            <w:r w:rsidRPr="0043422C">
              <w:rPr>
                <w:rFonts w:ascii="Times New Roman" w:eastAsia="Times New Roman" w:hAnsi="Times New Roman" w:cs="Times New Roman"/>
                <w:color w:val="auto"/>
                <w:sz w:val="28"/>
                <w:szCs w:val="28"/>
                <w:lang w:val="ru-RU"/>
              </w:rPr>
              <w:t xml:space="preserve">ектор </w:t>
            </w:r>
          </w:p>
          <w:p w14:paraId="1A5E34C1"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olor w:val="auto"/>
                <w:sz w:val="28"/>
                <w:szCs w:val="28"/>
                <w:lang w:val="ru-RU"/>
              </w:rPr>
            </w:pPr>
            <w:r w:rsidRPr="0043422C">
              <w:rPr>
                <w:rFonts w:ascii="Times New Roman" w:eastAsia="Times New Roman" w:hAnsi="Times New Roman" w:cs="Times New Roman"/>
                <w:color w:val="auto"/>
                <w:sz w:val="28"/>
                <w:szCs w:val="28"/>
                <w:lang w:val="ru-RU"/>
              </w:rPr>
              <w:t>Финансового университета</w:t>
            </w:r>
          </w:p>
          <w:p w14:paraId="2B1A80E5"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p>
          <w:p w14:paraId="32CF8E2F" w14:textId="77777777" w:rsidR="0043422C" w:rsidRPr="0043422C" w:rsidRDefault="0043422C" w:rsidP="0043422C">
            <w:pPr>
              <w:widowControl w:val="0"/>
              <w:autoSpaceDE w:val="0"/>
              <w:autoSpaceDN w:val="0"/>
              <w:adjustRightInd w:val="0"/>
              <w:spacing w:line="240" w:lineRule="auto"/>
              <w:ind w:firstLine="0"/>
              <w:rPr>
                <w:rFonts w:ascii="Times New Roman" w:eastAsia="Times New Roman" w:hAnsi="Times New Roman" w:cs="Times New Roman"/>
                <w:caps/>
                <w:color w:val="auto"/>
                <w:sz w:val="28"/>
                <w:szCs w:val="28"/>
                <w:lang w:val="ru-RU"/>
              </w:rPr>
            </w:pPr>
            <w:r w:rsidRPr="0043422C">
              <w:rPr>
                <w:rFonts w:ascii="Times New Roman" w:eastAsia="Times New Roman" w:hAnsi="Times New Roman" w:cs="Times New Roman"/>
                <w:caps/>
                <w:color w:val="auto"/>
                <w:sz w:val="28"/>
                <w:szCs w:val="28"/>
                <w:lang w:val="ru-RU"/>
              </w:rPr>
              <w:t>____________ М.А. Э</w:t>
            </w:r>
            <w:r w:rsidRPr="0043422C">
              <w:rPr>
                <w:rFonts w:ascii="Times New Roman" w:eastAsia="Times New Roman" w:hAnsi="Times New Roman" w:cs="Times New Roman"/>
                <w:color w:val="auto"/>
                <w:sz w:val="28"/>
                <w:szCs w:val="28"/>
                <w:lang w:val="ru-RU"/>
              </w:rPr>
              <w:t>скиндаров</w:t>
            </w:r>
          </w:p>
          <w:p w14:paraId="5F8E755E" w14:textId="2EAC9B1D" w:rsidR="0043422C" w:rsidRPr="0043422C" w:rsidRDefault="003C7C5C" w:rsidP="0043422C">
            <w:pPr>
              <w:widowControl w:val="0"/>
              <w:autoSpaceDE w:val="0"/>
              <w:autoSpaceDN w:val="0"/>
              <w:adjustRightInd w:val="0"/>
              <w:spacing w:line="240" w:lineRule="auto"/>
              <w:ind w:firstLine="0"/>
              <w:rPr>
                <w:rFonts w:ascii="Times New Roman" w:eastAsia="Times New Roman" w:hAnsi="Times New Roman" w:cs="Times New Roman"/>
                <w:b/>
                <w:caps/>
                <w:color w:val="auto"/>
                <w:sz w:val="28"/>
                <w:szCs w:val="28"/>
                <w:lang w:val="ru-RU"/>
              </w:rPr>
            </w:pPr>
            <w:r>
              <w:rPr>
                <w:rFonts w:ascii="Times New Roman" w:eastAsia="Times New Roman" w:hAnsi="Times New Roman" w:cs="Times New Roman"/>
                <w:caps/>
                <w:color w:val="auto"/>
                <w:sz w:val="28"/>
                <w:szCs w:val="28"/>
                <w:lang w:val="ru-RU"/>
              </w:rPr>
              <w:t>20.09.</w:t>
            </w:r>
            <w:r w:rsidR="0043422C" w:rsidRPr="0043422C">
              <w:rPr>
                <w:rFonts w:ascii="Times New Roman" w:eastAsia="Times New Roman" w:hAnsi="Times New Roman" w:cs="Times New Roman"/>
                <w:caps/>
                <w:color w:val="auto"/>
                <w:sz w:val="28"/>
                <w:szCs w:val="28"/>
                <w:lang w:val="ru-RU"/>
              </w:rPr>
              <w:t xml:space="preserve">2019 </w:t>
            </w:r>
            <w:r w:rsidR="0043422C" w:rsidRPr="0043422C">
              <w:rPr>
                <w:rFonts w:ascii="Times New Roman" w:eastAsia="Times New Roman" w:hAnsi="Times New Roman" w:cs="Times New Roman"/>
                <w:color w:val="auto"/>
                <w:sz w:val="28"/>
                <w:szCs w:val="28"/>
                <w:lang w:val="ru-RU"/>
              </w:rPr>
              <w:t>г</w:t>
            </w:r>
            <w:r w:rsidR="0043422C" w:rsidRPr="0043422C">
              <w:rPr>
                <w:rFonts w:ascii="Times New Roman" w:eastAsia="Times New Roman" w:hAnsi="Times New Roman" w:cs="Times New Roman"/>
                <w:caps/>
                <w:color w:val="auto"/>
                <w:sz w:val="28"/>
                <w:szCs w:val="28"/>
                <w:lang w:val="ru-RU"/>
              </w:rPr>
              <w:t>.</w:t>
            </w:r>
          </w:p>
        </w:tc>
      </w:tr>
    </w:tbl>
    <w:p w14:paraId="183B17AF" w14:textId="77777777" w:rsidR="001E7167" w:rsidRDefault="001E7167" w:rsidP="002064C5">
      <w:pPr>
        <w:spacing w:after="120"/>
        <w:ind w:right="260"/>
        <w:jc w:val="center"/>
        <w:rPr>
          <w:rFonts w:ascii="Times New Roman" w:eastAsia="Times New Roman" w:hAnsi="Times New Roman" w:cs="Times New Roman"/>
          <w:b/>
          <w:sz w:val="36"/>
          <w:szCs w:val="36"/>
          <w:lang w:val="ru-RU"/>
        </w:rPr>
      </w:pPr>
    </w:p>
    <w:p w14:paraId="46257D24" w14:textId="48985D2B" w:rsidR="00F26116" w:rsidRDefault="002064C5" w:rsidP="002064C5">
      <w:pPr>
        <w:spacing w:after="120"/>
        <w:ind w:right="260"/>
        <w:jc w:val="center"/>
        <w:rPr>
          <w:rFonts w:ascii="Times New Roman" w:eastAsia="Times New Roman" w:hAnsi="Times New Roman" w:cs="Times New Roman"/>
          <w:b/>
          <w:sz w:val="36"/>
          <w:szCs w:val="36"/>
          <w:lang w:val="ru-RU"/>
        </w:rPr>
      </w:pPr>
      <w:r w:rsidRPr="0043422C">
        <w:rPr>
          <w:rFonts w:ascii="Times New Roman" w:eastAsia="Times New Roman" w:hAnsi="Times New Roman" w:cs="Times New Roman"/>
          <w:b/>
          <w:sz w:val="36"/>
          <w:szCs w:val="36"/>
          <w:lang w:val="ru-RU"/>
        </w:rPr>
        <w:t>Лукасевич И.Я., Фролова В.Б.</w:t>
      </w:r>
    </w:p>
    <w:p w14:paraId="6AA0D777" w14:textId="77777777" w:rsidR="0043422C" w:rsidRPr="0043422C" w:rsidRDefault="0043422C" w:rsidP="002064C5">
      <w:pPr>
        <w:spacing w:after="120"/>
        <w:ind w:right="260"/>
        <w:jc w:val="center"/>
        <w:rPr>
          <w:rFonts w:ascii="Times New Roman" w:eastAsia="Times New Roman" w:hAnsi="Times New Roman" w:cs="Times New Roman"/>
          <w:b/>
          <w:sz w:val="36"/>
          <w:szCs w:val="36"/>
          <w:lang w:val="ru-RU"/>
        </w:rPr>
      </w:pPr>
    </w:p>
    <w:p w14:paraId="273EB375" w14:textId="77777777" w:rsidR="00F26116" w:rsidRPr="0043422C" w:rsidRDefault="00F26116" w:rsidP="0052012F">
      <w:pPr>
        <w:ind w:firstLine="0"/>
        <w:jc w:val="center"/>
        <w:rPr>
          <w:rFonts w:ascii="Times New Roman" w:hAnsi="Times New Roman" w:cs="Times New Roman"/>
          <w:b/>
          <w:sz w:val="36"/>
          <w:szCs w:val="36"/>
        </w:rPr>
      </w:pPr>
      <w:r w:rsidRPr="0043422C">
        <w:rPr>
          <w:rFonts w:ascii="Times New Roman" w:hAnsi="Times New Roman" w:cs="Times New Roman"/>
          <w:b/>
          <w:sz w:val="36"/>
          <w:szCs w:val="36"/>
        </w:rPr>
        <w:t>ПРОГРАММА ГОСУДАРСТВЕННОГО</w:t>
      </w:r>
      <w:r w:rsidRPr="0043422C">
        <w:rPr>
          <w:rFonts w:ascii="Times New Roman" w:hAnsi="Times New Roman" w:cs="Times New Roman"/>
          <w:b/>
          <w:sz w:val="36"/>
          <w:szCs w:val="36"/>
          <w:lang w:val="ru-RU"/>
        </w:rPr>
        <w:t xml:space="preserve"> </w:t>
      </w:r>
      <w:r w:rsidRPr="0043422C">
        <w:rPr>
          <w:rFonts w:ascii="Times New Roman" w:hAnsi="Times New Roman" w:cs="Times New Roman"/>
          <w:b/>
          <w:sz w:val="36"/>
          <w:szCs w:val="36"/>
        </w:rPr>
        <w:t>ЭКЗАМЕНА</w:t>
      </w:r>
    </w:p>
    <w:p w14:paraId="1DAF968D" w14:textId="1E5682E8" w:rsidR="00F26116" w:rsidRPr="0043422C" w:rsidRDefault="0043422C"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w:t>
      </w:r>
      <w:r w:rsidR="00F26116" w:rsidRPr="0043422C">
        <w:rPr>
          <w:rFonts w:ascii="Times New Roman" w:hAnsi="Times New Roman" w:cs="Times New Roman"/>
          <w:sz w:val="28"/>
          <w:szCs w:val="28"/>
          <w:lang w:val="ru-RU"/>
        </w:rPr>
        <w:t>подготовки 38.03.02</w:t>
      </w:r>
      <w:r w:rsidR="00F26116"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xml:space="preserve">, </w:t>
      </w:r>
      <w:r w:rsidR="00F26116" w:rsidRPr="0043422C">
        <w:rPr>
          <w:rFonts w:ascii="Times New Roman" w:hAnsi="Times New Roman" w:cs="Times New Roman"/>
          <w:sz w:val="28"/>
          <w:szCs w:val="28"/>
          <w:lang w:val="ru-RU"/>
        </w:rPr>
        <w:t>профиль «Финансовый менеджмент»</w:t>
      </w:r>
    </w:p>
    <w:p w14:paraId="4E11F345" w14:textId="43D1992F" w:rsidR="0043422C" w:rsidRDefault="0043422C" w:rsidP="00F26116">
      <w:pPr>
        <w:spacing w:line="240" w:lineRule="auto"/>
        <w:ind w:firstLine="0"/>
        <w:jc w:val="center"/>
        <w:rPr>
          <w:rFonts w:ascii="Times New Roman" w:eastAsia="Times New Roman" w:hAnsi="Times New Roman" w:cs="Times New Roman"/>
          <w:sz w:val="31"/>
          <w:szCs w:val="31"/>
        </w:rPr>
      </w:pPr>
    </w:p>
    <w:p w14:paraId="0FEC3D3C" w14:textId="77777777" w:rsidR="00F26116" w:rsidRPr="00143E2F" w:rsidRDefault="00F26116" w:rsidP="00F26116">
      <w:pPr>
        <w:spacing w:line="240" w:lineRule="auto"/>
        <w:ind w:firstLine="0"/>
        <w:jc w:val="center"/>
        <w:rPr>
          <w:rFonts w:ascii="Times New Roman" w:eastAsia="Times New Roman" w:hAnsi="Times New Roman" w:cs="Times New Roman"/>
          <w:sz w:val="31"/>
          <w:szCs w:val="31"/>
        </w:rPr>
      </w:pPr>
    </w:p>
    <w:p w14:paraId="48B9C611"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Рекомендовано Ученым советом финансово-экономического факультета </w:t>
      </w:r>
    </w:p>
    <w:p w14:paraId="19F04688" w14:textId="76F7F88E"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протокол № </w:t>
      </w:r>
      <w:r w:rsidR="000B3BE2">
        <w:rPr>
          <w:rFonts w:ascii="Times New Roman" w:eastAsia="Times New Roman" w:hAnsi="Times New Roman" w:cs="Times New Roman"/>
          <w:i/>
          <w:color w:val="auto"/>
          <w:sz w:val="28"/>
          <w:szCs w:val="28"/>
          <w:lang w:val="ru-RU"/>
        </w:rPr>
        <w:t>38</w:t>
      </w:r>
      <w:r w:rsidRPr="0043422C">
        <w:rPr>
          <w:rFonts w:ascii="Times New Roman" w:eastAsia="Times New Roman" w:hAnsi="Times New Roman" w:cs="Times New Roman"/>
          <w:i/>
          <w:color w:val="auto"/>
          <w:sz w:val="28"/>
          <w:szCs w:val="28"/>
          <w:lang w:val="ru-RU"/>
        </w:rPr>
        <w:t xml:space="preserve"> от </w:t>
      </w:r>
      <w:r w:rsidR="000B3BE2">
        <w:rPr>
          <w:rFonts w:ascii="Times New Roman" w:eastAsia="Times New Roman" w:hAnsi="Times New Roman" w:cs="Times New Roman"/>
          <w:i/>
          <w:color w:val="auto"/>
          <w:sz w:val="28"/>
          <w:szCs w:val="28"/>
          <w:lang w:val="ru-RU"/>
        </w:rPr>
        <w:t>17.</w:t>
      </w:r>
      <w:r w:rsidRPr="0043422C">
        <w:rPr>
          <w:rFonts w:ascii="Times New Roman" w:eastAsia="Times New Roman" w:hAnsi="Times New Roman" w:cs="Times New Roman"/>
          <w:i/>
          <w:color w:val="auto"/>
          <w:sz w:val="28"/>
          <w:szCs w:val="28"/>
          <w:lang w:val="ru-RU"/>
        </w:rPr>
        <w:t>09.2019г.</w:t>
      </w:r>
    </w:p>
    <w:p w14:paraId="31CE8668" w14:textId="77777777"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 xml:space="preserve">  </w:t>
      </w:r>
    </w:p>
    <w:p w14:paraId="5B0703B2" w14:textId="77777777" w:rsidR="0043422C" w:rsidRPr="0043422C" w:rsidRDefault="0043422C" w:rsidP="0043422C">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43422C">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37259B2E" w14:textId="4E763A8E" w:rsidR="0043422C" w:rsidRPr="0043422C" w:rsidRDefault="0043422C" w:rsidP="0043422C">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43422C">
        <w:rPr>
          <w:rFonts w:ascii="Times New Roman" w:eastAsia="Times New Roman" w:hAnsi="Times New Roman" w:cs="Times New Roman"/>
          <w:i/>
          <w:iCs/>
          <w:color w:val="auto"/>
          <w:spacing w:val="-3"/>
          <w:sz w:val="28"/>
          <w:szCs w:val="28"/>
          <w:lang w:val="ru-RU"/>
        </w:rPr>
        <w:t xml:space="preserve">протокол № </w:t>
      </w:r>
      <w:r w:rsidR="000B3BE2">
        <w:rPr>
          <w:rFonts w:ascii="Times New Roman" w:eastAsia="Times New Roman" w:hAnsi="Times New Roman" w:cs="Times New Roman"/>
          <w:i/>
          <w:iCs/>
          <w:color w:val="auto"/>
          <w:spacing w:val="-3"/>
          <w:sz w:val="28"/>
          <w:szCs w:val="28"/>
          <w:lang w:val="ru-RU"/>
        </w:rPr>
        <w:t>26</w:t>
      </w:r>
      <w:r w:rsidRPr="0043422C">
        <w:rPr>
          <w:rFonts w:ascii="Times New Roman" w:eastAsia="Times New Roman" w:hAnsi="Times New Roman" w:cs="Times New Roman"/>
          <w:i/>
          <w:iCs/>
          <w:color w:val="auto"/>
          <w:spacing w:val="-3"/>
          <w:sz w:val="28"/>
          <w:szCs w:val="28"/>
          <w:lang w:val="ru-RU"/>
        </w:rPr>
        <w:t xml:space="preserve"> </w:t>
      </w:r>
      <w:r w:rsidR="001377F9" w:rsidRPr="0043422C">
        <w:rPr>
          <w:rFonts w:ascii="Times New Roman" w:eastAsia="Times New Roman" w:hAnsi="Times New Roman" w:cs="Times New Roman"/>
          <w:i/>
          <w:iCs/>
          <w:color w:val="auto"/>
          <w:spacing w:val="-3"/>
          <w:sz w:val="28"/>
          <w:szCs w:val="28"/>
          <w:lang w:val="ru-RU"/>
        </w:rPr>
        <w:t>от 29</w:t>
      </w:r>
      <w:r w:rsidR="000B3BE2">
        <w:rPr>
          <w:rFonts w:ascii="Times New Roman" w:eastAsia="Times New Roman" w:hAnsi="Times New Roman" w:cs="Times New Roman"/>
          <w:i/>
          <w:iCs/>
          <w:color w:val="auto"/>
          <w:spacing w:val="-3"/>
          <w:sz w:val="28"/>
          <w:szCs w:val="28"/>
          <w:lang w:val="ru-RU"/>
        </w:rPr>
        <w:t>.08.2</w:t>
      </w:r>
      <w:r w:rsidRPr="0043422C">
        <w:rPr>
          <w:rFonts w:ascii="Times New Roman" w:eastAsia="Times New Roman" w:hAnsi="Times New Roman" w:cs="Times New Roman"/>
          <w:i/>
          <w:iCs/>
          <w:color w:val="auto"/>
          <w:spacing w:val="-3"/>
          <w:sz w:val="28"/>
          <w:szCs w:val="28"/>
          <w:lang w:val="ru-RU"/>
        </w:rPr>
        <w:t>019г.</w:t>
      </w:r>
    </w:p>
    <w:p w14:paraId="38BF138C" w14:textId="77777777" w:rsidR="0043422C" w:rsidRPr="0043422C" w:rsidRDefault="0043422C" w:rsidP="0043422C">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A2CD507" w14:textId="77777777" w:rsidR="00F26116" w:rsidRPr="00F26116" w:rsidRDefault="00F26116" w:rsidP="00F26116">
      <w:pPr>
        <w:spacing w:line="240" w:lineRule="auto"/>
        <w:ind w:firstLine="0"/>
        <w:jc w:val="center"/>
        <w:rPr>
          <w:rFonts w:ascii="Times New Roman" w:eastAsia="Times New Roman" w:hAnsi="Times New Roman" w:cs="Times New Roman"/>
          <w:i/>
          <w:iCs/>
        </w:rPr>
      </w:pPr>
    </w:p>
    <w:p w14:paraId="646C41FB" w14:textId="33F10D02" w:rsidR="00F26116" w:rsidRDefault="00F26116" w:rsidP="00F26116">
      <w:pPr>
        <w:spacing w:line="240" w:lineRule="auto"/>
        <w:ind w:firstLine="0"/>
        <w:rPr>
          <w:rFonts w:ascii="Times New Roman" w:eastAsia="Times New Roman" w:hAnsi="Times New Roman" w:cs="Times New Roman"/>
          <w:i/>
          <w:iCs/>
        </w:rPr>
      </w:pPr>
    </w:p>
    <w:p w14:paraId="42FCA2D2" w14:textId="137926D9" w:rsidR="00367083" w:rsidRDefault="00F26116" w:rsidP="0043422C">
      <w:pPr>
        <w:jc w:val="center"/>
        <w:rPr>
          <w:rFonts w:ascii="Times New Roman" w:hAnsi="Times New Roman" w:cs="Times New Roman"/>
          <w:b/>
          <w:sz w:val="28"/>
          <w:szCs w:val="28"/>
        </w:rPr>
      </w:pPr>
      <w:r w:rsidRPr="0043422C">
        <w:rPr>
          <w:rFonts w:ascii="Times New Roman" w:hAnsi="Times New Roman" w:cs="Times New Roman"/>
          <w:b/>
          <w:sz w:val="28"/>
          <w:szCs w:val="28"/>
        </w:rPr>
        <w:t>Москва 2019</w:t>
      </w:r>
    </w:p>
    <w:p w14:paraId="29D40F60" w14:textId="485751DF" w:rsidR="001E7167" w:rsidRDefault="001E7167">
      <w:pPr>
        <w:spacing w:after="160" w:line="259" w:lineRule="auto"/>
        <w:ind w:firstLine="0"/>
        <w:rPr>
          <w:rFonts w:ascii="Times New Roman" w:hAnsi="Times New Roman" w:cs="Times New Roman"/>
          <w:b/>
          <w:sz w:val="28"/>
          <w:szCs w:val="28"/>
        </w:rPr>
      </w:pPr>
      <w:r>
        <w:rPr>
          <w:rFonts w:ascii="Times New Roman" w:hAnsi="Times New Roman" w:cs="Times New Roman"/>
          <w:b/>
          <w:sz w:val="28"/>
          <w:szCs w:val="28"/>
        </w:rPr>
        <w:br w:type="page"/>
      </w:r>
    </w:p>
    <w:p w14:paraId="58ECB4C6" w14:textId="77777777" w:rsidR="001E7167" w:rsidRPr="0043422C" w:rsidRDefault="001E7167" w:rsidP="0043422C">
      <w:pPr>
        <w:jc w:val="center"/>
        <w:rPr>
          <w:rFonts w:ascii="Times New Roman" w:hAnsi="Times New Roman" w:cs="Times New Roman"/>
          <w:b/>
          <w:sz w:val="28"/>
          <w:szCs w:val="28"/>
        </w:rPr>
      </w:pPr>
    </w:p>
    <w:p w14:paraId="7A50F90A" w14:textId="59798D4A" w:rsidR="00E53B41" w:rsidRPr="00CE2607" w:rsidRDefault="00E53B41" w:rsidP="0052012F">
      <w:pPr>
        <w:spacing w:after="160" w:line="259" w:lineRule="auto"/>
        <w:ind w:firstLine="0"/>
        <w:rPr>
          <w:rFonts w:ascii="Times New Roman" w:hAnsi="Times New Roman" w:cs="Times New Roman"/>
          <w:b/>
          <w:sz w:val="28"/>
          <w:szCs w:val="28"/>
        </w:rPr>
      </w:pPr>
      <w:bookmarkStart w:id="1" w:name="_Hlk18955041"/>
      <w:r w:rsidRPr="00CE2607">
        <w:rPr>
          <w:rFonts w:ascii="Times New Roman" w:hAnsi="Times New Roman" w:cs="Times New Roman"/>
          <w:b/>
          <w:sz w:val="28"/>
          <w:szCs w:val="28"/>
        </w:rPr>
        <w:t xml:space="preserve">УДК 005(073)    </w:t>
      </w:r>
    </w:p>
    <w:p w14:paraId="0F6EF30A" w14:textId="77777777" w:rsidR="00E53B41" w:rsidRPr="00CE2607" w:rsidRDefault="00E53B41" w:rsidP="00E53B41">
      <w:pPr>
        <w:pStyle w:val="50"/>
        <w:shd w:val="clear" w:color="auto" w:fill="auto"/>
        <w:spacing w:line="240" w:lineRule="auto"/>
        <w:rPr>
          <w:b/>
          <w:sz w:val="28"/>
          <w:szCs w:val="28"/>
        </w:rPr>
      </w:pPr>
      <w:r w:rsidRPr="00CE2607">
        <w:rPr>
          <w:b/>
          <w:sz w:val="28"/>
          <w:szCs w:val="28"/>
        </w:rPr>
        <w:t xml:space="preserve">ББК 65.290я73    </w:t>
      </w:r>
    </w:p>
    <w:p w14:paraId="538535ED" w14:textId="77777777" w:rsidR="00973196" w:rsidRDefault="00973196" w:rsidP="00973196">
      <w:pPr>
        <w:pStyle w:val="50"/>
        <w:shd w:val="clear" w:color="auto" w:fill="auto"/>
        <w:spacing w:line="360" w:lineRule="auto"/>
        <w:ind w:right="60"/>
      </w:pPr>
    </w:p>
    <w:p w14:paraId="697412C3" w14:textId="2DB0CA46" w:rsidR="00E53B41" w:rsidRPr="00E53B41" w:rsidRDefault="00E53B41" w:rsidP="00856413">
      <w:pPr>
        <w:widowControl w:val="0"/>
        <w:autoSpaceDE w:val="0"/>
        <w:autoSpaceDN w:val="0"/>
        <w:adjustRightInd w:val="0"/>
        <w:jc w:val="both"/>
        <w:rPr>
          <w:rFonts w:ascii="Times New Roman" w:eastAsia="Times New Roman" w:hAnsi="Times New Roman" w:cs="Times New Roman"/>
          <w:b/>
          <w:bCs/>
          <w:color w:val="auto"/>
          <w:lang w:val="ru-RU"/>
        </w:rPr>
      </w:pPr>
      <w:r w:rsidRPr="00E53B41">
        <w:rPr>
          <w:rFonts w:ascii="Times New Roman" w:eastAsia="Times New Roman" w:hAnsi="Times New Roman" w:cs="Times New Roman"/>
          <w:b/>
          <w:bCs/>
          <w:color w:val="auto"/>
          <w:lang w:val="ru-RU"/>
        </w:rPr>
        <w:t>Рецензенты:</w:t>
      </w:r>
      <w:r w:rsidR="00A07EB6">
        <w:rPr>
          <w:rFonts w:ascii="Times New Roman" w:eastAsia="Times New Roman" w:hAnsi="Times New Roman" w:cs="Times New Roman"/>
          <w:b/>
          <w:bCs/>
          <w:color w:val="auto"/>
          <w:lang w:val="ru-RU"/>
        </w:rPr>
        <w:t xml:space="preserve"> Федотова М.А., </w:t>
      </w:r>
      <w:r w:rsidR="00A07EB6" w:rsidRPr="00A07EB6">
        <w:rPr>
          <w:rFonts w:ascii="Times New Roman" w:eastAsia="Times New Roman" w:hAnsi="Times New Roman" w:cs="Times New Roman"/>
          <w:bCs/>
          <w:color w:val="auto"/>
          <w:lang w:val="ru-RU"/>
        </w:rPr>
        <w:t>д.э.н., профессор, руководитель департамента корпоративных финансов и корпоративного управления;</w:t>
      </w:r>
      <w:r w:rsidR="00A07EB6">
        <w:rPr>
          <w:rFonts w:ascii="Times New Roman" w:eastAsia="Times New Roman" w:hAnsi="Times New Roman" w:cs="Times New Roman"/>
          <w:b/>
          <w:bCs/>
          <w:color w:val="auto"/>
          <w:lang w:val="ru-RU"/>
        </w:rPr>
        <w:t xml:space="preserve"> Древинг С.Р., </w:t>
      </w:r>
      <w:r w:rsidR="00A07EB6" w:rsidRPr="00A07EB6">
        <w:rPr>
          <w:rFonts w:ascii="Times New Roman" w:eastAsia="Times New Roman" w:hAnsi="Times New Roman" w:cs="Times New Roman"/>
          <w:bCs/>
          <w:color w:val="auto"/>
          <w:lang w:val="ru-RU"/>
        </w:rPr>
        <w:t>д.э.н., профессор департамента корпоративных финансов и корпоративного управления</w:t>
      </w:r>
      <w:r w:rsidR="00A07EB6">
        <w:rPr>
          <w:rFonts w:ascii="Times New Roman" w:eastAsia="Times New Roman" w:hAnsi="Times New Roman" w:cs="Times New Roman"/>
          <w:b/>
          <w:bCs/>
          <w:color w:val="auto"/>
          <w:lang w:val="ru-RU"/>
        </w:rPr>
        <w:t xml:space="preserve"> </w:t>
      </w:r>
    </w:p>
    <w:p w14:paraId="0DD804D8" w14:textId="77777777" w:rsidR="00E53B41" w:rsidRDefault="00E53B41" w:rsidP="00856413">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627E50F0" w14:textId="750CF9CC" w:rsidR="00856413" w:rsidRDefault="005655C6" w:rsidP="00856413">
      <w:pPr>
        <w:widowControl w:val="0"/>
        <w:autoSpaceDE w:val="0"/>
        <w:autoSpaceDN w:val="0"/>
        <w:adjustRightInd w:val="0"/>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b/>
          <w:bCs/>
          <w:color w:val="auto"/>
          <w:sz w:val="28"/>
          <w:szCs w:val="28"/>
          <w:lang w:val="ru-RU"/>
        </w:rPr>
        <w:t>Лукасевич И.Я., Фролова В.Б.</w:t>
      </w:r>
    </w:p>
    <w:bookmarkEnd w:id="1"/>
    <w:p w14:paraId="0C769930" w14:textId="60EDB659" w:rsidR="00856413" w:rsidRPr="00856413" w:rsidRDefault="00856413" w:rsidP="00856413">
      <w:pPr>
        <w:widowControl w:val="0"/>
        <w:autoSpaceDE w:val="0"/>
        <w:autoSpaceDN w:val="0"/>
        <w:adjustRightInd w:val="0"/>
        <w:jc w:val="both"/>
        <w:rPr>
          <w:rFonts w:ascii="Times New Roman" w:eastAsia="Times New Roman" w:hAnsi="Times New Roman" w:cs="Times New Roman"/>
          <w:color w:val="auto"/>
          <w:sz w:val="28"/>
          <w:szCs w:val="28"/>
          <w:lang w:val="ru-RU"/>
        </w:rPr>
      </w:pPr>
      <w:r w:rsidRPr="00856413">
        <w:rPr>
          <w:rFonts w:ascii="Times New Roman" w:eastAsia="Times New Roman" w:hAnsi="Times New Roman" w:cs="Times New Roman"/>
          <w:color w:val="auto"/>
          <w:sz w:val="28"/>
          <w:szCs w:val="28"/>
          <w:lang w:val="ru-RU"/>
        </w:rPr>
        <w:t>Программа государственного экзамена для студентов, обучающихся по направлению подготовки 38.0</w:t>
      </w:r>
      <w:r w:rsidR="005655C6">
        <w:rPr>
          <w:rFonts w:ascii="Times New Roman" w:eastAsia="Times New Roman" w:hAnsi="Times New Roman" w:cs="Times New Roman"/>
          <w:color w:val="auto"/>
          <w:sz w:val="28"/>
          <w:szCs w:val="28"/>
          <w:lang w:val="ru-RU"/>
        </w:rPr>
        <w:t>3.02 «Менеджмент</w:t>
      </w:r>
      <w:r w:rsidRPr="00856413">
        <w:rPr>
          <w:rFonts w:ascii="Times New Roman" w:eastAsia="Times New Roman" w:hAnsi="Times New Roman" w:cs="Times New Roman"/>
          <w:color w:val="auto"/>
          <w:sz w:val="28"/>
          <w:szCs w:val="28"/>
          <w:lang w:val="ru-RU"/>
        </w:rPr>
        <w:t xml:space="preserve">», </w:t>
      </w:r>
      <w:r w:rsidR="005655C6">
        <w:rPr>
          <w:rFonts w:ascii="Times New Roman" w:eastAsia="Times New Roman" w:hAnsi="Times New Roman" w:cs="Times New Roman"/>
          <w:color w:val="auto"/>
          <w:sz w:val="28"/>
          <w:szCs w:val="28"/>
          <w:lang w:val="ru-RU"/>
        </w:rPr>
        <w:t>профиль</w:t>
      </w:r>
      <w:r w:rsidRPr="00856413">
        <w:rPr>
          <w:rFonts w:ascii="Times New Roman" w:eastAsia="Times New Roman" w:hAnsi="Times New Roman" w:cs="Times New Roman"/>
          <w:color w:val="auto"/>
          <w:sz w:val="28"/>
          <w:szCs w:val="28"/>
          <w:lang w:val="ru-RU"/>
        </w:rPr>
        <w:t xml:space="preserve"> «</w:t>
      </w:r>
      <w:r w:rsidR="005655C6">
        <w:rPr>
          <w:rFonts w:ascii="Times New Roman" w:eastAsia="Times New Roman" w:hAnsi="Times New Roman" w:cs="Times New Roman"/>
          <w:color w:val="auto"/>
          <w:sz w:val="28"/>
          <w:szCs w:val="28"/>
          <w:lang w:val="ru-RU"/>
        </w:rPr>
        <w:t>Финансовый менеджмент</w:t>
      </w:r>
      <w:r w:rsidRPr="00856413">
        <w:rPr>
          <w:rFonts w:ascii="Times New Roman" w:eastAsia="Times New Roman" w:hAnsi="Times New Roman" w:cs="Times New Roman"/>
          <w:color w:val="auto"/>
          <w:sz w:val="28"/>
          <w:szCs w:val="28"/>
          <w:lang w:val="ru-RU"/>
        </w:rPr>
        <w:t xml:space="preserve">», очная форма обучения. - М.: Финансовый университет, 2019. </w:t>
      </w:r>
      <w:r w:rsidR="00086E01">
        <w:rPr>
          <w:rFonts w:ascii="Times New Roman" w:eastAsia="Times New Roman" w:hAnsi="Times New Roman" w:cs="Times New Roman"/>
          <w:color w:val="auto"/>
          <w:sz w:val="28"/>
          <w:szCs w:val="28"/>
          <w:lang w:val="ru-RU"/>
        </w:rPr>
        <w:t>–</w:t>
      </w:r>
      <w:r w:rsidRPr="00856413">
        <w:rPr>
          <w:rFonts w:ascii="Times New Roman" w:eastAsia="Times New Roman" w:hAnsi="Times New Roman" w:cs="Times New Roman"/>
          <w:color w:val="auto"/>
          <w:sz w:val="28"/>
          <w:szCs w:val="28"/>
          <w:lang w:val="ru-RU"/>
        </w:rPr>
        <w:t xml:space="preserve"> </w:t>
      </w:r>
      <w:r w:rsidR="00086E01">
        <w:rPr>
          <w:rFonts w:ascii="Times New Roman" w:eastAsia="Times New Roman" w:hAnsi="Times New Roman" w:cs="Times New Roman"/>
          <w:color w:val="auto"/>
          <w:sz w:val="28"/>
          <w:szCs w:val="28"/>
          <w:lang w:val="ru-RU"/>
        </w:rPr>
        <w:t xml:space="preserve">19 </w:t>
      </w:r>
      <w:r w:rsidRPr="00856413">
        <w:rPr>
          <w:rFonts w:ascii="Times New Roman" w:eastAsia="Times New Roman" w:hAnsi="Times New Roman" w:cs="Times New Roman"/>
          <w:color w:val="auto"/>
          <w:sz w:val="28"/>
          <w:szCs w:val="28"/>
          <w:lang w:val="ru-RU"/>
        </w:rPr>
        <w:t>с.</w:t>
      </w:r>
    </w:p>
    <w:p w14:paraId="33211D97" w14:textId="2C59121A" w:rsidR="00973196" w:rsidRPr="00E13928" w:rsidRDefault="005655C6" w:rsidP="00973196">
      <w:pPr>
        <w:spacing w:line="250" w:lineRule="exact"/>
        <w:ind w:right="60" w:firstLine="708"/>
        <w:jc w:val="both"/>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w:t>
      </w:r>
    </w:p>
    <w:p w14:paraId="1878E9EC" w14:textId="77777777" w:rsidR="00973196" w:rsidRPr="00143E2F" w:rsidRDefault="00973196" w:rsidP="00973196">
      <w:pPr>
        <w:pStyle w:val="61"/>
        <w:shd w:val="clear" w:color="auto" w:fill="auto"/>
        <w:spacing w:line="360" w:lineRule="auto"/>
        <w:ind w:right="60" w:firstLine="708"/>
        <w:jc w:val="both"/>
      </w:pPr>
    </w:p>
    <w:p w14:paraId="71B2C1D2" w14:textId="77777777" w:rsidR="00973196" w:rsidRDefault="00973196" w:rsidP="00973196">
      <w:pPr>
        <w:pStyle w:val="61"/>
        <w:shd w:val="clear" w:color="auto" w:fill="auto"/>
        <w:spacing w:line="360" w:lineRule="auto"/>
        <w:ind w:right="60"/>
        <w:jc w:val="both"/>
      </w:pPr>
    </w:p>
    <w:p w14:paraId="71C2933E" w14:textId="77777777" w:rsidR="00973196" w:rsidRDefault="00973196" w:rsidP="00973196">
      <w:pPr>
        <w:pStyle w:val="61"/>
        <w:shd w:val="clear" w:color="auto" w:fill="auto"/>
        <w:spacing w:line="360" w:lineRule="auto"/>
        <w:ind w:right="60" w:firstLine="0"/>
        <w:jc w:val="both"/>
      </w:pPr>
    </w:p>
    <w:p w14:paraId="62BE6A07" w14:textId="4C391FAF" w:rsidR="00973196" w:rsidRPr="000B2456" w:rsidRDefault="00973196" w:rsidP="00973196">
      <w:pPr>
        <w:pStyle w:val="61"/>
        <w:shd w:val="clear" w:color="auto" w:fill="auto"/>
        <w:spacing w:after="217" w:line="360" w:lineRule="auto"/>
        <w:ind w:right="60" w:firstLine="708"/>
        <w:jc w:val="both"/>
      </w:pPr>
      <w:r w:rsidRPr="000B2456">
        <w:t>Программа содержит перечень вопросов, выносимых на государственный экзамен, соответствующий теоретическому материалу, а также примеры комплексных профессионально-</w:t>
      </w:r>
      <w:r w:rsidR="002F2093">
        <w:t>практико</w:t>
      </w:r>
      <w:r w:rsidR="00D26C66">
        <w:t>-</w:t>
      </w:r>
      <w:r w:rsidRPr="000B2456">
        <w:t>ориентированных заданий, перечень рекомендуемой литературы для подготовки к государственному экзамену, рекомендации обучающимся по подготовке к государственному экзамену, критерии оценки результатов сдачи государственного экзамена.</w:t>
      </w:r>
    </w:p>
    <w:p w14:paraId="3DF67ABD" w14:textId="3DAFE977" w:rsidR="00973196" w:rsidRDefault="00973196" w:rsidP="00973196">
      <w:pPr>
        <w:pStyle w:val="61"/>
        <w:shd w:val="clear" w:color="auto" w:fill="auto"/>
        <w:spacing w:after="503" w:line="360" w:lineRule="auto"/>
        <w:ind w:right="60" w:firstLine="993"/>
        <w:jc w:val="right"/>
      </w:pPr>
    </w:p>
    <w:p w14:paraId="6D5E191B" w14:textId="77777777" w:rsidR="00E53B41" w:rsidRPr="008E16CF" w:rsidRDefault="00E53B41" w:rsidP="00E53B41">
      <w:pPr>
        <w:spacing w:line="240" w:lineRule="auto"/>
        <w:ind w:firstLine="0"/>
        <w:jc w:val="center"/>
        <w:rPr>
          <w:rFonts w:ascii="Times New Roman" w:hAnsi="Times New Roman" w:cs="Times New Roman"/>
          <w:sz w:val="26"/>
          <w:szCs w:val="26"/>
        </w:rPr>
      </w:pPr>
      <w:r w:rsidRPr="008E16CF">
        <w:rPr>
          <w:rFonts w:ascii="Times New Roman" w:hAnsi="Times New Roman" w:cs="Times New Roman"/>
          <w:b/>
          <w:sz w:val="26"/>
          <w:szCs w:val="26"/>
        </w:rPr>
        <w:t>Программа государственного экзамена</w:t>
      </w:r>
    </w:p>
    <w:p w14:paraId="4DF6231C" w14:textId="77777777" w:rsidR="00E53B41" w:rsidRPr="008E16CF" w:rsidRDefault="00E53B41" w:rsidP="00E53B41">
      <w:pPr>
        <w:spacing w:line="240" w:lineRule="auto"/>
        <w:ind w:firstLine="0"/>
        <w:jc w:val="center"/>
        <w:rPr>
          <w:rFonts w:ascii="Times New Roman" w:hAnsi="Times New Roman" w:cs="Times New Roman"/>
          <w:sz w:val="26"/>
          <w:szCs w:val="26"/>
        </w:rPr>
      </w:pPr>
      <w:r w:rsidRPr="008E16CF">
        <w:rPr>
          <w:rFonts w:ascii="Times New Roman" w:hAnsi="Times New Roman" w:cs="Times New Roman"/>
          <w:sz w:val="26"/>
          <w:szCs w:val="26"/>
        </w:rPr>
        <w:t>Учебное издание</w:t>
      </w:r>
    </w:p>
    <w:p w14:paraId="76ADBE36" w14:textId="77777777" w:rsidR="00E53B41" w:rsidRPr="008E16CF" w:rsidRDefault="00E53B41" w:rsidP="00E53B41">
      <w:pPr>
        <w:pStyle w:val="13"/>
        <w:spacing w:after="0" w:line="240" w:lineRule="auto"/>
        <w:jc w:val="center"/>
        <w:rPr>
          <w:rFonts w:ascii="Times New Roman" w:hAnsi="Times New Roman"/>
          <w:iCs/>
          <w:sz w:val="26"/>
          <w:szCs w:val="26"/>
        </w:rPr>
      </w:pPr>
    </w:p>
    <w:p w14:paraId="0267240B" w14:textId="49A76113" w:rsidR="00E53B41" w:rsidRPr="008E16CF" w:rsidRDefault="00E53B41" w:rsidP="00E53B41">
      <w:pPr>
        <w:pStyle w:val="13"/>
        <w:spacing w:after="0" w:line="240" w:lineRule="auto"/>
        <w:jc w:val="center"/>
        <w:rPr>
          <w:rFonts w:ascii="Times New Roman" w:hAnsi="Times New Roman"/>
          <w:sz w:val="26"/>
          <w:szCs w:val="26"/>
        </w:rPr>
      </w:pPr>
      <w:r w:rsidRPr="008E16CF">
        <w:rPr>
          <w:rFonts w:ascii="Times New Roman" w:hAnsi="Times New Roman"/>
          <w:iCs/>
          <w:sz w:val="26"/>
          <w:szCs w:val="26"/>
        </w:rPr>
        <w:t>Компьютерный набор:</w:t>
      </w:r>
      <w:r>
        <w:rPr>
          <w:rFonts w:ascii="Times New Roman" w:hAnsi="Times New Roman"/>
          <w:iCs/>
          <w:sz w:val="26"/>
          <w:szCs w:val="26"/>
        </w:rPr>
        <w:t xml:space="preserve"> </w:t>
      </w:r>
      <w:r>
        <w:rPr>
          <w:rFonts w:ascii="Times New Roman" w:hAnsi="Times New Roman"/>
          <w:sz w:val="26"/>
          <w:szCs w:val="26"/>
        </w:rPr>
        <w:t>В.Б. Фролова</w:t>
      </w:r>
    </w:p>
    <w:p w14:paraId="49DE6860" w14:textId="77777777" w:rsidR="00E53B41" w:rsidRPr="008E16CF" w:rsidRDefault="00E53B41" w:rsidP="00E53B41">
      <w:pPr>
        <w:pStyle w:val="3"/>
        <w:spacing w:after="0" w:line="240" w:lineRule="auto"/>
        <w:ind w:firstLine="0"/>
        <w:jc w:val="center"/>
        <w:rPr>
          <w:rFonts w:ascii="Times New Roman" w:hAnsi="Times New Roman" w:cs="Times New Roman"/>
          <w:iCs/>
          <w:sz w:val="26"/>
          <w:szCs w:val="26"/>
        </w:rPr>
      </w:pPr>
      <w:r w:rsidRPr="008E16CF">
        <w:rPr>
          <w:rFonts w:ascii="Times New Roman" w:hAnsi="Times New Roman" w:cs="Times New Roman"/>
          <w:iCs/>
          <w:sz w:val="26"/>
          <w:szCs w:val="26"/>
        </w:rPr>
        <w:t>Формат 60</w:t>
      </w:r>
      <w:r w:rsidRPr="008E16CF">
        <w:rPr>
          <w:rFonts w:ascii="Times New Roman" w:hAnsi="Times New Roman" w:cs="Times New Roman"/>
          <w:iCs/>
          <w:sz w:val="26"/>
          <w:szCs w:val="26"/>
        </w:rPr>
        <w:sym w:font="Symbol" w:char="00B4"/>
      </w:r>
      <w:r w:rsidRPr="008E16CF">
        <w:rPr>
          <w:rFonts w:ascii="Times New Roman" w:hAnsi="Times New Roman" w:cs="Times New Roman"/>
          <w:iCs/>
          <w:sz w:val="26"/>
          <w:szCs w:val="26"/>
        </w:rPr>
        <w:t>90/16. Гарнитура</w:t>
      </w:r>
      <w:r w:rsidRPr="008E16CF">
        <w:rPr>
          <w:rFonts w:ascii="Times New Roman" w:hAnsi="Times New Roman" w:cs="Times New Roman"/>
          <w:iCs/>
          <w:sz w:val="26"/>
          <w:szCs w:val="26"/>
          <w:lang w:val="en-US"/>
        </w:rPr>
        <w:t>TimesNewRoman</w:t>
      </w:r>
    </w:p>
    <w:p w14:paraId="2C4F24D4" w14:textId="413ACD07" w:rsidR="00E53B41" w:rsidRPr="008E16CF" w:rsidRDefault="00E53B41" w:rsidP="00E53B41">
      <w:pPr>
        <w:pStyle w:val="3"/>
        <w:spacing w:after="0" w:line="240" w:lineRule="auto"/>
        <w:ind w:firstLine="0"/>
        <w:jc w:val="center"/>
        <w:rPr>
          <w:rFonts w:ascii="Times New Roman" w:hAnsi="Times New Roman" w:cs="Times New Roman"/>
          <w:iCs/>
          <w:sz w:val="26"/>
          <w:szCs w:val="26"/>
        </w:rPr>
      </w:pPr>
      <w:r w:rsidRPr="008E16CF">
        <w:rPr>
          <w:rFonts w:ascii="Times New Roman" w:hAnsi="Times New Roman" w:cs="Times New Roman"/>
          <w:iCs/>
          <w:sz w:val="26"/>
          <w:szCs w:val="26"/>
        </w:rPr>
        <w:t>Усл. п.л. 1,06. Изд. № ____ – 201</w:t>
      </w:r>
      <w:r>
        <w:rPr>
          <w:rFonts w:ascii="Times New Roman" w:hAnsi="Times New Roman" w:cs="Times New Roman"/>
          <w:iCs/>
          <w:sz w:val="26"/>
          <w:szCs w:val="26"/>
        </w:rPr>
        <w:t>9</w:t>
      </w:r>
      <w:r w:rsidRPr="008E16CF">
        <w:rPr>
          <w:rFonts w:ascii="Times New Roman" w:hAnsi="Times New Roman" w:cs="Times New Roman"/>
          <w:iCs/>
          <w:sz w:val="26"/>
          <w:szCs w:val="26"/>
        </w:rPr>
        <w:t xml:space="preserve">. </w:t>
      </w:r>
      <w:r>
        <w:rPr>
          <w:rFonts w:ascii="Times New Roman" w:hAnsi="Times New Roman" w:cs="Times New Roman"/>
          <w:iCs/>
          <w:sz w:val="26"/>
          <w:szCs w:val="26"/>
        </w:rPr>
        <w:t xml:space="preserve"> </w:t>
      </w:r>
    </w:p>
    <w:p w14:paraId="2D3D4B99" w14:textId="77777777" w:rsidR="00E53B41" w:rsidRDefault="00E53B41" w:rsidP="00973196">
      <w:pPr>
        <w:pStyle w:val="61"/>
        <w:shd w:val="clear" w:color="auto" w:fill="auto"/>
        <w:spacing w:after="503" w:line="360" w:lineRule="auto"/>
        <w:ind w:right="60" w:firstLine="993"/>
        <w:jc w:val="right"/>
      </w:pPr>
    </w:p>
    <w:p w14:paraId="33CF8997" w14:textId="1A940768" w:rsidR="00973196" w:rsidRPr="00E53B41" w:rsidRDefault="00973196" w:rsidP="00E53B41">
      <w:pPr>
        <w:spacing w:line="240" w:lineRule="auto"/>
        <w:ind w:left="709" w:firstLine="0"/>
        <w:jc w:val="right"/>
        <w:rPr>
          <w:rFonts w:ascii="Times New Roman" w:hAnsi="Times New Roman" w:cs="Times New Roman"/>
          <w:sz w:val="28"/>
          <w:szCs w:val="28"/>
          <w:lang w:val="ru-RU"/>
        </w:rPr>
      </w:pPr>
      <w:bookmarkStart w:id="2" w:name="_Hlk18955119"/>
      <w:r w:rsidRPr="00E53B41">
        <w:rPr>
          <w:rFonts w:ascii="Times New Roman" w:hAnsi="Times New Roman" w:cs="Times New Roman"/>
          <w:sz w:val="28"/>
          <w:szCs w:val="28"/>
        </w:rPr>
        <w:t>© Финансовый университет, 201</w:t>
      </w:r>
      <w:r w:rsidRPr="00E53B41">
        <w:rPr>
          <w:rFonts w:ascii="Times New Roman" w:hAnsi="Times New Roman" w:cs="Times New Roman"/>
          <w:sz w:val="28"/>
          <w:szCs w:val="28"/>
          <w:lang w:val="ru-RU"/>
        </w:rPr>
        <w:t>9</w:t>
      </w:r>
    </w:p>
    <w:p w14:paraId="3BDE3308" w14:textId="66A81B7C" w:rsidR="00973196" w:rsidRPr="00E53B41" w:rsidRDefault="00973196" w:rsidP="00E53B41">
      <w:pPr>
        <w:spacing w:line="240" w:lineRule="auto"/>
        <w:ind w:left="709" w:firstLine="0"/>
        <w:jc w:val="right"/>
        <w:rPr>
          <w:rFonts w:ascii="Times New Roman" w:hAnsi="Times New Roman" w:cs="Times New Roman"/>
          <w:sz w:val="28"/>
          <w:szCs w:val="28"/>
          <w:lang w:val="ru-RU"/>
        </w:rPr>
      </w:pPr>
      <w:r w:rsidRPr="00E53B41">
        <w:rPr>
          <w:rFonts w:ascii="Times New Roman" w:hAnsi="Times New Roman" w:cs="Times New Roman"/>
          <w:sz w:val="28"/>
          <w:szCs w:val="28"/>
        </w:rPr>
        <w:t xml:space="preserve">© </w:t>
      </w:r>
      <w:r w:rsidRPr="00E53B41">
        <w:rPr>
          <w:rFonts w:ascii="Times New Roman" w:hAnsi="Times New Roman" w:cs="Times New Roman"/>
          <w:sz w:val="28"/>
          <w:szCs w:val="28"/>
          <w:lang w:val="ru-RU"/>
        </w:rPr>
        <w:t>Лукасевич И.Я.</w:t>
      </w:r>
      <w:r w:rsidRPr="00E53B41">
        <w:rPr>
          <w:rFonts w:ascii="Times New Roman" w:hAnsi="Times New Roman" w:cs="Times New Roman"/>
          <w:sz w:val="28"/>
          <w:szCs w:val="28"/>
        </w:rPr>
        <w:t xml:space="preserve"> 201</w:t>
      </w:r>
      <w:r w:rsidRPr="00E53B41">
        <w:rPr>
          <w:rFonts w:ascii="Times New Roman" w:hAnsi="Times New Roman" w:cs="Times New Roman"/>
          <w:sz w:val="28"/>
          <w:szCs w:val="28"/>
          <w:lang w:val="ru-RU"/>
        </w:rPr>
        <w:t>9</w:t>
      </w:r>
    </w:p>
    <w:p w14:paraId="56589731" w14:textId="23981AA7" w:rsidR="00973196" w:rsidRPr="00E53B41" w:rsidRDefault="00973196" w:rsidP="00E53B41">
      <w:pPr>
        <w:spacing w:line="240" w:lineRule="auto"/>
        <w:ind w:left="709" w:firstLine="0"/>
        <w:jc w:val="right"/>
        <w:rPr>
          <w:rFonts w:ascii="Times New Roman" w:hAnsi="Times New Roman" w:cs="Times New Roman"/>
          <w:sz w:val="28"/>
          <w:szCs w:val="28"/>
          <w:lang w:val="ru-RU"/>
        </w:rPr>
      </w:pPr>
      <w:r w:rsidRPr="00E53B41">
        <w:rPr>
          <w:rFonts w:ascii="Times New Roman" w:hAnsi="Times New Roman" w:cs="Times New Roman"/>
          <w:sz w:val="28"/>
          <w:szCs w:val="28"/>
        </w:rPr>
        <w:t xml:space="preserve">© </w:t>
      </w:r>
      <w:r w:rsidR="00526DC7" w:rsidRPr="00E53B41">
        <w:rPr>
          <w:rFonts w:ascii="Times New Roman" w:hAnsi="Times New Roman" w:cs="Times New Roman"/>
          <w:sz w:val="28"/>
          <w:szCs w:val="28"/>
          <w:lang w:val="ru-RU"/>
        </w:rPr>
        <w:t>Фролова В.Б.</w:t>
      </w:r>
      <w:r w:rsidRPr="00E53B41">
        <w:rPr>
          <w:rFonts w:ascii="Times New Roman" w:hAnsi="Times New Roman" w:cs="Times New Roman"/>
          <w:sz w:val="28"/>
          <w:szCs w:val="28"/>
        </w:rPr>
        <w:t xml:space="preserve"> 201</w:t>
      </w:r>
      <w:r w:rsidRPr="00E53B41">
        <w:rPr>
          <w:rFonts w:ascii="Times New Roman" w:hAnsi="Times New Roman" w:cs="Times New Roman"/>
          <w:sz w:val="28"/>
          <w:szCs w:val="28"/>
          <w:lang w:val="ru-RU"/>
        </w:rPr>
        <w:t>9</w:t>
      </w:r>
    </w:p>
    <w:bookmarkEnd w:id="2"/>
    <w:p w14:paraId="30285378" w14:textId="0106559E" w:rsidR="00973196" w:rsidRDefault="00973196" w:rsidP="00BE193E">
      <w:pPr>
        <w:ind w:firstLine="0"/>
        <w:jc w:val="center"/>
        <w:rPr>
          <w:rFonts w:ascii="Times New Roman" w:eastAsia="Times New Roman" w:hAnsi="Times New Roman" w:cs="Times New Roman"/>
          <w:b/>
          <w:bCs/>
          <w:sz w:val="28"/>
          <w:szCs w:val="28"/>
          <w:lang w:val="ru-RU"/>
        </w:rPr>
      </w:pPr>
      <w:r>
        <w:rPr>
          <w:lang w:val="ru-RU"/>
        </w:rPr>
        <w:br w:type="page"/>
      </w:r>
      <w:r w:rsidR="00143F20">
        <w:rPr>
          <w:rFonts w:ascii="Times New Roman" w:eastAsia="Times New Roman" w:hAnsi="Times New Roman" w:cs="Times New Roman"/>
          <w:b/>
          <w:bCs/>
          <w:sz w:val="28"/>
          <w:szCs w:val="28"/>
          <w:lang w:val="ru-RU"/>
        </w:rPr>
        <w:lastRenderedPageBreak/>
        <w:t>Содержание</w:t>
      </w:r>
    </w:p>
    <w:sdt>
      <w:sdtPr>
        <w:rPr>
          <w:rFonts w:ascii="Arial Unicode MS" w:eastAsia="Arial Unicode MS" w:hAnsi="Arial Unicode MS" w:cs="Arial Unicode MS"/>
          <w:color w:val="000000"/>
          <w:sz w:val="24"/>
          <w:szCs w:val="24"/>
          <w:lang w:val="ru"/>
        </w:rPr>
        <w:id w:val="-105592177"/>
        <w:docPartObj>
          <w:docPartGallery w:val="Table of Contents"/>
          <w:docPartUnique/>
        </w:docPartObj>
      </w:sdtPr>
      <w:sdtEndPr>
        <w:rPr>
          <w:b/>
          <w:bCs/>
        </w:rPr>
      </w:sdtEndPr>
      <w:sdtContent>
        <w:p w14:paraId="20BE773F" w14:textId="32D6A85F" w:rsidR="00586997" w:rsidRDefault="00586997">
          <w:pPr>
            <w:pStyle w:val="af0"/>
          </w:pPr>
        </w:p>
        <w:p w14:paraId="5127BEBA" w14:textId="6B6D5607" w:rsidR="00387A77" w:rsidRPr="00BE193E" w:rsidRDefault="00586997" w:rsidP="00BE193E">
          <w:pPr>
            <w:pStyle w:val="14"/>
            <w:tabs>
              <w:tab w:val="right" w:leader="dot" w:pos="9628"/>
            </w:tabs>
            <w:spacing w:after="0"/>
            <w:ind w:firstLine="0"/>
            <w:jc w:val="both"/>
            <w:rPr>
              <w:rFonts w:ascii="Times New Roman" w:eastAsiaTheme="minorEastAsia" w:hAnsi="Times New Roman" w:cs="Times New Roman"/>
              <w:noProof/>
              <w:color w:val="auto"/>
              <w:sz w:val="28"/>
              <w:szCs w:val="28"/>
              <w:lang w:val="ru-RU"/>
            </w:rPr>
          </w:pPr>
          <w:r w:rsidRPr="00BE193E">
            <w:rPr>
              <w:rFonts w:ascii="Times New Roman" w:hAnsi="Times New Roman" w:cs="Times New Roman"/>
              <w:bCs/>
              <w:sz w:val="28"/>
              <w:szCs w:val="28"/>
            </w:rPr>
            <w:fldChar w:fldCharType="begin"/>
          </w:r>
          <w:r w:rsidRPr="00BE193E">
            <w:rPr>
              <w:rFonts w:ascii="Times New Roman" w:hAnsi="Times New Roman" w:cs="Times New Roman"/>
              <w:bCs/>
              <w:sz w:val="28"/>
              <w:szCs w:val="28"/>
            </w:rPr>
            <w:instrText xml:space="preserve"> TOC \o "1-3" \h \z \u </w:instrText>
          </w:r>
          <w:r w:rsidRPr="00BE193E">
            <w:rPr>
              <w:rFonts w:ascii="Times New Roman" w:hAnsi="Times New Roman" w:cs="Times New Roman"/>
              <w:bCs/>
              <w:sz w:val="28"/>
              <w:szCs w:val="28"/>
            </w:rPr>
            <w:fldChar w:fldCharType="separate"/>
          </w:r>
          <w:hyperlink w:anchor="_Toc18062973" w:history="1">
            <w:r w:rsidR="00387A77" w:rsidRPr="00BE193E">
              <w:rPr>
                <w:rStyle w:val="a5"/>
                <w:rFonts w:ascii="Times New Roman" w:hAnsi="Times New Roman" w:cs="Times New Roman"/>
                <w:noProof/>
                <w:sz w:val="28"/>
                <w:szCs w:val="28"/>
              </w:rPr>
              <w:t>1. Перечень вопросов, выносимых на государственный экзамен. Перечень рекомендуемой литературы для подготовки к государственному экзамену</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_Toc18062973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3</w:t>
            </w:r>
            <w:r w:rsidR="00387A77" w:rsidRPr="00BE193E">
              <w:rPr>
                <w:rFonts w:ascii="Times New Roman" w:hAnsi="Times New Roman" w:cs="Times New Roman"/>
                <w:noProof/>
                <w:webHidden/>
                <w:sz w:val="28"/>
                <w:szCs w:val="28"/>
              </w:rPr>
              <w:fldChar w:fldCharType="end"/>
            </w:r>
          </w:hyperlink>
        </w:p>
        <w:p w14:paraId="7CCCCBFE" w14:textId="23C8208E" w:rsidR="00387A77" w:rsidRPr="00BE193E" w:rsidRDefault="007A49A4"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4" w:history="1">
            <w:r w:rsidR="00387A77" w:rsidRPr="00BE193E">
              <w:rPr>
                <w:rStyle w:val="a5"/>
                <w:rFonts w:ascii="Times New Roman" w:eastAsia="Times New Roman" w:hAnsi="Times New Roman" w:cs="Times New Roman"/>
                <w:bCs/>
                <w:noProof/>
                <w:sz w:val="28"/>
                <w:szCs w:val="28"/>
                <w:lang w:val="ru-RU"/>
              </w:rPr>
              <w:t>2. Примеры практико-ориентированных заданий</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_Toc18062974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13</w:t>
            </w:r>
            <w:r w:rsidR="00387A77" w:rsidRPr="00BE193E">
              <w:rPr>
                <w:rFonts w:ascii="Times New Roman" w:hAnsi="Times New Roman" w:cs="Times New Roman"/>
                <w:noProof/>
                <w:webHidden/>
                <w:sz w:val="28"/>
                <w:szCs w:val="28"/>
              </w:rPr>
              <w:fldChar w:fldCharType="end"/>
            </w:r>
          </w:hyperlink>
        </w:p>
        <w:p w14:paraId="57BADB17" w14:textId="3DCE73EB" w:rsidR="00387A77" w:rsidRPr="00BE193E" w:rsidRDefault="007A49A4"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5" w:history="1">
            <w:r w:rsidR="00387A77" w:rsidRPr="00BE193E">
              <w:rPr>
                <w:rStyle w:val="a5"/>
                <w:rFonts w:ascii="Times New Roman" w:eastAsia="Times New Roman" w:hAnsi="Times New Roman" w:cs="Times New Roman"/>
                <w:bCs/>
                <w:noProof/>
                <w:sz w:val="28"/>
                <w:szCs w:val="28"/>
                <w:lang w:val="ru-RU"/>
              </w:rPr>
              <w:t>3. Рекомендации обучающимся по подготовке к государственному экзамену</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_Toc18062975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16</w:t>
            </w:r>
            <w:r w:rsidR="00387A77" w:rsidRPr="00BE193E">
              <w:rPr>
                <w:rFonts w:ascii="Times New Roman" w:hAnsi="Times New Roman" w:cs="Times New Roman"/>
                <w:noProof/>
                <w:webHidden/>
                <w:sz w:val="28"/>
                <w:szCs w:val="28"/>
              </w:rPr>
              <w:fldChar w:fldCharType="end"/>
            </w:r>
          </w:hyperlink>
        </w:p>
        <w:p w14:paraId="3673D919" w14:textId="5CFC4231" w:rsidR="00387A77" w:rsidRPr="00BE193E" w:rsidRDefault="007A49A4" w:rsidP="00BE193E">
          <w:pPr>
            <w:pStyle w:val="31"/>
            <w:tabs>
              <w:tab w:val="right" w:leader="dot" w:pos="9628"/>
            </w:tabs>
            <w:spacing w:after="0"/>
            <w:ind w:left="0" w:firstLine="0"/>
            <w:jc w:val="both"/>
            <w:rPr>
              <w:rFonts w:ascii="Times New Roman" w:eastAsiaTheme="minorEastAsia" w:hAnsi="Times New Roman" w:cs="Times New Roman"/>
              <w:noProof/>
              <w:color w:val="auto"/>
              <w:sz w:val="28"/>
              <w:szCs w:val="28"/>
              <w:lang w:val="ru-RU"/>
            </w:rPr>
          </w:pPr>
          <w:hyperlink w:anchor="_Toc18062976" w:history="1">
            <w:r w:rsidR="00387A77" w:rsidRPr="00BE193E">
              <w:rPr>
                <w:rStyle w:val="a5"/>
                <w:rFonts w:ascii="Times New Roman" w:eastAsia="Times New Roman" w:hAnsi="Times New Roman" w:cs="Times New Roman"/>
                <w:bCs/>
                <w:noProof/>
                <w:sz w:val="28"/>
                <w:szCs w:val="28"/>
                <w:lang w:val="ru-RU"/>
              </w:rPr>
              <w:t>4. Критерии оценки результатов сдачи государственных экзаменов</w:t>
            </w:r>
            <w:r w:rsidR="00387A77" w:rsidRPr="00BE193E">
              <w:rPr>
                <w:rFonts w:ascii="Times New Roman" w:hAnsi="Times New Roman" w:cs="Times New Roman"/>
                <w:noProof/>
                <w:webHidden/>
                <w:sz w:val="28"/>
                <w:szCs w:val="28"/>
              </w:rPr>
              <w:tab/>
            </w:r>
            <w:r w:rsidR="00387A77" w:rsidRPr="00BE193E">
              <w:rPr>
                <w:rFonts w:ascii="Times New Roman" w:hAnsi="Times New Roman" w:cs="Times New Roman"/>
                <w:noProof/>
                <w:webHidden/>
                <w:sz w:val="28"/>
                <w:szCs w:val="28"/>
              </w:rPr>
              <w:fldChar w:fldCharType="begin"/>
            </w:r>
            <w:r w:rsidR="00387A77" w:rsidRPr="00BE193E">
              <w:rPr>
                <w:rFonts w:ascii="Times New Roman" w:hAnsi="Times New Roman" w:cs="Times New Roman"/>
                <w:noProof/>
                <w:webHidden/>
                <w:sz w:val="28"/>
                <w:szCs w:val="28"/>
              </w:rPr>
              <w:instrText xml:space="preserve"> PAGEREF _Toc18062976 \h </w:instrText>
            </w:r>
            <w:r w:rsidR="00387A77" w:rsidRPr="00BE193E">
              <w:rPr>
                <w:rFonts w:ascii="Times New Roman" w:hAnsi="Times New Roman" w:cs="Times New Roman"/>
                <w:noProof/>
                <w:webHidden/>
                <w:sz w:val="28"/>
                <w:szCs w:val="28"/>
              </w:rPr>
            </w:r>
            <w:r w:rsidR="00387A77" w:rsidRPr="00BE193E">
              <w:rPr>
                <w:rFonts w:ascii="Times New Roman" w:hAnsi="Times New Roman" w:cs="Times New Roman"/>
                <w:noProof/>
                <w:webHidden/>
                <w:sz w:val="28"/>
                <w:szCs w:val="28"/>
              </w:rPr>
              <w:fldChar w:fldCharType="separate"/>
            </w:r>
            <w:r w:rsidR="00CB2526">
              <w:rPr>
                <w:rFonts w:ascii="Times New Roman" w:hAnsi="Times New Roman" w:cs="Times New Roman"/>
                <w:noProof/>
                <w:webHidden/>
                <w:sz w:val="28"/>
                <w:szCs w:val="28"/>
              </w:rPr>
              <w:t>17</w:t>
            </w:r>
            <w:r w:rsidR="00387A77" w:rsidRPr="00BE193E">
              <w:rPr>
                <w:rFonts w:ascii="Times New Roman" w:hAnsi="Times New Roman" w:cs="Times New Roman"/>
                <w:noProof/>
                <w:webHidden/>
                <w:sz w:val="28"/>
                <w:szCs w:val="28"/>
              </w:rPr>
              <w:fldChar w:fldCharType="end"/>
            </w:r>
          </w:hyperlink>
        </w:p>
        <w:p w14:paraId="45F16ECC" w14:textId="5039B6D4" w:rsidR="00586997" w:rsidRDefault="00586997" w:rsidP="00BE193E">
          <w:pPr>
            <w:ind w:firstLine="0"/>
            <w:jc w:val="both"/>
          </w:pPr>
          <w:r w:rsidRPr="00BE193E">
            <w:rPr>
              <w:rFonts w:ascii="Times New Roman" w:hAnsi="Times New Roman" w:cs="Times New Roman"/>
              <w:bCs/>
              <w:sz w:val="28"/>
              <w:szCs w:val="28"/>
            </w:rPr>
            <w:fldChar w:fldCharType="end"/>
          </w:r>
        </w:p>
      </w:sdtContent>
    </w:sdt>
    <w:p w14:paraId="6B0F3390" w14:textId="74DE1DEC" w:rsidR="00E53B41" w:rsidRDefault="00E53B41" w:rsidP="00E53B41">
      <w:pPr>
        <w:jc w:val="center"/>
        <w:rPr>
          <w:rFonts w:ascii="Times New Roman" w:eastAsia="Times New Roman" w:hAnsi="Times New Roman" w:cs="Times New Roman"/>
          <w:b/>
          <w:bCs/>
          <w:sz w:val="28"/>
          <w:szCs w:val="28"/>
          <w:lang w:val="ru-RU"/>
        </w:rPr>
      </w:pPr>
    </w:p>
    <w:p w14:paraId="082EDAF4" w14:textId="4AC6A9C5" w:rsidR="00586997" w:rsidRDefault="00586997" w:rsidP="00E53B41">
      <w:pPr>
        <w:jc w:val="center"/>
        <w:rPr>
          <w:rFonts w:ascii="Times New Roman" w:eastAsia="Times New Roman" w:hAnsi="Times New Roman" w:cs="Times New Roman"/>
          <w:b/>
          <w:bCs/>
          <w:sz w:val="28"/>
          <w:szCs w:val="28"/>
          <w:lang w:val="ru-RU"/>
        </w:rPr>
      </w:pPr>
    </w:p>
    <w:p w14:paraId="426BD8A3" w14:textId="34CCE2C3" w:rsidR="00586997" w:rsidRDefault="00586997" w:rsidP="00E53B41">
      <w:pPr>
        <w:jc w:val="center"/>
        <w:rPr>
          <w:rFonts w:ascii="Times New Roman" w:eastAsia="Times New Roman" w:hAnsi="Times New Roman" w:cs="Times New Roman"/>
          <w:b/>
          <w:bCs/>
          <w:sz w:val="28"/>
          <w:szCs w:val="28"/>
          <w:lang w:val="ru-RU"/>
        </w:rPr>
      </w:pPr>
    </w:p>
    <w:p w14:paraId="33243333" w14:textId="7F1EDABD" w:rsidR="00586997" w:rsidRDefault="00586997" w:rsidP="00E53B41">
      <w:pPr>
        <w:jc w:val="center"/>
        <w:rPr>
          <w:rFonts w:ascii="Times New Roman" w:eastAsia="Times New Roman" w:hAnsi="Times New Roman" w:cs="Times New Roman"/>
          <w:b/>
          <w:bCs/>
          <w:sz w:val="28"/>
          <w:szCs w:val="28"/>
          <w:lang w:val="ru-RU"/>
        </w:rPr>
      </w:pPr>
    </w:p>
    <w:p w14:paraId="5DBA7247" w14:textId="123BA365" w:rsidR="00BE193E" w:rsidRDefault="00BE193E" w:rsidP="00E53B41">
      <w:pPr>
        <w:jc w:val="center"/>
        <w:rPr>
          <w:rFonts w:ascii="Times New Roman" w:eastAsia="Times New Roman" w:hAnsi="Times New Roman" w:cs="Times New Roman"/>
          <w:b/>
          <w:bCs/>
          <w:sz w:val="28"/>
          <w:szCs w:val="28"/>
          <w:lang w:val="ru-RU"/>
        </w:rPr>
      </w:pPr>
    </w:p>
    <w:p w14:paraId="14F81DE1" w14:textId="242B0E01" w:rsidR="00BE193E" w:rsidRDefault="00BE193E" w:rsidP="00E53B41">
      <w:pPr>
        <w:jc w:val="center"/>
        <w:rPr>
          <w:rFonts w:ascii="Times New Roman" w:eastAsia="Times New Roman" w:hAnsi="Times New Roman" w:cs="Times New Roman"/>
          <w:b/>
          <w:bCs/>
          <w:sz w:val="28"/>
          <w:szCs w:val="28"/>
          <w:lang w:val="ru-RU"/>
        </w:rPr>
      </w:pPr>
    </w:p>
    <w:p w14:paraId="22C50C04" w14:textId="66CB397D" w:rsidR="00BE193E" w:rsidRDefault="00BE193E" w:rsidP="00E53B41">
      <w:pPr>
        <w:jc w:val="center"/>
        <w:rPr>
          <w:rFonts w:ascii="Times New Roman" w:eastAsia="Times New Roman" w:hAnsi="Times New Roman" w:cs="Times New Roman"/>
          <w:b/>
          <w:bCs/>
          <w:sz w:val="28"/>
          <w:szCs w:val="28"/>
          <w:lang w:val="ru-RU"/>
        </w:rPr>
      </w:pPr>
    </w:p>
    <w:p w14:paraId="1D696886" w14:textId="5FD9739E" w:rsidR="00BE193E" w:rsidRDefault="00BE193E" w:rsidP="00E53B41">
      <w:pPr>
        <w:jc w:val="center"/>
        <w:rPr>
          <w:rFonts w:ascii="Times New Roman" w:eastAsia="Times New Roman" w:hAnsi="Times New Roman" w:cs="Times New Roman"/>
          <w:b/>
          <w:bCs/>
          <w:sz w:val="28"/>
          <w:szCs w:val="28"/>
          <w:lang w:val="ru-RU"/>
        </w:rPr>
      </w:pPr>
    </w:p>
    <w:p w14:paraId="343556DB" w14:textId="042AE2B0" w:rsidR="00BE193E" w:rsidRDefault="00BE193E" w:rsidP="00E53B41">
      <w:pPr>
        <w:jc w:val="center"/>
        <w:rPr>
          <w:rFonts w:ascii="Times New Roman" w:eastAsia="Times New Roman" w:hAnsi="Times New Roman" w:cs="Times New Roman"/>
          <w:b/>
          <w:bCs/>
          <w:sz w:val="28"/>
          <w:szCs w:val="28"/>
          <w:lang w:val="ru-RU"/>
        </w:rPr>
      </w:pPr>
    </w:p>
    <w:p w14:paraId="7C471A4E" w14:textId="00B2DC45" w:rsidR="00BE193E" w:rsidRDefault="00BE193E" w:rsidP="00E53B41">
      <w:pPr>
        <w:jc w:val="center"/>
        <w:rPr>
          <w:rFonts w:ascii="Times New Roman" w:eastAsia="Times New Roman" w:hAnsi="Times New Roman" w:cs="Times New Roman"/>
          <w:b/>
          <w:bCs/>
          <w:sz w:val="28"/>
          <w:szCs w:val="28"/>
          <w:lang w:val="ru-RU"/>
        </w:rPr>
      </w:pPr>
    </w:p>
    <w:p w14:paraId="68B8FDBC" w14:textId="3400ABF0" w:rsidR="00BE193E" w:rsidRDefault="00BE193E" w:rsidP="00E53B41">
      <w:pPr>
        <w:jc w:val="center"/>
        <w:rPr>
          <w:rFonts w:ascii="Times New Roman" w:eastAsia="Times New Roman" w:hAnsi="Times New Roman" w:cs="Times New Roman"/>
          <w:b/>
          <w:bCs/>
          <w:sz w:val="28"/>
          <w:szCs w:val="28"/>
          <w:lang w:val="ru-RU"/>
        </w:rPr>
      </w:pPr>
    </w:p>
    <w:p w14:paraId="18D0E803" w14:textId="28E0D61E" w:rsidR="00BE193E" w:rsidRDefault="00BE193E" w:rsidP="00E53B41">
      <w:pPr>
        <w:jc w:val="center"/>
        <w:rPr>
          <w:rFonts w:ascii="Times New Roman" w:eastAsia="Times New Roman" w:hAnsi="Times New Roman" w:cs="Times New Roman"/>
          <w:b/>
          <w:bCs/>
          <w:sz w:val="28"/>
          <w:szCs w:val="28"/>
          <w:lang w:val="ru-RU"/>
        </w:rPr>
      </w:pPr>
    </w:p>
    <w:p w14:paraId="548301FB" w14:textId="6CCD105D" w:rsidR="00BE193E" w:rsidRDefault="00BE193E" w:rsidP="00E53B41">
      <w:pPr>
        <w:jc w:val="center"/>
        <w:rPr>
          <w:rFonts w:ascii="Times New Roman" w:eastAsia="Times New Roman" w:hAnsi="Times New Roman" w:cs="Times New Roman"/>
          <w:b/>
          <w:bCs/>
          <w:sz w:val="28"/>
          <w:szCs w:val="28"/>
          <w:lang w:val="ru-RU"/>
        </w:rPr>
      </w:pPr>
    </w:p>
    <w:p w14:paraId="11F9C3F6" w14:textId="5316EDBA" w:rsidR="00BE193E" w:rsidRDefault="00BE193E" w:rsidP="00E53B41">
      <w:pPr>
        <w:jc w:val="center"/>
        <w:rPr>
          <w:rFonts w:ascii="Times New Roman" w:eastAsia="Times New Roman" w:hAnsi="Times New Roman" w:cs="Times New Roman"/>
          <w:b/>
          <w:bCs/>
          <w:sz w:val="28"/>
          <w:szCs w:val="28"/>
          <w:lang w:val="ru-RU"/>
        </w:rPr>
      </w:pPr>
    </w:p>
    <w:p w14:paraId="31AACA05" w14:textId="2AC73489" w:rsidR="00BE193E" w:rsidRDefault="00BE193E" w:rsidP="00E53B41">
      <w:pPr>
        <w:jc w:val="center"/>
        <w:rPr>
          <w:rFonts w:ascii="Times New Roman" w:eastAsia="Times New Roman" w:hAnsi="Times New Roman" w:cs="Times New Roman"/>
          <w:b/>
          <w:bCs/>
          <w:sz w:val="28"/>
          <w:szCs w:val="28"/>
          <w:lang w:val="ru-RU"/>
        </w:rPr>
      </w:pPr>
    </w:p>
    <w:p w14:paraId="37374443" w14:textId="2DA1B9D8" w:rsidR="00BE193E" w:rsidRDefault="00BE193E" w:rsidP="00E53B41">
      <w:pPr>
        <w:jc w:val="center"/>
        <w:rPr>
          <w:rFonts w:ascii="Times New Roman" w:eastAsia="Times New Roman" w:hAnsi="Times New Roman" w:cs="Times New Roman"/>
          <w:b/>
          <w:bCs/>
          <w:sz w:val="28"/>
          <w:szCs w:val="28"/>
          <w:lang w:val="ru-RU"/>
        </w:rPr>
      </w:pPr>
    </w:p>
    <w:p w14:paraId="30635F99" w14:textId="77777777" w:rsidR="00BE193E" w:rsidRDefault="00BE193E" w:rsidP="00E53B41">
      <w:pPr>
        <w:jc w:val="center"/>
        <w:rPr>
          <w:rFonts w:ascii="Times New Roman" w:eastAsia="Times New Roman" w:hAnsi="Times New Roman" w:cs="Times New Roman"/>
          <w:b/>
          <w:bCs/>
          <w:sz w:val="28"/>
          <w:szCs w:val="28"/>
          <w:lang w:val="ru-RU"/>
        </w:rPr>
      </w:pPr>
    </w:p>
    <w:p w14:paraId="47717969" w14:textId="77777777" w:rsidR="00586997" w:rsidRDefault="00586997" w:rsidP="00E53B41">
      <w:pPr>
        <w:jc w:val="center"/>
        <w:rPr>
          <w:rFonts w:ascii="Times New Roman" w:eastAsia="Times New Roman" w:hAnsi="Times New Roman" w:cs="Times New Roman"/>
          <w:b/>
          <w:bCs/>
          <w:sz w:val="28"/>
          <w:szCs w:val="28"/>
          <w:lang w:val="ru-RU"/>
        </w:rPr>
      </w:pPr>
    </w:p>
    <w:p w14:paraId="490609D8" w14:textId="74699174" w:rsidR="00241454" w:rsidRPr="00BF4264" w:rsidRDefault="00241454" w:rsidP="00E53B41">
      <w:pPr>
        <w:pStyle w:val="1"/>
        <w:tabs>
          <w:tab w:val="left" w:pos="1134"/>
        </w:tabs>
        <w:spacing w:before="0" w:after="0"/>
        <w:jc w:val="both"/>
        <w:rPr>
          <w:rStyle w:val="10"/>
          <w:b/>
        </w:rPr>
      </w:pPr>
      <w:bookmarkStart w:id="3" w:name="_Toc18062973"/>
      <w:r w:rsidRPr="00BF4264">
        <w:rPr>
          <w:rFonts w:cs="Times New Roman"/>
          <w:szCs w:val="28"/>
        </w:rPr>
        <w:lastRenderedPageBreak/>
        <w:t xml:space="preserve">1. </w:t>
      </w:r>
      <w:r w:rsidRPr="008745FC">
        <w:rPr>
          <w:rStyle w:val="10"/>
          <w:b/>
        </w:rPr>
        <w:t>Перечень вопросов, выносимых на государственный экзамен. Перечень рекомендуемой литературы для подготовки к государственному экзамену</w:t>
      </w:r>
      <w:bookmarkEnd w:id="3"/>
    </w:p>
    <w:p w14:paraId="07B47046" w14:textId="77777777" w:rsidR="00241454" w:rsidRPr="00F91F85" w:rsidRDefault="00241454" w:rsidP="00E53B41">
      <w:pPr>
        <w:tabs>
          <w:tab w:val="left" w:pos="1134"/>
        </w:tabs>
        <w:jc w:val="both"/>
        <w:rPr>
          <w:rFonts w:ascii="Times New Roman" w:hAnsi="Times New Roman" w:cs="Times New Roman"/>
          <w:b/>
          <w:sz w:val="28"/>
          <w:szCs w:val="28"/>
          <w:lang w:val="ru-RU"/>
        </w:rPr>
      </w:pPr>
      <w:r w:rsidRPr="00F91F85">
        <w:rPr>
          <w:rFonts w:ascii="Times New Roman" w:hAnsi="Times New Roman" w:cs="Times New Roman"/>
          <w:b/>
          <w:sz w:val="28"/>
          <w:szCs w:val="28"/>
          <w:lang w:val="ru-RU"/>
        </w:rPr>
        <w:t>1.1. В</w:t>
      </w:r>
      <w:r w:rsidRPr="00F91F85">
        <w:rPr>
          <w:rFonts w:ascii="Times New Roman" w:hAnsi="Times New Roman" w:cs="Times New Roman"/>
          <w:b/>
          <w:sz w:val="28"/>
          <w:szCs w:val="28"/>
        </w:rPr>
        <w:t xml:space="preserve">опросы на основе содержания общепрофессиональных и профессиональных дисциплин направления подготовки </w:t>
      </w:r>
    </w:p>
    <w:p w14:paraId="3043E7E0"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bookmarkStart w:id="4" w:name="_Toc440536001"/>
      <w:r w:rsidRPr="00A74847">
        <w:rPr>
          <w:rFonts w:ascii="Times New Roman" w:eastAsia="Times New Roman" w:hAnsi="Times New Roman" w:cs="Times New Roman"/>
          <w:color w:val="auto"/>
          <w:sz w:val="28"/>
          <w:szCs w:val="28"/>
        </w:rPr>
        <w:t>Функции менеджмента – планирование, организация, мотивация и контроль.</w:t>
      </w:r>
    </w:p>
    <w:p w14:paraId="382349E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Развитие управленческой науки. Школы управления.</w:t>
      </w:r>
    </w:p>
    <w:p w14:paraId="3CD7E2D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Типы организационных структур, их характеристики. Формальные и неформальные организационные структуры, департаментализация. </w:t>
      </w:r>
    </w:p>
    <w:p w14:paraId="412702F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Понятие внешней среды: основные характеристики и параметры измерения. Стратегический анализ и диагностика внешней среды (5 сил Портера, PEST) Стратегии адаптации организации к внешней среде</w:t>
      </w:r>
    </w:p>
    <w:p w14:paraId="10AA816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Системный подход к исследованию организаций. Открытые и закрытые организационные системы. Организация как социально-экономическая система.</w:t>
      </w:r>
    </w:p>
    <w:p w14:paraId="7833DA15"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Организационная культура: понятие, основные функции. Роль организационной культуры при разработке и принятии управленческих решений. </w:t>
      </w:r>
    </w:p>
    <w:p w14:paraId="78424D43"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Коммуникации в организации и их виды. Элементы коммуникационного процесса. Оценка эффективности инструментов коммуникационной политики. </w:t>
      </w:r>
    </w:p>
    <w:p w14:paraId="229B0A70"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Комплекс функций маркетинга. Роль маркетинга в повышении конкурентоспособности компании.</w:t>
      </w:r>
    </w:p>
    <w:p w14:paraId="30EC3159"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Виды маркетинговых исследований. Использование полученной информации для формирования стратегии фирмы. </w:t>
      </w:r>
    </w:p>
    <w:p w14:paraId="702DE1D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Жизненный цикл товара (ЖЦТ) как основа товарной политики фирмы.</w:t>
      </w:r>
    </w:p>
    <w:p w14:paraId="2B3D21DD"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lastRenderedPageBreak/>
        <w:t xml:space="preserve">Ценообразование и ценовая политика компании. Влияние ценовой политики на показатели деловой активности компании.  </w:t>
      </w:r>
    </w:p>
    <w:p w14:paraId="6348D667"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Этапы создания бренда. Влияние бренда на капитализацию компании. </w:t>
      </w:r>
    </w:p>
    <w:p w14:paraId="7C561351"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Сбытовая деятельность фирмы: способы организации и каналы распределения. Сбытовые стратегии и их влияние на формирование себестоимости и прибыли, исходя из различных методов учета себестоимости. </w:t>
      </w:r>
    </w:p>
    <w:p w14:paraId="0D300BD5"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Система управления персоналом организации: основные функции, современные концепции развития персонала. Формы и методы планирования и оценки персонала.</w:t>
      </w:r>
    </w:p>
    <w:p w14:paraId="0742922B"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Мотивация, стимулирование и оплата труда персонала. Виды и методы стимулирования работников с разными типами трудовой мотивации. Анализ затрат на содержание и развитие персонала.</w:t>
      </w:r>
    </w:p>
    <w:p w14:paraId="1FEE4068"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Сущность и особенности стратегических решений, их роль в функционировании и развитии компании. Управленческий учет как информационная база принятия стратегических решений.</w:t>
      </w:r>
    </w:p>
    <w:p w14:paraId="1229A5E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Стратегический процесс: анализ внешней и внутренней среды; формирование стратегии и ее реализация. SWOT- анализ.</w:t>
      </w:r>
    </w:p>
    <w:p w14:paraId="62CD893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Иерархия стратегий организации. Базовые корпоративные стратегии: роста, стабилизации, выживания, сокращения.</w:t>
      </w:r>
    </w:p>
    <w:p w14:paraId="02170DE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Портфельный анализ. Матрица БКГ, Мак Кинзи. Ограничения матричного метода. </w:t>
      </w:r>
    </w:p>
    <w:p w14:paraId="497E2759"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 xml:space="preserve">Модели и методы процесса принятия решения. Качественные и количественные методы и применение моделирования при разработке управленческих решений. </w:t>
      </w:r>
    </w:p>
    <w:p w14:paraId="07B84A8B"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Функции финансов. Финансово-кредитные инструменты для улучшения использования производственных ресурсов.</w:t>
      </w:r>
    </w:p>
    <w:p w14:paraId="44106C5F"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Основные показатели оценки финансового состояния компании. Влияние социальной ответственности на финансовый результат компании.</w:t>
      </w:r>
    </w:p>
    <w:p w14:paraId="451A42FE"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lastRenderedPageBreak/>
        <w:t>Состав и структура активов организации. Оценка основных и оборотных активов. Финансовая политика организации.</w:t>
      </w:r>
    </w:p>
    <w:p w14:paraId="1B88D2E2"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Управление запасами и дебиторской задолженностью. Показатели оборачиваемости и их влияние на финансовые показатели компании.</w:t>
      </w:r>
    </w:p>
    <w:p w14:paraId="6B0EDBF3" w14:textId="77777777" w:rsidR="00241454" w:rsidRPr="00A74847" w:rsidRDefault="00241454" w:rsidP="00E53B41">
      <w:pPr>
        <w:numPr>
          <w:ilvl w:val="0"/>
          <w:numId w:val="3"/>
        </w:numPr>
        <w:tabs>
          <w:tab w:val="left" w:pos="1134"/>
        </w:tabs>
        <w:ind w:left="0" w:firstLine="709"/>
        <w:jc w:val="both"/>
        <w:rPr>
          <w:rFonts w:ascii="Times New Roman" w:eastAsia="Times New Roman" w:hAnsi="Times New Roman" w:cs="Times New Roman"/>
          <w:color w:val="auto"/>
          <w:sz w:val="28"/>
          <w:szCs w:val="28"/>
        </w:rPr>
      </w:pPr>
      <w:r w:rsidRPr="00A74847">
        <w:rPr>
          <w:rFonts w:ascii="Times New Roman" w:eastAsia="Times New Roman" w:hAnsi="Times New Roman" w:cs="Times New Roman"/>
          <w:color w:val="auto"/>
          <w:sz w:val="28"/>
          <w:szCs w:val="28"/>
        </w:rPr>
        <w:t>Бюджетирование и финансовое планирование в компании. Взаимосвязь с бизнес-планированием в компании.</w:t>
      </w:r>
    </w:p>
    <w:bookmarkEnd w:id="4"/>
    <w:p w14:paraId="3B67499B" w14:textId="77777777" w:rsidR="00241454" w:rsidRPr="00A74847" w:rsidRDefault="00241454" w:rsidP="00241454">
      <w:pPr>
        <w:jc w:val="both"/>
        <w:rPr>
          <w:rFonts w:ascii="Times New Roman" w:eastAsia="Times New Roman" w:hAnsi="Times New Roman" w:cs="Times New Roman"/>
          <w:bCs/>
          <w:color w:val="auto"/>
          <w:sz w:val="28"/>
          <w:szCs w:val="28"/>
        </w:rPr>
      </w:pPr>
      <w:r w:rsidRPr="00A74847">
        <w:rPr>
          <w:rFonts w:ascii="Times New Roman" w:eastAsia="Times New Roman" w:hAnsi="Times New Roman" w:cs="Times New Roman"/>
          <w:b/>
          <w:color w:val="auto"/>
          <w:sz w:val="28"/>
          <w:szCs w:val="28"/>
        </w:rPr>
        <w:t>Перечень рекомендуемой литературы для подготовки к государственному экзамену</w:t>
      </w:r>
    </w:p>
    <w:p w14:paraId="6D3435ED" w14:textId="77777777" w:rsidR="007F6397" w:rsidRPr="007F6397" w:rsidRDefault="007F6397" w:rsidP="007F63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eastAsia="Calibri" w:hAnsi="Times New Roman" w:cs="Times New Roman"/>
          <w:iCs/>
          <w:sz w:val="28"/>
          <w:szCs w:val="28"/>
          <w:lang w:val="ru-RU"/>
        </w:rPr>
      </w:pPr>
      <w:r w:rsidRPr="007F6397">
        <w:rPr>
          <w:rFonts w:ascii="Times New Roman" w:eastAsia="Calibri" w:hAnsi="Times New Roman" w:cs="Times New Roman"/>
          <w:b/>
          <w:bCs/>
          <w:iCs/>
          <w:color w:val="auto"/>
          <w:sz w:val="28"/>
          <w:szCs w:val="28"/>
          <w:lang w:val="ru-RU"/>
        </w:rPr>
        <w:t>Основная литература</w:t>
      </w:r>
    </w:p>
    <w:p w14:paraId="0705B9EA"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Блинов А.О. Теория менеджмента: учебник для студ. вузов, обуч. по напр. "Менеджмент" ( квалиф. "бакалавр" ) / А.О. Блинов, Н.В. Угрюмова; Финуниверситет. - Москва: Дашков и К, 2016. - 304 с. - Текст: непосредственный. - То же. - 2020. - ЭБС ZNANIUM.com. - URL: https://znanium.com/catalog/product/1091530 (дата обращения: 16.06.2020). - Текст: электронный.</w:t>
      </w:r>
    </w:p>
    <w:p w14:paraId="01BA0062"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Основы бизнеса: учебник для напр. бакалавриата "Экономика" и "Менеджмент" / А.В. Трачук [и др.]; Финуниверситет; под ред. А.В. Трачука, Н.В. Линдер. - Москва: Кнорус, 2018. - 346 с. - (Бакалавриат). - Текст : непосредственный. - То же. - 2020. - ЭБС BOOK.ru. — URL: https://book.ru/book/933570 (дата обращения: 16.06.2020). — Текст : электронный.</w:t>
      </w:r>
    </w:p>
    <w:p w14:paraId="57AD4FD2"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Экономика фирмы: учебное пособие / Е.В. Арсенова [и др.]; Финуниверситет ; под ред. проф. А.Н. Ряховской. - Москва: Магистр,  2014, 2015. -  511 с. - (Бакалавриат). - Текст: непосредственный. - То же. - 2014. - ЭБС ZNANIUM.com. - URL: http://znanium.com/catalog/product/438356 (дата обращения : 06.03.2020). - Текст: электронный.</w:t>
      </w:r>
    </w:p>
    <w:p w14:paraId="2EDC092E"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Тебекин А.В. Методы принятия управленческих решений: учебник для академического бакалавриата / А.В. Тебекин. - Москва: Юрайт, 2015. - 432 с. -  (Бакалавр. Академический курс). - Текст: непосредственный. - То же. -  2019. - ЭБС Юрайт. - URL: https://urait.ru/bcode/432034 (дата обращения: 16.06.2020). - Текст : электронный.</w:t>
      </w:r>
    </w:p>
    <w:p w14:paraId="4A58E4AE"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 xml:space="preserve">Томпсон А.А. Стратегический менеджмент: Искусство разработки и реализации стратегии: учебник для студ. вузов, обуч. по экон. спец. / А.А. Томпсон, А.Дж. Стрикленд; пер. с англ. под ред. Л.Г. Зайцева, М.И. Соколовой. - Москва: Банки и биржи: ЮНИТИ, 1998. - 576 с. - Текст: </w:t>
      </w:r>
      <w:r w:rsidRPr="007F6397">
        <w:rPr>
          <w:rFonts w:ascii="Times New Roman" w:eastAsia="Calibri" w:hAnsi="Times New Roman" w:cs="Times New Roman"/>
          <w:bCs/>
          <w:color w:val="auto"/>
          <w:sz w:val="28"/>
          <w:szCs w:val="28"/>
          <w:lang w:val="ru-RU" w:eastAsia="en-US"/>
        </w:rPr>
        <w:lastRenderedPageBreak/>
        <w:t>непосредственный. - То же. - 2017. - ЭБС ZNANIUM.com. - URL: http://znanium.com/catalog/product/1028918 (дата обращения : 16.06.2020). - Текст: электронный.</w:t>
      </w:r>
    </w:p>
    <w:p w14:paraId="4F49BF2D"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bCs/>
          <w:color w:val="auto"/>
          <w:sz w:val="28"/>
          <w:szCs w:val="28"/>
          <w:lang w:val="ru-RU" w:eastAsia="en-US"/>
        </w:rPr>
        <w:t>Финансовый менеджмент: учебник для студ. вузов, обуч. по спец."Финансы и кредит","Бух. учет, анализ и аудит" / Е.И. Шохин [и др.]; под ред. Е.И. Шохина. - Москва: Кнорус, 2015, 2016. - 475 с. - Текст: непосредственный. - То же. - 2019. - ЭБС BOOK.ru. - URL: https://www.book.ru/book/931931 (дата обращения: 06.03.2020). - Текст: электронный.</w:t>
      </w:r>
    </w:p>
    <w:p w14:paraId="5B3804A0" w14:textId="77777777" w:rsidR="007F6397" w:rsidRPr="007F6397" w:rsidRDefault="007F6397" w:rsidP="007F6397">
      <w:pPr>
        <w:widowControl w:val="0"/>
        <w:tabs>
          <w:tab w:val="num" w:pos="360"/>
        </w:tabs>
        <w:ind w:firstLine="0"/>
        <w:rPr>
          <w:rFonts w:ascii="Times New Roman" w:eastAsia="Calibri" w:hAnsi="Times New Roman" w:cs="Times New Roman"/>
          <w:b/>
          <w:i/>
          <w:sz w:val="28"/>
          <w:szCs w:val="28"/>
          <w:lang w:val="ru-RU"/>
        </w:rPr>
      </w:pPr>
      <w:r w:rsidRPr="007F6397">
        <w:rPr>
          <w:rFonts w:ascii="Times New Roman" w:eastAsia="Calibri" w:hAnsi="Times New Roman" w:cs="Times New Roman"/>
          <w:b/>
          <w:iCs/>
          <w:sz w:val="28"/>
          <w:szCs w:val="28"/>
          <w:lang w:val="ru-RU"/>
        </w:rPr>
        <w:t>Дополнительная</w:t>
      </w:r>
      <w:r w:rsidRPr="007F6397">
        <w:rPr>
          <w:rFonts w:ascii="Times New Roman" w:eastAsia="Calibri" w:hAnsi="Times New Roman" w:cs="Times New Roman"/>
          <w:b/>
          <w:i/>
          <w:sz w:val="28"/>
          <w:szCs w:val="28"/>
          <w:lang w:val="ru-RU"/>
        </w:rPr>
        <w:t xml:space="preserve"> </w:t>
      </w:r>
      <w:r w:rsidRPr="007F6397">
        <w:rPr>
          <w:rFonts w:ascii="Times New Roman" w:eastAsia="Calibri" w:hAnsi="Times New Roman" w:cs="Times New Roman"/>
          <w:b/>
          <w:iCs/>
          <w:sz w:val="28"/>
          <w:szCs w:val="28"/>
          <w:lang w:val="ru-RU"/>
        </w:rPr>
        <w:t>литература</w:t>
      </w:r>
    </w:p>
    <w:p w14:paraId="0F1661D1"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Балашов А.П. Теория менеджмента: учебное пособие для студ. вузов, обуч. по напр. подгот. 080200.62 "Менеджмент" (квалификация (степень) "бакалавр") / А.П. Балашов.  - Москва: Вузовский учебник, 2014. - 352 с. – Текст : непосредственный. - То же. - ЭБС ZNANIUM.com. - URL: http://znanium.com/catalog/product/406197 (дата обращения: 26.03.2020). - Текст : электронный.</w:t>
      </w:r>
    </w:p>
    <w:p w14:paraId="68B353C8"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Менеджмент в 2 ч. Часть 1: учебник и практикум для академического бакалавриата / А.Н. Алексеев [и др.]; под общей ред. И.Н. Шапкина. - Москва: Юрайт, 2017. - 385 с. - (Бакалавр. Академический курс). - Текст : непосредственный. - То же. - 2019. - ЭБС Юрайт. — URL: https://urait.ru/bcode/438430 (дата обращения: 16.06.2020). - Текст : электронный.</w:t>
      </w:r>
    </w:p>
    <w:p w14:paraId="42A21D16"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Менеджмент в 2 ч.Часть 2: учебник и практикум для академического бакалавриата / А.Н. Алексеев [и др.]; под общей ред. И.Н. Шапкина. - Москва: Юрайт, 2017. - 314 с. - (Бакалавр. Академический курс). - Текст : непосредственный. - То же. - 2019. - ЭБС Юрайт. — URL: https://urait.ru/bcode/438431 (дата обращения: 16.06.2020). - Текст : электронный.</w:t>
      </w:r>
    </w:p>
    <w:p w14:paraId="6042B161"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Практический менеджмент: учебное пособие / Э. М.  Коротков и [др.]; под общ. ред. Э.М. Короткова.  - Москва: ИНФРА-М, 2015. - 330 с. - (Высшее образование: Магистратура). - Текст: непосредственный. - То же. - 2020. - ЭБС ZNANIUM.com. - URL: http://znanium.com/catalog/product/1047090 (дата обращения: 26.03.2020). - Текст: электронный.</w:t>
      </w:r>
    </w:p>
    <w:p w14:paraId="799BAEA7" w14:textId="77777777" w:rsidR="007F6397" w:rsidRPr="007F6397" w:rsidRDefault="007F6397" w:rsidP="007F6397">
      <w:pPr>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0" w:firstLine="360"/>
        <w:contextualSpacing/>
        <w:jc w:val="both"/>
        <w:rPr>
          <w:rFonts w:ascii="Times New Roman" w:eastAsia="Calibri" w:hAnsi="Times New Roman" w:cs="Times New Roman"/>
          <w:sz w:val="28"/>
          <w:szCs w:val="28"/>
          <w:lang w:val="ru-RU"/>
        </w:rPr>
      </w:pPr>
      <w:r w:rsidRPr="007F6397">
        <w:rPr>
          <w:rFonts w:ascii="Times New Roman" w:eastAsia="Calibri" w:hAnsi="Times New Roman" w:cs="Times New Roman"/>
          <w:sz w:val="28"/>
          <w:szCs w:val="28"/>
          <w:lang w:val="ru-RU"/>
        </w:rPr>
        <w:t>Менеджмент: век ХХI: сб. статей / под ред. О.С. Виханского, А.И. Наумова. - Москва: Магистр, 2016. - 352 с. - Текст: непосредственный. - То же . - 2019. - ЭБС ZNANIUM.com. - URL : http://znanium.com/catalog/product/982621 (дата обращения: 26.03.2020). - Текст: электронный.</w:t>
      </w:r>
    </w:p>
    <w:p w14:paraId="64882365" w14:textId="77777777" w:rsidR="007F6397" w:rsidRPr="007F6397" w:rsidRDefault="007F6397" w:rsidP="007F6397">
      <w:pPr>
        <w:jc w:val="both"/>
        <w:rPr>
          <w:rFonts w:ascii="Times New Roman" w:eastAsia="Calibri" w:hAnsi="Times New Roman" w:cs="Times New Roman"/>
          <w:b/>
          <w:bCs/>
          <w:color w:val="auto"/>
          <w:kern w:val="32"/>
          <w:sz w:val="28"/>
          <w:szCs w:val="28"/>
          <w:lang w:val="ru-RU" w:eastAsia="en-US"/>
        </w:rPr>
      </w:pPr>
      <w:r w:rsidRPr="007F6397">
        <w:rPr>
          <w:rFonts w:ascii="Times New Roman" w:eastAsia="Calibri" w:hAnsi="Times New Roman" w:cs="Times New Roman"/>
          <w:b/>
          <w:bCs/>
          <w:color w:val="auto"/>
          <w:kern w:val="32"/>
          <w:sz w:val="28"/>
          <w:szCs w:val="28"/>
          <w:lang w:val="ru-RU" w:eastAsia="en-US"/>
        </w:rPr>
        <w:lastRenderedPageBreak/>
        <w:t>Полнотекстовые базы данных</w:t>
      </w:r>
    </w:p>
    <w:p w14:paraId="55C2B4BA"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Электронная библиотека Финансового университета (ЭБ) http://elib.fa.ru/</w:t>
      </w:r>
    </w:p>
    <w:p w14:paraId="299C3803"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BOOK.RU http://www.book.ru</w:t>
      </w:r>
    </w:p>
    <w:p w14:paraId="691D88E7"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«Университетская библиотека ОНЛАЙН» http://biblioclub.ru/</w:t>
      </w:r>
    </w:p>
    <w:p w14:paraId="2D1A0081"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Электронно-библиотечная система Znanium http://www.znanium.com</w:t>
      </w:r>
    </w:p>
    <w:p w14:paraId="59920EA2"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Электронно-библиотечная система издательства «ЮРАЙТ» https://www.biblio-online.ru/  </w:t>
      </w:r>
    </w:p>
    <w:p w14:paraId="5348386A"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Деловая онлайн-библиотека Alpina Digital http://lib.alpinadigital.ru/</w:t>
      </w:r>
    </w:p>
    <w:p w14:paraId="14A91300"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Научная электронная библиотека eLibrary.ru http://elibrary.ru  </w:t>
      </w:r>
    </w:p>
    <w:p w14:paraId="354AAE55"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Электронная библиотека http://grebennikon.ru</w:t>
      </w:r>
    </w:p>
    <w:p w14:paraId="0D0EC9B9"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Национальная электронная библиотека http://нэб.рф/</w:t>
      </w:r>
    </w:p>
    <w:p w14:paraId="0B5D85B1" w14:textId="77777777" w:rsidR="007F6397" w:rsidRPr="007F6397" w:rsidRDefault="007F6397" w:rsidP="007F6397">
      <w:pPr>
        <w:numPr>
          <w:ilvl w:val="0"/>
          <w:numId w:val="36"/>
        </w:numPr>
        <w:tabs>
          <w:tab w:val="left" w:pos="1134"/>
        </w:tabs>
        <w:ind w:left="0" w:firstLine="709"/>
        <w:contextualSpacing/>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Электронная библиотека диссертаций Российской государственной библиотеки </w:t>
      </w:r>
      <w:hyperlink r:id="rId14" w:history="1">
        <w:r w:rsidRPr="007F6397">
          <w:rPr>
            <w:rFonts w:ascii="Times New Roman" w:eastAsia="Calibri" w:hAnsi="Times New Roman" w:cs="Times New Roman"/>
            <w:color w:val="0563C1"/>
            <w:sz w:val="28"/>
            <w:szCs w:val="28"/>
            <w:u w:val="single"/>
            <w:lang w:val="ru-RU" w:eastAsia="en-US"/>
          </w:rPr>
          <w:t>https://dvs.rsl.ru/</w:t>
        </w:r>
      </w:hyperlink>
    </w:p>
    <w:p w14:paraId="1DDE95B8" w14:textId="77777777" w:rsidR="007F6397" w:rsidRPr="007F6397" w:rsidRDefault="007F6397" w:rsidP="007F6397">
      <w:pPr>
        <w:spacing w:before="120" w:after="120"/>
        <w:jc w:val="both"/>
        <w:rPr>
          <w:rFonts w:ascii="Times New Roman" w:eastAsia="Calibri" w:hAnsi="Times New Roman" w:cs="Times New Roman"/>
          <w:b/>
          <w:color w:val="auto"/>
          <w:sz w:val="28"/>
          <w:szCs w:val="28"/>
          <w:lang w:val="ru-RU" w:eastAsia="en-US"/>
        </w:rPr>
      </w:pPr>
      <w:r w:rsidRPr="007F6397">
        <w:rPr>
          <w:rFonts w:ascii="Times New Roman" w:eastAsia="Calibri" w:hAnsi="Times New Roman" w:cs="Times New Roman"/>
          <w:b/>
          <w:color w:val="auto"/>
          <w:sz w:val="28"/>
          <w:szCs w:val="28"/>
          <w:lang w:val="ru-RU" w:eastAsia="en-US"/>
        </w:rPr>
        <w:t>Современные профессиональные базы данных и информационные справочные системы</w:t>
      </w:r>
    </w:p>
    <w:p w14:paraId="7F227314" w14:textId="77777777" w:rsidR="007F6397" w:rsidRPr="007F6397" w:rsidRDefault="007F6397" w:rsidP="007F6397">
      <w:pPr>
        <w:spacing w:before="120" w:after="120"/>
        <w:jc w:val="both"/>
        <w:rPr>
          <w:rFonts w:ascii="Times New Roman" w:eastAsia="Calibri" w:hAnsi="Times New Roman" w:cs="Times New Roman"/>
          <w:color w:val="auto"/>
          <w:sz w:val="28"/>
          <w:szCs w:val="28"/>
          <w:lang w:val="ru-RU" w:eastAsia="en-US"/>
        </w:rPr>
      </w:pPr>
      <w:bookmarkStart w:id="5" w:name="_Hlk25514251"/>
      <w:r w:rsidRPr="007F6397">
        <w:rPr>
          <w:rFonts w:ascii="Times New Roman" w:eastAsia="Calibri" w:hAnsi="Times New Roman" w:cs="Times New Roman"/>
          <w:color w:val="auto"/>
          <w:sz w:val="28"/>
          <w:szCs w:val="28"/>
          <w:lang w:val="ru-RU" w:eastAsia="en-US"/>
        </w:rPr>
        <w:t>•</w:t>
      </w:r>
      <w:r w:rsidRPr="007F6397">
        <w:rPr>
          <w:rFonts w:ascii="Times New Roman" w:eastAsia="Calibri" w:hAnsi="Times New Roman" w:cs="Times New Roman"/>
          <w:color w:val="auto"/>
          <w:sz w:val="28"/>
          <w:szCs w:val="28"/>
          <w:lang w:val="ru-RU" w:eastAsia="en-US"/>
        </w:rPr>
        <w:tab/>
        <w:t>справочная правовая система «КонсультантПлюс» (http://www.consultant.ru);</w:t>
      </w:r>
    </w:p>
    <w:p w14:paraId="67A5D228" w14:textId="77777777" w:rsidR="007F6397" w:rsidRPr="007F6397" w:rsidRDefault="007F6397" w:rsidP="007F6397">
      <w:pPr>
        <w:spacing w:before="120" w:after="12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w:t>
      </w:r>
      <w:r w:rsidRPr="007F6397">
        <w:rPr>
          <w:rFonts w:ascii="Times New Roman" w:eastAsia="Calibri" w:hAnsi="Times New Roman" w:cs="Times New Roman"/>
          <w:color w:val="auto"/>
          <w:sz w:val="28"/>
          <w:szCs w:val="28"/>
          <w:lang w:val="ru-RU" w:eastAsia="en-US"/>
        </w:rPr>
        <w:tab/>
        <w:t>справочная правовая система «Гарант» (</w:t>
      </w:r>
      <w:hyperlink r:id="rId15" w:history="1">
        <w:r w:rsidRPr="007F6397">
          <w:rPr>
            <w:rFonts w:ascii="Times New Roman" w:eastAsia="Calibri" w:hAnsi="Times New Roman" w:cs="Times New Roman"/>
            <w:color w:val="0563C1"/>
            <w:sz w:val="28"/>
            <w:szCs w:val="28"/>
            <w:u w:val="single"/>
            <w:lang w:val="ru-RU" w:eastAsia="en-US"/>
          </w:rPr>
          <w:t>http://www.garant.ru</w:t>
        </w:r>
      </w:hyperlink>
      <w:r w:rsidRPr="007F6397">
        <w:rPr>
          <w:rFonts w:ascii="Times New Roman" w:eastAsia="Calibri" w:hAnsi="Times New Roman" w:cs="Times New Roman"/>
          <w:color w:val="auto"/>
          <w:sz w:val="28"/>
          <w:szCs w:val="28"/>
          <w:lang w:val="ru-RU" w:eastAsia="en-US"/>
        </w:rPr>
        <w:t>).</w:t>
      </w:r>
    </w:p>
    <w:bookmarkEnd w:id="5"/>
    <w:p w14:paraId="5F7C272A" w14:textId="77777777" w:rsidR="007F6397" w:rsidRPr="007F6397" w:rsidRDefault="007F6397" w:rsidP="007F6397">
      <w:pPr>
        <w:spacing w:before="120" w:after="120"/>
        <w:jc w:val="both"/>
        <w:rPr>
          <w:rFonts w:ascii="Times New Roman" w:eastAsia="Calibri" w:hAnsi="Times New Roman" w:cs="Times New Roman"/>
          <w:b/>
          <w:color w:val="auto"/>
          <w:sz w:val="28"/>
          <w:szCs w:val="28"/>
          <w:lang w:val="ru-RU" w:eastAsia="en-US"/>
        </w:rPr>
      </w:pPr>
      <w:r w:rsidRPr="007F6397">
        <w:rPr>
          <w:rFonts w:ascii="Times New Roman" w:eastAsia="Calibri" w:hAnsi="Times New Roman" w:cs="Times New Roman"/>
          <w:b/>
          <w:color w:val="auto"/>
          <w:sz w:val="28"/>
          <w:szCs w:val="28"/>
          <w:lang w:val="ru-RU" w:eastAsia="en-US"/>
        </w:rPr>
        <w:t xml:space="preserve">Интернет-ресурсы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5193"/>
      </w:tblGrid>
      <w:tr w:rsidR="007F6397" w:rsidRPr="007F6397" w14:paraId="49D52C6F" w14:textId="77777777" w:rsidTr="007F6397">
        <w:tc>
          <w:tcPr>
            <w:tcW w:w="4151" w:type="dxa"/>
            <w:shd w:val="clear" w:color="auto" w:fill="auto"/>
          </w:tcPr>
          <w:p w14:paraId="38F75FE8" w14:textId="77777777" w:rsidR="007F6397" w:rsidRPr="007F6397" w:rsidRDefault="007F6397" w:rsidP="007F6397">
            <w:pPr>
              <w:spacing w:line="240" w:lineRule="auto"/>
              <w:ind w:firstLine="0"/>
              <w:jc w:val="center"/>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Адрес</w:t>
            </w:r>
          </w:p>
        </w:tc>
        <w:tc>
          <w:tcPr>
            <w:tcW w:w="5206" w:type="dxa"/>
            <w:shd w:val="clear" w:color="auto" w:fill="auto"/>
          </w:tcPr>
          <w:p w14:paraId="05272578" w14:textId="77777777" w:rsidR="007F6397" w:rsidRPr="007F6397" w:rsidRDefault="007F6397" w:rsidP="007F6397">
            <w:pPr>
              <w:spacing w:line="240" w:lineRule="auto"/>
              <w:ind w:firstLine="0"/>
              <w:jc w:val="center"/>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Название ресурса</w:t>
            </w:r>
          </w:p>
        </w:tc>
      </w:tr>
      <w:tr w:rsidR="007F6397" w:rsidRPr="007F6397" w14:paraId="2F6A9D69" w14:textId="77777777" w:rsidTr="007F6397">
        <w:tc>
          <w:tcPr>
            <w:tcW w:w="4151" w:type="dxa"/>
            <w:shd w:val="clear" w:color="auto" w:fill="auto"/>
          </w:tcPr>
          <w:p w14:paraId="12166EE0"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http://www.1fd.ru/</w:t>
            </w:r>
          </w:p>
        </w:tc>
        <w:tc>
          <w:tcPr>
            <w:tcW w:w="5206" w:type="dxa"/>
            <w:shd w:val="clear" w:color="auto" w:fill="auto"/>
          </w:tcPr>
          <w:p w14:paraId="01A844F8"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Финансовая справочная система «Финансовый директор»</w:t>
            </w:r>
          </w:p>
        </w:tc>
      </w:tr>
      <w:tr w:rsidR="007F6397" w:rsidRPr="007F6397" w14:paraId="6324DFA3" w14:textId="77777777" w:rsidTr="007F6397">
        <w:tc>
          <w:tcPr>
            <w:tcW w:w="4151" w:type="dxa"/>
            <w:shd w:val="clear" w:color="auto" w:fill="auto"/>
          </w:tcPr>
          <w:p w14:paraId="28258B48"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http://www.spark-interfax.ru/</w:t>
            </w:r>
          </w:p>
        </w:tc>
        <w:tc>
          <w:tcPr>
            <w:tcW w:w="5206" w:type="dxa"/>
            <w:shd w:val="clear" w:color="auto" w:fill="auto"/>
          </w:tcPr>
          <w:p w14:paraId="435D08BC" w14:textId="77777777" w:rsidR="007F6397" w:rsidRPr="007F6397" w:rsidRDefault="007F6397" w:rsidP="007F6397">
            <w:pPr>
              <w:spacing w:line="240" w:lineRule="auto"/>
              <w:ind w:firstLine="0"/>
              <w:contextualSpacing/>
              <w:rPr>
                <w:rFonts w:ascii="Calibri" w:eastAsia="Calibri" w:hAnsi="Calibri"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Информационный ресурс, содержащий информацию о зарегистрированных юридических лицах и индивидуальных предпринимателях («СПАРК»)</w:t>
            </w:r>
          </w:p>
        </w:tc>
      </w:tr>
      <w:tr w:rsidR="007F6397" w:rsidRPr="007F6397" w14:paraId="1578661B" w14:textId="77777777" w:rsidTr="007F6397">
        <w:tc>
          <w:tcPr>
            <w:tcW w:w="4151" w:type="dxa"/>
            <w:shd w:val="clear" w:color="auto" w:fill="auto"/>
          </w:tcPr>
          <w:p w14:paraId="18A44F60"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http://link.springer.com/</w:t>
            </w:r>
          </w:p>
        </w:tc>
        <w:tc>
          <w:tcPr>
            <w:tcW w:w="5206" w:type="dxa"/>
            <w:shd w:val="clear" w:color="auto" w:fill="auto"/>
          </w:tcPr>
          <w:p w14:paraId="7285E393"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Электронная коллекция книг издательства Springer:  Springer eBooks </w:t>
            </w:r>
          </w:p>
        </w:tc>
      </w:tr>
      <w:tr w:rsidR="007F6397" w:rsidRPr="007F6397" w14:paraId="4BB75A53" w14:textId="77777777" w:rsidTr="007F6397">
        <w:tc>
          <w:tcPr>
            <w:tcW w:w="4151" w:type="dxa"/>
            <w:shd w:val="clear" w:color="auto" w:fill="auto"/>
          </w:tcPr>
          <w:p w14:paraId="46F1DC45"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lastRenderedPageBreak/>
              <w:t>https://ruslana.bvdep.com/</w:t>
            </w:r>
          </w:p>
        </w:tc>
        <w:tc>
          <w:tcPr>
            <w:tcW w:w="5206" w:type="dxa"/>
            <w:shd w:val="clear" w:color="auto" w:fill="auto"/>
          </w:tcPr>
          <w:p w14:paraId="479C2153"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База данных электронной структурированной информации по частным и публичным компаниям России, Украины, Казахстана RUSLANA </w:t>
            </w:r>
          </w:p>
        </w:tc>
      </w:tr>
      <w:tr w:rsidR="007F6397" w:rsidRPr="007F6397" w14:paraId="3E7AE2E0" w14:textId="77777777" w:rsidTr="007F6397">
        <w:tc>
          <w:tcPr>
            <w:tcW w:w="4151" w:type="dxa"/>
            <w:shd w:val="clear" w:color="auto" w:fill="auto"/>
          </w:tcPr>
          <w:p w14:paraId="5410EE9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https://orbisbanks.bvdinfo.com/</w:t>
            </w:r>
          </w:p>
        </w:tc>
        <w:tc>
          <w:tcPr>
            <w:tcW w:w="5206" w:type="dxa"/>
            <w:shd w:val="clear" w:color="auto" w:fill="auto"/>
          </w:tcPr>
          <w:p w14:paraId="289D8819"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База данных электронной структурированной информации по банкам Orbis Bank Focus  </w:t>
            </w:r>
          </w:p>
        </w:tc>
      </w:tr>
      <w:tr w:rsidR="007F6397" w:rsidRPr="007F6397" w14:paraId="4F46FEE6" w14:textId="77777777" w:rsidTr="007F6397">
        <w:tc>
          <w:tcPr>
            <w:tcW w:w="4151" w:type="dxa"/>
            <w:shd w:val="clear" w:color="auto" w:fill="auto"/>
          </w:tcPr>
          <w:p w14:paraId="0B5E8345"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http://search.ebscohost.com</w:t>
            </w:r>
          </w:p>
        </w:tc>
        <w:tc>
          <w:tcPr>
            <w:tcW w:w="5206" w:type="dxa"/>
            <w:shd w:val="clear" w:color="auto" w:fill="auto"/>
          </w:tcPr>
          <w:p w14:paraId="43DEA40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 xml:space="preserve">Пакет баз данных компании EBSCO Publishing, крупнейшего агрегатора научных ресурсов ведущих издательств мира </w:t>
            </w:r>
          </w:p>
        </w:tc>
      </w:tr>
      <w:tr w:rsidR="007F6397" w:rsidRPr="00722A84" w14:paraId="75B0E16D" w14:textId="77777777" w:rsidTr="007F6397">
        <w:tc>
          <w:tcPr>
            <w:tcW w:w="4151" w:type="dxa"/>
            <w:shd w:val="clear" w:color="auto" w:fill="auto"/>
          </w:tcPr>
          <w:p w14:paraId="71ADA866"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en-US" w:eastAsia="en-US"/>
              </w:rPr>
              <w:t>http://www.sciencedirect.com</w:t>
            </w:r>
          </w:p>
        </w:tc>
        <w:tc>
          <w:tcPr>
            <w:tcW w:w="5206" w:type="dxa"/>
            <w:shd w:val="clear" w:color="auto" w:fill="auto"/>
          </w:tcPr>
          <w:p w14:paraId="2E225202"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Электронные</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продукты</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издательства</w:t>
            </w:r>
            <w:r w:rsidRPr="007F6397">
              <w:rPr>
                <w:rFonts w:ascii="Times New Roman" w:eastAsia="Calibri" w:hAnsi="Times New Roman" w:cs="Times New Roman"/>
                <w:color w:val="auto"/>
                <w:sz w:val="28"/>
                <w:szCs w:val="28"/>
                <w:lang w:val="en-US" w:eastAsia="en-US"/>
              </w:rPr>
              <w:t xml:space="preserve"> Elsevier. </w:t>
            </w:r>
            <w:r w:rsidRPr="007F6397">
              <w:rPr>
                <w:rFonts w:ascii="Times New Roman" w:eastAsia="Calibri" w:hAnsi="Times New Roman" w:cs="Times New Roman"/>
                <w:color w:val="auto"/>
                <w:sz w:val="28"/>
                <w:szCs w:val="28"/>
                <w:lang w:val="ru-RU" w:eastAsia="en-US"/>
              </w:rPr>
              <w:t>Коллекции</w:t>
            </w:r>
            <w:r w:rsidRPr="007F6397">
              <w:rPr>
                <w:rFonts w:ascii="Times New Roman" w:eastAsia="Calibri" w:hAnsi="Times New Roman" w:cs="Times New Roman"/>
                <w:color w:val="auto"/>
                <w:sz w:val="28"/>
                <w:szCs w:val="28"/>
                <w:lang w:val="en-US" w:eastAsia="en-US"/>
              </w:rPr>
              <w:t xml:space="preserve">: Business, management and Accounting;  Economics, Econometrics and Finance </w:t>
            </w:r>
          </w:p>
        </w:tc>
      </w:tr>
      <w:tr w:rsidR="007F6397" w:rsidRPr="00722A84" w14:paraId="1E491B8B" w14:textId="77777777" w:rsidTr="007F6397">
        <w:tc>
          <w:tcPr>
            <w:tcW w:w="4151" w:type="dxa"/>
            <w:shd w:val="clear" w:color="auto" w:fill="auto"/>
          </w:tcPr>
          <w:p w14:paraId="1DC51679" w14:textId="77777777" w:rsidR="007F6397" w:rsidRPr="007F6397" w:rsidRDefault="007A49A4" w:rsidP="007F6397">
            <w:pPr>
              <w:spacing w:line="240" w:lineRule="auto"/>
              <w:ind w:firstLine="0"/>
              <w:jc w:val="both"/>
              <w:rPr>
                <w:rFonts w:ascii="Times New Roman" w:eastAsia="Calibri" w:hAnsi="Times New Roman" w:cs="Times New Roman"/>
                <w:color w:val="auto"/>
                <w:sz w:val="28"/>
                <w:szCs w:val="28"/>
                <w:lang w:val="en-US" w:eastAsia="en-US"/>
              </w:rPr>
            </w:pPr>
            <w:hyperlink r:id="rId16" w:history="1">
              <w:r w:rsidR="007F6397" w:rsidRPr="007F6397">
                <w:rPr>
                  <w:rFonts w:ascii="Times New Roman" w:eastAsia="Calibri" w:hAnsi="Times New Roman" w:cs="Times New Roman"/>
                  <w:color w:val="0563C1"/>
                  <w:sz w:val="28"/>
                  <w:szCs w:val="28"/>
                  <w:u w:val="single"/>
                  <w:lang w:val="en-US" w:eastAsia="en-US"/>
                </w:rPr>
                <w:t>http://www.emeraldgrouppu</w:t>
              </w:r>
            </w:hyperlink>
          </w:p>
          <w:p w14:paraId="2CFBEDCF"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blishing.com/products/collections/</w:t>
            </w:r>
          </w:p>
        </w:tc>
        <w:tc>
          <w:tcPr>
            <w:tcW w:w="5206" w:type="dxa"/>
            <w:shd w:val="clear" w:color="auto" w:fill="auto"/>
          </w:tcPr>
          <w:p w14:paraId="57DEED79"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Базы</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данных</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научных</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журналов</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издательства</w:t>
            </w:r>
            <w:r w:rsidRPr="007F6397">
              <w:rPr>
                <w:rFonts w:ascii="Times New Roman" w:eastAsia="Calibri" w:hAnsi="Times New Roman" w:cs="Times New Roman"/>
                <w:color w:val="auto"/>
                <w:sz w:val="28"/>
                <w:szCs w:val="28"/>
                <w:lang w:val="en-US" w:eastAsia="en-US"/>
              </w:rPr>
              <w:t xml:space="preserve"> Emerald (Accounting, Finance &amp; Economics Collection;  Business,Management &amp; Strategy Collection) </w:t>
            </w:r>
          </w:p>
        </w:tc>
      </w:tr>
      <w:tr w:rsidR="007F6397" w:rsidRPr="007F6397" w14:paraId="62D235E8" w14:textId="77777777" w:rsidTr="007F6397">
        <w:tc>
          <w:tcPr>
            <w:tcW w:w="4151" w:type="dxa"/>
            <w:shd w:val="clear" w:color="auto" w:fill="auto"/>
          </w:tcPr>
          <w:p w14:paraId="75B25C2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http://eduvideo.online/</w:t>
            </w:r>
          </w:p>
        </w:tc>
        <w:tc>
          <w:tcPr>
            <w:tcW w:w="5206" w:type="dxa"/>
            <w:shd w:val="clear" w:color="auto" w:fill="auto"/>
          </w:tcPr>
          <w:p w14:paraId="5685B734"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 xml:space="preserve">Видеотека учебных фильмов «Решение» (тематические коллекции «Менеджмент», «Маркетинг. Коммерция. Логистика», «Юриспруденция»  </w:t>
            </w:r>
          </w:p>
        </w:tc>
      </w:tr>
      <w:tr w:rsidR="007F6397" w:rsidRPr="00722A84" w14:paraId="286FAE46" w14:textId="77777777" w:rsidTr="007F6397">
        <w:tc>
          <w:tcPr>
            <w:tcW w:w="4151" w:type="dxa"/>
            <w:shd w:val="clear" w:color="auto" w:fill="auto"/>
          </w:tcPr>
          <w:p w14:paraId="356AF453"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http://jstor.org</w:t>
            </w:r>
          </w:p>
        </w:tc>
        <w:tc>
          <w:tcPr>
            <w:tcW w:w="5206" w:type="dxa"/>
            <w:shd w:val="clear" w:color="auto" w:fill="auto"/>
          </w:tcPr>
          <w:p w14:paraId="632BF555"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 xml:space="preserve">JSTOR Arts &amp; Sciences I Collection </w:t>
            </w:r>
          </w:p>
        </w:tc>
      </w:tr>
      <w:tr w:rsidR="007F6397" w:rsidRPr="00722A84" w14:paraId="67976E0F" w14:textId="77777777" w:rsidTr="007F6397">
        <w:tc>
          <w:tcPr>
            <w:tcW w:w="4151" w:type="dxa"/>
            <w:shd w:val="clear" w:color="auto" w:fill="auto"/>
          </w:tcPr>
          <w:p w14:paraId="5F7D7896" w14:textId="77777777" w:rsidR="007F6397" w:rsidRPr="007F6397" w:rsidRDefault="007A49A4" w:rsidP="007F6397">
            <w:pPr>
              <w:spacing w:line="240" w:lineRule="auto"/>
              <w:ind w:firstLine="0"/>
              <w:jc w:val="both"/>
              <w:rPr>
                <w:rFonts w:ascii="Times New Roman" w:eastAsia="Calibri" w:hAnsi="Times New Roman" w:cs="Times New Roman"/>
                <w:color w:val="auto"/>
                <w:sz w:val="28"/>
                <w:szCs w:val="28"/>
                <w:lang w:val="en-US" w:eastAsia="en-US"/>
              </w:rPr>
            </w:pPr>
            <w:hyperlink r:id="rId17" w:history="1">
              <w:r w:rsidR="007F6397" w:rsidRPr="007F6397">
                <w:rPr>
                  <w:rFonts w:ascii="Times New Roman" w:eastAsia="Calibri" w:hAnsi="Times New Roman" w:cs="Times New Roman"/>
                  <w:color w:val="0563C1"/>
                  <w:sz w:val="28"/>
                  <w:szCs w:val="28"/>
                  <w:u w:val="single"/>
                  <w:lang w:val="en-US" w:eastAsia="en-US"/>
                </w:rPr>
                <w:t>https://ebookcentral.proquest.com</w:t>
              </w:r>
            </w:hyperlink>
          </w:p>
          <w:p w14:paraId="6B88056E"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/lib/faru/home.action</w:t>
            </w:r>
          </w:p>
        </w:tc>
        <w:tc>
          <w:tcPr>
            <w:tcW w:w="5206" w:type="dxa"/>
            <w:shd w:val="clear" w:color="auto" w:fill="auto"/>
          </w:tcPr>
          <w:p w14:paraId="5C453F3A"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ru-RU" w:eastAsia="en-US"/>
              </w:rPr>
              <w:t>База</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данных</w:t>
            </w:r>
            <w:r w:rsidRPr="007F6397">
              <w:rPr>
                <w:rFonts w:ascii="Times New Roman" w:eastAsia="Calibri" w:hAnsi="Times New Roman" w:cs="Times New Roman"/>
                <w:color w:val="auto"/>
                <w:sz w:val="28"/>
                <w:szCs w:val="28"/>
                <w:lang w:val="en-US" w:eastAsia="en-US"/>
              </w:rPr>
              <w:t xml:space="preserve"> Business Ebook Subscription </w:t>
            </w:r>
            <w:r w:rsidRPr="007F6397">
              <w:rPr>
                <w:rFonts w:ascii="Times New Roman" w:eastAsia="Calibri" w:hAnsi="Times New Roman" w:cs="Times New Roman"/>
                <w:color w:val="auto"/>
                <w:sz w:val="28"/>
                <w:szCs w:val="28"/>
                <w:lang w:val="ru-RU" w:eastAsia="en-US"/>
              </w:rPr>
              <w:t>на</w:t>
            </w:r>
            <w:r w:rsidRPr="007F6397">
              <w:rPr>
                <w:rFonts w:ascii="Times New Roman" w:eastAsia="Calibri" w:hAnsi="Times New Roman" w:cs="Times New Roman"/>
                <w:color w:val="auto"/>
                <w:sz w:val="28"/>
                <w:szCs w:val="28"/>
                <w:lang w:val="en-US" w:eastAsia="en-US"/>
              </w:rPr>
              <w:t xml:space="preserve"> </w:t>
            </w:r>
            <w:r w:rsidRPr="007F6397">
              <w:rPr>
                <w:rFonts w:ascii="Times New Roman" w:eastAsia="Calibri" w:hAnsi="Times New Roman" w:cs="Times New Roman"/>
                <w:color w:val="auto"/>
                <w:sz w:val="28"/>
                <w:szCs w:val="28"/>
                <w:lang w:val="ru-RU" w:eastAsia="en-US"/>
              </w:rPr>
              <w:t>платформе</w:t>
            </w:r>
            <w:r w:rsidRPr="007F6397">
              <w:rPr>
                <w:rFonts w:ascii="Times New Roman" w:eastAsia="Calibri" w:hAnsi="Times New Roman" w:cs="Times New Roman"/>
                <w:color w:val="auto"/>
                <w:sz w:val="28"/>
                <w:szCs w:val="28"/>
                <w:lang w:val="en-US" w:eastAsia="en-US"/>
              </w:rPr>
              <w:t xml:space="preserve"> Ebook Central‎ </w:t>
            </w:r>
            <w:r w:rsidRPr="007F6397">
              <w:rPr>
                <w:rFonts w:ascii="Times New Roman" w:eastAsia="Calibri" w:hAnsi="Times New Roman" w:cs="Times New Roman"/>
                <w:color w:val="auto"/>
                <w:sz w:val="28"/>
                <w:szCs w:val="28"/>
                <w:lang w:val="ru-RU" w:eastAsia="en-US"/>
              </w:rPr>
              <w:t>компании</w:t>
            </w:r>
            <w:r w:rsidRPr="007F6397">
              <w:rPr>
                <w:rFonts w:ascii="Times New Roman" w:eastAsia="Calibri" w:hAnsi="Times New Roman" w:cs="Times New Roman"/>
                <w:color w:val="auto"/>
                <w:sz w:val="28"/>
                <w:szCs w:val="28"/>
                <w:lang w:val="en-US" w:eastAsia="en-US"/>
              </w:rPr>
              <w:t xml:space="preserve"> ProQuest</w:t>
            </w:r>
          </w:p>
        </w:tc>
      </w:tr>
      <w:tr w:rsidR="007F6397" w:rsidRPr="007F6397" w14:paraId="33A4098F" w14:textId="77777777" w:rsidTr="007F6397">
        <w:tc>
          <w:tcPr>
            <w:tcW w:w="4151" w:type="dxa"/>
            <w:shd w:val="clear" w:color="auto" w:fill="auto"/>
          </w:tcPr>
          <w:p w14:paraId="3766150F"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en-US" w:eastAsia="en-US"/>
              </w:rPr>
            </w:pPr>
            <w:r w:rsidRPr="007F6397">
              <w:rPr>
                <w:rFonts w:ascii="Times New Roman" w:eastAsia="Calibri" w:hAnsi="Times New Roman" w:cs="Times New Roman"/>
                <w:color w:val="auto"/>
                <w:sz w:val="28"/>
                <w:szCs w:val="28"/>
                <w:lang w:val="en-US" w:eastAsia="en-US"/>
              </w:rPr>
              <w:t>https://academic.oup.com/journals/</w:t>
            </w:r>
          </w:p>
        </w:tc>
        <w:tc>
          <w:tcPr>
            <w:tcW w:w="5206" w:type="dxa"/>
            <w:shd w:val="clear" w:color="auto" w:fill="auto"/>
          </w:tcPr>
          <w:p w14:paraId="6242B198" w14:textId="77777777" w:rsidR="007F6397" w:rsidRPr="007F6397" w:rsidRDefault="007F6397" w:rsidP="007F6397">
            <w:pPr>
              <w:spacing w:line="240" w:lineRule="auto"/>
              <w:ind w:firstLine="0"/>
              <w:jc w:val="both"/>
              <w:rPr>
                <w:rFonts w:ascii="Times New Roman" w:eastAsia="Calibri" w:hAnsi="Times New Roman" w:cs="Times New Roman"/>
                <w:color w:val="auto"/>
                <w:sz w:val="28"/>
                <w:szCs w:val="28"/>
                <w:lang w:val="ru-RU" w:eastAsia="en-US"/>
              </w:rPr>
            </w:pPr>
            <w:r w:rsidRPr="007F6397">
              <w:rPr>
                <w:rFonts w:ascii="Times New Roman" w:eastAsia="Calibri" w:hAnsi="Times New Roman" w:cs="Times New Roman"/>
                <w:color w:val="auto"/>
                <w:sz w:val="28"/>
                <w:szCs w:val="28"/>
                <w:lang w:val="ru-RU" w:eastAsia="en-US"/>
              </w:rPr>
              <w:t>Коллекция научных журналов Oxford University Press</w:t>
            </w:r>
          </w:p>
        </w:tc>
      </w:tr>
    </w:tbl>
    <w:p w14:paraId="370F77A9" w14:textId="77777777" w:rsidR="007F6397" w:rsidRPr="007F6397" w:rsidRDefault="007F6397" w:rsidP="007F6397">
      <w:pPr>
        <w:jc w:val="both"/>
        <w:rPr>
          <w:rFonts w:ascii="Times New Roman" w:eastAsia="Calibri" w:hAnsi="Times New Roman" w:cs="Times New Roman"/>
          <w:color w:val="FF0000"/>
          <w:sz w:val="28"/>
          <w:szCs w:val="22"/>
          <w:highlight w:val="yellow"/>
          <w:lang w:val="ru-RU" w:eastAsia="en-US"/>
        </w:rPr>
      </w:pPr>
    </w:p>
    <w:p w14:paraId="0E40A2FB" w14:textId="77777777" w:rsidR="00241454" w:rsidRPr="00A74847" w:rsidRDefault="00241454" w:rsidP="00E53B41">
      <w:pPr>
        <w:tabs>
          <w:tab w:val="left" w:pos="1134"/>
        </w:tabs>
        <w:autoSpaceDE w:val="0"/>
        <w:autoSpaceDN w:val="0"/>
        <w:adjustRightInd w:val="0"/>
        <w:jc w:val="both"/>
        <w:rPr>
          <w:rFonts w:ascii="Times New Roman" w:eastAsia="SimSun" w:hAnsi="Times New Roman" w:cs="Times New Roman"/>
          <w:b/>
          <w:color w:val="auto"/>
          <w:kern w:val="1"/>
          <w:sz w:val="30"/>
          <w:szCs w:val="30"/>
          <w:lang w:eastAsia="hi-IN" w:bidi="hi-IN"/>
        </w:rPr>
      </w:pPr>
      <w:r w:rsidRPr="00A74847">
        <w:rPr>
          <w:rFonts w:ascii="Times New Roman" w:eastAsia="SimSun" w:hAnsi="Times New Roman" w:cs="Times New Roman"/>
          <w:b/>
          <w:color w:val="auto"/>
          <w:kern w:val="1"/>
          <w:sz w:val="30"/>
          <w:szCs w:val="30"/>
          <w:lang w:val="ru-RU" w:eastAsia="hi-IN" w:bidi="hi-IN"/>
        </w:rPr>
        <w:t>1.</w:t>
      </w:r>
      <w:r w:rsidRPr="00A74847">
        <w:rPr>
          <w:rFonts w:ascii="Times New Roman" w:eastAsia="SimSun" w:hAnsi="Times New Roman" w:cs="Times New Roman"/>
          <w:b/>
          <w:color w:val="auto"/>
          <w:kern w:val="1"/>
          <w:sz w:val="30"/>
          <w:szCs w:val="30"/>
          <w:lang w:eastAsia="hi-IN" w:bidi="hi-IN"/>
        </w:rPr>
        <w:t>2.   Вопросы на основе содержания профиля «Финансовый менеджмент»</w:t>
      </w:r>
    </w:p>
    <w:p w14:paraId="4304FFF4"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Влияние финансирования на эффективность инвестиционного проекта. Альтернативные подходы к оценке инвестиций. </w:t>
      </w:r>
    </w:p>
    <w:p w14:paraId="31DC0384"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lang w:eastAsia="hi-IN" w:bidi="hi-IN"/>
        </w:rPr>
      </w:pPr>
      <w:r w:rsidRPr="00A74847">
        <w:rPr>
          <w:rFonts w:ascii="Times New Roman" w:eastAsia="Times New Roman" w:hAnsi="Times New Roman" w:cs="Times New Roman"/>
          <w:color w:val="auto"/>
          <w:kern w:val="1"/>
          <w:sz w:val="28"/>
          <w:szCs w:val="28"/>
          <w:lang w:eastAsia="hi-IN" w:bidi="hi-IN"/>
        </w:rPr>
        <w:t xml:space="preserve">Внутреннее и долевое финансирование, формирование и распределение. </w:t>
      </w:r>
    </w:p>
    <w:p w14:paraId="607FAA8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Временная ценность денег. Оценка стоимости и доходности облигаций.</w:t>
      </w:r>
    </w:p>
    <w:p w14:paraId="1CBEEDF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lastRenderedPageBreak/>
        <w:t xml:space="preserve">Дивидендная политика и стоимость организации, факторы, оказывающие влияние на формирование дивидендной политики. </w:t>
      </w:r>
    </w:p>
    <w:p w14:paraId="61B7E90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Ключевые показатели (KPI) финансовой стратегии организации (EBIT, EBITDA, NOPAT, FCF, IC, ROIC и др.). </w:t>
      </w:r>
    </w:p>
    <w:p w14:paraId="67740151" w14:textId="2C6A1BD0"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Концепция временной ценности денег. Оценка </w:t>
      </w:r>
      <w:r w:rsidR="001928BA" w:rsidRPr="00A74847">
        <w:rPr>
          <w:rFonts w:ascii="Times New Roman" w:eastAsia="SimSun" w:hAnsi="Times New Roman" w:cs="Times New Roman"/>
          <w:color w:val="auto"/>
          <w:kern w:val="1"/>
          <w:sz w:val="28"/>
          <w:szCs w:val="28"/>
          <w:lang w:val="ru-RU" w:eastAsia="hi-IN" w:bidi="hi-IN"/>
        </w:rPr>
        <w:t>финансовой эффективности</w:t>
      </w:r>
      <w:r w:rsidRPr="00A74847">
        <w:rPr>
          <w:rFonts w:ascii="Times New Roman" w:eastAsia="SimSun" w:hAnsi="Times New Roman" w:cs="Times New Roman"/>
          <w:color w:val="auto"/>
          <w:kern w:val="1"/>
          <w:sz w:val="28"/>
          <w:szCs w:val="28"/>
          <w:lang w:eastAsia="hi-IN" w:bidi="hi-IN"/>
        </w:rPr>
        <w:t xml:space="preserve"> инвестиционного решения.</w:t>
      </w:r>
    </w:p>
    <w:p w14:paraId="686374B6"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 Концепция управления компанией, ориентированная на стоимость (VBM): интегральные стоимостные показатели (MVA; EVA; CFROI; CVA; SVA и др.). </w:t>
      </w:r>
    </w:p>
    <w:p w14:paraId="4A8166B9"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Методы и модели оценки основных финансовых активов, их применение в инвестиционном анализе.</w:t>
      </w:r>
    </w:p>
    <w:p w14:paraId="614EA3AB"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Mangal"/>
          <w:color w:val="auto"/>
          <w:kern w:val="1"/>
          <w:sz w:val="28"/>
          <w:szCs w:val="28"/>
          <w:lang w:eastAsia="hi-IN" w:bidi="hi-IN"/>
        </w:rPr>
        <w:t xml:space="preserve">  </w:t>
      </w:r>
      <w:r w:rsidRPr="00A74847">
        <w:rPr>
          <w:rFonts w:ascii="Times New Roman" w:eastAsia="Times New Roman" w:hAnsi="Times New Roman" w:cs="Times New Roman"/>
          <w:color w:val="auto"/>
          <w:kern w:val="1"/>
          <w:sz w:val="28"/>
          <w:lang w:eastAsia="hi-IN" w:bidi="hi-IN"/>
        </w:rPr>
        <w:t xml:space="preserve"> Операционный, финансовый рычаг, совместный эффект рычагов, как инструменты управленческого решения.</w:t>
      </w:r>
    </w:p>
    <w:p w14:paraId="20E9B682"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w:t>
      </w:r>
      <w:r w:rsidRPr="00A74847">
        <w:rPr>
          <w:rFonts w:ascii="Times New Roman" w:eastAsia="SimSun" w:hAnsi="Times New Roman" w:cs="Mangal"/>
          <w:color w:val="auto"/>
          <w:kern w:val="1"/>
          <w:sz w:val="28"/>
          <w:szCs w:val="28"/>
          <w:lang w:eastAsia="hi-IN" w:bidi="hi-IN"/>
        </w:rPr>
        <w:t xml:space="preserve"> Особенности разработки операционных и финансовых бюджетов. Управление денежными средствами и их эквивалентами.  </w:t>
      </w:r>
    </w:p>
    <w:p w14:paraId="410B5578"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Оценка стоимости и доходности акций. Дробление, консолидация и выкуп акций, как мотив выплат дивидендов. </w:t>
      </w:r>
    </w:p>
    <w:p w14:paraId="63CF0F68"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Преимущества и недостатки основных инструментов заемного финансирования.</w:t>
      </w:r>
    </w:p>
    <w:p w14:paraId="198F02FE"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Принципы и методы управления финансовым риском. Показатели оценки риска. </w:t>
      </w:r>
    </w:p>
    <w:p w14:paraId="1E728791"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Расчет точки безубыточности, определение целевого объема продаж,</w:t>
      </w:r>
    </w:p>
    <w:p w14:paraId="2AC78F7B"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Содержание, методы и этапы финансового анализа, как функции финансового менеджмента</w:t>
      </w:r>
    </w:p>
    <w:p w14:paraId="44D8384D"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hAnsi="Times New Roman" w:cs="Times New Roman"/>
          <w:color w:val="auto"/>
          <w:sz w:val="28"/>
          <w:szCs w:val="28"/>
        </w:rPr>
      </w:pPr>
      <w:r w:rsidRPr="00A74847">
        <w:rPr>
          <w:color w:val="auto"/>
        </w:rPr>
        <w:t xml:space="preserve"> </w:t>
      </w:r>
      <w:r w:rsidRPr="00A74847">
        <w:rPr>
          <w:rFonts w:ascii="Times New Roman" w:hAnsi="Times New Roman" w:cs="Times New Roman"/>
          <w:color w:val="auto"/>
          <w:sz w:val="28"/>
          <w:szCs w:val="28"/>
        </w:rPr>
        <w:t xml:space="preserve">Сущность, типы и оценка сделок реструктуризации организаций. </w:t>
      </w:r>
    </w:p>
    <w:p w14:paraId="35F4BAE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Теории структуры капитала и их роль в выборе оптимальной структуры капитала.</w:t>
      </w:r>
    </w:p>
    <w:p w14:paraId="08B36DC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Увеличение стоимости компании как стратегическая цель и критерий</w:t>
      </w:r>
    </w:p>
    <w:p w14:paraId="66879C7F"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Управление денежными потоками. Обеспечение финансовой </w:t>
      </w:r>
      <w:r w:rsidRPr="00A74847">
        <w:rPr>
          <w:rFonts w:ascii="Times New Roman" w:eastAsia="SimSun" w:hAnsi="Times New Roman" w:cs="Times New Roman"/>
          <w:color w:val="auto"/>
          <w:kern w:val="1"/>
          <w:sz w:val="28"/>
          <w:szCs w:val="28"/>
          <w:lang w:eastAsia="hi-IN" w:bidi="hi-IN"/>
        </w:rPr>
        <w:lastRenderedPageBreak/>
        <w:t>устойчивости организации.</w:t>
      </w:r>
    </w:p>
    <w:p w14:paraId="7B8BA43A"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 Управление источниками долгосрочного финансирования. Оценка кредитоспособности организации.</w:t>
      </w:r>
    </w:p>
    <w:p w14:paraId="37283B15" w14:textId="77777777" w:rsidR="009F2E14" w:rsidRPr="00A74847" w:rsidRDefault="009F2E14" w:rsidP="00E53B41">
      <w:pPr>
        <w:widowControl w:val="0"/>
        <w:numPr>
          <w:ilvl w:val="0"/>
          <w:numId w:val="5"/>
        </w:numPr>
        <w:tabs>
          <w:tab w:val="left" w:pos="442"/>
          <w:tab w:val="left" w:pos="1134"/>
        </w:tabs>
        <w:suppressAutoHyphens/>
        <w:ind w:left="0" w:firstLine="709"/>
        <w:jc w:val="both"/>
        <w:rPr>
          <w:rFonts w:ascii="Times New Roman" w:eastAsia="SimSun" w:hAnsi="Times New Roman" w:cs="Mangal"/>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Финансовая несостоятельность и банкротство организации. Антикризисное финансовое управление.</w:t>
      </w:r>
    </w:p>
    <w:p w14:paraId="1D6F71C4"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Финансовое прогнозирование, как функция финансового менеджмента.</w:t>
      </w:r>
    </w:p>
    <w:p w14:paraId="576C3D93" w14:textId="77777777" w:rsidR="009F2E14" w:rsidRPr="00A74847" w:rsidRDefault="009F2E14" w:rsidP="00E53B41">
      <w:pPr>
        <w:pStyle w:val="a4"/>
        <w:numPr>
          <w:ilvl w:val="0"/>
          <w:numId w:val="5"/>
        </w:numPr>
        <w:tabs>
          <w:tab w:val="left" w:pos="1134"/>
        </w:tabs>
        <w:ind w:left="0" w:firstLine="709"/>
        <w:contextualSpacing w:val="0"/>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Формирование инвестиционного портфеля, подходы к оценке риска и доходности портфеля.</w:t>
      </w:r>
    </w:p>
    <w:p w14:paraId="6E831447"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Характеристика программных продуктов для автоматизации решения задач финансового менеджмента, представленных на российском рынке. </w:t>
      </w:r>
    </w:p>
    <w:p w14:paraId="35ADECDE" w14:textId="77777777" w:rsidR="009F2E14" w:rsidRPr="00A74847" w:rsidRDefault="009F2E14" w:rsidP="00E53B41">
      <w:pPr>
        <w:widowControl w:val="0"/>
        <w:numPr>
          <w:ilvl w:val="0"/>
          <w:numId w:val="5"/>
        </w:numPr>
        <w:tabs>
          <w:tab w:val="left" w:pos="1134"/>
        </w:tabs>
        <w:suppressAutoHyphens/>
        <w:ind w:left="0" w:firstLine="709"/>
        <w:jc w:val="both"/>
        <w:rPr>
          <w:rFonts w:ascii="Times New Roman" w:eastAsia="SimSun" w:hAnsi="Times New Roman" w:cs="Times New Roman"/>
          <w:color w:val="auto"/>
          <w:kern w:val="1"/>
          <w:sz w:val="28"/>
          <w:szCs w:val="28"/>
          <w:lang w:eastAsia="hi-IN" w:bidi="hi-IN"/>
        </w:rPr>
      </w:pPr>
      <w:r w:rsidRPr="00A74847">
        <w:rPr>
          <w:rFonts w:ascii="Times New Roman" w:eastAsia="SimSun" w:hAnsi="Times New Roman" w:cs="Times New Roman"/>
          <w:color w:val="auto"/>
          <w:kern w:val="1"/>
          <w:sz w:val="28"/>
          <w:szCs w:val="28"/>
          <w:lang w:eastAsia="hi-IN" w:bidi="hi-IN"/>
        </w:rPr>
        <w:t xml:space="preserve">Циклы оборота средств организации (операционный, производственный, финансовый). Показатели оборота как характеристики ликвидности и деловой активности. </w:t>
      </w:r>
    </w:p>
    <w:p w14:paraId="6C64CAE6" w14:textId="77777777" w:rsidR="009F2E14" w:rsidRDefault="009F2E14" w:rsidP="009F2E14">
      <w:pPr>
        <w:widowControl w:val="0"/>
        <w:suppressAutoHyphens/>
        <w:jc w:val="both"/>
        <w:rPr>
          <w:rFonts w:ascii="Times New Roman" w:hAnsi="Times New Roman" w:cs="Times New Roman"/>
          <w:b/>
          <w:sz w:val="28"/>
          <w:szCs w:val="28"/>
        </w:rPr>
      </w:pPr>
      <w:r w:rsidRPr="00350FA7">
        <w:rPr>
          <w:rFonts w:ascii="Times New Roman" w:hAnsi="Times New Roman" w:cs="Times New Roman"/>
          <w:b/>
          <w:sz w:val="28"/>
          <w:szCs w:val="28"/>
        </w:rPr>
        <w:t>Перечень рекомендуемой литературы для подготовки к государственному экзамену</w:t>
      </w:r>
    </w:p>
    <w:p w14:paraId="56C56C02"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Нормативно-правовые акты</w:t>
      </w:r>
    </w:p>
    <w:p w14:paraId="5BFFBBAB" w14:textId="2F460582"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Гражданский кодекс Российской Федерации, часть II - № 14-ФЗ от</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26.01.96 г. (в текущей редакции)</w:t>
      </w:r>
    </w:p>
    <w:p w14:paraId="7CCF7DA3" w14:textId="12B5B705"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02.12.1990 №395-1 «О банках и банковской</w:t>
      </w:r>
    </w:p>
    <w:p w14:paraId="3F13D358" w14:textId="77777777"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деятельности» (</w:t>
      </w:r>
      <w:bookmarkStart w:id="6" w:name="_Hlk503955309"/>
      <w:r w:rsidRPr="00B8166D">
        <w:rPr>
          <w:rFonts w:ascii="Times New Roman" w:hAnsi="Times New Roman" w:cs="Times New Roman"/>
          <w:color w:val="auto"/>
          <w:sz w:val="28"/>
          <w:szCs w:val="28"/>
        </w:rPr>
        <w:t>в текущей редакции</w:t>
      </w:r>
      <w:bookmarkEnd w:id="6"/>
      <w:r w:rsidRPr="00B8166D">
        <w:rPr>
          <w:rFonts w:ascii="Times New Roman" w:hAnsi="Times New Roman" w:cs="Times New Roman"/>
          <w:color w:val="auto"/>
          <w:sz w:val="28"/>
          <w:szCs w:val="28"/>
        </w:rPr>
        <w:t>)</w:t>
      </w:r>
    </w:p>
    <w:p w14:paraId="769FBDFE" w14:textId="2825F4C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Российской Федерации «Об инвестиционной</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деятельности в Российской Федерации, осуществляемой в форме капитальных</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вложений» № 39-ФЗ от 25.02.99 г. (в текущей редакции)</w:t>
      </w:r>
    </w:p>
    <w:p w14:paraId="6948B01C" w14:textId="13D8BEF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Российской Федерации «Об акционерных</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обществах» № 208-ФЗ от 26.12.95 г. (в текущей редакции)</w:t>
      </w:r>
    </w:p>
    <w:p w14:paraId="2498FF4F" w14:textId="6F37F1EE"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Федеральный закон от 26.10.2002 №127-ФЗ (ред. от 29.12.2015) «О</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несостоятельности (банкротстве)» (в текущей редакции).</w:t>
      </w:r>
    </w:p>
    <w:p w14:paraId="1C874B13" w14:textId="6931FF2F"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lastRenderedPageBreak/>
        <w:t>Федеральный закон от 22.04.1996 №39-ФЗ (ред. от 03.07.2016) «О</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рынке ценных бумаг» (в текущей редакции)</w:t>
      </w:r>
    </w:p>
    <w:p w14:paraId="0D57D56C"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Основная литература:</w:t>
      </w:r>
    </w:p>
    <w:p w14:paraId="7DA34894" w14:textId="47881407"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Финансовый менеджмент в 2 ч. 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1. Основные понятия, методы и концепции: учебник и практикум для бакалавриата и магистратуры: учебник и практикум / Лукасевич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4-е изд., пер. и доп.— М</w:t>
      </w:r>
      <w:r w:rsidRPr="00B8166D">
        <w:rPr>
          <w:rFonts w:ascii="Times New Roman" w:hAnsi="Times New Roman" w:cs="Times New Roman"/>
          <w:color w:val="auto"/>
          <w:sz w:val="28"/>
          <w:szCs w:val="28"/>
          <w:lang w:val="ru-RU"/>
        </w:rPr>
        <w:t>осква</w:t>
      </w:r>
      <w:r w:rsidRPr="00B8166D">
        <w:rPr>
          <w:rFonts w:ascii="Times New Roman" w:hAnsi="Times New Roman" w:cs="Times New Roman"/>
          <w:color w:val="auto"/>
          <w:sz w:val="28"/>
          <w:szCs w:val="28"/>
        </w:rPr>
        <w:t xml:space="preserve"> : Юрайт, 2018.</w:t>
      </w:r>
      <w:r w:rsidRPr="00B8166D">
        <w:rPr>
          <w:rFonts w:ascii="Times New Roman" w:hAnsi="Times New Roman" w:cs="Times New Roman"/>
          <w:color w:val="auto"/>
          <w:sz w:val="28"/>
          <w:szCs w:val="28"/>
          <w:lang w:val="ru-RU"/>
        </w:rPr>
        <w:t xml:space="preserve"> – 377 с. – Электр. версия печатной публикации. – Доступ из ЭБС ЮРАЙТ. –  URL: </w:t>
      </w:r>
      <w:hyperlink r:id="rId18" w:anchor="page/1" w:history="1">
        <w:r w:rsidRPr="00B8166D">
          <w:rPr>
            <w:rStyle w:val="a5"/>
            <w:rFonts w:ascii="Times New Roman" w:hAnsi="Times New Roman" w:cs="Times New Roman"/>
            <w:color w:val="auto"/>
            <w:sz w:val="28"/>
            <w:szCs w:val="28"/>
            <w:u w:val="none"/>
            <w:lang w:val="ru-RU"/>
          </w:rPr>
          <w:t>https://www.biblio-online.ru/viewer/finansovyy-menedzhment-v-2-ch-chast-1-osnovnye-ponyatiya-metody-i-koncepcii-432014#page/1</w:t>
        </w:r>
      </w:hyperlink>
      <w:r w:rsidRPr="00B8166D">
        <w:rPr>
          <w:rFonts w:ascii="Times New Roman" w:hAnsi="Times New Roman" w:cs="Times New Roman"/>
          <w:color w:val="auto"/>
          <w:sz w:val="28"/>
          <w:szCs w:val="28"/>
          <w:lang w:val="ru-RU"/>
        </w:rPr>
        <w:t xml:space="preserve"> (дата обращения 27.08.2019). – Текст: электронный.</w:t>
      </w:r>
    </w:p>
    <w:p w14:paraId="7C244661" w14:textId="5945854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Финансовый менеджмент в 2 ч. 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2. Инвестиционная и финансовая политика фирмы</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учебник и практикум для бакалавриата и магистратуры: учебник и практикум / Лукасевич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4-е изд., пер. и доп .— М</w:t>
      </w:r>
      <w:r w:rsidRPr="00B8166D">
        <w:rPr>
          <w:rFonts w:ascii="Times New Roman" w:hAnsi="Times New Roman" w:cs="Times New Roman"/>
          <w:color w:val="auto"/>
          <w:sz w:val="28"/>
          <w:szCs w:val="28"/>
          <w:lang w:val="ru-RU"/>
        </w:rPr>
        <w:t>осква</w:t>
      </w:r>
      <w:r w:rsidRPr="00B8166D">
        <w:rPr>
          <w:rFonts w:ascii="Times New Roman" w:hAnsi="Times New Roman" w:cs="Times New Roman"/>
          <w:color w:val="auto"/>
          <w:sz w:val="28"/>
          <w:szCs w:val="28"/>
        </w:rPr>
        <w:t xml:space="preserve"> : Юрайт, 2018. </w:t>
      </w:r>
      <w:r w:rsidRPr="00B8166D">
        <w:rPr>
          <w:rFonts w:ascii="Times New Roman" w:hAnsi="Times New Roman" w:cs="Times New Roman"/>
          <w:color w:val="auto"/>
          <w:sz w:val="28"/>
          <w:szCs w:val="28"/>
          <w:lang w:val="ru-RU"/>
        </w:rPr>
        <w:t>– 304 с. –  Электр. версия печатной публикации. – Доступ из ЭБС ЮРАЙТ. –  URL:</w:t>
      </w:r>
      <w:r w:rsidRPr="00B8166D">
        <w:rPr>
          <w:color w:val="auto"/>
        </w:rPr>
        <w:t xml:space="preserve"> </w:t>
      </w:r>
      <w:hyperlink r:id="rId19" w:history="1">
        <w:r w:rsidRPr="00B8166D">
          <w:rPr>
            <w:rStyle w:val="a5"/>
            <w:rFonts w:ascii="Times New Roman" w:hAnsi="Times New Roman" w:cs="Times New Roman"/>
            <w:color w:val="auto"/>
            <w:sz w:val="28"/>
            <w:szCs w:val="28"/>
            <w:u w:val="none"/>
            <w:lang w:val="ru-RU"/>
          </w:rPr>
          <w:t>https://www.biblio-online.ru/book/finansovyy-menedzhment-v-2-ch-chast-2-investicionnaya-i-finansovaya-politika-firmy-438662</w:t>
        </w:r>
      </w:hyperlink>
      <w:r w:rsidRPr="00B8166D">
        <w:rPr>
          <w:rFonts w:ascii="Times New Roman" w:hAnsi="Times New Roman" w:cs="Times New Roman"/>
          <w:color w:val="auto"/>
          <w:sz w:val="28"/>
          <w:szCs w:val="28"/>
          <w:lang w:val="ru-RU"/>
        </w:rPr>
        <w:t xml:space="preserve"> (дата обращения 27.08.2019). – Текст: электронный.</w:t>
      </w:r>
    </w:p>
    <w:p w14:paraId="16ACF7BE" w14:textId="363B768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И. Я. Анализ операций с ценными бумагами с Microsoft</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Excel / И. Я. Лукасевич. – Москва: Инфра-М, 2014. – </w:t>
      </w:r>
      <w:r w:rsidRPr="00B8166D">
        <w:rPr>
          <w:rFonts w:ascii="Times New Roman" w:hAnsi="Times New Roman" w:cs="Times New Roman"/>
          <w:color w:val="auto"/>
          <w:sz w:val="28"/>
          <w:szCs w:val="28"/>
          <w:lang w:val="ru-RU"/>
        </w:rPr>
        <w:t xml:space="preserve">117 с. – </w:t>
      </w:r>
      <w:r w:rsidRPr="00B8166D">
        <w:rPr>
          <w:rFonts w:ascii="Times New Roman" w:hAnsi="Times New Roman" w:cs="Times New Roman"/>
          <w:color w:val="auto"/>
          <w:sz w:val="28"/>
          <w:szCs w:val="28"/>
        </w:rPr>
        <w:t xml:space="preserve">Электр. версия печатной публикации. – Доступ из ЭБС Znanium.com. –  URL: </w:t>
      </w:r>
      <w:hyperlink r:id="rId20" w:history="1">
        <w:r w:rsidRPr="00B8166D">
          <w:rPr>
            <w:rStyle w:val="a5"/>
            <w:rFonts w:ascii="Times New Roman" w:hAnsi="Times New Roman" w:cs="Times New Roman"/>
            <w:color w:val="auto"/>
            <w:sz w:val="28"/>
            <w:szCs w:val="28"/>
            <w:u w:val="none"/>
          </w:rPr>
          <w:t>http://znanium.com/go.php?id=480823</w:t>
        </w:r>
      </w:hyperlink>
      <w:r w:rsidRPr="00B8166D">
        <w:rPr>
          <w:rFonts w:ascii="Times New Roman" w:hAnsi="Times New Roman" w:cs="Times New Roman"/>
          <w:color w:val="auto"/>
          <w:sz w:val="28"/>
          <w:szCs w:val="28"/>
          <w:lang w:val="ru-RU"/>
        </w:rPr>
        <w:t xml:space="preserve"> (дата обращения 27.09.2019)</w:t>
      </w:r>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 Текст: электронный. </w:t>
      </w:r>
    </w:p>
    <w:p w14:paraId="04A8FB49" w14:textId="03DF5525"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 Я. Инвестиции: учеб</w:t>
      </w:r>
      <w:r w:rsidRPr="00B8166D">
        <w:rPr>
          <w:rFonts w:ascii="Times New Roman" w:hAnsi="Times New Roman" w:cs="Times New Roman"/>
          <w:color w:val="auto"/>
          <w:sz w:val="28"/>
          <w:szCs w:val="28"/>
          <w:lang w:val="ru-RU"/>
        </w:rPr>
        <w:t>ник д</w:t>
      </w:r>
      <w:r w:rsidRPr="00B8166D">
        <w:rPr>
          <w:rFonts w:ascii="Times New Roman" w:hAnsi="Times New Roman" w:cs="Times New Roman"/>
          <w:color w:val="auto"/>
          <w:sz w:val="28"/>
          <w:szCs w:val="28"/>
        </w:rPr>
        <w:t>ля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студентов вузов / И. Я. Лукасевич. — Москва: ИНФРА-М, 201</w:t>
      </w:r>
      <w:r w:rsidRPr="00B8166D">
        <w:rPr>
          <w:rFonts w:ascii="Times New Roman" w:hAnsi="Times New Roman" w:cs="Times New Roman"/>
          <w:color w:val="auto"/>
          <w:sz w:val="28"/>
          <w:szCs w:val="28"/>
          <w:lang w:val="ru-RU"/>
        </w:rPr>
        <w:t>8</w:t>
      </w:r>
      <w:r w:rsidRPr="00B8166D">
        <w:rPr>
          <w:rFonts w:ascii="Times New Roman" w:hAnsi="Times New Roman" w:cs="Times New Roman"/>
          <w:color w:val="auto"/>
          <w:sz w:val="28"/>
          <w:szCs w:val="28"/>
        </w:rPr>
        <w:t xml:space="preserve">. — </w:t>
      </w:r>
      <w:r w:rsidRPr="00B8166D">
        <w:rPr>
          <w:rFonts w:ascii="Times New Roman" w:hAnsi="Times New Roman" w:cs="Times New Roman"/>
          <w:color w:val="auto"/>
          <w:sz w:val="28"/>
          <w:szCs w:val="28"/>
          <w:lang w:val="ru-RU"/>
        </w:rPr>
        <w:t xml:space="preserve">413 с. – </w:t>
      </w:r>
      <w:r w:rsidRPr="00B8166D">
        <w:rPr>
          <w:rFonts w:ascii="Times New Roman" w:hAnsi="Times New Roman" w:cs="Times New Roman"/>
          <w:color w:val="auto"/>
          <w:sz w:val="28"/>
          <w:szCs w:val="28"/>
        </w:rPr>
        <w:t>Электр. версия печатной публикации. – Доступ из ЭБС Znanium.com. –  URL: http://znanium.com/catalog/product/958774</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(дата обращения 27.09.2019). – Текст: электронный.</w:t>
      </w:r>
    </w:p>
    <w:p w14:paraId="61BCC907" w14:textId="77777777" w:rsidR="00E53B41" w:rsidRPr="00B8166D" w:rsidRDefault="00E53B41" w:rsidP="00B8166D">
      <w:pPr>
        <w:widowControl w:val="0"/>
        <w:tabs>
          <w:tab w:val="left" w:pos="993"/>
          <w:tab w:val="left" w:pos="1134"/>
        </w:tabs>
        <w:suppressAutoHyphens/>
        <w:jc w:val="both"/>
        <w:rPr>
          <w:rFonts w:ascii="Times New Roman" w:hAnsi="Times New Roman" w:cs="Times New Roman"/>
          <w:b/>
          <w:color w:val="auto"/>
          <w:sz w:val="28"/>
          <w:szCs w:val="28"/>
        </w:rPr>
      </w:pPr>
      <w:r w:rsidRPr="00B8166D">
        <w:rPr>
          <w:rFonts w:ascii="Times New Roman" w:hAnsi="Times New Roman" w:cs="Times New Roman"/>
          <w:b/>
          <w:color w:val="auto"/>
          <w:sz w:val="28"/>
          <w:szCs w:val="28"/>
        </w:rPr>
        <w:t>Дополнительная литература:</w:t>
      </w:r>
    </w:p>
    <w:p w14:paraId="22790383" w14:textId="3B4DBEA8"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 xml:space="preserve">Финансовый менеджмент [Электронный ресурс]: учебник / под </w:t>
      </w:r>
      <w:r w:rsidRPr="00B8166D">
        <w:rPr>
          <w:rFonts w:ascii="Times New Roman" w:hAnsi="Times New Roman" w:cs="Times New Roman"/>
          <w:color w:val="auto"/>
          <w:sz w:val="28"/>
          <w:szCs w:val="28"/>
        </w:rPr>
        <w:lastRenderedPageBreak/>
        <w:t>ред</w:t>
      </w:r>
      <w:r w:rsidRPr="00B8166D">
        <w:rPr>
          <w:rFonts w:ascii="Times New Roman" w:hAnsi="Times New Roman" w:cs="Times New Roman"/>
          <w:color w:val="auto"/>
          <w:sz w:val="28"/>
          <w:szCs w:val="28"/>
          <w:lang w:val="ru-RU"/>
        </w:rPr>
        <w:t>акцией</w:t>
      </w:r>
      <w:r w:rsidRPr="00B8166D">
        <w:rPr>
          <w:rFonts w:ascii="Times New Roman" w:hAnsi="Times New Roman" w:cs="Times New Roman"/>
          <w:color w:val="auto"/>
          <w:sz w:val="28"/>
          <w:szCs w:val="28"/>
        </w:rPr>
        <w:t xml:space="preserve"> Н.И. Берзона</w:t>
      </w:r>
      <w:r w:rsidRPr="00B8166D">
        <w:rPr>
          <w:rFonts w:ascii="Times New Roman" w:hAnsi="Times New Roman" w:cs="Times New Roman"/>
          <w:color w:val="auto"/>
          <w:sz w:val="28"/>
          <w:szCs w:val="28"/>
          <w:lang w:val="ru-RU"/>
        </w:rPr>
        <w:t xml:space="preserve"> и</w:t>
      </w:r>
      <w:r w:rsidRPr="00B8166D">
        <w:rPr>
          <w:rFonts w:ascii="Times New Roman" w:hAnsi="Times New Roman" w:cs="Times New Roman"/>
          <w:color w:val="auto"/>
          <w:sz w:val="28"/>
          <w:szCs w:val="28"/>
        </w:rPr>
        <w:t xml:space="preserve"> Т.В. Тепловой; НИУ ВШЭ. — Москва: Кнорус, 2016. —</w:t>
      </w:r>
      <w:r w:rsidRPr="00B8166D">
        <w:rPr>
          <w:rFonts w:ascii="Times New Roman" w:hAnsi="Times New Roman" w:cs="Times New Roman"/>
          <w:color w:val="auto"/>
          <w:sz w:val="28"/>
          <w:szCs w:val="28"/>
          <w:lang w:val="ru-RU"/>
        </w:rPr>
        <w:t xml:space="preserve"> 649 с. –</w:t>
      </w:r>
      <w:r w:rsidRPr="00B8166D">
        <w:rPr>
          <w:rFonts w:ascii="Times New Roman" w:hAnsi="Times New Roman" w:cs="Times New Roman"/>
          <w:color w:val="auto"/>
          <w:sz w:val="28"/>
          <w:szCs w:val="28"/>
        </w:rPr>
        <w:t xml:space="preserve"> Электр. версия печатной публикации. – Доступ из ЭБС BOOK.RU. – URL: https://book.ru/book/919527 (дата обращения: 27.08.2019). — Текст : электронный.</w:t>
      </w:r>
    </w:p>
    <w:p w14:paraId="178876A2" w14:textId="519D734D"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Лукасевич</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И.Я.</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Управление денежными потоками: учебник / И.Я. Лукасевич, П.Е. Жуков; Финуниверситет.— Москва : Инфра-М, 201</w:t>
      </w:r>
      <w:r w:rsidRPr="00B8166D">
        <w:rPr>
          <w:rFonts w:ascii="Times New Roman" w:hAnsi="Times New Roman" w:cs="Times New Roman"/>
          <w:color w:val="auto"/>
          <w:sz w:val="28"/>
          <w:szCs w:val="28"/>
          <w:lang w:val="ru-RU"/>
        </w:rPr>
        <w:t>9</w:t>
      </w:r>
      <w:r w:rsidRPr="00B8166D">
        <w:rPr>
          <w:rFonts w:ascii="Times New Roman" w:hAnsi="Times New Roman" w:cs="Times New Roman"/>
          <w:color w:val="auto"/>
          <w:sz w:val="28"/>
          <w:szCs w:val="28"/>
        </w:rPr>
        <w:t xml:space="preserve"> .— 184 с.</w:t>
      </w:r>
      <w:r w:rsidRPr="00B8166D">
        <w:rPr>
          <w:rFonts w:ascii="Times New Roman" w:hAnsi="Times New Roman" w:cs="Times New Roman"/>
          <w:color w:val="auto"/>
          <w:sz w:val="28"/>
          <w:szCs w:val="28"/>
          <w:lang w:val="ru-RU"/>
        </w:rPr>
        <w:t xml:space="preserve"> – Электр. версия печатной публикации. – Доступ из ЭБС Znanium.com. –  URL: </w:t>
      </w:r>
      <w:hyperlink r:id="rId21" w:history="1">
        <w:r w:rsidRPr="00B8166D">
          <w:rPr>
            <w:rStyle w:val="a5"/>
            <w:rFonts w:ascii="Times New Roman" w:hAnsi="Times New Roman" w:cs="Times New Roman"/>
            <w:color w:val="auto"/>
            <w:sz w:val="28"/>
            <w:szCs w:val="28"/>
            <w:u w:val="none"/>
            <w:lang w:val="ru-RU"/>
          </w:rPr>
          <w:t>http://znanium.com/catalog/product/1018410</w:t>
        </w:r>
      </w:hyperlink>
      <w:r w:rsidRPr="00B8166D">
        <w:rPr>
          <w:rFonts w:ascii="Times New Roman" w:hAnsi="Times New Roman" w:cs="Times New Roman"/>
          <w:color w:val="auto"/>
          <w:sz w:val="28"/>
          <w:szCs w:val="28"/>
          <w:lang w:val="ru-RU"/>
        </w:rPr>
        <w:t xml:space="preserve"> (дата обращения: 27.08.2019). — Текст : электронный.</w:t>
      </w:r>
    </w:p>
    <w:p w14:paraId="693BE79C" w14:textId="6E9E15C4"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rPr>
        <w:t>Ковалев</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В.В. Управление денежными потоками, прибылью и рентабельностью</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учеб</w:t>
      </w:r>
      <w:r w:rsidRPr="00B8166D">
        <w:rPr>
          <w:rFonts w:ascii="Times New Roman" w:hAnsi="Times New Roman" w:cs="Times New Roman"/>
          <w:color w:val="auto"/>
          <w:sz w:val="28"/>
          <w:szCs w:val="28"/>
          <w:lang w:val="ru-RU"/>
        </w:rPr>
        <w:t>но</w:t>
      </w:r>
      <w:r w:rsidRPr="00B8166D">
        <w:rPr>
          <w:rFonts w:ascii="Times New Roman" w:hAnsi="Times New Roman" w:cs="Times New Roman"/>
          <w:color w:val="auto"/>
          <w:sz w:val="28"/>
          <w:szCs w:val="28"/>
        </w:rPr>
        <w:t>-практич</w:t>
      </w:r>
      <w:r w:rsidRPr="00B8166D">
        <w:rPr>
          <w:rFonts w:ascii="Times New Roman" w:hAnsi="Times New Roman" w:cs="Times New Roman"/>
          <w:color w:val="auto"/>
          <w:sz w:val="28"/>
          <w:szCs w:val="28"/>
          <w:lang w:val="ru-RU"/>
        </w:rPr>
        <w:t>еское</w:t>
      </w:r>
      <w:r w:rsidRPr="00B8166D">
        <w:rPr>
          <w:rFonts w:ascii="Times New Roman" w:hAnsi="Times New Roman" w:cs="Times New Roman"/>
          <w:color w:val="auto"/>
          <w:sz w:val="28"/>
          <w:szCs w:val="28"/>
        </w:rPr>
        <w:t xml:space="preserve"> пособие. – Москва: Проспект, 2014.</w:t>
      </w:r>
      <w:r w:rsidRPr="00B8166D">
        <w:rPr>
          <w:rFonts w:ascii="Times New Roman" w:hAnsi="Times New Roman" w:cs="Times New Roman"/>
          <w:color w:val="auto"/>
          <w:sz w:val="28"/>
          <w:szCs w:val="28"/>
          <w:lang w:val="ru-RU"/>
        </w:rPr>
        <w:t xml:space="preserve"> –336 с. – Текст : непосредственный.</w:t>
      </w:r>
    </w:p>
    <w:p w14:paraId="3A3145CE" w14:textId="6646AAE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rPr>
        <w:t>Кузнецова</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Н. В. Методы принятия управленческих решений</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учеб</w:t>
      </w:r>
      <w:r w:rsidRPr="00B8166D">
        <w:rPr>
          <w:rFonts w:ascii="Times New Roman" w:hAnsi="Times New Roman" w:cs="Times New Roman"/>
          <w:color w:val="auto"/>
          <w:sz w:val="28"/>
          <w:szCs w:val="28"/>
          <w:lang w:val="ru-RU"/>
        </w:rPr>
        <w:t>ное</w:t>
      </w:r>
      <w:r w:rsidRPr="00B8166D">
        <w:rPr>
          <w:rFonts w:ascii="Times New Roman" w:hAnsi="Times New Roman" w:cs="Times New Roman"/>
          <w:color w:val="auto"/>
          <w:sz w:val="28"/>
          <w:szCs w:val="28"/>
        </w:rPr>
        <w:t xml:space="preserve"> пособие. — Москва: ИНФРА-М, 201</w:t>
      </w:r>
      <w:r w:rsidRPr="00B8166D">
        <w:rPr>
          <w:rFonts w:ascii="Times New Roman" w:hAnsi="Times New Roman" w:cs="Times New Roman"/>
          <w:color w:val="auto"/>
          <w:sz w:val="28"/>
          <w:szCs w:val="28"/>
          <w:lang w:val="ru-RU"/>
        </w:rPr>
        <w:t>9</w:t>
      </w:r>
      <w:r w:rsidRPr="00B8166D">
        <w:rPr>
          <w:rFonts w:ascii="Times New Roman" w:hAnsi="Times New Roman" w:cs="Times New Roman"/>
          <w:color w:val="auto"/>
          <w:sz w:val="28"/>
          <w:szCs w:val="28"/>
        </w:rPr>
        <w:t xml:space="preserve">. — </w:t>
      </w:r>
      <w:r w:rsidRPr="00B8166D">
        <w:rPr>
          <w:rFonts w:ascii="Times New Roman" w:hAnsi="Times New Roman" w:cs="Times New Roman"/>
          <w:color w:val="auto"/>
          <w:sz w:val="28"/>
          <w:szCs w:val="28"/>
          <w:lang w:val="ru-RU"/>
        </w:rPr>
        <w:t xml:space="preserve">222 с. – </w:t>
      </w:r>
      <w:r w:rsidRPr="00B8166D">
        <w:rPr>
          <w:rFonts w:ascii="Times New Roman" w:hAnsi="Times New Roman" w:cs="Times New Roman"/>
          <w:color w:val="auto"/>
          <w:sz w:val="28"/>
          <w:szCs w:val="28"/>
        </w:rPr>
        <w:t xml:space="preserve">Электр. версия печатной публикации. – Доступ из ЭБС Znanium.com. –  URL: </w:t>
      </w:r>
      <w:hyperlink r:id="rId22" w:history="1">
        <w:r w:rsidRPr="00B8166D">
          <w:rPr>
            <w:rStyle w:val="a5"/>
            <w:rFonts w:ascii="Times New Roman" w:hAnsi="Times New Roman" w:cs="Times New Roman"/>
            <w:color w:val="auto"/>
            <w:sz w:val="28"/>
            <w:szCs w:val="28"/>
            <w:u w:val="none"/>
          </w:rPr>
          <w:t>http://znanium.com/catalog/product/1006742</w:t>
        </w:r>
      </w:hyperlink>
      <w:r w:rsidRPr="00B8166D">
        <w:rPr>
          <w:rFonts w:ascii="Times New Roman" w:hAnsi="Times New Roman" w:cs="Times New Roman"/>
          <w:color w:val="auto"/>
          <w:sz w:val="28"/>
          <w:szCs w:val="28"/>
          <w:lang w:val="ru-RU"/>
        </w:rPr>
        <w:t xml:space="preserve"> (дата обращения 27.09.2019). – Текст: электронный.</w:t>
      </w:r>
      <w:r w:rsidRPr="00B8166D">
        <w:rPr>
          <w:rFonts w:ascii="Times New Roman" w:hAnsi="Times New Roman" w:cs="Times New Roman"/>
          <w:color w:val="auto"/>
          <w:sz w:val="28"/>
          <w:szCs w:val="28"/>
        </w:rPr>
        <w:t xml:space="preserve"> </w:t>
      </w:r>
    </w:p>
    <w:p w14:paraId="0F4FCC87" w14:textId="79283136"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Погодина</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Т.В. Финансовый менеджмент: учеб</w:t>
      </w:r>
      <w:r w:rsidRPr="00B8166D">
        <w:rPr>
          <w:rFonts w:ascii="Times New Roman" w:hAnsi="Times New Roman" w:cs="Times New Roman"/>
          <w:color w:val="auto"/>
          <w:sz w:val="28"/>
          <w:szCs w:val="28"/>
          <w:lang w:val="ru-RU"/>
        </w:rPr>
        <w:t>ник</w:t>
      </w:r>
      <w:r w:rsidRPr="00B8166D">
        <w:rPr>
          <w:rFonts w:ascii="Times New Roman" w:hAnsi="Times New Roman" w:cs="Times New Roman"/>
          <w:color w:val="auto"/>
          <w:sz w:val="28"/>
          <w:szCs w:val="28"/>
        </w:rPr>
        <w:t xml:space="preserve"> и практикум для прикладного бакалавриата / Т.В. Погодина; Финуниверситет. — Москва: Юрайт, 201</w:t>
      </w:r>
      <w:r w:rsidRPr="00B8166D">
        <w:rPr>
          <w:rFonts w:ascii="Times New Roman" w:hAnsi="Times New Roman" w:cs="Times New Roman"/>
          <w:color w:val="auto"/>
          <w:sz w:val="28"/>
          <w:szCs w:val="28"/>
          <w:lang w:val="ru-RU"/>
        </w:rPr>
        <w:t>8</w:t>
      </w:r>
      <w:r w:rsidRPr="00B8166D">
        <w:rPr>
          <w:rFonts w:ascii="Times New Roman" w:hAnsi="Times New Roman" w:cs="Times New Roman"/>
          <w:color w:val="auto"/>
          <w:sz w:val="28"/>
          <w:szCs w:val="28"/>
        </w:rPr>
        <w:t>.</w:t>
      </w:r>
      <w:r w:rsidRPr="00B8166D">
        <w:rPr>
          <w:rFonts w:ascii="Times New Roman" w:hAnsi="Times New Roman" w:cs="Times New Roman"/>
          <w:color w:val="auto"/>
          <w:sz w:val="28"/>
          <w:szCs w:val="28"/>
          <w:lang w:val="ru-RU"/>
        </w:rPr>
        <w:t xml:space="preserve"> – 351 с. –</w:t>
      </w:r>
      <w:r w:rsidRPr="00B8166D">
        <w:rPr>
          <w:color w:val="auto"/>
        </w:rPr>
        <w:t xml:space="preserve"> </w:t>
      </w:r>
      <w:r w:rsidRPr="00B8166D">
        <w:rPr>
          <w:rFonts w:ascii="Times New Roman" w:hAnsi="Times New Roman" w:cs="Times New Roman"/>
          <w:color w:val="auto"/>
          <w:sz w:val="28"/>
          <w:szCs w:val="28"/>
          <w:lang w:val="ru-RU"/>
        </w:rPr>
        <w:t>Электр. версия печатной публикации. – Доступ из ЭБС ЮРАЙТ. –  URL:https://www.biblio-online.ru/bcode/413313 (дата обращения: 27.08.2019). – Текст: электронный.</w:t>
      </w:r>
    </w:p>
    <w:p w14:paraId="0365FE9C" w14:textId="5BA14F3B"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rPr>
      </w:pP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Самылин</w:t>
      </w:r>
      <w:r w:rsidRPr="00B8166D">
        <w:rPr>
          <w:rFonts w:ascii="Times New Roman" w:hAnsi="Times New Roman" w:cs="Times New Roman"/>
          <w:color w:val="auto"/>
          <w:sz w:val="28"/>
          <w:szCs w:val="28"/>
          <w:lang w:val="ru-RU"/>
        </w:rPr>
        <w:t>,</w:t>
      </w:r>
      <w:r w:rsidRPr="00B8166D">
        <w:rPr>
          <w:rFonts w:ascii="Times New Roman" w:hAnsi="Times New Roman" w:cs="Times New Roman"/>
          <w:color w:val="auto"/>
          <w:sz w:val="28"/>
          <w:szCs w:val="28"/>
        </w:rPr>
        <w:t xml:space="preserve"> А.И. Финансовый менеджмент: учебник / А.И. Самылин. — Москва: Инфра-М, 2013. —</w:t>
      </w:r>
      <w:r w:rsidRPr="00B8166D">
        <w:rPr>
          <w:rFonts w:ascii="Times New Roman" w:hAnsi="Times New Roman" w:cs="Times New Roman"/>
          <w:color w:val="auto"/>
          <w:sz w:val="28"/>
          <w:szCs w:val="28"/>
          <w:lang w:val="ru-RU"/>
        </w:rPr>
        <w:t xml:space="preserve"> 413 с. –</w:t>
      </w:r>
      <w:r w:rsidRPr="00B8166D">
        <w:rPr>
          <w:rFonts w:ascii="Times New Roman" w:hAnsi="Times New Roman" w:cs="Times New Roman"/>
          <w:color w:val="auto"/>
          <w:sz w:val="28"/>
          <w:szCs w:val="28"/>
        </w:rPr>
        <w:t xml:space="preserve"> Электр. версия печатной публикации. – Доступ из ЭБС Znanium.com. –  URL: </w:t>
      </w:r>
      <w:hyperlink r:id="rId23" w:history="1">
        <w:r w:rsidRPr="00B8166D">
          <w:rPr>
            <w:rStyle w:val="a5"/>
            <w:rFonts w:ascii="Times New Roman" w:hAnsi="Times New Roman" w:cs="Times New Roman"/>
            <w:color w:val="auto"/>
            <w:sz w:val="28"/>
            <w:szCs w:val="28"/>
            <w:u w:val="none"/>
          </w:rPr>
          <w:t>http://znanium.com/catalog.php?bookinfo=363697</w:t>
        </w:r>
      </w:hyperlink>
      <w:r w:rsidRPr="00B8166D">
        <w:rPr>
          <w:rFonts w:ascii="Times New Roman" w:hAnsi="Times New Roman" w:cs="Times New Roman"/>
          <w:color w:val="auto"/>
          <w:sz w:val="28"/>
          <w:szCs w:val="28"/>
        </w:rPr>
        <w:t>.</w:t>
      </w:r>
      <w:r w:rsidRPr="00B8166D">
        <w:rPr>
          <w:color w:val="auto"/>
        </w:rPr>
        <w:t xml:space="preserve"> </w:t>
      </w:r>
      <w:r w:rsidRPr="00B8166D">
        <w:rPr>
          <w:rFonts w:ascii="Times New Roman" w:hAnsi="Times New Roman" w:cs="Times New Roman"/>
          <w:color w:val="auto"/>
          <w:sz w:val="28"/>
          <w:szCs w:val="28"/>
        </w:rPr>
        <w:t>(дата обращения: 27.08.2019). – Текст: электронный.</w:t>
      </w:r>
    </w:p>
    <w:p w14:paraId="7AE5568C" w14:textId="71AE05CE" w:rsidR="00E53B41" w:rsidRPr="00B8166D" w:rsidRDefault="00E53B41" w:rsidP="00B8166D">
      <w:pPr>
        <w:pStyle w:val="a4"/>
        <w:widowControl w:val="0"/>
        <w:numPr>
          <w:ilvl w:val="0"/>
          <w:numId w:val="10"/>
        </w:numPr>
        <w:tabs>
          <w:tab w:val="left" w:pos="993"/>
          <w:tab w:val="left" w:pos="1134"/>
        </w:tabs>
        <w:suppressAutoHyphens/>
        <w:ind w:left="0" w:firstLine="709"/>
        <w:jc w:val="both"/>
        <w:rPr>
          <w:rFonts w:ascii="Times New Roman" w:hAnsi="Times New Roman" w:cs="Times New Roman"/>
          <w:color w:val="auto"/>
          <w:sz w:val="28"/>
          <w:szCs w:val="28"/>
          <w:lang w:val="ru-RU"/>
        </w:rPr>
      </w:pPr>
      <w:r w:rsidRPr="00B8166D">
        <w:rPr>
          <w:color w:val="auto"/>
        </w:rPr>
        <w:t xml:space="preserve"> </w:t>
      </w:r>
      <w:r w:rsidRPr="00B8166D">
        <w:rPr>
          <w:rFonts w:ascii="Times New Roman" w:hAnsi="Times New Roman" w:cs="Times New Roman"/>
          <w:color w:val="auto"/>
          <w:sz w:val="28"/>
          <w:szCs w:val="28"/>
        </w:rPr>
        <w:t>Финансирование бизнеса: учебник / под ред</w:t>
      </w:r>
      <w:r w:rsidRPr="00B8166D">
        <w:rPr>
          <w:rFonts w:ascii="Times New Roman" w:hAnsi="Times New Roman" w:cs="Times New Roman"/>
          <w:color w:val="auto"/>
          <w:sz w:val="28"/>
          <w:szCs w:val="28"/>
          <w:lang w:val="ru-RU"/>
        </w:rPr>
        <w:t>акцией</w:t>
      </w:r>
      <w:r w:rsidRPr="00B8166D">
        <w:rPr>
          <w:rFonts w:ascii="Times New Roman" w:hAnsi="Times New Roman" w:cs="Times New Roman"/>
          <w:color w:val="auto"/>
          <w:sz w:val="28"/>
          <w:szCs w:val="28"/>
        </w:rPr>
        <w:t xml:space="preserve"> И.Я. Лукасевича</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xml:space="preserve"> Финуниверситет.</w:t>
      </w:r>
      <w:r w:rsidRPr="00B8166D">
        <w:rPr>
          <w:rFonts w:ascii="Times New Roman" w:hAnsi="Times New Roman" w:cs="Times New Roman"/>
          <w:color w:val="auto"/>
          <w:sz w:val="28"/>
          <w:szCs w:val="28"/>
          <w:lang w:val="ru-RU"/>
        </w:rPr>
        <w:t xml:space="preserve"> </w:t>
      </w:r>
      <w:r w:rsidRPr="00B8166D">
        <w:rPr>
          <w:rFonts w:ascii="Times New Roman" w:hAnsi="Times New Roman" w:cs="Times New Roman"/>
          <w:color w:val="auto"/>
          <w:sz w:val="28"/>
          <w:szCs w:val="28"/>
        </w:rPr>
        <w:t>— Москва : Центркаталог, 2018 .— 384 с</w:t>
      </w:r>
      <w:r w:rsidRPr="00B8166D">
        <w:rPr>
          <w:rFonts w:ascii="Times New Roman" w:hAnsi="Times New Roman" w:cs="Times New Roman"/>
          <w:color w:val="auto"/>
          <w:sz w:val="28"/>
          <w:szCs w:val="28"/>
          <w:lang w:val="ru-RU"/>
        </w:rPr>
        <w:t xml:space="preserve">. – Текст: </w:t>
      </w:r>
    </w:p>
    <w:p w14:paraId="6C1518C5" w14:textId="4C54454F" w:rsidR="009F2E14" w:rsidRDefault="009F2E14" w:rsidP="002E5C6D">
      <w:pPr>
        <w:widowControl w:val="0"/>
        <w:suppressAutoHyphens/>
        <w:jc w:val="both"/>
        <w:rPr>
          <w:rFonts w:ascii="Times New Roman" w:hAnsi="Times New Roman" w:cs="Times New Roman"/>
          <w:b/>
          <w:sz w:val="28"/>
          <w:szCs w:val="28"/>
        </w:rPr>
      </w:pPr>
      <w:r w:rsidRPr="006F47D3">
        <w:rPr>
          <w:rFonts w:ascii="Times New Roman" w:hAnsi="Times New Roman" w:cs="Times New Roman"/>
          <w:b/>
          <w:sz w:val="28"/>
          <w:szCs w:val="28"/>
        </w:rPr>
        <w:lastRenderedPageBreak/>
        <w:t>Перечень ресурсов информационно-телекоммуникационной сети</w:t>
      </w:r>
      <w:r w:rsidR="002E5C6D">
        <w:rPr>
          <w:rFonts w:ascii="Times New Roman" w:hAnsi="Times New Roman" w:cs="Times New Roman"/>
          <w:b/>
          <w:sz w:val="28"/>
          <w:szCs w:val="28"/>
          <w:lang w:val="ru-RU"/>
        </w:rPr>
        <w:t xml:space="preserve"> </w:t>
      </w:r>
      <w:r>
        <w:rPr>
          <w:rFonts w:ascii="Times New Roman" w:hAnsi="Times New Roman" w:cs="Times New Roman"/>
          <w:b/>
          <w:sz w:val="28"/>
          <w:szCs w:val="28"/>
        </w:rPr>
        <w:t>«Интернет»</w:t>
      </w:r>
    </w:p>
    <w:p w14:paraId="00643408"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 xml:space="preserve"> 1. Нормативно-правовая система Гарант – www.garant.ru</w:t>
      </w:r>
    </w:p>
    <w:p w14:paraId="1F2CD121"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2. Справочно-правовая система Консультант Плюс - www.consultant.ru</w:t>
      </w:r>
    </w:p>
    <w:p w14:paraId="155F97A3"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3. Сайт «Корпоративный менеджмент» - www.cfin.ru.</w:t>
      </w:r>
    </w:p>
    <w:p w14:paraId="0F49165E"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4. Сайт «Теория и практика управленческого учета» - www.gaap.ru</w:t>
      </w:r>
    </w:p>
    <w:p w14:paraId="01EBD8F0"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5. «Финансовый директор». Практический журнал по управлению</w:t>
      </w:r>
    </w:p>
    <w:p w14:paraId="4FEE18EC"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финансами компании: [Электронный журнал]. – URL:</w:t>
      </w:r>
      <w:r>
        <w:rPr>
          <w:rFonts w:ascii="Times New Roman" w:hAnsi="Times New Roman" w:cs="Times New Roman"/>
          <w:sz w:val="28"/>
          <w:szCs w:val="28"/>
        </w:rPr>
        <w:t xml:space="preserve"> </w:t>
      </w:r>
      <w:r w:rsidRPr="00350FA7">
        <w:rPr>
          <w:rFonts w:ascii="Times New Roman" w:hAnsi="Times New Roman" w:cs="Times New Roman"/>
          <w:sz w:val="28"/>
          <w:szCs w:val="28"/>
        </w:rPr>
        <w:t>http://www.financialdirector.ru.</w:t>
      </w:r>
    </w:p>
    <w:p w14:paraId="7C3EF63E"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6. Информационная система Bloomberg [Официальный сайт]. URL:</w:t>
      </w:r>
    </w:p>
    <w:p w14:paraId="16799792"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http://www.bloomberg.com.</w:t>
      </w:r>
    </w:p>
    <w:p w14:paraId="51B87702"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7. www.moex.ru – московская биржа</w:t>
      </w:r>
    </w:p>
    <w:p w14:paraId="2CBA5FB2"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8</w:t>
      </w:r>
      <w:r w:rsidRPr="00350FA7">
        <w:rPr>
          <w:rFonts w:ascii="Times New Roman" w:hAnsi="Times New Roman" w:cs="Times New Roman"/>
          <w:sz w:val="28"/>
          <w:szCs w:val="28"/>
        </w:rPr>
        <w:t>. Электронная библиотека Финансового университета (ЭБ)</w:t>
      </w:r>
    </w:p>
    <w:p w14:paraId="04F5EC96"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http://elib.fa.ru/ http://library.fa.ru/files/elibfa.pdf)</w:t>
      </w:r>
    </w:p>
    <w:p w14:paraId="6981DD74"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9</w:t>
      </w:r>
      <w:r w:rsidRPr="00350FA7">
        <w:rPr>
          <w:rFonts w:ascii="Times New Roman" w:hAnsi="Times New Roman" w:cs="Times New Roman"/>
          <w:sz w:val="28"/>
          <w:szCs w:val="28"/>
        </w:rPr>
        <w:t>. Электронно-библиотечная система BOOK.RU http://www.book.ru</w:t>
      </w:r>
    </w:p>
    <w:p w14:paraId="3619965D"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10</w:t>
      </w:r>
      <w:r w:rsidRPr="00350FA7">
        <w:rPr>
          <w:rFonts w:ascii="Times New Roman" w:hAnsi="Times New Roman" w:cs="Times New Roman"/>
          <w:sz w:val="28"/>
          <w:szCs w:val="28"/>
        </w:rPr>
        <w:t>. Электронно-библиотечная система Znanium http://www.znanium.com</w:t>
      </w:r>
    </w:p>
    <w:p w14:paraId="0EAA44DB" w14:textId="77777777" w:rsidR="009F2E14" w:rsidRPr="00350FA7"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11</w:t>
      </w:r>
      <w:r w:rsidRPr="00350FA7">
        <w:rPr>
          <w:rFonts w:ascii="Times New Roman" w:hAnsi="Times New Roman" w:cs="Times New Roman"/>
          <w:sz w:val="28"/>
          <w:szCs w:val="28"/>
        </w:rPr>
        <w:t>. Электронно-библиотечная система издательства «ЮРАЙТ»</w:t>
      </w:r>
    </w:p>
    <w:p w14:paraId="35203B95" w14:textId="77777777" w:rsidR="009F2E14" w:rsidRPr="00350FA7" w:rsidRDefault="009F2E14" w:rsidP="002E5C6D">
      <w:pPr>
        <w:widowControl w:val="0"/>
        <w:suppressAutoHyphens/>
        <w:jc w:val="both"/>
        <w:rPr>
          <w:rFonts w:ascii="Times New Roman" w:hAnsi="Times New Roman" w:cs="Times New Roman"/>
          <w:sz w:val="28"/>
          <w:szCs w:val="28"/>
        </w:rPr>
      </w:pPr>
      <w:r w:rsidRPr="00350FA7">
        <w:rPr>
          <w:rFonts w:ascii="Times New Roman" w:hAnsi="Times New Roman" w:cs="Times New Roman"/>
          <w:sz w:val="28"/>
          <w:szCs w:val="28"/>
        </w:rPr>
        <w:t>https://www.biblio-online.ru/</w:t>
      </w:r>
    </w:p>
    <w:p w14:paraId="309A9B8C" w14:textId="77777777" w:rsidR="009F2E14" w:rsidRPr="00D70F70" w:rsidRDefault="009F2E14" w:rsidP="002E5C6D">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12</w:t>
      </w:r>
      <w:r w:rsidRPr="00350FA7">
        <w:rPr>
          <w:rFonts w:ascii="Times New Roman" w:hAnsi="Times New Roman" w:cs="Times New Roman"/>
          <w:sz w:val="28"/>
          <w:szCs w:val="28"/>
        </w:rPr>
        <w:t>. Научная электронная библиотека eLibrary.ru http://elibrary.ru</w:t>
      </w:r>
    </w:p>
    <w:p w14:paraId="69873020" w14:textId="33343B72" w:rsidR="0022731B"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7" w:name="_Toc18062974"/>
      <w:r>
        <w:rPr>
          <w:rFonts w:ascii="Times New Roman" w:eastAsia="Times New Roman" w:hAnsi="Times New Roman" w:cs="Times New Roman"/>
          <w:b/>
          <w:bCs/>
          <w:sz w:val="28"/>
          <w:szCs w:val="28"/>
          <w:lang w:val="ru-RU"/>
        </w:rPr>
        <w:t xml:space="preserve">2. </w:t>
      </w:r>
      <w:r w:rsidRPr="00F707B2">
        <w:rPr>
          <w:rFonts w:ascii="Times New Roman" w:eastAsia="Times New Roman" w:hAnsi="Times New Roman" w:cs="Times New Roman"/>
          <w:b/>
          <w:bCs/>
          <w:sz w:val="28"/>
          <w:szCs w:val="28"/>
          <w:lang w:val="ru-RU"/>
        </w:rPr>
        <w:t>Примеры практико-ориентированных заданий</w:t>
      </w:r>
      <w:bookmarkEnd w:id="7"/>
    </w:p>
    <w:p w14:paraId="75D957F5" w14:textId="6B248224" w:rsidR="005429AB" w:rsidRPr="00586997" w:rsidRDefault="005429AB"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1</w:t>
      </w:r>
    </w:p>
    <w:p w14:paraId="5708CFD0" w14:textId="77777777" w:rsidR="005429AB" w:rsidRDefault="005429AB" w:rsidP="002E5C6D">
      <w:pPr>
        <w:pStyle w:val="a7"/>
        <w:spacing w:line="360" w:lineRule="auto"/>
        <w:ind w:left="0" w:firstLine="709"/>
        <w:jc w:val="both"/>
      </w:pPr>
      <w:r>
        <w:t>По данным финансовой отчетности ПАО «АвтоВАЗ» оцените деловую активность, длительность операционного цикла и эффективность политики управления кредиторской и дебиторской задолженностью.</w:t>
      </w:r>
    </w:p>
    <w:p w14:paraId="08194B23" w14:textId="0A43E74E" w:rsidR="005429AB" w:rsidRDefault="005429AB" w:rsidP="002E5C6D">
      <w:pPr>
        <w:pStyle w:val="a7"/>
        <w:spacing w:line="360" w:lineRule="auto"/>
        <w:ind w:left="0" w:firstLine="709"/>
        <w:jc w:val="both"/>
      </w:pPr>
      <w:r>
        <w:t>Таблица – Финансовые показатели ПАО «АвтоВАЗ»</w:t>
      </w:r>
      <w:r w:rsidR="00CD1740">
        <w:t xml:space="preserve"> (</w:t>
      </w:r>
      <w:r w:rsidR="00CD1740" w:rsidRPr="00CD1740">
        <w:t>млн. руб.</w:t>
      </w:r>
      <w:r w:rsidR="00CD1740">
        <w:t>)</w:t>
      </w:r>
    </w:p>
    <w:tbl>
      <w:tblPr>
        <w:tblStyle w:val="TableNormal"/>
        <w:tblW w:w="95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419"/>
        <w:gridCol w:w="1382"/>
      </w:tblGrid>
      <w:tr w:rsidR="0045369B" w:rsidRPr="002E5C6D" w14:paraId="130026F9" w14:textId="77777777" w:rsidTr="002E5C6D">
        <w:trPr>
          <w:trHeight w:val="324"/>
        </w:trPr>
        <w:tc>
          <w:tcPr>
            <w:tcW w:w="5211" w:type="dxa"/>
          </w:tcPr>
          <w:p w14:paraId="4D6438C2" w14:textId="77777777" w:rsidR="0045369B" w:rsidRPr="002E5C6D" w:rsidRDefault="0045369B" w:rsidP="0045369B">
            <w:pPr>
              <w:pStyle w:val="TableParagraph"/>
              <w:spacing w:line="304" w:lineRule="exact"/>
              <w:rPr>
                <w:sz w:val="24"/>
                <w:szCs w:val="24"/>
              </w:rPr>
            </w:pPr>
            <w:r w:rsidRPr="002E5C6D">
              <w:rPr>
                <w:sz w:val="24"/>
                <w:szCs w:val="24"/>
              </w:rPr>
              <w:t>Показатель</w:t>
            </w:r>
          </w:p>
        </w:tc>
        <w:tc>
          <w:tcPr>
            <w:tcW w:w="1560" w:type="dxa"/>
          </w:tcPr>
          <w:p w14:paraId="18E2496A" w14:textId="2FE0876A" w:rsidR="0045369B" w:rsidRPr="002E5C6D" w:rsidRDefault="0045369B" w:rsidP="0045369B">
            <w:pPr>
              <w:pStyle w:val="TableParagraph"/>
              <w:spacing w:line="304" w:lineRule="exact"/>
              <w:ind w:left="304" w:right="296"/>
              <w:jc w:val="center"/>
              <w:rPr>
                <w:sz w:val="24"/>
                <w:szCs w:val="24"/>
              </w:rPr>
            </w:pPr>
            <w:r w:rsidRPr="002E5C6D">
              <w:rPr>
                <w:sz w:val="24"/>
                <w:szCs w:val="24"/>
              </w:rPr>
              <w:t>2016</w:t>
            </w:r>
          </w:p>
        </w:tc>
        <w:tc>
          <w:tcPr>
            <w:tcW w:w="1419" w:type="dxa"/>
          </w:tcPr>
          <w:p w14:paraId="3C27204E" w14:textId="4D0B4BA2" w:rsidR="0045369B" w:rsidRPr="002E5C6D" w:rsidRDefault="0045369B" w:rsidP="0045369B">
            <w:pPr>
              <w:pStyle w:val="TableParagraph"/>
              <w:spacing w:line="304" w:lineRule="exact"/>
              <w:ind w:left="232" w:right="227"/>
              <w:jc w:val="center"/>
              <w:rPr>
                <w:sz w:val="24"/>
                <w:szCs w:val="24"/>
              </w:rPr>
            </w:pPr>
            <w:r w:rsidRPr="002E5C6D">
              <w:rPr>
                <w:sz w:val="24"/>
                <w:szCs w:val="24"/>
              </w:rPr>
              <w:t>2017</w:t>
            </w:r>
          </w:p>
        </w:tc>
        <w:tc>
          <w:tcPr>
            <w:tcW w:w="1382" w:type="dxa"/>
          </w:tcPr>
          <w:p w14:paraId="440F1E09" w14:textId="3615B287" w:rsidR="0045369B" w:rsidRPr="002E5C6D" w:rsidRDefault="0045369B" w:rsidP="0045369B">
            <w:pPr>
              <w:pStyle w:val="TableParagraph"/>
              <w:spacing w:line="304" w:lineRule="exact"/>
              <w:ind w:left="408"/>
              <w:rPr>
                <w:sz w:val="24"/>
                <w:szCs w:val="24"/>
              </w:rPr>
            </w:pPr>
            <w:r w:rsidRPr="002E5C6D">
              <w:rPr>
                <w:sz w:val="24"/>
                <w:szCs w:val="24"/>
              </w:rPr>
              <w:t>2018</w:t>
            </w:r>
          </w:p>
        </w:tc>
      </w:tr>
      <w:tr w:rsidR="0045369B" w:rsidRPr="002E5C6D" w14:paraId="05D21D9F" w14:textId="77777777" w:rsidTr="002E5C6D">
        <w:trPr>
          <w:trHeight w:val="642"/>
        </w:trPr>
        <w:tc>
          <w:tcPr>
            <w:tcW w:w="5211" w:type="dxa"/>
          </w:tcPr>
          <w:p w14:paraId="07E3E0EC" w14:textId="0217FBE7" w:rsidR="0045369B" w:rsidRPr="002E5C6D" w:rsidRDefault="0045369B" w:rsidP="0045369B">
            <w:pPr>
              <w:pStyle w:val="TableParagraph"/>
              <w:spacing w:before="3" w:line="322" w:lineRule="exact"/>
              <w:ind w:right="960"/>
              <w:rPr>
                <w:sz w:val="24"/>
                <w:szCs w:val="24"/>
              </w:rPr>
            </w:pPr>
            <w:r w:rsidRPr="002E5C6D">
              <w:rPr>
                <w:sz w:val="24"/>
                <w:szCs w:val="24"/>
              </w:rPr>
              <w:t>Выручка от продажи товаров, продукции, работ, услуг</w:t>
            </w:r>
          </w:p>
        </w:tc>
        <w:tc>
          <w:tcPr>
            <w:tcW w:w="1560" w:type="dxa"/>
          </w:tcPr>
          <w:p w14:paraId="4C3875A1" w14:textId="0E8D29A6" w:rsidR="0045369B" w:rsidRPr="002E5C6D" w:rsidRDefault="00D6743B" w:rsidP="0045369B">
            <w:pPr>
              <w:pStyle w:val="TableParagraph"/>
              <w:ind w:left="304" w:right="296"/>
              <w:jc w:val="center"/>
              <w:rPr>
                <w:sz w:val="24"/>
                <w:szCs w:val="24"/>
              </w:rPr>
            </w:pPr>
            <w:r w:rsidRPr="002E5C6D">
              <w:rPr>
                <w:sz w:val="24"/>
                <w:szCs w:val="24"/>
              </w:rPr>
              <w:t>189974</w:t>
            </w:r>
          </w:p>
        </w:tc>
        <w:tc>
          <w:tcPr>
            <w:tcW w:w="1419" w:type="dxa"/>
          </w:tcPr>
          <w:p w14:paraId="2D058EA9" w14:textId="6CEB34E6" w:rsidR="0045369B" w:rsidRPr="002E5C6D" w:rsidRDefault="00D6743B" w:rsidP="0045369B">
            <w:pPr>
              <w:pStyle w:val="TableParagraph"/>
              <w:ind w:right="227"/>
              <w:rPr>
                <w:sz w:val="24"/>
                <w:szCs w:val="24"/>
              </w:rPr>
            </w:pPr>
            <w:r w:rsidRPr="002E5C6D">
              <w:rPr>
                <w:sz w:val="24"/>
                <w:szCs w:val="24"/>
              </w:rPr>
              <w:t>233826</w:t>
            </w:r>
          </w:p>
        </w:tc>
        <w:tc>
          <w:tcPr>
            <w:tcW w:w="1382" w:type="dxa"/>
          </w:tcPr>
          <w:p w14:paraId="493EB5D2" w14:textId="3536FCB1" w:rsidR="0045369B" w:rsidRPr="002E5C6D" w:rsidRDefault="00D6743B" w:rsidP="0045369B">
            <w:pPr>
              <w:pStyle w:val="TableParagraph"/>
              <w:ind w:left="0" w:right="154"/>
              <w:jc w:val="right"/>
              <w:rPr>
                <w:sz w:val="24"/>
                <w:szCs w:val="24"/>
              </w:rPr>
            </w:pPr>
            <w:r w:rsidRPr="002E5C6D">
              <w:rPr>
                <w:sz w:val="24"/>
                <w:szCs w:val="24"/>
              </w:rPr>
              <w:t>291773</w:t>
            </w:r>
          </w:p>
        </w:tc>
      </w:tr>
      <w:tr w:rsidR="0045369B" w:rsidRPr="002E5C6D" w14:paraId="003E7D76" w14:textId="77777777" w:rsidTr="002E5C6D">
        <w:trPr>
          <w:trHeight w:val="317"/>
        </w:trPr>
        <w:tc>
          <w:tcPr>
            <w:tcW w:w="5211" w:type="dxa"/>
          </w:tcPr>
          <w:p w14:paraId="68C7188D" w14:textId="6D2784D0" w:rsidR="0045369B" w:rsidRPr="002E5C6D" w:rsidRDefault="0045369B" w:rsidP="0045369B">
            <w:pPr>
              <w:pStyle w:val="TableParagraph"/>
              <w:spacing w:line="297" w:lineRule="exact"/>
              <w:rPr>
                <w:sz w:val="24"/>
                <w:szCs w:val="24"/>
              </w:rPr>
            </w:pPr>
            <w:r w:rsidRPr="002E5C6D">
              <w:rPr>
                <w:sz w:val="24"/>
                <w:szCs w:val="24"/>
              </w:rPr>
              <w:t>Дебиторская задолженность</w:t>
            </w:r>
          </w:p>
        </w:tc>
        <w:tc>
          <w:tcPr>
            <w:tcW w:w="1560" w:type="dxa"/>
          </w:tcPr>
          <w:p w14:paraId="3905D77A" w14:textId="2C549C51" w:rsidR="0045369B" w:rsidRPr="002E5C6D" w:rsidRDefault="00D6743B" w:rsidP="0045369B">
            <w:pPr>
              <w:pStyle w:val="TableParagraph"/>
              <w:spacing w:line="297" w:lineRule="exact"/>
              <w:ind w:left="304" w:right="296"/>
              <w:jc w:val="center"/>
              <w:rPr>
                <w:sz w:val="24"/>
                <w:szCs w:val="24"/>
              </w:rPr>
            </w:pPr>
            <w:r w:rsidRPr="002E5C6D">
              <w:rPr>
                <w:sz w:val="24"/>
                <w:szCs w:val="24"/>
              </w:rPr>
              <w:t>23530</w:t>
            </w:r>
          </w:p>
        </w:tc>
        <w:tc>
          <w:tcPr>
            <w:tcW w:w="1419" w:type="dxa"/>
          </w:tcPr>
          <w:p w14:paraId="30283FA2" w14:textId="3731FA24" w:rsidR="0045369B" w:rsidRPr="002E5C6D" w:rsidRDefault="00D6743B" w:rsidP="0045369B">
            <w:pPr>
              <w:pStyle w:val="TableParagraph"/>
              <w:spacing w:line="297" w:lineRule="exact"/>
              <w:ind w:left="232" w:right="227"/>
              <w:jc w:val="center"/>
              <w:rPr>
                <w:sz w:val="24"/>
                <w:szCs w:val="24"/>
              </w:rPr>
            </w:pPr>
            <w:r w:rsidRPr="002E5C6D">
              <w:rPr>
                <w:sz w:val="24"/>
                <w:szCs w:val="24"/>
              </w:rPr>
              <w:t>26135</w:t>
            </w:r>
          </w:p>
        </w:tc>
        <w:tc>
          <w:tcPr>
            <w:tcW w:w="1382" w:type="dxa"/>
          </w:tcPr>
          <w:p w14:paraId="131DFB4D" w14:textId="4087AAD0" w:rsidR="0045369B" w:rsidRPr="002E5C6D" w:rsidRDefault="00D6743B" w:rsidP="0045369B">
            <w:pPr>
              <w:pStyle w:val="TableParagraph"/>
              <w:spacing w:line="297" w:lineRule="exact"/>
              <w:ind w:left="0" w:right="227"/>
              <w:jc w:val="right"/>
              <w:rPr>
                <w:sz w:val="24"/>
                <w:szCs w:val="24"/>
              </w:rPr>
            </w:pPr>
            <w:r w:rsidRPr="002E5C6D">
              <w:rPr>
                <w:sz w:val="24"/>
                <w:szCs w:val="24"/>
              </w:rPr>
              <w:t>33582</w:t>
            </w:r>
          </w:p>
        </w:tc>
      </w:tr>
      <w:tr w:rsidR="0045369B" w:rsidRPr="002E5C6D" w14:paraId="3F718E3D" w14:textId="77777777" w:rsidTr="002E5C6D">
        <w:trPr>
          <w:trHeight w:val="323"/>
        </w:trPr>
        <w:tc>
          <w:tcPr>
            <w:tcW w:w="5211" w:type="dxa"/>
          </w:tcPr>
          <w:p w14:paraId="785FCC17" w14:textId="201F0CBD" w:rsidR="0045369B" w:rsidRPr="002E5C6D" w:rsidRDefault="0045369B" w:rsidP="0045369B">
            <w:pPr>
              <w:pStyle w:val="TableParagraph"/>
              <w:spacing w:before="2" w:line="301" w:lineRule="exact"/>
              <w:rPr>
                <w:sz w:val="24"/>
                <w:szCs w:val="24"/>
              </w:rPr>
            </w:pPr>
            <w:r w:rsidRPr="002E5C6D">
              <w:rPr>
                <w:sz w:val="24"/>
                <w:szCs w:val="24"/>
              </w:rPr>
              <w:t>Кредиторская задолженность</w:t>
            </w:r>
          </w:p>
        </w:tc>
        <w:tc>
          <w:tcPr>
            <w:tcW w:w="1560" w:type="dxa"/>
          </w:tcPr>
          <w:p w14:paraId="0E257F5A" w14:textId="19B5121A" w:rsidR="0045369B" w:rsidRPr="002E5C6D" w:rsidRDefault="006A0E2F" w:rsidP="0045369B">
            <w:pPr>
              <w:pStyle w:val="TableParagraph"/>
              <w:spacing w:before="2" w:line="301" w:lineRule="exact"/>
              <w:ind w:left="304" w:right="296"/>
              <w:jc w:val="center"/>
              <w:rPr>
                <w:sz w:val="24"/>
                <w:szCs w:val="24"/>
              </w:rPr>
            </w:pPr>
            <w:r w:rsidRPr="002E5C6D">
              <w:rPr>
                <w:sz w:val="24"/>
                <w:szCs w:val="24"/>
              </w:rPr>
              <w:t>64962</w:t>
            </w:r>
          </w:p>
        </w:tc>
        <w:tc>
          <w:tcPr>
            <w:tcW w:w="1419" w:type="dxa"/>
          </w:tcPr>
          <w:p w14:paraId="4F935E43" w14:textId="3C9923D5" w:rsidR="0045369B" w:rsidRPr="002E5C6D" w:rsidRDefault="006A0E2F" w:rsidP="0045369B">
            <w:pPr>
              <w:pStyle w:val="TableParagraph"/>
              <w:spacing w:before="2" w:line="301" w:lineRule="exact"/>
              <w:ind w:left="232" w:right="227"/>
              <w:jc w:val="center"/>
              <w:rPr>
                <w:sz w:val="24"/>
                <w:szCs w:val="24"/>
              </w:rPr>
            </w:pPr>
            <w:r w:rsidRPr="002E5C6D">
              <w:rPr>
                <w:sz w:val="24"/>
                <w:szCs w:val="24"/>
              </w:rPr>
              <w:t>69736</w:t>
            </w:r>
          </w:p>
        </w:tc>
        <w:tc>
          <w:tcPr>
            <w:tcW w:w="1382" w:type="dxa"/>
          </w:tcPr>
          <w:p w14:paraId="6393FD84" w14:textId="064FFB9E" w:rsidR="0045369B" w:rsidRPr="002E5C6D" w:rsidRDefault="006A0E2F" w:rsidP="0045369B">
            <w:pPr>
              <w:pStyle w:val="TableParagraph"/>
              <w:spacing w:before="2" w:line="301" w:lineRule="exact"/>
              <w:ind w:left="0" w:right="227"/>
              <w:jc w:val="right"/>
              <w:rPr>
                <w:sz w:val="24"/>
                <w:szCs w:val="24"/>
              </w:rPr>
            </w:pPr>
            <w:r w:rsidRPr="002E5C6D">
              <w:rPr>
                <w:sz w:val="24"/>
                <w:szCs w:val="24"/>
              </w:rPr>
              <w:t>55170</w:t>
            </w:r>
          </w:p>
        </w:tc>
      </w:tr>
      <w:tr w:rsidR="0045369B" w:rsidRPr="002E5C6D" w14:paraId="623304EE" w14:textId="77777777" w:rsidTr="002E5C6D">
        <w:trPr>
          <w:trHeight w:val="642"/>
        </w:trPr>
        <w:tc>
          <w:tcPr>
            <w:tcW w:w="5211" w:type="dxa"/>
          </w:tcPr>
          <w:p w14:paraId="026A9979" w14:textId="62386BBA" w:rsidR="0045369B" w:rsidRPr="002E5C6D" w:rsidRDefault="0045369B" w:rsidP="0045369B">
            <w:pPr>
              <w:pStyle w:val="TableParagraph"/>
              <w:spacing w:before="4" w:line="322" w:lineRule="exact"/>
              <w:ind w:right="802"/>
              <w:rPr>
                <w:sz w:val="24"/>
                <w:szCs w:val="24"/>
              </w:rPr>
            </w:pPr>
            <w:r w:rsidRPr="002E5C6D">
              <w:rPr>
                <w:sz w:val="24"/>
                <w:szCs w:val="24"/>
              </w:rPr>
              <w:lastRenderedPageBreak/>
              <w:t>Себестоимость проданных товаров, продукции, работ, услуг</w:t>
            </w:r>
            <w:r w:rsidR="00CD1740" w:rsidRPr="002E5C6D">
              <w:rPr>
                <w:sz w:val="24"/>
                <w:szCs w:val="24"/>
              </w:rPr>
              <w:t xml:space="preserve"> </w:t>
            </w:r>
          </w:p>
        </w:tc>
        <w:tc>
          <w:tcPr>
            <w:tcW w:w="1560" w:type="dxa"/>
          </w:tcPr>
          <w:p w14:paraId="4E8E6C3B" w14:textId="653D153D" w:rsidR="0045369B" w:rsidRPr="002E5C6D" w:rsidRDefault="006A0E2F" w:rsidP="0045369B">
            <w:pPr>
              <w:pStyle w:val="TableParagraph"/>
              <w:ind w:left="304" w:right="294"/>
              <w:jc w:val="center"/>
              <w:rPr>
                <w:sz w:val="24"/>
                <w:szCs w:val="24"/>
              </w:rPr>
            </w:pPr>
            <w:r w:rsidRPr="002E5C6D">
              <w:rPr>
                <w:sz w:val="24"/>
                <w:szCs w:val="24"/>
              </w:rPr>
              <w:t>212609</w:t>
            </w:r>
          </w:p>
        </w:tc>
        <w:tc>
          <w:tcPr>
            <w:tcW w:w="1419" w:type="dxa"/>
          </w:tcPr>
          <w:p w14:paraId="48DAF2E5" w14:textId="3CEEBCE1" w:rsidR="0045369B" w:rsidRPr="002E5C6D" w:rsidRDefault="006A0E2F" w:rsidP="0045369B">
            <w:pPr>
              <w:pStyle w:val="TableParagraph"/>
              <w:ind w:left="232" w:right="225"/>
              <w:jc w:val="center"/>
              <w:rPr>
                <w:sz w:val="24"/>
                <w:szCs w:val="24"/>
              </w:rPr>
            </w:pPr>
            <w:r w:rsidRPr="002E5C6D">
              <w:rPr>
                <w:sz w:val="24"/>
                <w:szCs w:val="24"/>
              </w:rPr>
              <w:t>239787</w:t>
            </w:r>
          </w:p>
        </w:tc>
        <w:tc>
          <w:tcPr>
            <w:tcW w:w="1382" w:type="dxa"/>
          </w:tcPr>
          <w:p w14:paraId="12A51568" w14:textId="632D3BF3" w:rsidR="0045369B" w:rsidRPr="002E5C6D" w:rsidRDefault="006A0E2F" w:rsidP="0045369B">
            <w:pPr>
              <w:pStyle w:val="TableParagraph"/>
              <w:ind w:left="338"/>
              <w:rPr>
                <w:sz w:val="24"/>
                <w:szCs w:val="24"/>
              </w:rPr>
            </w:pPr>
            <w:r w:rsidRPr="002E5C6D">
              <w:rPr>
                <w:sz w:val="24"/>
                <w:szCs w:val="24"/>
              </w:rPr>
              <w:t>297035</w:t>
            </w:r>
          </w:p>
        </w:tc>
      </w:tr>
      <w:tr w:rsidR="0045369B" w:rsidRPr="002E5C6D" w14:paraId="539856CC" w14:textId="77777777" w:rsidTr="002E5C6D">
        <w:trPr>
          <w:trHeight w:val="318"/>
        </w:trPr>
        <w:tc>
          <w:tcPr>
            <w:tcW w:w="5211" w:type="dxa"/>
          </w:tcPr>
          <w:p w14:paraId="5A51099B" w14:textId="1EDF635D" w:rsidR="0045369B" w:rsidRPr="002E5C6D" w:rsidRDefault="0045369B" w:rsidP="0045369B">
            <w:pPr>
              <w:pStyle w:val="TableParagraph"/>
              <w:spacing w:line="298" w:lineRule="exact"/>
              <w:rPr>
                <w:sz w:val="24"/>
                <w:szCs w:val="24"/>
              </w:rPr>
            </w:pPr>
            <w:r w:rsidRPr="002E5C6D">
              <w:rPr>
                <w:sz w:val="24"/>
                <w:szCs w:val="24"/>
              </w:rPr>
              <w:t>Товарно-материальные запасы</w:t>
            </w:r>
          </w:p>
        </w:tc>
        <w:tc>
          <w:tcPr>
            <w:tcW w:w="1560" w:type="dxa"/>
          </w:tcPr>
          <w:p w14:paraId="71EA75C4" w14:textId="4AFA5DB3" w:rsidR="0045369B" w:rsidRPr="002E5C6D" w:rsidRDefault="00961D53" w:rsidP="0045369B">
            <w:pPr>
              <w:pStyle w:val="TableParagraph"/>
              <w:spacing w:line="298" w:lineRule="exact"/>
              <w:ind w:left="304" w:right="294"/>
              <w:jc w:val="center"/>
              <w:rPr>
                <w:sz w:val="24"/>
                <w:szCs w:val="24"/>
              </w:rPr>
            </w:pPr>
            <w:r w:rsidRPr="002E5C6D">
              <w:rPr>
                <w:sz w:val="24"/>
                <w:szCs w:val="24"/>
              </w:rPr>
              <w:t>14799</w:t>
            </w:r>
          </w:p>
        </w:tc>
        <w:tc>
          <w:tcPr>
            <w:tcW w:w="1419" w:type="dxa"/>
          </w:tcPr>
          <w:p w14:paraId="4AB4E713" w14:textId="67C6B447" w:rsidR="0045369B" w:rsidRPr="002E5C6D" w:rsidRDefault="00961D53" w:rsidP="0045369B">
            <w:pPr>
              <w:pStyle w:val="TableParagraph"/>
              <w:spacing w:line="298" w:lineRule="exact"/>
              <w:ind w:left="232" w:right="225"/>
              <w:jc w:val="center"/>
              <w:rPr>
                <w:sz w:val="24"/>
                <w:szCs w:val="24"/>
              </w:rPr>
            </w:pPr>
            <w:r w:rsidRPr="002E5C6D">
              <w:rPr>
                <w:sz w:val="24"/>
                <w:szCs w:val="24"/>
              </w:rPr>
              <w:t>17544</w:t>
            </w:r>
          </w:p>
        </w:tc>
        <w:tc>
          <w:tcPr>
            <w:tcW w:w="1382" w:type="dxa"/>
          </w:tcPr>
          <w:p w14:paraId="19119BF2" w14:textId="1AF7627C" w:rsidR="0045369B" w:rsidRPr="002E5C6D" w:rsidRDefault="00961D53" w:rsidP="0045369B">
            <w:pPr>
              <w:pStyle w:val="TableParagraph"/>
              <w:spacing w:line="298" w:lineRule="exact"/>
              <w:ind w:left="268"/>
              <w:rPr>
                <w:sz w:val="24"/>
                <w:szCs w:val="24"/>
              </w:rPr>
            </w:pPr>
            <w:r w:rsidRPr="002E5C6D">
              <w:rPr>
                <w:sz w:val="24"/>
                <w:szCs w:val="24"/>
              </w:rPr>
              <w:t>18284</w:t>
            </w:r>
          </w:p>
        </w:tc>
      </w:tr>
    </w:tbl>
    <w:p w14:paraId="1646BFAE" w14:textId="77777777" w:rsidR="005429AB" w:rsidRDefault="005429AB" w:rsidP="005429AB">
      <w:pPr>
        <w:pStyle w:val="a7"/>
        <w:ind w:left="930"/>
      </w:pPr>
      <w:r>
        <w:t>Сделайте выводы, дайте рекомендации.</w:t>
      </w:r>
    </w:p>
    <w:p w14:paraId="7FB808AE" w14:textId="77777777" w:rsidR="00A44449" w:rsidRPr="00A0016B" w:rsidRDefault="00A44449" w:rsidP="0022731B">
      <w:pPr>
        <w:pStyle w:val="a4"/>
        <w:keepNext/>
        <w:keepLines/>
        <w:ind w:left="0" w:firstLine="0"/>
        <w:jc w:val="both"/>
        <w:outlineLvl w:val="2"/>
        <w:rPr>
          <w:rFonts w:ascii="Times New Roman" w:eastAsia="Times New Roman" w:hAnsi="Times New Roman" w:cs="Times New Roman"/>
          <w:b/>
          <w:bCs/>
          <w:lang w:val="ru-RU"/>
        </w:rPr>
      </w:pPr>
    </w:p>
    <w:p w14:paraId="6A2431E1" w14:textId="5F7DFF4D" w:rsidR="0022731B" w:rsidRPr="00586997" w:rsidRDefault="00320D24"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2</w:t>
      </w:r>
    </w:p>
    <w:p w14:paraId="0E95C67C" w14:textId="62A5DE5F" w:rsidR="00CC0B75" w:rsidRDefault="00CC0B75" w:rsidP="00DE136D">
      <w:pPr>
        <w:pStyle w:val="a7"/>
        <w:spacing w:line="360" w:lineRule="auto"/>
        <w:ind w:left="0" w:firstLine="709"/>
        <w:jc w:val="both"/>
      </w:pPr>
      <w:r>
        <w:t>На основе данных бухгалтерской отчетности ПАО «НК «Роснефть» дайте характеристику ликвидности баланса предприятия и оцените ее динамику за 201</w:t>
      </w:r>
      <w:r w:rsidR="00BA5910">
        <w:t>7</w:t>
      </w:r>
      <w:r>
        <w:t>-201</w:t>
      </w:r>
      <w:r w:rsidR="00BA5910">
        <w:t>8</w:t>
      </w:r>
      <w:r>
        <w:t xml:space="preserve"> гг.</w:t>
      </w:r>
      <w:r w:rsidR="00554438">
        <w:t xml:space="preserve"> </w:t>
      </w:r>
      <w:r w:rsidR="00812E18">
        <w:t>Сделайте выводы. Дайте рекомендации с точки зрения финансового менеджмента.</w:t>
      </w:r>
    </w:p>
    <w:p w14:paraId="5CFFACD0" w14:textId="74387259" w:rsidR="00CC0B75" w:rsidRDefault="00CC0B75" w:rsidP="00CC0B75">
      <w:pPr>
        <w:pStyle w:val="a7"/>
        <w:ind w:left="788"/>
      </w:pPr>
      <w:r>
        <w:t>Таблица – Бухгалтерский баланс ПАО «НК «Роснефть» (мл</w:t>
      </w:r>
      <w:r w:rsidR="00D25B3D">
        <w:t>н</w:t>
      </w:r>
      <w:r>
        <w:t>.руб.)</w:t>
      </w:r>
    </w:p>
    <w:p w14:paraId="5795922F" w14:textId="77777777" w:rsidR="00CC0B75" w:rsidRDefault="00CC0B75" w:rsidP="00CC0B75">
      <w:pPr>
        <w:pStyle w:val="a7"/>
        <w:spacing w:before="2"/>
        <w:ind w:left="0"/>
        <w:rPr>
          <w:sz w:val="24"/>
        </w:rPr>
      </w:pPr>
    </w:p>
    <w:tbl>
      <w:tblPr>
        <w:tblStyle w:val="TableNormal"/>
        <w:tblW w:w="94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133"/>
        <w:gridCol w:w="850"/>
        <w:gridCol w:w="2554"/>
        <w:gridCol w:w="1133"/>
        <w:gridCol w:w="991"/>
      </w:tblGrid>
      <w:tr w:rsidR="00DF60D1" w14:paraId="0C59E2A2" w14:textId="77777777" w:rsidTr="00DF60D1">
        <w:trPr>
          <w:trHeight w:val="275"/>
        </w:trPr>
        <w:tc>
          <w:tcPr>
            <w:tcW w:w="2804" w:type="dxa"/>
          </w:tcPr>
          <w:p w14:paraId="20160120" w14:textId="77777777" w:rsidR="00DF60D1" w:rsidRDefault="00DF60D1" w:rsidP="00084836">
            <w:pPr>
              <w:pStyle w:val="TableParagraph"/>
              <w:spacing w:line="256" w:lineRule="exact"/>
              <w:rPr>
                <w:sz w:val="24"/>
              </w:rPr>
            </w:pPr>
            <w:r>
              <w:rPr>
                <w:sz w:val="24"/>
              </w:rPr>
              <w:t>Актив</w:t>
            </w:r>
          </w:p>
        </w:tc>
        <w:tc>
          <w:tcPr>
            <w:tcW w:w="1133" w:type="dxa"/>
          </w:tcPr>
          <w:p w14:paraId="3A3C7132" w14:textId="5EC675B1" w:rsidR="00DF60D1" w:rsidRDefault="00DF60D1" w:rsidP="00084836">
            <w:pPr>
              <w:pStyle w:val="TableParagraph"/>
              <w:spacing w:line="256" w:lineRule="exact"/>
              <w:ind w:left="105"/>
              <w:rPr>
                <w:sz w:val="24"/>
              </w:rPr>
            </w:pPr>
            <w:r>
              <w:rPr>
                <w:sz w:val="24"/>
              </w:rPr>
              <w:t>2017</w:t>
            </w:r>
          </w:p>
        </w:tc>
        <w:tc>
          <w:tcPr>
            <w:tcW w:w="850" w:type="dxa"/>
          </w:tcPr>
          <w:p w14:paraId="37DC6808" w14:textId="28B68757" w:rsidR="00DF60D1" w:rsidRDefault="00DF60D1" w:rsidP="00084836">
            <w:pPr>
              <w:pStyle w:val="TableParagraph"/>
              <w:spacing w:line="256" w:lineRule="exact"/>
              <w:rPr>
                <w:sz w:val="24"/>
              </w:rPr>
            </w:pPr>
            <w:r>
              <w:rPr>
                <w:sz w:val="24"/>
              </w:rPr>
              <w:t>2018</w:t>
            </w:r>
          </w:p>
        </w:tc>
        <w:tc>
          <w:tcPr>
            <w:tcW w:w="2554" w:type="dxa"/>
          </w:tcPr>
          <w:p w14:paraId="1D8FD772" w14:textId="77777777" w:rsidR="00DF60D1" w:rsidRDefault="00DF60D1" w:rsidP="00084836">
            <w:pPr>
              <w:pStyle w:val="TableParagraph"/>
              <w:spacing w:line="256" w:lineRule="exact"/>
              <w:rPr>
                <w:sz w:val="24"/>
              </w:rPr>
            </w:pPr>
            <w:r>
              <w:rPr>
                <w:sz w:val="24"/>
              </w:rPr>
              <w:t>Пассив</w:t>
            </w:r>
          </w:p>
        </w:tc>
        <w:tc>
          <w:tcPr>
            <w:tcW w:w="1133" w:type="dxa"/>
          </w:tcPr>
          <w:p w14:paraId="3248F067" w14:textId="33AD9CBA" w:rsidR="00DF60D1" w:rsidRDefault="00DF60D1" w:rsidP="00084836">
            <w:pPr>
              <w:pStyle w:val="TableParagraph"/>
              <w:spacing w:line="256" w:lineRule="exact"/>
              <w:ind w:left="104"/>
              <w:rPr>
                <w:sz w:val="24"/>
              </w:rPr>
            </w:pPr>
            <w:r>
              <w:rPr>
                <w:sz w:val="24"/>
              </w:rPr>
              <w:t>2017</w:t>
            </w:r>
          </w:p>
        </w:tc>
        <w:tc>
          <w:tcPr>
            <w:tcW w:w="991" w:type="dxa"/>
          </w:tcPr>
          <w:p w14:paraId="333B7DE7" w14:textId="0737152B" w:rsidR="00DF60D1" w:rsidRDefault="00DF60D1" w:rsidP="00084836">
            <w:pPr>
              <w:pStyle w:val="TableParagraph"/>
              <w:spacing w:line="256" w:lineRule="exact"/>
              <w:rPr>
                <w:sz w:val="24"/>
              </w:rPr>
            </w:pPr>
            <w:r>
              <w:rPr>
                <w:sz w:val="24"/>
              </w:rPr>
              <w:t>2018</w:t>
            </w:r>
          </w:p>
        </w:tc>
      </w:tr>
      <w:tr w:rsidR="00DF60D1" w14:paraId="4B01E0EB" w14:textId="77777777" w:rsidTr="00DF60D1">
        <w:trPr>
          <w:trHeight w:val="275"/>
        </w:trPr>
        <w:tc>
          <w:tcPr>
            <w:tcW w:w="2804" w:type="dxa"/>
          </w:tcPr>
          <w:p w14:paraId="6F5820EA" w14:textId="77777777" w:rsidR="00DF60D1" w:rsidRDefault="00DF60D1" w:rsidP="00084836">
            <w:pPr>
              <w:pStyle w:val="TableParagraph"/>
              <w:spacing w:line="256" w:lineRule="exact"/>
              <w:rPr>
                <w:sz w:val="24"/>
              </w:rPr>
            </w:pPr>
            <w:r>
              <w:rPr>
                <w:sz w:val="24"/>
              </w:rPr>
              <w:t>Внеоборотные активы</w:t>
            </w:r>
          </w:p>
        </w:tc>
        <w:tc>
          <w:tcPr>
            <w:tcW w:w="1133" w:type="dxa"/>
          </w:tcPr>
          <w:p w14:paraId="5F1B5D0B" w14:textId="7E9DE9D4" w:rsidR="00DF60D1" w:rsidRDefault="00DF60D1" w:rsidP="00084836">
            <w:pPr>
              <w:pStyle w:val="TableParagraph"/>
              <w:spacing w:line="256" w:lineRule="exact"/>
              <w:ind w:left="105"/>
              <w:rPr>
                <w:sz w:val="24"/>
              </w:rPr>
            </w:pPr>
            <w:r>
              <w:rPr>
                <w:sz w:val="24"/>
              </w:rPr>
              <w:t>9935</w:t>
            </w:r>
          </w:p>
        </w:tc>
        <w:tc>
          <w:tcPr>
            <w:tcW w:w="850" w:type="dxa"/>
          </w:tcPr>
          <w:p w14:paraId="75E0049B" w14:textId="670AD541" w:rsidR="00DF60D1" w:rsidRDefault="00DF60D1" w:rsidP="00084836">
            <w:pPr>
              <w:pStyle w:val="TableParagraph"/>
              <w:spacing w:line="256" w:lineRule="exact"/>
              <w:rPr>
                <w:sz w:val="24"/>
              </w:rPr>
            </w:pPr>
            <w:r>
              <w:rPr>
                <w:sz w:val="24"/>
              </w:rPr>
              <w:t>8445</w:t>
            </w:r>
          </w:p>
        </w:tc>
        <w:tc>
          <w:tcPr>
            <w:tcW w:w="2554" w:type="dxa"/>
          </w:tcPr>
          <w:p w14:paraId="2E1DA30C" w14:textId="77777777" w:rsidR="00DF60D1" w:rsidRDefault="00DF60D1" w:rsidP="00084836">
            <w:pPr>
              <w:pStyle w:val="TableParagraph"/>
              <w:spacing w:line="256" w:lineRule="exact"/>
              <w:rPr>
                <w:sz w:val="24"/>
              </w:rPr>
            </w:pPr>
            <w:r>
              <w:rPr>
                <w:sz w:val="24"/>
              </w:rPr>
              <w:t>Капитал и резервы</w:t>
            </w:r>
          </w:p>
        </w:tc>
        <w:tc>
          <w:tcPr>
            <w:tcW w:w="1133" w:type="dxa"/>
          </w:tcPr>
          <w:p w14:paraId="4204DD33" w14:textId="27B6C05F" w:rsidR="00DF60D1" w:rsidRDefault="00DF60D1" w:rsidP="00084836">
            <w:pPr>
              <w:pStyle w:val="TableParagraph"/>
              <w:spacing w:line="256" w:lineRule="exact"/>
              <w:ind w:left="104"/>
              <w:rPr>
                <w:sz w:val="24"/>
              </w:rPr>
            </w:pPr>
            <w:r>
              <w:rPr>
                <w:sz w:val="24"/>
              </w:rPr>
              <w:t>4183</w:t>
            </w:r>
          </w:p>
        </w:tc>
        <w:tc>
          <w:tcPr>
            <w:tcW w:w="991" w:type="dxa"/>
          </w:tcPr>
          <w:p w14:paraId="4FA6BF33" w14:textId="5A41C05F" w:rsidR="00DF60D1" w:rsidRDefault="00DF60D1" w:rsidP="00084836">
            <w:pPr>
              <w:pStyle w:val="TableParagraph"/>
              <w:spacing w:line="256" w:lineRule="exact"/>
              <w:rPr>
                <w:sz w:val="24"/>
              </w:rPr>
            </w:pPr>
            <w:r>
              <w:rPr>
                <w:sz w:val="24"/>
              </w:rPr>
              <w:t>4677</w:t>
            </w:r>
          </w:p>
        </w:tc>
      </w:tr>
      <w:tr w:rsidR="00DF60D1" w14:paraId="4EB69B03" w14:textId="77777777" w:rsidTr="00DF60D1">
        <w:trPr>
          <w:trHeight w:val="554"/>
        </w:trPr>
        <w:tc>
          <w:tcPr>
            <w:tcW w:w="2804" w:type="dxa"/>
          </w:tcPr>
          <w:p w14:paraId="221E6599" w14:textId="77777777" w:rsidR="00DF60D1" w:rsidRDefault="00DF60D1" w:rsidP="00084836">
            <w:pPr>
              <w:pStyle w:val="TableParagraph"/>
              <w:spacing w:before="1"/>
              <w:rPr>
                <w:sz w:val="24"/>
              </w:rPr>
            </w:pPr>
            <w:r>
              <w:rPr>
                <w:sz w:val="24"/>
              </w:rPr>
              <w:t>Оборотные активы</w:t>
            </w:r>
          </w:p>
        </w:tc>
        <w:tc>
          <w:tcPr>
            <w:tcW w:w="1133" w:type="dxa"/>
          </w:tcPr>
          <w:p w14:paraId="2B947C43" w14:textId="0B2064C0" w:rsidR="00DF60D1" w:rsidRDefault="00DF60D1" w:rsidP="00084836">
            <w:pPr>
              <w:pStyle w:val="TableParagraph"/>
              <w:spacing w:before="1"/>
              <w:ind w:left="105"/>
              <w:rPr>
                <w:sz w:val="24"/>
              </w:rPr>
            </w:pPr>
            <w:r>
              <w:rPr>
                <w:sz w:val="24"/>
              </w:rPr>
              <w:t>2292</w:t>
            </w:r>
          </w:p>
        </w:tc>
        <w:tc>
          <w:tcPr>
            <w:tcW w:w="850" w:type="dxa"/>
          </w:tcPr>
          <w:p w14:paraId="59F83138" w14:textId="5E4EF655" w:rsidR="00DF60D1" w:rsidRDefault="00D25B3D" w:rsidP="00084836">
            <w:pPr>
              <w:pStyle w:val="TableParagraph"/>
              <w:spacing w:before="1"/>
              <w:rPr>
                <w:sz w:val="24"/>
              </w:rPr>
            </w:pPr>
            <w:r>
              <w:rPr>
                <w:sz w:val="24"/>
              </w:rPr>
              <w:t>3022</w:t>
            </w:r>
          </w:p>
        </w:tc>
        <w:tc>
          <w:tcPr>
            <w:tcW w:w="2554" w:type="dxa"/>
          </w:tcPr>
          <w:p w14:paraId="2185123B" w14:textId="77777777" w:rsidR="00DF60D1" w:rsidRDefault="00DF60D1" w:rsidP="00084836">
            <w:pPr>
              <w:pStyle w:val="TableParagraph"/>
              <w:spacing w:before="1" w:line="270" w:lineRule="atLeast"/>
              <w:ind w:right="931"/>
              <w:rPr>
                <w:sz w:val="24"/>
              </w:rPr>
            </w:pPr>
            <w:r>
              <w:rPr>
                <w:sz w:val="24"/>
              </w:rPr>
              <w:t>Долгосрочные обязательства</w:t>
            </w:r>
          </w:p>
        </w:tc>
        <w:tc>
          <w:tcPr>
            <w:tcW w:w="1133" w:type="dxa"/>
          </w:tcPr>
          <w:p w14:paraId="09192699" w14:textId="4F4A7C38" w:rsidR="00DF60D1" w:rsidRDefault="00DF60D1" w:rsidP="00084836">
            <w:pPr>
              <w:pStyle w:val="TableParagraph"/>
              <w:spacing w:before="1"/>
              <w:ind w:left="104"/>
              <w:rPr>
                <w:sz w:val="24"/>
              </w:rPr>
            </w:pPr>
            <w:r>
              <w:rPr>
                <w:sz w:val="24"/>
              </w:rPr>
              <w:t>4208</w:t>
            </w:r>
          </w:p>
        </w:tc>
        <w:tc>
          <w:tcPr>
            <w:tcW w:w="991" w:type="dxa"/>
          </w:tcPr>
          <w:p w14:paraId="24EA61CC" w14:textId="5D183413" w:rsidR="00DF60D1" w:rsidRDefault="00DF60D1" w:rsidP="00084836">
            <w:pPr>
              <w:pStyle w:val="TableParagraph"/>
              <w:spacing w:before="1"/>
              <w:rPr>
                <w:sz w:val="24"/>
              </w:rPr>
            </w:pPr>
            <w:r>
              <w:rPr>
                <w:sz w:val="24"/>
              </w:rPr>
              <w:t>5612</w:t>
            </w:r>
          </w:p>
        </w:tc>
      </w:tr>
      <w:tr w:rsidR="00DF60D1" w14:paraId="082B62A5" w14:textId="77777777" w:rsidTr="00DF60D1">
        <w:trPr>
          <w:trHeight w:val="551"/>
        </w:trPr>
        <w:tc>
          <w:tcPr>
            <w:tcW w:w="2804" w:type="dxa"/>
          </w:tcPr>
          <w:p w14:paraId="4E659C01" w14:textId="77777777" w:rsidR="00DF60D1" w:rsidRDefault="00DF60D1" w:rsidP="00084836">
            <w:pPr>
              <w:pStyle w:val="TableParagraph"/>
              <w:spacing w:before="2" w:line="276" w:lineRule="exact"/>
              <w:ind w:right="156"/>
              <w:rPr>
                <w:sz w:val="24"/>
              </w:rPr>
            </w:pPr>
            <w:r>
              <w:rPr>
                <w:sz w:val="24"/>
              </w:rPr>
              <w:t>Денежные средства и их эквиваленты</w:t>
            </w:r>
          </w:p>
        </w:tc>
        <w:tc>
          <w:tcPr>
            <w:tcW w:w="1133" w:type="dxa"/>
          </w:tcPr>
          <w:p w14:paraId="15734A11" w14:textId="74C5E19A" w:rsidR="00DF60D1" w:rsidRDefault="00DF60D1" w:rsidP="00084836">
            <w:pPr>
              <w:pStyle w:val="TableParagraph"/>
              <w:spacing w:line="275" w:lineRule="exact"/>
              <w:ind w:left="105"/>
              <w:rPr>
                <w:sz w:val="24"/>
              </w:rPr>
            </w:pPr>
            <w:r>
              <w:rPr>
                <w:sz w:val="24"/>
              </w:rPr>
              <w:t>322</w:t>
            </w:r>
          </w:p>
        </w:tc>
        <w:tc>
          <w:tcPr>
            <w:tcW w:w="850" w:type="dxa"/>
          </w:tcPr>
          <w:p w14:paraId="52931AA2" w14:textId="7F1E2789" w:rsidR="00DF60D1" w:rsidRDefault="00D25B3D" w:rsidP="00084836">
            <w:pPr>
              <w:pStyle w:val="TableParagraph"/>
              <w:spacing w:line="275" w:lineRule="exact"/>
              <w:rPr>
                <w:sz w:val="24"/>
              </w:rPr>
            </w:pPr>
            <w:r>
              <w:rPr>
                <w:sz w:val="24"/>
              </w:rPr>
              <w:t>832</w:t>
            </w:r>
          </w:p>
        </w:tc>
        <w:tc>
          <w:tcPr>
            <w:tcW w:w="2554" w:type="dxa"/>
          </w:tcPr>
          <w:p w14:paraId="70718773" w14:textId="77777777" w:rsidR="00DF60D1" w:rsidRDefault="00DF60D1" w:rsidP="00084836">
            <w:pPr>
              <w:pStyle w:val="TableParagraph"/>
              <w:spacing w:before="2" w:line="276" w:lineRule="exact"/>
              <w:ind w:right="825"/>
              <w:rPr>
                <w:sz w:val="24"/>
              </w:rPr>
            </w:pPr>
            <w:r>
              <w:rPr>
                <w:sz w:val="24"/>
              </w:rPr>
              <w:t>Краткосрочные обязательства</w:t>
            </w:r>
          </w:p>
        </w:tc>
        <w:tc>
          <w:tcPr>
            <w:tcW w:w="1133" w:type="dxa"/>
          </w:tcPr>
          <w:p w14:paraId="4E66355F" w14:textId="5A7FD055" w:rsidR="00DF60D1" w:rsidRDefault="00DF60D1" w:rsidP="00084836">
            <w:pPr>
              <w:pStyle w:val="TableParagraph"/>
              <w:spacing w:line="275" w:lineRule="exact"/>
              <w:ind w:left="104"/>
              <w:rPr>
                <w:sz w:val="24"/>
              </w:rPr>
            </w:pPr>
            <w:r>
              <w:rPr>
                <w:sz w:val="24"/>
              </w:rPr>
              <w:t>3836</w:t>
            </w:r>
          </w:p>
        </w:tc>
        <w:tc>
          <w:tcPr>
            <w:tcW w:w="991" w:type="dxa"/>
          </w:tcPr>
          <w:p w14:paraId="421A5B3F" w14:textId="2256E4B0" w:rsidR="00DF60D1" w:rsidRDefault="00DF60D1" w:rsidP="00084836">
            <w:pPr>
              <w:pStyle w:val="TableParagraph"/>
              <w:spacing w:line="275" w:lineRule="exact"/>
              <w:rPr>
                <w:sz w:val="24"/>
              </w:rPr>
            </w:pPr>
            <w:r>
              <w:rPr>
                <w:sz w:val="24"/>
              </w:rPr>
              <w:t>2874</w:t>
            </w:r>
          </w:p>
        </w:tc>
      </w:tr>
      <w:tr w:rsidR="00DF60D1" w14:paraId="71785183" w14:textId="77777777" w:rsidTr="00DF60D1">
        <w:trPr>
          <w:trHeight w:val="549"/>
        </w:trPr>
        <w:tc>
          <w:tcPr>
            <w:tcW w:w="2804" w:type="dxa"/>
          </w:tcPr>
          <w:p w14:paraId="037416DB" w14:textId="77777777" w:rsidR="00DF60D1" w:rsidRDefault="00DF60D1" w:rsidP="00084836">
            <w:pPr>
              <w:pStyle w:val="TableParagraph"/>
              <w:spacing w:line="276" w:lineRule="exact"/>
              <w:ind w:right="1133"/>
              <w:rPr>
                <w:sz w:val="24"/>
              </w:rPr>
            </w:pPr>
            <w:r>
              <w:rPr>
                <w:sz w:val="24"/>
              </w:rPr>
              <w:t>Дебиторская задолженность</w:t>
            </w:r>
          </w:p>
        </w:tc>
        <w:tc>
          <w:tcPr>
            <w:tcW w:w="1133" w:type="dxa"/>
          </w:tcPr>
          <w:p w14:paraId="4C9D8B3C" w14:textId="666CD890" w:rsidR="00DF60D1" w:rsidRDefault="00DF60D1" w:rsidP="00084836">
            <w:pPr>
              <w:pStyle w:val="TableParagraph"/>
              <w:spacing w:line="273" w:lineRule="exact"/>
              <w:ind w:left="105"/>
              <w:rPr>
                <w:sz w:val="24"/>
              </w:rPr>
            </w:pPr>
            <w:r>
              <w:rPr>
                <w:sz w:val="24"/>
              </w:rPr>
              <w:t>843</w:t>
            </w:r>
          </w:p>
        </w:tc>
        <w:tc>
          <w:tcPr>
            <w:tcW w:w="850" w:type="dxa"/>
          </w:tcPr>
          <w:p w14:paraId="11E6945E" w14:textId="51A75145" w:rsidR="00DF60D1" w:rsidRDefault="00D25B3D" w:rsidP="00084836">
            <w:pPr>
              <w:pStyle w:val="TableParagraph"/>
              <w:spacing w:line="273" w:lineRule="exact"/>
              <w:rPr>
                <w:sz w:val="24"/>
              </w:rPr>
            </w:pPr>
            <w:r>
              <w:rPr>
                <w:sz w:val="24"/>
              </w:rPr>
              <w:t>642</w:t>
            </w:r>
          </w:p>
        </w:tc>
        <w:tc>
          <w:tcPr>
            <w:tcW w:w="2554" w:type="dxa"/>
          </w:tcPr>
          <w:p w14:paraId="55D68275" w14:textId="77777777" w:rsidR="00DF60D1" w:rsidRDefault="00DF60D1" w:rsidP="00084836">
            <w:pPr>
              <w:pStyle w:val="TableParagraph"/>
              <w:spacing w:line="273" w:lineRule="exact"/>
              <w:rPr>
                <w:sz w:val="24"/>
              </w:rPr>
            </w:pPr>
            <w:r>
              <w:rPr>
                <w:sz w:val="24"/>
              </w:rPr>
              <w:t>Краткосрочные займы</w:t>
            </w:r>
          </w:p>
        </w:tc>
        <w:tc>
          <w:tcPr>
            <w:tcW w:w="1133" w:type="dxa"/>
          </w:tcPr>
          <w:p w14:paraId="2157B812" w14:textId="5E178AAF" w:rsidR="00DF60D1" w:rsidRDefault="00DF60D1" w:rsidP="00084836">
            <w:pPr>
              <w:pStyle w:val="TableParagraph"/>
              <w:spacing w:line="273" w:lineRule="exact"/>
              <w:ind w:left="104"/>
              <w:rPr>
                <w:sz w:val="24"/>
              </w:rPr>
            </w:pPr>
            <w:r>
              <w:rPr>
                <w:sz w:val="24"/>
              </w:rPr>
              <w:t>2229</w:t>
            </w:r>
          </w:p>
        </w:tc>
        <w:tc>
          <w:tcPr>
            <w:tcW w:w="991" w:type="dxa"/>
          </w:tcPr>
          <w:p w14:paraId="3D3D3DCA" w14:textId="2DDC5752" w:rsidR="00DF60D1" w:rsidRDefault="00DF60D1" w:rsidP="00084836">
            <w:pPr>
              <w:pStyle w:val="TableParagraph"/>
              <w:spacing w:line="273" w:lineRule="exact"/>
              <w:rPr>
                <w:sz w:val="24"/>
              </w:rPr>
            </w:pPr>
            <w:r>
              <w:rPr>
                <w:sz w:val="24"/>
              </w:rPr>
              <w:t>978</w:t>
            </w:r>
          </w:p>
        </w:tc>
      </w:tr>
      <w:tr w:rsidR="00DF60D1" w14:paraId="0D9A1784" w14:textId="77777777" w:rsidTr="00DF60D1">
        <w:trPr>
          <w:trHeight w:val="548"/>
        </w:trPr>
        <w:tc>
          <w:tcPr>
            <w:tcW w:w="2804" w:type="dxa"/>
          </w:tcPr>
          <w:p w14:paraId="2FDBF458" w14:textId="77777777" w:rsidR="00DF60D1" w:rsidRDefault="00DF60D1" w:rsidP="00084836">
            <w:pPr>
              <w:pStyle w:val="TableParagraph"/>
              <w:spacing w:line="272" w:lineRule="exact"/>
              <w:rPr>
                <w:sz w:val="24"/>
              </w:rPr>
            </w:pPr>
            <w:r>
              <w:rPr>
                <w:sz w:val="24"/>
              </w:rPr>
              <w:t>Запасы</w:t>
            </w:r>
          </w:p>
        </w:tc>
        <w:tc>
          <w:tcPr>
            <w:tcW w:w="1133" w:type="dxa"/>
          </w:tcPr>
          <w:p w14:paraId="4D2E8802" w14:textId="78BD03D2" w:rsidR="00DF60D1" w:rsidRDefault="00DF60D1" w:rsidP="00084836">
            <w:pPr>
              <w:pStyle w:val="TableParagraph"/>
              <w:spacing w:line="272" w:lineRule="exact"/>
              <w:ind w:left="105"/>
              <w:rPr>
                <w:sz w:val="24"/>
              </w:rPr>
            </w:pPr>
            <w:r>
              <w:rPr>
                <w:sz w:val="24"/>
              </w:rPr>
              <w:t>324</w:t>
            </w:r>
          </w:p>
        </w:tc>
        <w:tc>
          <w:tcPr>
            <w:tcW w:w="850" w:type="dxa"/>
          </w:tcPr>
          <w:p w14:paraId="51EAC599" w14:textId="6F8C3A8D" w:rsidR="00DF60D1" w:rsidRDefault="00077F3B" w:rsidP="00084836">
            <w:pPr>
              <w:pStyle w:val="TableParagraph"/>
              <w:spacing w:line="272" w:lineRule="exact"/>
              <w:rPr>
                <w:sz w:val="24"/>
              </w:rPr>
            </w:pPr>
            <w:r>
              <w:rPr>
                <w:sz w:val="24"/>
              </w:rPr>
              <w:t>393</w:t>
            </w:r>
          </w:p>
        </w:tc>
        <w:tc>
          <w:tcPr>
            <w:tcW w:w="2554" w:type="dxa"/>
          </w:tcPr>
          <w:p w14:paraId="36AB59C5" w14:textId="77777777" w:rsidR="00DF60D1" w:rsidRDefault="00DF60D1" w:rsidP="00084836">
            <w:pPr>
              <w:pStyle w:val="TableParagraph"/>
              <w:spacing w:line="272" w:lineRule="exact"/>
              <w:rPr>
                <w:sz w:val="24"/>
              </w:rPr>
            </w:pPr>
            <w:r>
              <w:rPr>
                <w:sz w:val="24"/>
              </w:rPr>
              <w:t>Кредиторская</w:t>
            </w:r>
          </w:p>
          <w:p w14:paraId="669FB694" w14:textId="77777777" w:rsidR="00DF60D1" w:rsidRDefault="00DF60D1" w:rsidP="00084836">
            <w:pPr>
              <w:pStyle w:val="TableParagraph"/>
              <w:spacing w:line="257" w:lineRule="exact"/>
              <w:rPr>
                <w:sz w:val="24"/>
              </w:rPr>
            </w:pPr>
            <w:r>
              <w:rPr>
                <w:sz w:val="24"/>
              </w:rPr>
              <w:t>задолженность</w:t>
            </w:r>
          </w:p>
        </w:tc>
        <w:tc>
          <w:tcPr>
            <w:tcW w:w="1133" w:type="dxa"/>
          </w:tcPr>
          <w:p w14:paraId="182C27B5" w14:textId="7BF3FB62" w:rsidR="00DF60D1" w:rsidRDefault="00DF60D1" w:rsidP="00084836">
            <w:pPr>
              <w:pStyle w:val="TableParagraph"/>
              <w:spacing w:line="272" w:lineRule="exact"/>
              <w:ind w:left="104"/>
              <w:rPr>
                <w:sz w:val="24"/>
              </w:rPr>
            </w:pPr>
            <w:r>
              <w:rPr>
                <w:sz w:val="24"/>
              </w:rPr>
              <w:t>971</w:t>
            </w:r>
          </w:p>
        </w:tc>
        <w:tc>
          <w:tcPr>
            <w:tcW w:w="991" w:type="dxa"/>
          </w:tcPr>
          <w:p w14:paraId="70FBF95B" w14:textId="11EAE048" w:rsidR="00DF60D1" w:rsidRDefault="00DF60D1" w:rsidP="00084836">
            <w:pPr>
              <w:pStyle w:val="TableParagraph"/>
              <w:spacing w:line="272" w:lineRule="exact"/>
              <w:rPr>
                <w:sz w:val="24"/>
              </w:rPr>
            </w:pPr>
            <w:r>
              <w:rPr>
                <w:sz w:val="24"/>
              </w:rPr>
              <w:t>1130</w:t>
            </w:r>
          </w:p>
        </w:tc>
      </w:tr>
      <w:tr w:rsidR="00DF60D1" w14:paraId="2C0157F8" w14:textId="77777777" w:rsidTr="00DF60D1">
        <w:trPr>
          <w:trHeight w:val="552"/>
        </w:trPr>
        <w:tc>
          <w:tcPr>
            <w:tcW w:w="2804" w:type="dxa"/>
          </w:tcPr>
          <w:p w14:paraId="6B84D561" w14:textId="77777777" w:rsidR="00DF60D1" w:rsidRDefault="00DF60D1" w:rsidP="00084836">
            <w:pPr>
              <w:pStyle w:val="TableParagraph"/>
              <w:spacing w:before="2" w:line="276" w:lineRule="exact"/>
              <w:ind w:right="734"/>
              <w:rPr>
                <w:sz w:val="24"/>
              </w:rPr>
            </w:pPr>
            <w:r>
              <w:rPr>
                <w:sz w:val="24"/>
              </w:rPr>
              <w:t>Прочие оборотные активы</w:t>
            </w:r>
          </w:p>
        </w:tc>
        <w:tc>
          <w:tcPr>
            <w:tcW w:w="1133" w:type="dxa"/>
          </w:tcPr>
          <w:p w14:paraId="3347079F" w14:textId="064884A1" w:rsidR="00DF60D1" w:rsidRDefault="00DF60D1" w:rsidP="00084836">
            <w:pPr>
              <w:pStyle w:val="TableParagraph"/>
              <w:spacing w:line="276" w:lineRule="exact"/>
              <w:ind w:left="105"/>
              <w:rPr>
                <w:sz w:val="24"/>
              </w:rPr>
            </w:pPr>
            <w:r>
              <w:rPr>
                <w:sz w:val="24"/>
              </w:rPr>
              <w:t>336</w:t>
            </w:r>
          </w:p>
        </w:tc>
        <w:tc>
          <w:tcPr>
            <w:tcW w:w="850" w:type="dxa"/>
          </w:tcPr>
          <w:p w14:paraId="6DA854C5" w14:textId="6ABE5FFE" w:rsidR="00DF60D1" w:rsidRDefault="00077F3B" w:rsidP="00084836">
            <w:pPr>
              <w:pStyle w:val="TableParagraph"/>
              <w:spacing w:line="276" w:lineRule="exact"/>
              <w:rPr>
                <w:sz w:val="24"/>
              </w:rPr>
            </w:pPr>
            <w:r>
              <w:rPr>
                <w:sz w:val="24"/>
              </w:rPr>
              <w:t>510</w:t>
            </w:r>
          </w:p>
        </w:tc>
        <w:tc>
          <w:tcPr>
            <w:tcW w:w="2554" w:type="dxa"/>
          </w:tcPr>
          <w:p w14:paraId="6DC8F8E8" w14:textId="77777777" w:rsidR="00DF60D1" w:rsidRDefault="00DF60D1" w:rsidP="00084836">
            <w:pPr>
              <w:pStyle w:val="TableParagraph"/>
              <w:ind w:left="0"/>
              <w:rPr>
                <w:sz w:val="26"/>
              </w:rPr>
            </w:pPr>
          </w:p>
        </w:tc>
        <w:tc>
          <w:tcPr>
            <w:tcW w:w="2124" w:type="dxa"/>
            <w:gridSpan w:val="2"/>
          </w:tcPr>
          <w:p w14:paraId="5201D97C" w14:textId="77777777" w:rsidR="00DF60D1" w:rsidRDefault="00DF60D1" w:rsidP="00084836">
            <w:pPr>
              <w:pStyle w:val="TableParagraph"/>
              <w:ind w:left="0"/>
              <w:rPr>
                <w:sz w:val="26"/>
              </w:rPr>
            </w:pPr>
          </w:p>
        </w:tc>
      </w:tr>
    </w:tbl>
    <w:p w14:paraId="236EC266" w14:textId="1ABA8D16" w:rsidR="00320D24" w:rsidRPr="00A0016B" w:rsidRDefault="00320D24" w:rsidP="0022731B">
      <w:pPr>
        <w:pStyle w:val="a4"/>
        <w:keepNext/>
        <w:keepLines/>
        <w:ind w:left="0" w:firstLine="0"/>
        <w:jc w:val="both"/>
        <w:outlineLvl w:val="2"/>
        <w:rPr>
          <w:rFonts w:ascii="Times New Roman" w:eastAsia="Times New Roman" w:hAnsi="Times New Roman" w:cs="Times New Roman"/>
          <w:b/>
          <w:bCs/>
          <w:lang w:val="ru-RU"/>
        </w:rPr>
      </w:pPr>
    </w:p>
    <w:p w14:paraId="01C342D0" w14:textId="5FA256B3" w:rsidR="003935EE" w:rsidRPr="00586997" w:rsidRDefault="003935EE"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3</w:t>
      </w:r>
    </w:p>
    <w:p w14:paraId="4E15F510" w14:textId="77777777" w:rsidR="00D57156" w:rsidRDefault="00D57156" w:rsidP="00D57156">
      <w:pPr>
        <w:pStyle w:val="a7"/>
        <w:spacing w:line="360" w:lineRule="auto"/>
        <w:ind w:left="0" w:firstLine="709"/>
        <w:jc w:val="both"/>
      </w:pPr>
      <w:r>
        <w:t>На основании данных отчетности ПАО АНК «Башнефть» рассчитайте экономическую добавленную стоимость (EVA) и поясните экономический смысл этого показателя.</w:t>
      </w:r>
    </w:p>
    <w:p w14:paraId="3B673FAE" w14:textId="77777777" w:rsidR="00D57156" w:rsidRDefault="00D57156" w:rsidP="00D57156">
      <w:pPr>
        <w:pStyle w:val="a7"/>
        <w:spacing w:line="360" w:lineRule="auto"/>
        <w:ind w:left="0" w:firstLine="709"/>
        <w:jc w:val="both"/>
      </w:pPr>
      <w:r>
        <w:t>Таблица – Отчет о финансовых результатах ПАО АНК «Башнефть» (млн.руб.)</w:t>
      </w:r>
    </w:p>
    <w:tbl>
      <w:tblPr>
        <w:tblStyle w:val="TableNormal"/>
        <w:tblW w:w="94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1"/>
        <w:gridCol w:w="1985"/>
        <w:gridCol w:w="1929"/>
      </w:tblGrid>
      <w:tr w:rsidR="00D57156" w14:paraId="64D86F3E" w14:textId="77777777" w:rsidTr="00856413">
        <w:trPr>
          <w:trHeight w:val="302"/>
        </w:trPr>
        <w:tc>
          <w:tcPr>
            <w:tcW w:w="5551" w:type="dxa"/>
          </w:tcPr>
          <w:p w14:paraId="0302BA06" w14:textId="77777777" w:rsidR="00D57156" w:rsidRDefault="00D57156" w:rsidP="00856413">
            <w:pPr>
              <w:pStyle w:val="TableParagraph"/>
              <w:ind w:left="0"/>
              <w:jc w:val="center"/>
              <w:rPr>
                <w:sz w:val="24"/>
              </w:rPr>
            </w:pPr>
            <w:r>
              <w:rPr>
                <w:sz w:val="24"/>
              </w:rPr>
              <w:t>Наименование</w:t>
            </w:r>
          </w:p>
        </w:tc>
        <w:tc>
          <w:tcPr>
            <w:tcW w:w="1985" w:type="dxa"/>
          </w:tcPr>
          <w:p w14:paraId="1AA73A6B" w14:textId="77777777" w:rsidR="00D57156" w:rsidRDefault="00D57156" w:rsidP="00856413">
            <w:pPr>
              <w:pStyle w:val="TableParagraph"/>
              <w:spacing w:before="1"/>
              <w:ind w:left="105"/>
              <w:rPr>
                <w:sz w:val="24"/>
              </w:rPr>
            </w:pPr>
            <w:r>
              <w:rPr>
                <w:sz w:val="24"/>
              </w:rPr>
              <w:t>2017</w:t>
            </w:r>
          </w:p>
        </w:tc>
        <w:tc>
          <w:tcPr>
            <w:tcW w:w="1929" w:type="dxa"/>
          </w:tcPr>
          <w:p w14:paraId="1C78E43B" w14:textId="77777777" w:rsidR="00D57156" w:rsidRDefault="00D57156" w:rsidP="00856413">
            <w:pPr>
              <w:pStyle w:val="TableParagraph"/>
              <w:spacing w:before="25" w:line="257" w:lineRule="exact"/>
              <w:ind w:left="465"/>
              <w:rPr>
                <w:sz w:val="24"/>
              </w:rPr>
            </w:pPr>
            <w:r>
              <w:rPr>
                <w:sz w:val="24"/>
              </w:rPr>
              <w:t>2018</w:t>
            </w:r>
          </w:p>
        </w:tc>
      </w:tr>
      <w:tr w:rsidR="00D57156" w14:paraId="51C0F05C" w14:textId="77777777" w:rsidTr="00856413">
        <w:trPr>
          <w:trHeight w:val="299"/>
        </w:trPr>
        <w:tc>
          <w:tcPr>
            <w:tcW w:w="5551" w:type="dxa"/>
          </w:tcPr>
          <w:p w14:paraId="5E30861F" w14:textId="77777777" w:rsidR="00D57156" w:rsidRDefault="00D57156" w:rsidP="00856413">
            <w:pPr>
              <w:pStyle w:val="TableParagraph"/>
              <w:spacing w:before="11" w:line="269" w:lineRule="exact"/>
              <w:rPr>
                <w:sz w:val="24"/>
              </w:rPr>
            </w:pPr>
            <w:r>
              <w:rPr>
                <w:sz w:val="24"/>
              </w:rPr>
              <w:t>Выручка от продажи</w:t>
            </w:r>
          </w:p>
        </w:tc>
        <w:tc>
          <w:tcPr>
            <w:tcW w:w="1985" w:type="dxa"/>
          </w:tcPr>
          <w:p w14:paraId="069642FC" w14:textId="77777777" w:rsidR="00D57156" w:rsidRDefault="00D57156" w:rsidP="00556B60">
            <w:pPr>
              <w:pStyle w:val="TableParagraph"/>
              <w:ind w:left="0"/>
              <w:jc w:val="right"/>
              <w:rPr>
                <w:sz w:val="24"/>
              </w:rPr>
            </w:pPr>
            <w:r>
              <w:rPr>
                <w:sz w:val="24"/>
              </w:rPr>
              <w:t>558568,027</w:t>
            </w:r>
          </w:p>
        </w:tc>
        <w:tc>
          <w:tcPr>
            <w:tcW w:w="1929" w:type="dxa"/>
          </w:tcPr>
          <w:p w14:paraId="4D946A5A" w14:textId="77777777" w:rsidR="00D57156" w:rsidRDefault="00D57156" w:rsidP="00556B60">
            <w:pPr>
              <w:pStyle w:val="TableParagraph"/>
              <w:ind w:left="0"/>
              <w:jc w:val="right"/>
              <w:rPr>
                <w:sz w:val="24"/>
              </w:rPr>
            </w:pPr>
            <w:r>
              <w:rPr>
                <w:sz w:val="24"/>
              </w:rPr>
              <w:t>755435,333</w:t>
            </w:r>
          </w:p>
        </w:tc>
      </w:tr>
      <w:tr w:rsidR="00D57156" w14:paraId="5F529CC1" w14:textId="77777777" w:rsidTr="00856413">
        <w:trPr>
          <w:trHeight w:val="552"/>
        </w:trPr>
        <w:tc>
          <w:tcPr>
            <w:tcW w:w="5551" w:type="dxa"/>
          </w:tcPr>
          <w:p w14:paraId="71D1E850" w14:textId="77777777" w:rsidR="00D57156" w:rsidRDefault="00D57156" w:rsidP="00856413">
            <w:pPr>
              <w:pStyle w:val="TableParagraph"/>
              <w:spacing w:before="2" w:line="276" w:lineRule="exact"/>
              <w:rPr>
                <w:sz w:val="24"/>
              </w:rPr>
            </w:pPr>
            <w:r>
              <w:rPr>
                <w:sz w:val="24"/>
              </w:rPr>
              <w:t>Себестоимость проданных товаров, продукции, работ, услуг</w:t>
            </w:r>
          </w:p>
        </w:tc>
        <w:tc>
          <w:tcPr>
            <w:tcW w:w="1985" w:type="dxa"/>
          </w:tcPr>
          <w:p w14:paraId="1CCA3EAC" w14:textId="77777777" w:rsidR="00D57156" w:rsidRDefault="00D57156" w:rsidP="00556B60">
            <w:pPr>
              <w:pStyle w:val="TableParagraph"/>
              <w:ind w:left="0"/>
              <w:jc w:val="right"/>
              <w:rPr>
                <w:sz w:val="24"/>
              </w:rPr>
            </w:pPr>
            <w:r>
              <w:rPr>
                <w:sz w:val="24"/>
              </w:rPr>
              <w:t>382022,312</w:t>
            </w:r>
          </w:p>
        </w:tc>
        <w:tc>
          <w:tcPr>
            <w:tcW w:w="1929" w:type="dxa"/>
          </w:tcPr>
          <w:p w14:paraId="15D31ED5" w14:textId="77777777" w:rsidR="00D57156" w:rsidRDefault="00D57156" w:rsidP="00556B60">
            <w:pPr>
              <w:pStyle w:val="TableParagraph"/>
              <w:ind w:left="0"/>
              <w:jc w:val="right"/>
              <w:rPr>
                <w:sz w:val="24"/>
              </w:rPr>
            </w:pPr>
            <w:r>
              <w:rPr>
                <w:sz w:val="24"/>
              </w:rPr>
              <w:t>504158,636</w:t>
            </w:r>
          </w:p>
        </w:tc>
      </w:tr>
      <w:tr w:rsidR="00D57156" w14:paraId="79734132" w14:textId="77777777" w:rsidTr="00856413">
        <w:trPr>
          <w:trHeight w:val="297"/>
        </w:trPr>
        <w:tc>
          <w:tcPr>
            <w:tcW w:w="5551" w:type="dxa"/>
          </w:tcPr>
          <w:p w14:paraId="7F548DF9" w14:textId="77777777" w:rsidR="00D57156" w:rsidRDefault="00D57156" w:rsidP="00856413">
            <w:pPr>
              <w:pStyle w:val="TableParagraph"/>
              <w:spacing w:before="9" w:line="269" w:lineRule="exact"/>
              <w:rPr>
                <w:sz w:val="24"/>
              </w:rPr>
            </w:pPr>
            <w:r>
              <w:rPr>
                <w:sz w:val="24"/>
              </w:rPr>
              <w:t>Валовая прибыль</w:t>
            </w:r>
          </w:p>
        </w:tc>
        <w:tc>
          <w:tcPr>
            <w:tcW w:w="1985" w:type="dxa"/>
          </w:tcPr>
          <w:p w14:paraId="69D77EF1" w14:textId="77777777" w:rsidR="00D57156" w:rsidRDefault="00D57156" w:rsidP="00556B60">
            <w:pPr>
              <w:pStyle w:val="TableParagraph"/>
              <w:ind w:left="0"/>
              <w:jc w:val="right"/>
              <w:rPr>
                <w:sz w:val="24"/>
              </w:rPr>
            </w:pPr>
            <w:r>
              <w:rPr>
                <w:sz w:val="24"/>
              </w:rPr>
              <w:t>176035,932</w:t>
            </w:r>
          </w:p>
        </w:tc>
        <w:tc>
          <w:tcPr>
            <w:tcW w:w="1929" w:type="dxa"/>
          </w:tcPr>
          <w:p w14:paraId="0B2DDC90" w14:textId="77777777" w:rsidR="00D57156" w:rsidRDefault="00D57156" w:rsidP="00556B60">
            <w:pPr>
              <w:pStyle w:val="TableParagraph"/>
              <w:ind w:left="0"/>
              <w:jc w:val="right"/>
              <w:rPr>
                <w:sz w:val="24"/>
              </w:rPr>
            </w:pPr>
            <w:r>
              <w:rPr>
                <w:sz w:val="24"/>
              </w:rPr>
              <w:t>249426,035</w:t>
            </w:r>
          </w:p>
        </w:tc>
      </w:tr>
      <w:tr w:rsidR="00D57156" w14:paraId="0034DD8F" w14:textId="77777777" w:rsidTr="00856413">
        <w:trPr>
          <w:trHeight w:val="299"/>
        </w:trPr>
        <w:tc>
          <w:tcPr>
            <w:tcW w:w="5551" w:type="dxa"/>
          </w:tcPr>
          <w:p w14:paraId="559926E8" w14:textId="77777777" w:rsidR="00D57156" w:rsidRDefault="00D57156" w:rsidP="00856413">
            <w:pPr>
              <w:pStyle w:val="TableParagraph"/>
              <w:spacing w:before="11" w:line="269" w:lineRule="exact"/>
              <w:rPr>
                <w:sz w:val="24"/>
              </w:rPr>
            </w:pPr>
            <w:r>
              <w:rPr>
                <w:sz w:val="24"/>
              </w:rPr>
              <w:t>Прибыль (убыток) до налогообложения</w:t>
            </w:r>
          </w:p>
        </w:tc>
        <w:tc>
          <w:tcPr>
            <w:tcW w:w="1985" w:type="dxa"/>
          </w:tcPr>
          <w:p w14:paraId="6F7662FA" w14:textId="77777777" w:rsidR="00D57156" w:rsidRDefault="00D57156" w:rsidP="00556B60">
            <w:pPr>
              <w:pStyle w:val="TableParagraph"/>
              <w:ind w:left="0"/>
              <w:jc w:val="right"/>
              <w:rPr>
                <w:sz w:val="24"/>
              </w:rPr>
            </w:pPr>
            <w:r>
              <w:rPr>
                <w:sz w:val="24"/>
              </w:rPr>
              <w:t>151254,678</w:t>
            </w:r>
          </w:p>
        </w:tc>
        <w:tc>
          <w:tcPr>
            <w:tcW w:w="1929" w:type="dxa"/>
          </w:tcPr>
          <w:p w14:paraId="2BC002B6" w14:textId="77777777" w:rsidR="00D57156" w:rsidRDefault="00D57156" w:rsidP="00556B60">
            <w:pPr>
              <w:pStyle w:val="TableParagraph"/>
              <w:ind w:left="0"/>
              <w:jc w:val="right"/>
              <w:rPr>
                <w:sz w:val="24"/>
              </w:rPr>
            </w:pPr>
            <w:r>
              <w:rPr>
                <w:sz w:val="24"/>
              </w:rPr>
              <w:t>127352,308</w:t>
            </w:r>
          </w:p>
        </w:tc>
      </w:tr>
      <w:tr w:rsidR="00D57156" w14:paraId="009BBFA1" w14:textId="77777777" w:rsidTr="00856413">
        <w:trPr>
          <w:trHeight w:val="301"/>
        </w:trPr>
        <w:tc>
          <w:tcPr>
            <w:tcW w:w="5551" w:type="dxa"/>
          </w:tcPr>
          <w:p w14:paraId="07245779" w14:textId="77777777" w:rsidR="00D57156" w:rsidRDefault="00D57156" w:rsidP="00856413">
            <w:pPr>
              <w:pStyle w:val="TableParagraph"/>
              <w:spacing w:before="13" w:line="269" w:lineRule="exact"/>
              <w:rPr>
                <w:sz w:val="24"/>
              </w:rPr>
            </w:pPr>
            <w:r>
              <w:rPr>
                <w:sz w:val="24"/>
              </w:rPr>
              <w:t>Чистая прибыль (убыток)</w:t>
            </w:r>
          </w:p>
        </w:tc>
        <w:tc>
          <w:tcPr>
            <w:tcW w:w="1985" w:type="dxa"/>
          </w:tcPr>
          <w:p w14:paraId="183C69FE" w14:textId="77777777" w:rsidR="00D57156" w:rsidRDefault="00D57156" w:rsidP="00556B60">
            <w:pPr>
              <w:pStyle w:val="TableParagraph"/>
              <w:ind w:left="0"/>
              <w:jc w:val="right"/>
              <w:rPr>
                <w:sz w:val="24"/>
              </w:rPr>
            </w:pPr>
            <w:r>
              <w:rPr>
                <w:sz w:val="24"/>
              </w:rPr>
              <w:t>128413</w:t>
            </w:r>
          </w:p>
        </w:tc>
        <w:tc>
          <w:tcPr>
            <w:tcW w:w="1929" w:type="dxa"/>
          </w:tcPr>
          <w:p w14:paraId="60BAFD7E" w14:textId="77777777" w:rsidR="00D57156" w:rsidRDefault="00D57156" w:rsidP="00556B60">
            <w:pPr>
              <w:pStyle w:val="TableParagraph"/>
              <w:ind w:left="0"/>
              <w:jc w:val="right"/>
              <w:rPr>
                <w:sz w:val="24"/>
              </w:rPr>
            </w:pPr>
            <w:r>
              <w:rPr>
                <w:sz w:val="24"/>
              </w:rPr>
              <w:t>101833</w:t>
            </w:r>
          </w:p>
        </w:tc>
      </w:tr>
      <w:tr w:rsidR="00D57156" w14:paraId="6E578A3F" w14:textId="77777777" w:rsidTr="00856413">
        <w:trPr>
          <w:trHeight w:val="314"/>
        </w:trPr>
        <w:tc>
          <w:tcPr>
            <w:tcW w:w="5551" w:type="dxa"/>
          </w:tcPr>
          <w:p w14:paraId="72132E0B" w14:textId="77777777" w:rsidR="00D57156" w:rsidRDefault="00D57156" w:rsidP="00856413">
            <w:pPr>
              <w:pStyle w:val="TableParagraph"/>
              <w:spacing w:before="18"/>
              <w:rPr>
                <w:sz w:val="24"/>
              </w:rPr>
            </w:pPr>
            <w:r>
              <w:rPr>
                <w:sz w:val="24"/>
              </w:rPr>
              <w:t>Капитал и резервы</w:t>
            </w:r>
          </w:p>
        </w:tc>
        <w:tc>
          <w:tcPr>
            <w:tcW w:w="1985" w:type="dxa"/>
          </w:tcPr>
          <w:p w14:paraId="64DA62CB" w14:textId="77777777" w:rsidR="00D57156" w:rsidRDefault="00D57156" w:rsidP="00556B60">
            <w:pPr>
              <w:pStyle w:val="TableParagraph"/>
              <w:ind w:left="0"/>
              <w:jc w:val="right"/>
              <w:rPr>
                <w:sz w:val="24"/>
              </w:rPr>
            </w:pPr>
            <w:r>
              <w:rPr>
                <w:sz w:val="24"/>
              </w:rPr>
              <w:t>277644,271</w:t>
            </w:r>
          </w:p>
        </w:tc>
        <w:tc>
          <w:tcPr>
            <w:tcW w:w="1929" w:type="dxa"/>
          </w:tcPr>
          <w:p w14:paraId="290CE26F" w14:textId="77777777" w:rsidR="00D57156" w:rsidRDefault="00D57156" w:rsidP="00556B60">
            <w:pPr>
              <w:pStyle w:val="TableParagraph"/>
              <w:ind w:left="0"/>
              <w:jc w:val="right"/>
              <w:rPr>
                <w:sz w:val="24"/>
              </w:rPr>
            </w:pPr>
            <w:r>
              <w:rPr>
                <w:sz w:val="24"/>
              </w:rPr>
              <w:t>351330,417</w:t>
            </w:r>
          </w:p>
        </w:tc>
      </w:tr>
      <w:tr w:rsidR="00D57156" w14:paraId="0DE17336" w14:textId="77777777" w:rsidTr="00856413">
        <w:trPr>
          <w:trHeight w:val="316"/>
        </w:trPr>
        <w:tc>
          <w:tcPr>
            <w:tcW w:w="5551" w:type="dxa"/>
          </w:tcPr>
          <w:p w14:paraId="2F5F8F7E" w14:textId="77777777" w:rsidR="00D57156" w:rsidRDefault="00D57156" w:rsidP="00856413">
            <w:pPr>
              <w:pStyle w:val="TableParagraph"/>
              <w:spacing w:before="39" w:line="257" w:lineRule="exact"/>
              <w:rPr>
                <w:sz w:val="24"/>
              </w:rPr>
            </w:pPr>
            <w:r>
              <w:rPr>
                <w:sz w:val="24"/>
              </w:rPr>
              <w:lastRenderedPageBreak/>
              <w:t>Долгосрочные обязательства</w:t>
            </w:r>
          </w:p>
        </w:tc>
        <w:tc>
          <w:tcPr>
            <w:tcW w:w="1985" w:type="dxa"/>
          </w:tcPr>
          <w:p w14:paraId="0010B150" w14:textId="77777777" w:rsidR="00D57156" w:rsidRDefault="00D57156" w:rsidP="00556B60">
            <w:pPr>
              <w:pStyle w:val="TableParagraph"/>
              <w:ind w:left="0"/>
              <w:jc w:val="right"/>
              <w:rPr>
                <w:sz w:val="24"/>
              </w:rPr>
            </w:pPr>
            <w:r>
              <w:rPr>
                <w:sz w:val="24"/>
              </w:rPr>
              <w:t>149259,276</w:t>
            </w:r>
          </w:p>
        </w:tc>
        <w:tc>
          <w:tcPr>
            <w:tcW w:w="1929" w:type="dxa"/>
          </w:tcPr>
          <w:p w14:paraId="1B6F0A0E" w14:textId="77777777" w:rsidR="00D57156" w:rsidRDefault="00D57156" w:rsidP="00556B60">
            <w:pPr>
              <w:pStyle w:val="TableParagraph"/>
              <w:ind w:left="0"/>
              <w:jc w:val="right"/>
              <w:rPr>
                <w:sz w:val="24"/>
              </w:rPr>
            </w:pPr>
            <w:r>
              <w:rPr>
                <w:sz w:val="24"/>
              </w:rPr>
              <w:t>144237,417</w:t>
            </w:r>
          </w:p>
        </w:tc>
      </w:tr>
      <w:tr w:rsidR="00D57156" w14:paraId="3610B00B" w14:textId="77777777" w:rsidTr="00856413">
        <w:trPr>
          <w:trHeight w:val="314"/>
        </w:trPr>
        <w:tc>
          <w:tcPr>
            <w:tcW w:w="5551" w:type="dxa"/>
          </w:tcPr>
          <w:p w14:paraId="1D0DA19B" w14:textId="77777777" w:rsidR="00D57156" w:rsidRDefault="00D57156" w:rsidP="00856413">
            <w:pPr>
              <w:pStyle w:val="TableParagraph"/>
              <w:spacing w:before="18"/>
              <w:rPr>
                <w:sz w:val="24"/>
              </w:rPr>
            </w:pPr>
            <w:r>
              <w:rPr>
                <w:sz w:val="24"/>
              </w:rPr>
              <w:t>Стоимость капитала (WACC), %</w:t>
            </w:r>
          </w:p>
        </w:tc>
        <w:tc>
          <w:tcPr>
            <w:tcW w:w="1985" w:type="dxa"/>
          </w:tcPr>
          <w:p w14:paraId="2EFD799F" w14:textId="77777777" w:rsidR="00D57156" w:rsidRDefault="00D57156" w:rsidP="00556B60">
            <w:pPr>
              <w:pStyle w:val="TableParagraph"/>
              <w:ind w:left="0"/>
              <w:jc w:val="right"/>
              <w:rPr>
                <w:sz w:val="24"/>
              </w:rPr>
            </w:pPr>
            <w:r>
              <w:rPr>
                <w:sz w:val="24"/>
              </w:rPr>
              <w:t>11,36</w:t>
            </w:r>
          </w:p>
        </w:tc>
        <w:tc>
          <w:tcPr>
            <w:tcW w:w="1929" w:type="dxa"/>
          </w:tcPr>
          <w:p w14:paraId="4D2F9916" w14:textId="77777777" w:rsidR="00D57156" w:rsidRDefault="00D57156" w:rsidP="00556B60">
            <w:pPr>
              <w:pStyle w:val="TableParagraph"/>
              <w:ind w:left="0"/>
              <w:jc w:val="right"/>
              <w:rPr>
                <w:sz w:val="24"/>
              </w:rPr>
            </w:pPr>
            <w:r>
              <w:rPr>
                <w:sz w:val="24"/>
              </w:rPr>
              <w:t>10,7</w:t>
            </w:r>
          </w:p>
        </w:tc>
      </w:tr>
      <w:tr w:rsidR="00D57156" w14:paraId="01CF6476" w14:textId="77777777" w:rsidTr="00856413">
        <w:trPr>
          <w:trHeight w:val="317"/>
        </w:trPr>
        <w:tc>
          <w:tcPr>
            <w:tcW w:w="5551" w:type="dxa"/>
          </w:tcPr>
          <w:p w14:paraId="393E61AD" w14:textId="77777777" w:rsidR="00D57156" w:rsidRDefault="00D57156" w:rsidP="00856413">
            <w:pPr>
              <w:pStyle w:val="TableParagraph"/>
              <w:spacing w:before="21"/>
              <w:rPr>
                <w:sz w:val="24"/>
              </w:rPr>
            </w:pPr>
            <w:r>
              <w:rPr>
                <w:sz w:val="24"/>
              </w:rPr>
              <w:t>Краткосрочные обязательства</w:t>
            </w:r>
          </w:p>
        </w:tc>
        <w:tc>
          <w:tcPr>
            <w:tcW w:w="1985" w:type="dxa"/>
          </w:tcPr>
          <w:p w14:paraId="2935EEDC" w14:textId="77777777" w:rsidR="00D57156" w:rsidRDefault="00D57156" w:rsidP="00556B60">
            <w:pPr>
              <w:pStyle w:val="TableParagraph"/>
              <w:ind w:left="0"/>
              <w:jc w:val="right"/>
              <w:rPr>
                <w:sz w:val="24"/>
              </w:rPr>
            </w:pPr>
            <w:r>
              <w:rPr>
                <w:sz w:val="24"/>
              </w:rPr>
              <w:t>162816,825</w:t>
            </w:r>
          </w:p>
        </w:tc>
        <w:tc>
          <w:tcPr>
            <w:tcW w:w="1929" w:type="dxa"/>
          </w:tcPr>
          <w:p w14:paraId="15192C91" w14:textId="77777777" w:rsidR="00D57156" w:rsidRDefault="00D57156" w:rsidP="00556B60">
            <w:pPr>
              <w:pStyle w:val="TableParagraph"/>
              <w:ind w:left="0"/>
              <w:jc w:val="right"/>
              <w:rPr>
                <w:sz w:val="24"/>
              </w:rPr>
            </w:pPr>
            <w:r>
              <w:rPr>
                <w:sz w:val="24"/>
              </w:rPr>
              <w:t>112762,982</w:t>
            </w:r>
          </w:p>
        </w:tc>
      </w:tr>
      <w:tr w:rsidR="00D57156" w14:paraId="1A71D5D2" w14:textId="77777777" w:rsidTr="00856413">
        <w:trPr>
          <w:trHeight w:val="316"/>
        </w:trPr>
        <w:tc>
          <w:tcPr>
            <w:tcW w:w="5551" w:type="dxa"/>
          </w:tcPr>
          <w:p w14:paraId="0C4DB5AC" w14:textId="77777777" w:rsidR="00D57156" w:rsidRDefault="00D57156" w:rsidP="00856413">
            <w:pPr>
              <w:pStyle w:val="TableParagraph"/>
              <w:spacing w:before="20"/>
              <w:rPr>
                <w:sz w:val="24"/>
              </w:rPr>
            </w:pPr>
            <w:r>
              <w:rPr>
                <w:sz w:val="24"/>
              </w:rPr>
              <w:t>Оборотные активы</w:t>
            </w:r>
          </w:p>
        </w:tc>
        <w:tc>
          <w:tcPr>
            <w:tcW w:w="1985" w:type="dxa"/>
          </w:tcPr>
          <w:p w14:paraId="1C3F40CF" w14:textId="77777777" w:rsidR="00D57156" w:rsidRDefault="00D57156" w:rsidP="00556B60">
            <w:pPr>
              <w:pStyle w:val="TableParagraph"/>
              <w:ind w:left="0"/>
              <w:jc w:val="right"/>
              <w:rPr>
                <w:sz w:val="24"/>
              </w:rPr>
            </w:pPr>
            <w:r>
              <w:rPr>
                <w:sz w:val="24"/>
              </w:rPr>
              <w:t>255700,512</w:t>
            </w:r>
          </w:p>
        </w:tc>
        <w:tc>
          <w:tcPr>
            <w:tcW w:w="1929" w:type="dxa"/>
          </w:tcPr>
          <w:p w14:paraId="41A60DF2" w14:textId="77777777" w:rsidR="00D57156" w:rsidRDefault="00D57156" w:rsidP="00556B60">
            <w:pPr>
              <w:pStyle w:val="TableParagraph"/>
              <w:ind w:left="0"/>
              <w:jc w:val="right"/>
              <w:rPr>
                <w:sz w:val="24"/>
              </w:rPr>
            </w:pPr>
            <w:r>
              <w:rPr>
                <w:sz w:val="24"/>
              </w:rPr>
              <w:t>265441,215</w:t>
            </w:r>
          </w:p>
        </w:tc>
      </w:tr>
      <w:tr w:rsidR="00D57156" w14:paraId="4417ED41" w14:textId="77777777" w:rsidTr="00856413">
        <w:trPr>
          <w:trHeight w:val="313"/>
        </w:trPr>
        <w:tc>
          <w:tcPr>
            <w:tcW w:w="5551" w:type="dxa"/>
          </w:tcPr>
          <w:p w14:paraId="1C248D71" w14:textId="77777777" w:rsidR="00D57156" w:rsidRDefault="00D57156" w:rsidP="00856413">
            <w:pPr>
              <w:pStyle w:val="TableParagraph"/>
              <w:spacing w:before="18"/>
              <w:rPr>
                <w:sz w:val="24"/>
              </w:rPr>
            </w:pPr>
            <w:r>
              <w:rPr>
                <w:sz w:val="24"/>
              </w:rPr>
              <w:t>Внеоборотные активы</w:t>
            </w:r>
          </w:p>
        </w:tc>
        <w:tc>
          <w:tcPr>
            <w:tcW w:w="1985" w:type="dxa"/>
          </w:tcPr>
          <w:p w14:paraId="4152EBB6" w14:textId="77777777" w:rsidR="00D57156" w:rsidRDefault="00D57156" w:rsidP="00556B60">
            <w:pPr>
              <w:pStyle w:val="TableParagraph"/>
              <w:ind w:left="0"/>
              <w:jc w:val="right"/>
              <w:rPr>
                <w:sz w:val="24"/>
              </w:rPr>
            </w:pPr>
            <w:r>
              <w:rPr>
                <w:sz w:val="24"/>
              </w:rPr>
              <w:t>334019,86</w:t>
            </w:r>
          </w:p>
        </w:tc>
        <w:tc>
          <w:tcPr>
            <w:tcW w:w="1929" w:type="dxa"/>
          </w:tcPr>
          <w:p w14:paraId="25297FC8" w14:textId="77777777" w:rsidR="00D57156" w:rsidRDefault="00D57156" w:rsidP="00556B60">
            <w:pPr>
              <w:pStyle w:val="TableParagraph"/>
              <w:ind w:left="0"/>
              <w:jc w:val="right"/>
              <w:rPr>
                <w:sz w:val="24"/>
              </w:rPr>
            </w:pPr>
            <w:r>
              <w:rPr>
                <w:sz w:val="24"/>
              </w:rPr>
              <w:t>342890</w:t>
            </w:r>
          </w:p>
        </w:tc>
      </w:tr>
    </w:tbl>
    <w:p w14:paraId="05F5B283" w14:textId="40CF141C" w:rsidR="00DF7F53" w:rsidRPr="00675B54" w:rsidRDefault="00675B54" w:rsidP="00DF7F53">
      <w:pPr>
        <w:spacing w:line="10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Сделайте выводы</w:t>
      </w:r>
      <w:r w:rsidR="00600EE6">
        <w:rPr>
          <w:rFonts w:ascii="Times New Roman" w:eastAsia="Times New Roman" w:hAnsi="Times New Roman" w:cs="Times New Roman"/>
          <w:sz w:val="28"/>
          <w:szCs w:val="28"/>
          <w:lang w:val="ru-RU"/>
        </w:rPr>
        <w:t>.</w:t>
      </w:r>
    </w:p>
    <w:p w14:paraId="71E4FD25" w14:textId="4AC4A47E" w:rsidR="003935EE" w:rsidRPr="00A0016B" w:rsidRDefault="003935EE" w:rsidP="0022731B">
      <w:pPr>
        <w:pStyle w:val="a4"/>
        <w:keepNext/>
        <w:keepLines/>
        <w:ind w:left="0" w:firstLine="0"/>
        <w:jc w:val="both"/>
        <w:outlineLvl w:val="2"/>
        <w:rPr>
          <w:rFonts w:ascii="Times New Roman" w:eastAsia="Times New Roman" w:hAnsi="Times New Roman" w:cs="Times New Roman"/>
          <w:b/>
          <w:bCs/>
          <w:lang w:val="ru-RU"/>
        </w:rPr>
      </w:pPr>
    </w:p>
    <w:p w14:paraId="74E75860" w14:textId="03EF6EDC" w:rsidR="00DF7F53" w:rsidRPr="00586997" w:rsidRDefault="008B62BA"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4</w:t>
      </w:r>
    </w:p>
    <w:p w14:paraId="13E38C07" w14:textId="56BD0091" w:rsidR="00AC289C" w:rsidRDefault="00AC289C" w:rsidP="0060705E">
      <w:pPr>
        <w:pStyle w:val="a7"/>
        <w:spacing w:line="360" w:lineRule="auto"/>
        <w:ind w:left="0" w:firstLine="709"/>
        <w:jc w:val="both"/>
      </w:pPr>
      <w:r>
        <w:t xml:space="preserve">Рассчитайте основные показатели рентабельности </w:t>
      </w:r>
      <w:r w:rsidR="006531EA" w:rsidRPr="006531EA">
        <w:t xml:space="preserve">ПАО «АЛРОСА» </w:t>
      </w:r>
      <w:r>
        <w:t>и проанализируйте (используя модель Дюпона) рентабельность активов. Данные финансовой отчетности представлены в таблице в млрд. руб.</w:t>
      </w:r>
    </w:p>
    <w:p w14:paraId="1B7FA9A9" w14:textId="3DCFA53B" w:rsidR="00AC289C" w:rsidRDefault="00AC289C" w:rsidP="0060705E">
      <w:pPr>
        <w:pStyle w:val="a7"/>
        <w:spacing w:line="360" w:lineRule="auto"/>
        <w:ind w:left="0" w:firstLine="709"/>
        <w:jc w:val="both"/>
      </w:pPr>
      <w:r>
        <w:t>Таблица – Показатели деятельности ПАО «АЛРОСА»</w:t>
      </w:r>
      <w:r w:rsidR="006531EA">
        <w:t xml:space="preserve"> (</w:t>
      </w:r>
      <w:r w:rsidR="006531EA" w:rsidRPr="006531EA">
        <w:t>млрд. руб.</w:t>
      </w:r>
      <w:r w:rsidR="006531EA">
        <w:t>)</w:t>
      </w:r>
    </w:p>
    <w:tbl>
      <w:tblPr>
        <w:tblStyle w:val="TableNormal"/>
        <w:tblW w:w="946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1699"/>
        <w:gridCol w:w="1419"/>
        <w:gridCol w:w="1274"/>
      </w:tblGrid>
      <w:tr w:rsidR="009C5239" w:rsidRPr="002E5C6D" w14:paraId="522CA29B" w14:textId="77777777" w:rsidTr="009C5239">
        <w:trPr>
          <w:trHeight w:val="318"/>
        </w:trPr>
        <w:tc>
          <w:tcPr>
            <w:tcW w:w="5072" w:type="dxa"/>
            <w:tcBorders>
              <w:bottom w:val="single" w:sz="6" w:space="0" w:color="000000"/>
            </w:tcBorders>
          </w:tcPr>
          <w:p w14:paraId="0B9C65F4" w14:textId="77777777" w:rsidR="009C5239" w:rsidRPr="002E5C6D" w:rsidRDefault="009C5239" w:rsidP="002E5C6D">
            <w:pPr>
              <w:pStyle w:val="TableParagraph"/>
              <w:rPr>
                <w:sz w:val="24"/>
                <w:szCs w:val="24"/>
              </w:rPr>
            </w:pPr>
            <w:r w:rsidRPr="002E5C6D">
              <w:rPr>
                <w:sz w:val="24"/>
                <w:szCs w:val="24"/>
              </w:rPr>
              <w:t>Показатель</w:t>
            </w:r>
          </w:p>
        </w:tc>
        <w:tc>
          <w:tcPr>
            <w:tcW w:w="1699" w:type="dxa"/>
            <w:tcBorders>
              <w:bottom w:val="single" w:sz="6" w:space="0" w:color="000000"/>
            </w:tcBorders>
          </w:tcPr>
          <w:p w14:paraId="0A0005E7" w14:textId="22736CD3" w:rsidR="009C5239" w:rsidRPr="002E5C6D" w:rsidRDefault="009C5239" w:rsidP="002E5C6D">
            <w:pPr>
              <w:pStyle w:val="TableParagraph"/>
              <w:ind w:left="105"/>
              <w:rPr>
                <w:sz w:val="24"/>
                <w:szCs w:val="24"/>
              </w:rPr>
            </w:pPr>
            <w:r w:rsidRPr="002E5C6D">
              <w:rPr>
                <w:sz w:val="24"/>
                <w:szCs w:val="24"/>
              </w:rPr>
              <w:t>2016</w:t>
            </w:r>
          </w:p>
        </w:tc>
        <w:tc>
          <w:tcPr>
            <w:tcW w:w="1419" w:type="dxa"/>
            <w:tcBorders>
              <w:bottom w:val="single" w:sz="6" w:space="0" w:color="000000"/>
            </w:tcBorders>
          </w:tcPr>
          <w:p w14:paraId="3DEF349A" w14:textId="660F5585" w:rsidR="009C5239" w:rsidRPr="002E5C6D" w:rsidRDefault="009C5239" w:rsidP="002E5C6D">
            <w:pPr>
              <w:pStyle w:val="TableParagraph"/>
              <w:ind w:left="108"/>
              <w:rPr>
                <w:sz w:val="24"/>
                <w:szCs w:val="24"/>
              </w:rPr>
            </w:pPr>
            <w:r w:rsidRPr="002E5C6D">
              <w:rPr>
                <w:sz w:val="24"/>
                <w:szCs w:val="24"/>
              </w:rPr>
              <w:t>2017</w:t>
            </w:r>
          </w:p>
        </w:tc>
        <w:tc>
          <w:tcPr>
            <w:tcW w:w="1274" w:type="dxa"/>
            <w:tcBorders>
              <w:bottom w:val="single" w:sz="6" w:space="0" w:color="000000"/>
            </w:tcBorders>
          </w:tcPr>
          <w:p w14:paraId="1CC1CEF1" w14:textId="0980E9FD" w:rsidR="009C5239" w:rsidRPr="002E5C6D" w:rsidRDefault="009C5239" w:rsidP="002E5C6D">
            <w:pPr>
              <w:pStyle w:val="TableParagraph"/>
              <w:ind w:left="105"/>
              <w:rPr>
                <w:sz w:val="24"/>
                <w:szCs w:val="24"/>
              </w:rPr>
            </w:pPr>
            <w:r w:rsidRPr="002E5C6D">
              <w:rPr>
                <w:sz w:val="24"/>
                <w:szCs w:val="24"/>
              </w:rPr>
              <w:t>2018</w:t>
            </w:r>
          </w:p>
        </w:tc>
      </w:tr>
      <w:tr w:rsidR="009C5239" w:rsidRPr="002E5C6D" w14:paraId="598C4F01" w14:textId="77777777" w:rsidTr="009C5239">
        <w:trPr>
          <w:trHeight w:val="318"/>
        </w:trPr>
        <w:tc>
          <w:tcPr>
            <w:tcW w:w="5072" w:type="dxa"/>
            <w:tcBorders>
              <w:top w:val="single" w:sz="6" w:space="0" w:color="000000"/>
            </w:tcBorders>
          </w:tcPr>
          <w:p w14:paraId="1566F0D9" w14:textId="77777777" w:rsidR="009C5239" w:rsidRPr="002E5C6D" w:rsidRDefault="009C5239" w:rsidP="002E5C6D">
            <w:pPr>
              <w:pStyle w:val="TableParagraph"/>
              <w:rPr>
                <w:sz w:val="24"/>
                <w:szCs w:val="24"/>
              </w:rPr>
            </w:pPr>
            <w:r w:rsidRPr="002E5C6D">
              <w:rPr>
                <w:sz w:val="24"/>
                <w:szCs w:val="24"/>
              </w:rPr>
              <w:t>Выручка</w:t>
            </w:r>
          </w:p>
        </w:tc>
        <w:tc>
          <w:tcPr>
            <w:tcW w:w="1699" w:type="dxa"/>
            <w:tcBorders>
              <w:top w:val="single" w:sz="6" w:space="0" w:color="000000"/>
            </w:tcBorders>
          </w:tcPr>
          <w:p w14:paraId="293274D3" w14:textId="35A0D0BC" w:rsidR="009C5239" w:rsidRPr="002E5C6D" w:rsidRDefault="009C5239" w:rsidP="002E5C6D">
            <w:pPr>
              <w:pStyle w:val="TableParagraph"/>
              <w:ind w:left="105"/>
              <w:rPr>
                <w:sz w:val="24"/>
                <w:szCs w:val="24"/>
              </w:rPr>
            </w:pPr>
            <w:r w:rsidRPr="002E5C6D">
              <w:rPr>
                <w:sz w:val="24"/>
                <w:szCs w:val="24"/>
              </w:rPr>
              <w:t>249,57</w:t>
            </w:r>
          </w:p>
        </w:tc>
        <w:tc>
          <w:tcPr>
            <w:tcW w:w="1419" w:type="dxa"/>
            <w:tcBorders>
              <w:top w:val="single" w:sz="6" w:space="0" w:color="000000"/>
            </w:tcBorders>
          </w:tcPr>
          <w:p w14:paraId="0FB87AC7" w14:textId="12F02291" w:rsidR="009C5239" w:rsidRPr="002E5C6D" w:rsidRDefault="009C5239" w:rsidP="002E5C6D">
            <w:pPr>
              <w:pStyle w:val="TableParagraph"/>
              <w:ind w:left="108"/>
              <w:rPr>
                <w:sz w:val="24"/>
                <w:szCs w:val="24"/>
              </w:rPr>
            </w:pPr>
            <w:r w:rsidRPr="002E5C6D">
              <w:rPr>
                <w:sz w:val="24"/>
                <w:szCs w:val="24"/>
              </w:rPr>
              <w:t>200,04</w:t>
            </w:r>
          </w:p>
        </w:tc>
        <w:tc>
          <w:tcPr>
            <w:tcW w:w="1274" w:type="dxa"/>
            <w:tcBorders>
              <w:top w:val="single" w:sz="6" w:space="0" w:color="000000"/>
            </w:tcBorders>
          </w:tcPr>
          <w:p w14:paraId="334AD9A5" w14:textId="26E460FF" w:rsidR="009C5239" w:rsidRPr="002E5C6D" w:rsidRDefault="00814797" w:rsidP="002E5C6D">
            <w:pPr>
              <w:pStyle w:val="TableParagraph"/>
              <w:ind w:left="105"/>
              <w:rPr>
                <w:sz w:val="24"/>
                <w:szCs w:val="24"/>
              </w:rPr>
            </w:pPr>
            <w:r w:rsidRPr="002E5C6D">
              <w:rPr>
                <w:sz w:val="24"/>
                <w:szCs w:val="24"/>
              </w:rPr>
              <w:t>219,8</w:t>
            </w:r>
          </w:p>
        </w:tc>
      </w:tr>
      <w:tr w:rsidR="009C5239" w:rsidRPr="002E5C6D" w14:paraId="0618583D" w14:textId="77777777" w:rsidTr="009C5239">
        <w:trPr>
          <w:trHeight w:val="323"/>
        </w:trPr>
        <w:tc>
          <w:tcPr>
            <w:tcW w:w="5072" w:type="dxa"/>
          </w:tcPr>
          <w:p w14:paraId="76BFBED0" w14:textId="77777777" w:rsidR="009C5239" w:rsidRPr="002E5C6D" w:rsidRDefault="009C5239" w:rsidP="002E5C6D">
            <w:pPr>
              <w:pStyle w:val="TableParagraph"/>
              <w:rPr>
                <w:sz w:val="24"/>
                <w:szCs w:val="24"/>
              </w:rPr>
            </w:pPr>
            <w:r w:rsidRPr="002E5C6D">
              <w:rPr>
                <w:sz w:val="24"/>
                <w:szCs w:val="24"/>
              </w:rPr>
              <w:t>Валовая прибыль</w:t>
            </w:r>
          </w:p>
        </w:tc>
        <w:tc>
          <w:tcPr>
            <w:tcW w:w="1699" w:type="dxa"/>
          </w:tcPr>
          <w:p w14:paraId="35082F85" w14:textId="171D6265" w:rsidR="009C5239" w:rsidRPr="002E5C6D" w:rsidRDefault="009C5239" w:rsidP="002E5C6D">
            <w:pPr>
              <w:pStyle w:val="TableParagraph"/>
              <w:ind w:left="105"/>
              <w:rPr>
                <w:sz w:val="24"/>
                <w:szCs w:val="24"/>
              </w:rPr>
            </w:pPr>
            <w:r w:rsidRPr="002E5C6D">
              <w:rPr>
                <w:sz w:val="24"/>
                <w:szCs w:val="24"/>
              </w:rPr>
              <w:t>155,15</w:t>
            </w:r>
          </w:p>
        </w:tc>
        <w:tc>
          <w:tcPr>
            <w:tcW w:w="1419" w:type="dxa"/>
          </w:tcPr>
          <w:p w14:paraId="1613C1D5" w14:textId="0F9E8269" w:rsidR="009C5239" w:rsidRPr="002E5C6D" w:rsidRDefault="009C5239" w:rsidP="002E5C6D">
            <w:pPr>
              <w:pStyle w:val="TableParagraph"/>
              <w:ind w:left="108"/>
              <w:rPr>
                <w:sz w:val="24"/>
                <w:szCs w:val="24"/>
              </w:rPr>
            </w:pPr>
            <w:r w:rsidRPr="002E5C6D">
              <w:rPr>
                <w:sz w:val="24"/>
                <w:szCs w:val="24"/>
              </w:rPr>
              <w:t>100,6</w:t>
            </w:r>
          </w:p>
        </w:tc>
        <w:tc>
          <w:tcPr>
            <w:tcW w:w="1274" w:type="dxa"/>
          </w:tcPr>
          <w:p w14:paraId="0EFFCAEB" w14:textId="6855F8F8" w:rsidR="009C5239" w:rsidRPr="002E5C6D" w:rsidRDefault="004F6EC4" w:rsidP="002E5C6D">
            <w:pPr>
              <w:pStyle w:val="TableParagraph"/>
              <w:ind w:left="105"/>
              <w:rPr>
                <w:sz w:val="24"/>
                <w:szCs w:val="24"/>
              </w:rPr>
            </w:pPr>
            <w:r w:rsidRPr="002E5C6D">
              <w:rPr>
                <w:sz w:val="24"/>
                <w:szCs w:val="24"/>
              </w:rPr>
              <w:t>119,144</w:t>
            </w:r>
          </w:p>
        </w:tc>
      </w:tr>
      <w:tr w:rsidR="009C5239" w:rsidRPr="002E5C6D" w14:paraId="19C69992" w14:textId="77777777" w:rsidTr="009C5239">
        <w:trPr>
          <w:trHeight w:val="321"/>
        </w:trPr>
        <w:tc>
          <w:tcPr>
            <w:tcW w:w="5072" w:type="dxa"/>
          </w:tcPr>
          <w:p w14:paraId="6EFDDED8" w14:textId="77777777" w:rsidR="009C5239" w:rsidRPr="002E5C6D" w:rsidRDefault="009C5239" w:rsidP="002E5C6D">
            <w:pPr>
              <w:pStyle w:val="TableParagraph"/>
              <w:rPr>
                <w:sz w:val="24"/>
                <w:szCs w:val="24"/>
              </w:rPr>
            </w:pPr>
            <w:r w:rsidRPr="002E5C6D">
              <w:rPr>
                <w:sz w:val="24"/>
                <w:szCs w:val="24"/>
              </w:rPr>
              <w:t>Чистая прибыль</w:t>
            </w:r>
          </w:p>
        </w:tc>
        <w:tc>
          <w:tcPr>
            <w:tcW w:w="1699" w:type="dxa"/>
          </w:tcPr>
          <w:p w14:paraId="1C5AF7A3" w14:textId="76947115" w:rsidR="009C5239" w:rsidRPr="002E5C6D" w:rsidRDefault="009C5239" w:rsidP="002E5C6D">
            <w:pPr>
              <w:pStyle w:val="TableParagraph"/>
              <w:ind w:left="105"/>
              <w:rPr>
                <w:sz w:val="24"/>
                <w:szCs w:val="24"/>
              </w:rPr>
            </w:pPr>
            <w:r w:rsidRPr="002E5C6D">
              <w:rPr>
                <w:sz w:val="24"/>
                <w:szCs w:val="24"/>
              </w:rPr>
              <w:t>148,52</w:t>
            </w:r>
          </w:p>
        </w:tc>
        <w:tc>
          <w:tcPr>
            <w:tcW w:w="1419" w:type="dxa"/>
          </w:tcPr>
          <w:p w14:paraId="68DAE2BB" w14:textId="56202B86" w:rsidR="009C5239" w:rsidRPr="002E5C6D" w:rsidRDefault="009C5239" w:rsidP="002E5C6D">
            <w:pPr>
              <w:pStyle w:val="TableParagraph"/>
              <w:ind w:left="108"/>
              <w:rPr>
                <w:sz w:val="24"/>
                <w:szCs w:val="24"/>
              </w:rPr>
            </w:pPr>
            <w:r w:rsidRPr="002E5C6D">
              <w:rPr>
                <w:sz w:val="24"/>
                <w:szCs w:val="24"/>
              </w:rPr>
              <w:t>16,85</w:t>
            </w:r>
          </w:p>
        </w:tc>
        <w:tc>
          <w:tcPr>
            <w:tcW w:w="1274" w:type="dxa"/>
          </w:tcPr>
          <w:p w14:paraId="30391AD1" w14:textId="5941BDF1" w:rsidR="009C5239" w:rsidRPr="002E5C6D" w:rsidRDefault="004F6EC4" w:rsidP="002E5C6D">
            <w:pPr>
              <w:pStyle w:val="TableParagraph"/>
              <w:ind w:left="105"/>
              <w:rPr>
                <w:sz w:val="24"/>
                <w:szCs w:val="24"/>
              </w:rPr>
            </w:pPr>
            <w:r w:rsidRPr="002E5C6D">
              <w:rPr>
                <w:sz w:val="24"/>
                <w:szCs w:val="24"/>
              </w:rPr>
              <w:t>29,307</w:t>
            </w:r>
          </w:p>
        </w:tc>
      </w:tr>
      <w:tr w:rsidR="009C5239" w:rsidRPr="002E5C6D" w14:paraId="2D37BA97" w14:textId="77777777" w:rsidTr="009C5239">
        <w:trPr>
          <w:trHeight w:val="321"/>
        </w:trPr>
        <w:tc>
          <w:tcPr>
            <w:tcW w:w="5072" w:type="dxa"/>
          </w:tcPr>
          <w:p w14:paraId="72FE411D" w14:textId="77777777" w:rsidR="009C5239" w:rsidRPr="002E5C6D" w:rsidRDefault="009C5239" w:rsidP="002E5C6D">
            <w:pPr>
              <w:pStyle w:val="TableParagraph"/>
              <w:rPr>
                <w:sz w:val="24"/>
                <w:szCs w:val="24"/>
              </w:rPr>
            </w:pPr>
            <w:r w:rsidRPr="002E5C6D">
              <w:rPr>
                <w:sz w:val="24"/>
                <w:szCs w:val="24"/>
              </w:rPr>
              <w:t>Величина совокупных активов</w:t>
            </w:r>
          </w:p>
        </w:tc>
        <w:tc>
          <w:tcPr>
            <w:tcW w:w="1699" w:type="dxa"/>
          </w:tcPr>
          <w:p w14:paraId="1F14F5E4" w14:textId="4C6664C2" w:rsidR="009C5239" w:rsidRPr="002E5C6D" w:rsidRDefault="009C5239" w:rsidP="002E5C6D">
            <w:pPr>
              <w:pStyle w:val="TableParagraph"/>
              <w:ind w:left="105"/>
              <w:rPr>
                <w:sz w:val="24"/>
                <w:szCs w:val="24"/>
              </w:rPr>
            </w:pPr>
            <w:r w:rsidRPr="002E5C6D">
              <w:rPr>
                <w:sz w:val="24"/>
                <w:szCs w:val="24"/>
              </w:rPr>
              <w:t>681,63</w:t>
            </w:r>
          </w:p>
        </w:tc>
        <w:tc>
          <w:tcPr>
            <w:tcW w:w="1419" w:type="dxa"/>
          </w:tcPr>
          <w:p w14:paraId="0229E527" w14:textId="613864BF" w:rsidR="009C5239" w:rsidRPr="002E5C6D" w:rsidRDefault="009C5239" w:rsidP="002E5C6D">
            <w:pPr>
              <w:pStyle w:val="TableParagraph"/>
              <w:ind w:left="108"/>
              <w:rPr>
                <w:sz w:val="24"/>
                <w:szCs w:val="24"/>
              </w:rPr>
            </w:pPr>
            <w:r w:rsidRPr="002E5C6D">
              <w:rPr>
                <w:sz w:val="24"/>
                <w:szCs w:val="24"/>
              </w:rPr>
              <w:t>577,46</w:t>
            </w:r>
          </w:p>
        </w:tc>
        <w:tc>
          <w:tcPr>
            <w:tcW w:w="1274" w:type="dxa"/>
          </w:tcPr>
          <w:p w14:paraId="1C48BAEC" w14:textId="2A17E821" w:rsidR="009C5239" w:rsidRPr="002E5C6D" w:rsidRDefault="004F6EC4" w:rsidP="002E5C6D">
            <w:pPr>
              <w:pStyle w:val="TableParagraph"/>
              <w:ind w:left="105"/>
              <w:rPr>
                <w:sz w:val="24"/>
                <w:szCs w:val="24"/>
              </w:rPr>
            </w:pPr>
            <w:r w:rsidRPr="002E5C6D">
              <w:rPr>
                <w:sz w:val="24"/>
                <w:szCs w:val="24"/>
              </w:rPr>
              <w:t>530,216</w:t>
            </w:r>
          </w:p>
        </w:tc>
      </w:tr>
      <w:tr w:rsidR="009C5239" w:rsidRPr="002E5C6D" w14:paraId="69F18716" w14:textId="77777777" w:rsidTr="009C5239">
        <w:trPr>
          <w:trHeight w:val="323"/>
        </w:trPr>
        <w:tc>
          <w:tcPr>
            <w:tcW w:w="5072" w:type="dxa"/>
          </w:tcPr>
          <w:p w14:paraId="4DFE0EF1" w14:textId="77777777" w:rsidR="009C5239" w:rsidRPr="002E5C6D" w:rsidRDefault="009C5239" w:rsidP="002E5C6D">
            <w:pPr>
              <w:pStyle w:val="TableParagraph"/>
              <w:rPr>
                <w:sz w:val="24"/>
                <w:szCs w:val="24"/>
              </w:rPr>
            </w:pPr>
            <w:r w:rsidRPr="002E5C6D">
              <w:rPr>
                <w:sz w:val="24"/>
                <w:szCs w:val="24"/>
              </w:rPr>
              <w:t>Величина собственного капитала</w:t>
            </w:r>
          </w:p>
        </w:tc>
        <w:tc>
          <w:tcPr>
            <w:tcW w:w="1699" w:type="dxa"/>
          </w:tcPr>
          <w:p w14:paraId="26901675" w14:textId="3422DCA6" w:rsidR="009C5239" w:rsidRPr="002E5C6D" w:rsidRDefault="009C5239" w:rsidP="002E5C6D">
            <w:pPr>
              <w:pStyle w:val="TableParagraph"/>
              <w:ind w:left="105"/>
              <w:rPr>
                <w:sz w:val="24"/>
                <w:szCs w:val="24"/>
              </w:rPr>
            </w:pPr>
            <w:r w:rsidRPr="002E5C6D">
              <w:rPr>
                <w:sz w:val="24"/>
                <w:szCs w:val="24"/>
              </w:rPr>
              <w:t>437,22</w:t>
            </w:r>
          </w:p>
        </w:tc>
        <w:tc>
          <w:tcPr>
            <w:tcW w:w="1419" w:type="dxa"/>
          </w:tcPr>
          <w:p w14:paraId="00BA575B" w14:textId="5FAF5C50" w:rsidR="009C5239" w:rsidRPr="002E5C6D" w:rsidRDefault="009C5239" w:rsidP="002E5C6D">
            <w:pPr>
              <w:pStyle w:val="TableParagraph"/>
              <w:ind w:left="108"/>
              <w:rPr>
                <w:sz w:val="24"/>
                <w:szCs w:val="24"/>
              </w:rPr>
            </w:pPr>
            <w:r w:rsidRPr="002E5C6D">
              <w:rPr>
                <w:sz w:val="24"/>
                <w:szCs w:val="24"/>
              </w:rPr>
              <w:t>388,62</w:t>
            </w:r>
          </w:p>
        </w:tc>
        <w:tc>
          <w:tcPr>
            <w:tcW w:w="1274" w:type="dxa"/>
          </w:tcPr>
          <w:p w14:paraId="07B5F12A" w14:textId="62E6743D" w:rsidR="009C5239" w:rsidRPr="002E5C6D" w:rsidRDefault="001B2496" w:rsidP="002E5C6D">
            <w:pPr>
              <w:pStyle w:val="TableParagraph"/>
              <w:ind w:left="105"/>
              <w:rPr>
                <w:sz w:val="24"/>
                <w:szCs w:val="24"/>
              </w:rPr>
            </w:pPr>
            <w:r w:rsidRPr="002E5C6D">
              <w:rPr>
                <w:sz w:val="24"/>
                <w:szCs w:val="24"/>
              </w:rPr>
              <w:t>333, 085</w:t>
            </w:r>
          </w:p>
        </w:tc>
      </w:tr>
    </w:tbl>
    <w:p w14:paraId="71D8507C" w14:textId="2F561AB7" w:rsidR="00AC289C" w:rsidRDefault="00AC289C" w:rsidP="00AC289C">
      <w:pPr>
        <w:pStyle w:val="a7"/>
        <w:jc w:val="both"/>
      </w:pPr>
      <w:r>
        <w:t>Сделайте вывод. Дайте рекомендации.</w:t>
      </w:r>
    </w:p>
    <w:p w14:paraId="154BAC42" w14:textId="77777777" w:rsidR="002B5FFC" w:rsidRPr="00A0016B" w:rsidRDefault="002B5FFC" w:rsidP="00AC289C">
      <w:pPr>
        <w:pStyle w:val="a7"/>
        <w:jc w:val="both"/>
        <w:rPr>
          <w:sz w:val="24"/>
          <w:szCs w:val="24"/>
        </w:rPr>
      </w:pPr>
    </w:p>
    <w:p w14:paraId="137C9EC7" w14:textId="395F8981" w:rsidR="008B62BA" w:rsidRPr="00586997" w:rsidRDefault="002B5FFC" w:rsidP="00586997">
      <w:pPr>
        <w:jc w:val="both"/>
        <w:rPr>
          <w:rFonts w:ascii="Times New Roman" w:hAnsi="Times New Roman" w:cs="Times New Roman"/>
          <w:b/>
          <w:sz w:val="28"/>
          <w:szCs w:val="28"/>
        </w:rPr>
      </w:pPr>
      <w:r w:rsidRPr="00586997">
        <w:rPr>
          <w:rFonts w:ascii="Times New Roman" w:hAnsi="Times New Roman" w:cs="Times New Roman"/>
          <w:b/>
          <w:sz w:val="28"/>
          <w:szCs w:val="28"/>
        </w:rPr>
        <w:t>Задание 5</w:t>
      </w:r>
    </w:p>
    <w:p w14:paraId="795F0328" w14:textId="20D3A8EB" w:rsidR="00D57156" w:rsidRDefault="00D57156" w:rsidP="00D57156">
      <w:pPr>
        <w:pStyle w:val="a7"/>
        <w:spacing w:line="360" w:lineRule="auto"/>
        <w:ind w:left="0" w:firstLine="709"/>
        <w:jc w:val="both"/>
      </w:pPr>
      <w:r>
        <w:t xml:space="preserve">На основе данных бухгалтерской отчетности произведите необходимые расчеты и дайте оценку заемной политики компании </w:t>
      </w:r>
      <w:r w:rsidR="00117040" w:rsidRPr="00117040">
        <w:t>ПАО «НК «Татнефть»»</w:t>
      </w:r>
    </w:p>
    <w:p w14:paraId="4D090DDE" w14:textId="730403A1" w:rsidR="00D57156" w:rsidRPr="00D70CF6" w:rsidRDefault="00D57156" w:rsidP="00D57156">
      <w:pPr>
        <w:pStyle w:val="a7"/>
        <w:spacing w:line="360" w:lineRule="auto"/>
        <w:ind w:left="0" w:firstLine="709"/>
        <w:jc w:val="both"/>
      </w:pPr>
      <w:r>
        <w:t>Таблица – Финансовые показатели ПАО «НК «</w:t>
      </w:r>
      <w:r w:rsidRPr="00B83894">
        <w:t>Татнефть»</w:t>
      </w:r>
      <w:r>
        <w:t>» за 2018 год (</w:t>
      </w:r>
      <w:r w:rsidRPr="00D70CF6">
        <w:t>млн. руб.</w:t>
      </w:r>
      <w:r>
        <w:t>)</w:t>
      </w:r>
    </w:p>
    <w:tbl>
      <w:tblPr>
        <w:tblW w:w="0" w:type="auto"/>
        <w:tblInd w:w="108" w:type="dxa"/>
        <w:tblLayout w:type="fixed"/>
        <w:tblLook w:val="0000" w:firstRow="0" w:lastRow="0" w:firstColumn="0" w:lastColumn="0" w:noHBand="0" w:noVBand="0"/>
      </w:tblPr>
      <w:tblGrid>
        <w:gridCol w:w="6833"/>
        <w:gridCol w:w="2126"/>
      </w:tblGrid>
      <w:tr w:rsidR="00D57156" w:rsidRPr="009610D8" w14:paraId="2C8976EA"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65CCB2" w14:textId="77777777" w:rsidR="00D57156" w:rsidRPr="00C545CD"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6ABAB5" w14:textId="77777777" w:rsidR="00D57156" w:rsidRPr="00863679"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Значение </w:t>
            </w:r>
          </w:p>
        </w:tc>
      </w:tr>
      <w:tr w:rsidR="00D57156" w:rsidRPr="009610D8" w14:paraId="49ED3D9B"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30A3BB96"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Внеоборотные активы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603566" w14:textId="77777777" w:rsidR="00D57156" w:rsidRPr="00863679"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401557,163</w:t>
            </w:r>
          </w:p>
        </w:tc>
      </w:tr>
      <w:tr w:rsidR="00D57156" w:rsidRPr="009610D8" w14:paraId="3A45FF76"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13BF3"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Оборотные активы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45AE8D" w14:textId="77777777" w:rsidR="00D57156" w:rsidRPr="006F7657"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439362,594</w:t>
            </w:r>
          </w:p>
        </w:tc>
      </w:tr>
      <w:tr w:rsidR="00D57156" w:rsidRPr="009610D8" w14:paraId="78B94AAE"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2A661A1A"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Капитал и резервы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0ED2"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654671,151</w:t>
            </w:r>
          </w:p>
        </w:tc>
      </w:tr>
      <w:tr w:rsidR="00D57156" w:rsidRPr="009610D8" w14:paraId="5A34CC80"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7772DE7B"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Долгосрочные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1CD5"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46110,554</w:t>
            </w:r>
          </w:p>
        </w:tc>
      </w:tr>
      <w:tr w:rsidR="00D57156" w:rsidRPr="009610D8" w14:paraId="16C02E57"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36964263"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Краткосрочные обязательства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9B6B"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140138,052</w:t>
            </w:r>
          </w:p>
        </w:tc>
      </w:tr>
      <w:tr w:rsidR="00D57156" w:rsidRPr="009610D8" w14:paraId="5B5C4B07"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65BE8A9B" w14:textId="77777777" w:rsidR="00D57156" w:rsidRPr="009610D8" w:rsidRDefault="00D57156" w:rsidP="002E5C6D">
            <w:pPr>
              <w:spacing w:line="240" w:lineRule="auto"/>
              <w:ind w:firstLine="0"/>
              <w:rPr>
                <w:rFonts w:ascii="Times New Roman" w:eastAsia="Times New Roman" w:hAnsi="Times New Roman" w:cs="Times New Roman"/>
              </w:rPr>
            </w:pPr>
            <w:r w:rsidRPr="009610D8">
              <w:rPr>
                <w:rFonts w:ascii="Times New Roman" w:eastAsia="Times New Roman" w:hAnsi="Times New Roman" w:cs="Times New Roman"/>
              </w:rPr>
              <w:t>Кредиторская задолженность</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9D855B1"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121654,847</w:t>
            </w:r>
          </w:p>
        </w:tc>
      </w:tr>
      <w:tr w:rsidR="00D57156" w:rsidRPr="009610D8" w14:paraId="45E3FC25"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7EB742AD" w14:textId="77777777" w:rsidR="00D57156" w:rsidRPr="009610D8" w:rsidRDefault="00D57156" w:rsidP="002E5C6D">
            <w:pPr>
              <w:spacing w:line="240" w:lineRule="auto"/>
              <w:ind w:firstLine="0"/>
              <w:rPr>
                <w:rFonts w:ascii="Times New Roman" w:eastAsia="Times New Roman" w:hAnsi="Times New Roman" w:cs="Times New Roman"/>
              </w:rPr>
            </w:pPr>
            <w:r>
              <w:rPr>
                <w:rFonts w:ascii="Times New Roman" w:eastAsia="Times New Roman" w:hAnsi="Times New Roman" w:cs="Times New Roman"/>
                <w:lang w:val="ru-RU"/>
              </w:rPr>
              <w:t>Валюта баланса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85DFB5" w14:textId="77777777" w:rsidR="00D57156" w:rsidRPr="009610D8" w:rsidRDefault="00D57156" w:rsidP="002E5C6D">
            <w:pPr>
              <w:spacing w:line="240" w:lineRule="auto"/>
              <w:jc w:val="center"/>
              <w:rPr>
                <w:rFonts w:ascii="Times New Roman" w:eastAsia="Times New Roman" w:hAnsi="Times New Roman" w:cs="Times New Roman"/>
              </w:rPr>
            </w:pPr>
            <w:r>
              <w:rPr>
                <w:rFonts w:ascii="Times New Roman" w:eastAsia="Times New Roman" w:hAnsi="Times New Roman" w:cs="Times New Roman"/>
                <w:lang w:val="ru-RU"/>
              </w:rPr>
              <w:t>840919,757</w:t>
            </w:r>
          </w:p>
        </w:tc>
      </w:tr>
      <w:tr w:rsidR="00D57156" w:rsidRPr="002E5C6D" w14:paraId="0E76095B"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564CE5AA" w14:textId="77777777" w:rsidR="00D57156" w:rsidRPr="002E5C6D" w:rsidRDefault="00D57156" w:rsidP="002E5C6D">
            <w:pPr>
              <w:spacing w:line="240" w:lineRule="auto"/>
              <w:ind w:firstLine="0"/>
              <w:rPr>
                <w:rFonts w:ascii="Times New Roman" w:eastAsia="Times New Roman" w:hAnsi="Times New Roman" w:cs="Times New Roman"/>
                <w:lang w:val="ru-RU"/>
              </w:rPr>
            </w:pPr>
            <w:r w:rsidRPr="002E5C6D">
              <w:rPr>
                <w:rFonts w:ascii="Times New Roman" w:eastAsia="Times New Roman" w:hAnsi="Times New Roman" w:cs="Times New Roman"/>
              </w:rPr>
              <w:t>Выручка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139CDF" w14:textId="77777777" w:rsidR="00D57156" w:rsidRPr="002E5C6D" w:rsidRDefault="00D57156" w:rsidP="002E5C6D">
            <w:pPr>
              <w:spacing w:line="240" w:lineRule="auto"/>
              <w:jc w:val="center"/>
              <w:rPr>
                <w:rFonts w:ascii="Times New Roman" w:eastAsia="Times New Roman" w:hAnsi="Times New Roman" w:cs="Times New Roman"/>
                <w:lang w:val="ru-RU"/>
              </w:rPr>
            </w:pPr>
            <w:r w:rsidRPr="002E5C6D">
              <w:rPr>
                <w:rFonts w:ascii="Times New Roman" w:eastAsia="Times New Roman" w:hAnsi="Times New Roman" w:cs="Times New Roman"/>
                <w:lang w:val="ru-RU"/>
              </w:rPr>
              <w:t>793237,173</w:t>
            </w:r>
          </w:p>
        </w:tc>
      </w:tr>
      <w:tr w:rsidR="00D57156" w:rsidRPr="002E5C6D" w14:paraId="34CDB22A"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6151A293" w14:textId="77777777" w:rsidR="00D57156" w:rsidRPr="002E5C6D" w:rsidRDefault="00D57156" w:rsidP="002E5C6D">
            <w:pPr>
              <w:spacing w:line="240" w:lineRule="auto"/>
              <w:ind w:firstLine="0"/>
              <w:rPr>
                <w:rFonts w:ascii="Times New Roman" w:eastAsia="Times New Roman" w:hAnsi="Times New Roman" w:cs="Times New Roman"/>
                <w:lang w:val="ru-RU"/>
              </w:rPr>
            </w:pPr>
            <w:r w:rsidRPr="002E5C6D">
              <w:rPr>
                <w:rFonts w:ascii="Times New Roman" w:eastAsia="Times New Roman" w:hAnsi="Times New Roman" w:cs="Times New Roman"/>
              </w:rPr>
              <w:t>Себестоимость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D6DC4A" w14:textId="77777777" w:rsidR="00D57156" w:rsidRPr="002E5C6D" w:rsidRDefault="00D57156" w:rsidP="002E5C6D">
            <w:pPr>
              <w:spacing w:line="240" w:lineRule="auto"/>
              <w:jc w:val="center"/>
              <w:rPr>
                <w:rFonts w:ascii="Times New Roman" w:eastAsia="Times New Roman" w:hAnsi="Times New Roman" w:cs="Times New Roman"/>
                <w:lang w:val="ru-RU"/>
              </w:rPr>
            </w:pPr>
            <w:r w:rsidRPr="002E5C6D">
              <w:rPr>
                <w:rFonts w:ascii="Times New Roman" w:eastAsia="Times New Roman" w:hAnsi="Times New Roman" w:cs="Times New Roman"/>
                <w:lang w:val="ru-RU"/>
              </w:rPr>
              <w:t>474524,138</w:t>
            </w:r>
          </w:p>
        </w:tc>
      </w:tr>
      <w:tr w:rsidR="00D57156" w:rsidRPr="009610D8" w14:paraId="79CC200A"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5238C056"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lastRenderedPageBreak/>
              <w:t>Проценты к уплате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377D3B"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3094,329</w:t>
            </w:r>
          </w:p>
        </w:tc>
      </w:tr>
      <w:tr w:rsidR="00D57156" w:rsidRPr="009610D8" w14:paraId="19596E74" w14:textId="77777777" w:rsidTr="00856413">
        <w:trPr>
          <w:trHeight w:val="397"/>
        </w:trPr>
        <w:tc>
          <w:tcPr>
            <w:tcW w:w="6833" w:type="dxa"/>
            <w:tcBorders>
              <w:top w:val="single" w:sz="4" w:space="0" w:color="000000"/>
              <w:left w:val="single" w:sz="4" w:space="0" w:color="000000"/>
              <w:bottom w:val="single" w:sz="4" w:space="0" w:color="000000"/>
            </w:tcBorders>
            <w:shd w:val="clear" w:color="auto" w:fill="auto"/>
            <w:vAlign w:val="center"/>
          </w:tcPr>
          <w:p w14:paraId="26F61725" w14:textId="77777777" w:rsidR="00D57156" w:rsidRDefault="00D57156" w:rsidP="002E5C6D">
            <w:pPr>
              <w:spacing w:line="240" w:lineRule="auto"/>
              <w:ind w:firstLine="0"/>
              <w:rPr>
                <w:rFonts w:ascii="Times New Roman" w:eastAsia="Times New Roman" w:hAnsi="Times New Roman" w:cs="Times New Roman"/>
                <w:lang w:val="ru-RU"/>
              </w:rPr>
            </w:pPr>
            <w:r w:rsidRPr="00A85100">
              <w:rPr>
                <w:rFonts w:ascii="Times New Roman" w:eastAsia="Times New Roman" w:hAnsi="Times New Roman" w:cs="Times New Roman"/>
                <w:lang w:val="ru-RU"/>
              </w:rPr>
              <w:t>Налогооблагаемая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9E2B57E"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253879,731</w:t>
            </w:r>
          </w:p>
        </w:tc>
      </w:tr>
      <w:tr w:rsidR="00D57156" w:rsidRPr="009610D8" w14:paraId="60571C58"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EF1D27"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Налог на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E3E1FCE" w14:textId="77777777" w:rsidR="00D57156" w:rsidRDefault="00D57156" w:rsidP="002E5C6D">
            <w:pPr>
              <w:spacing w:line="240" w:lineRule="auto"/>
              <w:jc w:val="center"/>
              <w:rPr>
                <w:rFonts w:ascii="Times New Roman" w:eastAsia="Times New Roman" w:hAnsi="Times New Roman" w:cs="Times New Roman"/>
                <w:lang w:val="ru-RU"/>
              </w:rPr>
            </w:pPr>
            <w:r w:rsidRPr="002F3389">
              <w:rPr>
                <w:rFonts w:ascii="Times New Roman" w:eastAsia="Times New Roman" w:hAnsi="Times New Roman" w:cs="Times New Roman"/>
                <w:lang w:val="ru-RU"/>
              </w:rPr>
              <w:t>55494,139</w:t>
            </w:r>
          </w:p>
        </w:tc>
      </w:tr>
      <w:tr w:rsidR="00D57156" w:rsidRPr="009610D8" w14:paraId="44555047" w14:textId="77777777" w:rsidTr="00856413">
        <w:trPr>
          <w:trHeight w:val="397"/>
        </w:trPr>
        <w:tc>
          <w:tcPr>
            <w:tcW w:w="6833" w:type="dxa"/>
            <w:tcBorders>
              <w:top w:val="single" w:sz="4" w:space="0" w:color="000000"/>
              <w:left w:val="single" w:sz="4" w:space="0" w:color="000000"/>
              <w:bottom w:val="single" w:sz="4" w:space="0" w:color="000000"/>
              <w:right w:val="single" w:sz="4" w:space="0" w:color="auto"/>
            </w:tcBorders>
            <w:shd w:val="clear" w:color="auto" w:fill="auto"/>
            <w:vAlign w:val="center"/>
          </w:tcPr>
          <w:p w14:paraId="08E73536" w14:textId="77777777" w:rsidR="00D57156" w:rsidRDefault="00D57156" w:rsidP="002E5C6D">
            <w:pPr>
              <w:spacing w:line="240" w:lineRule="auto"/>
              <w:ind w:firstLine="0"/>
              <w:rPr>
                <w:rFonts w:ascii="Times New Roman" w:eastAsia="Times New Roman" w:hAnsi="Times New Roman" w:cs="Times New Roman"/>
                <w:lang w:val="ru-RU"/>
              </w:rPr>
            </w:pPr>
            <w:r>
              <w:rPr>
                <w:rFonts w:ascii="Times New Roman" w:eastAsia="Times New Roman" w:hAnsi="Times New Roman" w:cs="Times New Roman"/>
                <w:lang w:val="ru-RU"/>
              </w:rPr>
              <w:t>Чистая прибыль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F118E8" w14:textId="77777777" w:rsidR="00D57156" w:rsidRDefault="00D57156" w:rsidP="002E5C6D">
            <w:pPr>
              <w:spacing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197522,814</w:t>
            </w:r>
          </w:p>
        </w:tc>
      </w:tr>
    </w:tbl>
    <w:p w14:paraId="2536C6EB" w14:textId="77777777" w:rsidR="0060705E" w:rsidRPr="00A0016B" w:rsidRDefault="0060705E" w:rsidP="0022731B">
      <w:pPr>
        <w:pStyle w:val="a4"/>
        <w:keepNext/>
        <w:keepLines/>
        <w:ind w:left="0" w:firstLine="0"/>
        <w:jc w:val="both"/>
        <w:outlineLvl w:val="2"/>
        <w:rPr>
          <w:rFonts w:ascii="Times New Roman" w:eastAsia="Times New Roman" w:hAnsi="Times New Roman" w:cs="Times New Roman"/>
          <w:b/>
          <w:bCs/>
          <w:lang w:val="ru-RU"/>
        </w:rPr>
      </w:pPr>
    </w:p>
    <w:p w14:paraId="024E19E4" w14:textId="099A74F0" w:rsidR="0022731B" w:rsidRPr="002E5C6D"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8" w:name="_Toc18062975"/>
      <w:r w:rsidRPr="002E5C6D">
        <w:rPr>
          <w:rFonts w:ascii="Times New Roman" w:eastAsia="Times New Roman" w:hAnsi="Times New Roman" w:cs="Times New Roman"/>
          <w:b/>
          <w:bCs/>
          <w:sz w:val="28"/>
          <w:szCs w:val="28"/>
          <w:lang w:val="ru-RU"/>
        </w:rPr>
        <w:t>3. Рекомендации обучающимся по подготовке к государственному экзамену</w:t>
      </w:r>
      <w:bookmarkEnd w:id="8"/>
    </w:p>
    <w:p w14:paraId="0B0248AB" w14:textId="587B54EE" w:rsidR="00605478" w:rsidRPr="002E5C6D" w:rsidRDefault="00605478" w:rsidP="002E5C6D">
      <w:pPr>
        <w:autoSpaceDE w:val="0"/>
        <w:autoSpaceDN w:val="0"/>
        <w:adjustRightInd w:val="0"/>
        <w:jc w:val="both"/>
        <w:rPr>
          <w:rFonts w:ascii="Times New Roman" w:eastAsiaTheme="minorHAnsi" w:hAnsi="Times New Roman" w:cs="Times New Roman"/>
          <w:sz w:val="28"/>
          <w:szCs w:val="28"/>
          <w:lang w:val="ru-RU" w:eastAsia="en-US"/>
        </w:rPr>
      </w:pPr>
      <w:r w:rsidRPr="002E5C6D">
        <w:rPr>
          <w:rFonts w:ascii="Times New Roman" w:eastAsiaTheme="minorHAnsi" w:hAnsi="Times New Roman" w:cs="Times New Roman"/>
          <w:sz w:val="28"/>
          <w:szCs w:val="28"/>
          <w:lang w:val="ru-RU" w:eastAsia="en-US"/>
        </w:rPr>
        <w:t xml:space="preserve">Подготовку к сдаче государственного экзамена необходимо начать с ознакомления с перечнем </w:t>
      </w:r>
      <w:r w:rsidR="00FF36C1" w:rsidRPr="002E5C6D">
        <w:rPr>
          <w:rFonts w:ascii="Times New Roman" w:eastAsiaTheme="minorHAnsi" w:hAnsi="Times New Roman" w:cs="Times New Roman"/>
          <w:sz w:val="28"/>
          <w:szCs w:val="28"/>
          <w:lang w:val="ru-RU" w:eastAsia="en-US"/>
        </w:rPr>
        <w:t xml:space="preserve">теоретических </w:t>
      </w:r>
      <w:r w:rsidRPr="002E5C6D">
        <w:rPr>
          <w:rFonts w:ascii="Times New Roman" w:eastAsiaTheme="minorHAnsi" w:hAnsi="Times New Roman" w:cs="Times New Roman"/>
          <w:sz w:val="28"/>
          <w:szCs w:val="28"/>
          <w:lang w:val="ru-RU" w:eastAsia="en-US"/>
        </w:rPr>
        <w:t xml:space="preserve">вопросов, выносимых на государственный экзамен. </w:t>
      </w:r>
      <w:r w:rsidR="00FF36C1" w:rsidRPr="002E5C6D">
        <w:rPr>
          <w:rFonts w:ascii="Times New Roman" w:eastAsiaTheme="minorHAnsi" w:hAnsi="Times New Roman" w:cs="Times New Roman"/>
          <w:sz w:val="28"/>
          <w:szCs w:val="28"/>
          <w:lang w:val="ru-RU" w:eastAsia="en-US"/>
        </w:rPr>
        <w:t>При</w:t>
      </w:r>
      <w:r w:rsidRPr="002E5C6D">
        <w:rPr>
          <w:rFonts w:ascii="Times New Roman" w:eastAsiaTheme="minorHAnsi" w:hAnsi="Times New Roman" w:cs="Times New Roman"/>
          <w:sz w:val="28"/>
          <w:szCs w:val="28"/>
          <w:lang w:val="ru-RU" w:eastAsia="en-US"/>
        </w:rPr>
        <w:t xml:space="preserve"> подготовке</w:t>
      </w:r>
      <w:r w:rsidR="00FF36C1" w:rsidRPr="002E5C6D">
        <w:rPr>
          <w:rFonts w:ascii="Times New Roman" w:eastAsiaTheme="minorHAnsi" w:hAnsi="Times New Roman" w:cs="Times New Roman"/>
          <w:sz w:val="28"/>
          <w:szCs w:val="28"/>
          <w:lang w:val="ru-RU" w:eastAsia="en-US"/>
        </w:rPr>
        <w:t xml:space="preserve"> материалов для</w:t>
      </w:r>
      <w:r w:rsidRPr="002E5C6D">
        <w:rPr>
          <w:rFonts w:ascii="Times New Roman" w:eastAsiaTheme="minorHAnsi" w:hAnsi="Times New Roman" w:cs="Times New Roman"/>
          <w:sz w:val="28"/>
          <w:szCs w:val="28"/>
          <w:lang w:val="ru-RU" w:eastAsia="en-US"/>
        </w:rPr>
        <w:t xml:space="preserve"> ответов </w:t>
      </w:r>
      <w:r w:rsidR="00EA4EFC" w:rsidRPr="002E5C6D">
        <w:rPr>
          <w:rFonts w:ascii="Times New Roman" w:eastAsiaTheme="minorHAnsi" w:hAnsi="Times New Roman" w:cs="Times New Roman"/>
          <w:sz w:val="28"/>
          <w:szCs w:val="28"/>
          <w:lang w:val="ru-RU" w:eastAsia="en-US"/>
        </w:rPr>
        <w:t xml:space="preserve">руководствуйтесь </w:t>
      </w:r>
      <w:r w:rsidRPr="002E5C6D">
        <w:rPr>
          <w:rFonts w:ascii="Times New Roman" w:eastAsiaTheme="minorHAnsi" w:hAnsi="Times New Roman" w:cs="Times New Roman"/>
          <w:sz w:val="28"/>
          <w:szCs w:val="28"/>
          <w:lang w:val="ru-RU" w:eastAsia="en-US"/>
        </w:rPr>
        <w:t>рекомендованн</w:t>
      </w:r>
      <w:r w:rsidR="0026677D" w:rsidRPr="002E5C6D">
        <w:rPr>
          <w:rFonts w:ascii="Times New Roman" w:eastAsiaTheme="minorHAnsi" w:hAnsi="Times New Roman" w:cs="Times New Roman"/>
          <w:sz w:val="28"/>
          <w:szCs w:val="28"/>
          <w:lang w:val="ru-RU" w:eastAsia="en-US"/>
        </w:rPr>
        <w:t>ыми</w:t>
      </w:r>
      <w:r w:rsidRPr="002E5C6D">
        <w:rPr>
          <w:rFonts w:ascii="Times New Roman" w:eastAsiaTheme="minorHAnsi" w:hAnsi="Times New Roman" w:cs="Times New Roman"/>
          <w:sz w:val="28"/>
          <w:szCs w:val="28"/>
          <w:lang w:val="ru-RU" w:eastAsia="en-US"/>
        </w:rPr>
        <w:t xml:space="preserve"> обязательной</w:t>
      </w:r>
      <w:r w:rsidR="000F6330" w:rsidRPr="002E5C6D">
        <w:rPr>
          <w:rFonts w:ascii="Times New Roman" w:eastAsiaTheme="minorHAnsi" w:hAnsi="Times New Roman" w:cs="Times New Roman"/>
          <w:sz w:val="28"/>
          <w:szCs w:val="28"/>
          <w:lang w:val="ru-RU" w:eastAsia="en-US"/>
        </w:rPr>
        <w:t>,</w:t>
      </w:r>
      <w:r w:rsidR="000D406D" w:rsidRPr="002E5C6D">
        <w:rPr>
          <w:rFonts w:ascii="Times New Roman" w:eastAsiaTheme="minorHAnsi" w:hAnsi="Times New Roman" w:cs="Times New Roman"/>
          <w:sz w:val="28"/>
          <w:szCs w:val="28"/>
          <w:lang w:val="ru-RU" w:eastAsia="en-US"/>
        </w:rPr>
        <w:t xml:space="preserve"> </w:t>
      </w:r>
      <w:r w:rsidRPr="002E5C6D">
        <w:rPr>
          <w:rFonts w:ascii="Times New Roman" w:eastAsiaTheme="minorHAnsi" w:hAnsi="Times New Roman" w:cs="Times New Roman"/>
          <w:sz w:val="28"/>
          <w:szCs w:val="28"/>
          <w:lang w:val="ru-RU" w:eastAsia="en-US"/>
        </w:rPr>
        <w:t>дополнительной литературой</w:t>
      </w:r>
      <w:r w:rsidR="00EA4EFC" w:rsidRPr="002E5C6D">
        <w:rPr>
          <w:rFonts w:ascii="Times New Roman" w:eastAsiaTheme="minorHAnsi" w:hAnsi="Times New Roman" w:cs="Times New Roman"/>
          <w:sz w:val="28"/>
          <w:szCs w:val="28"/>
          <w:lang w:val="ru-RU" w:eastAsia="en-US"/>
        </w:rPr>
        <w:t xml:space="preserve"> и</w:t>
      </w:r>
      <w:r w:rsidR="000F6330" w:rsidRPr="002E5C6D">
        <w:rPr>
          <w:rFonts w:ascii="Times New Roman" w:eastAsiaTheme="minorHAnsi" w:hAnsi="Times New Roman" w:cs="Times New Roman"/>
          <w:sz w:val="28"/>
          <w:szCs w:val="28"/>
          <w:lang w:val="ru-RU" w:eastAsia="en-US"/>
        </w:rPr>
        <w:t xml:space="preserve"> интернет-ресурсами, оф</w:t>
      </w:r>
      <w:r w:rsidR="00D674D5" w:rsidRPr="002E5C6D">
        <w:rPr>
          <w:rFonts w:ascii="Times New Roman" w:eastAsiaTheme="minorHAnsi" w:hAnsi="Times New Roman" w:cs="Times New Roman"/>
          <w:sz w:val="28"/>
          <w:szCs w:val="28"/>
          <w:lang w:val="ru-RU" w:eastAsia="en-US"/>
        </w:rPr>
        <w:t xml:space="preserve">ициальными сайтами компаний, </w:t>
      </w:r>
      <w:r w:rsidRPr="002E5C6D">
        <w:rPr>
          <w:rFonts w:ascii="Times New Roman" w:eastAsiaTheme="minorHAnsi" w:hAnsi="Times New Roman" w:cs="Times New Roman"/>
          <w:sz w:val="28"/>
          <w:szCs w:val="28"/>
          <w:lang w:val="ru-RU" w:eastAsia="en-US"/>
        </w:rPr>
        <w:t xml:space="preserve">а также лекционными конспектами, которые вы составляли. </w:t>
      </w:r>
    </w:p>
    <w:p w14:paraId="71AA876F" w14:textId="7A8056BB" w:rsidR="00605478" w:rsidRPr="002E5C6D" w:rsidRDefault="00605478" w:rsidP="002E5C6D">
      <w:pPr>
        <w:numPr>
          <w:ilvl w:val="12"/>
          <w:numId w:val="0"/>
        </w:numPr>
        <w:ind w:firstLine="709"/>
        <w:jc w:val="both"/>
        <w:rPr>
          <w:rFonts w:ascii="Times New Roman" w:eastAsia="Times New Roman" w:hAnsi="Times New Roman" w:cs="Times New Roman"/>
          <w:color w:val="auto"/>
          <w:sz w:val="28"/>
          <w:szCs w:val="28"/>
          <w:lang w:val="ru-RU"/>
        </w:rPr>
      </w:pPr>
      <w:r w:rsidRPr="002E5C6D">
        <w:rPr>
          <w:rFonts w:ascii="Times New Roman" w:eastAsia="Times New Roman" w:hAnsi="Times New Roman" w:cs="Times New Roman"/>
          <w:color w:val="auto"/>
          <w:sz w:val="28"/>
          <w:szCs w:val="28"/>
          <w:lang w:val="ru-RU"/>
        </w:rPr>
        <w:t>Во время подготовки к экзамену рекомендуется помимо лекционного</w:t>
      </w:r>
      <w:r w:rsidR="00E77315" w:rsidRPr="002E5C6D">
        <w:rPr>
          <w:rFonts w:ascii="Times New Roman" w:eastAsia="Times New Roman" w:hAnsi="Times New Roman" w:cs="Times New Roman"/>
          <w:color w:val="auto"/>
          <w:sz w:val="28"/>
          <w:szCs w:val="28"/>
          <w:lang w:val="ru-RU"/>
        </w:rPr>
        <w:t xml:space="preserve"> </w:t>
      </w:r>
      <w:r w:rsidRPr="002E5C6D">
        <w:rPr>
          <w:rFonts w:ascii="Times New Roman" w:eastAsia="Times New Roman" w:hAnsi="Times New Roman" w:cs="Times New Roman"/>
          <w:color w:val="auto"/>
          <w:sz w:val="28"/>
          <w:szCs w:val="28"/>
          <w:lang w:val="ru-RU"/>
        </w:rPr>
        <w:t xml:space="preserve">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задачи, </w:t>
      </w:r>
      <w:r w:rsidR="000968E1" w:rsidRPr="002E5C6D">
        <w:rPr>
          <w:rFonts w:ascii="Times New Roman" w:eastAsia="Times New Roman" w:hAnsi="Times New Roman" w:cs="Times New Roman"/>
          <w:color w:val="auto"/>
          <w:sz w:val="28"/>
          <w:szCs w:val="28"/>
          <w:lang w:val="ru-RU"/>
        </w:rPr>
        <w:t>кейсы</w:t>
      </w:r>
      <w:r w:rsidR="000D406D" w:rsidRPr="002E5C6D">
        <w:rPr>
          <w:rFonts w:ascii="Times New Roman" w:eastAsia="Times New Roman" w:hAnsi="Times New Roman" w:cs="Times New Roman"/>
          <w:color w:val="auto"/>
          <w:sz w:val="28"/>
          <w:szCs w:val="28"/>
          <w:lang w:val="ru-RU"/>
        </w:rPr>
        <w:t>, расчетно-аналитические и</w:t>
      </w:r>
      <w:r w:rsidRPr="002E5C6D">
        <w:rPr>
          <w:rFonts w:ascii="Times New Roman" w:eastAsia="Times New Roman" w:hAnsi="Times New Roman" w:cs="Times New Roman"/>
          <w:color w:val="auto"/>
          <w:sz w:val="28"/>
          <w:szCs w:val="28"/>
          <w:lang w:val="ru-RU"/>
        </w:rPr>
        <w:t xml:space="preserve"> курсовые работы.</w:t>
      </w:r>
    </w:p>
    <w:p w14:paraId="361A99D2" w14:textId="77777777" w:rsidR="00605478" w:rsidRPr="002E5C6D" w:rsidRDefault="00605478" w:rsidP="002E5C6D">
      <w:pPr>
        <w:autoSpaceDE w:val="0"/>
        <w:autoSpaceDN w:val="0"/>
        <w:adjustRightInd w:val="0"/>
        <w:jc w:val="both"/>
        <w:rPr>
          <w:rFonts w:ascii="Times New Roman" w:eastAsiaTheme="minorHAnsi" w:hAnsi="Times New Roman" w:cs="Times New Roman"/>
          <w:sz w:val="28"/>
          <w:szCs w:val="28"/>
          <w:lang w:val="ru-RU" w:eastAsia="en-US"/>
        </w:rPr>
      </w:pPr>
      <w:r w:rsidRPr="002E5C6D">
        <w:rPr>
          <w:rFonts w:ascii="Times New Roman" w:eastAsiaTheme="minorHAnsi" w:hAnsi="Times New Roman" w:cs="Times New Roman"/>
          <w:sz w:val="28"/>
          <w:szCs w:val="28"/>
          <w:lang w:val="ru-RU" w:eastAsia="en-US"/>
        </w:rPr>
        <w:t>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w:t>
      </w:r>
    </w:p>
    <w:p w14:paraId="358BE7BA" w14:textId="77777777" w:rsidR="00605478" w:rsidRPr="002E5C6D" w:rsidRDefault="00605478" w:rsidP="002E5C6D">
      <w:pPr>
        <w:widowControl w:val="0"/>
        <w:autoSpaceDE w:val="0"/>
        <w:autoSpaceDN w:val="0"/>
        <w:adjustRightInd w:val="0"/>
        <w:jc w:val="both"/>
        <w:rPr>
          <w:rFonts w:ascii="Times New Roman" w:eastAsia="Times New Roman" w:hAnsi="Times New Roman" w:cs="Times New Roman"/>
          <w:color w:val="auto"/>
          <w:sz w:val="28"/>
          <w:szCs w:val="28"/>
          <w:lang w:val="ru-RU"/>
        </w:rPr>
      </w:pPr>
      <w:r w:rsidRPr="002E5C6D">
        <w:rPr>
          <w:rFonts w:ascii="Times New Roman" w:eastAsia="Times New Roman" w:hAnsi="Times New Roman" w:cs="Times New Roman"/>
          <w:color w:val="auto"/>
          <w:sz w:val="28"/>
          <w:szCs w:val="28"/>
          <w:lang w:val="ru-RU"/>
        </w:rPr>
        <w:t>Обязательным является посещение консультаций и обзорных лекций, которые проводятся перед государственным экзаменом.</w:t>
      </w:r>
    </w:p>
    <w:p w14:paraId="0943E047" w14:textId="77777777" w:rsidR="0022731B" w:rsidRPr="002E5C6D" w:rsidRDefault="0022731B" w:rsidP="002E5C6D">
      <w:pPr>
        <w:pStyle w:val="a4"/>
        <w:keepNext/>
        <w:keepLines/>
        <w:ind w:left="0"/>
        <w:jc w:val="both"/>
        <w:outlineLvl w:val="2"/>
        <w:rPr>
          <w:rFonts w:ascii="Times New Roman" w:eastAsia="Times New Roman" w:hAnsi="Times New Roman" w:cs="Times New Roman"/>
          <w:b/>
          <w:bCs/>
          <w:sz w:val="28"/>
          <w:szCs w:val="28"/>
          <w:lang w:val="ru-RU"/>
        </w:rPr>
      </w:pPr>
      <w:bookmarkStart w:id="9" w:name="_Toc18062976"/>
      <w:r w:rsidRPr="002E5C6D">
        <w:rPr>
          <w:rFonts w:ascii="Times New Roman" w:eastAsia="Times New Roman" w:hAnsi="Times New Roman" w:cs="Times New Roman"/>
          <w:b/>
          <w:bCs/>
          <w:sz w:val="28"/>
          <w:szCs w:val="28"/>
          <w:lang w:val="ru-RU"/>
        </w:rPr>
        <w:t>4. Критерии оценки результатов сдачи государственных экзаменов</w:t>
      </w:r>
      <w:bookmarkEnd w:id="9"/>
    </w:p>
    <w:p w14:paraId="2D96CBBE"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Критерии оценки знаний выпускников в ходе ответов на теоретические вопросы:</w:t>
      </w:r>
    </w:p>
    <w:p w14:paraId="0D130A73" w14:textId="572F59E0"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«Отлично» (5 баллов) за ответ на теоретический вопрос экзаменационного билета ставится, если студент глубоко и полно раскры</w:t>
      </w:r>
      <w:r w:rsidR="00EA51E4" w:rsidRPr="002E5C6D">
        <w:rPr>
          <w:color w:val="000000"/>
          <w:sz w:val="28"/>
          <w:szCs w:val="28"/>
        </w:rPr>
        <w:t>л</w:t>
      </w:r>
      <w:r w:rsidRPr="002E5C6D">
        <w:rPr>
          <w:color w:val="000000"/>
          <w:sz w:val="28"/>
          <w:szCs w:val="28"/>
        </w:rPr>
        <w:t xml:space="preserve"> теоретические и практические аспекты вопроса, прояв</w:t>
      </w:r>
      <w:r w:rsidR="00EA51E4" w:rsidRPr="002E5C6D">
        <w:rPr>
          <w:color w:val="000000"/>
          <w:sz w:val="28"/>
          <w:szCs w:val="28"/>
        </w:rPr>
        <w:t>ил</w:t>
      </w:r>
      <w:r w:rsidRPr="002E5C6D">
        <w:rPr>
          <w:color w:val="000000"/>
          <w:sz w:val="28"/>
          <w:szCs w:val="28"/>
        </w:rPr>
        <w:t xml:space="preserve"> творческий подход к </w:t>
      </w:r>
      <w:r w:rsidRPr="002E5C6D">
        <w:rPr>
          <w:color w:val="000000"/>
          <w:sz w:val="28"/>
          <w:szCs w:val="28"/>
        </w:rPr>
        <w:lastRenderedPageBreak/>
        <w:t xml:space="preserve">его изложению, и </w:t>
      </w:r>
      <w:r w:rsidR="005474A0" w:rsidRPr="002E5C6D">
        <w:rPr>
          <w:color w:val="000000"/>
          <w:sz w:val="28"/>
          <w:szCs w:val="28"/>
        </w:rPr>
        <w:t>продемонстрировал</w:t>
      </w:r>
      <w:r w:rsidRPr="002E5C6D">
        <w:rPr>
          <w:color w:val="000000"/>
          <w:sz w:val="28"/>
          <w:szCs w:val="28"/>
        </w:rPr>
        <w:t xml:space="preserve"> дискуссионность данной проблематики, а также глубоко и полно раскры</w:t>
      </w:r>
      <w:r w:rsidR="005474A0" w:rsidRPr="002E5C6D">
        <w:rPr>
          <w:color w:val="000000"/>
          <w:sz w:val="28"/>
          <w:szCs w:val="28"/>
        </w:rPr>
        <w:t>л</w:t>
      </w:r>
      <w:r w:rsidRPr="002E5C6D">
        <w:rPr>
          <w:color w:val="000000"/>
          <w:sz w:val="28"/>
          <w:szCs w:val="28"/>
        </w:rPr>
        <w:t xml:space="preserve"> дополнительные вопросы.</w:t>
      </w:r>
    </w:p>
    <w:p w14:paraId="2E8489C3" w14:textId="1C05F195" w:rsidR="00551242" w:rsidRPr="002E5C6D" w:rsidRDefault="00F011F4"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«Хорошо» (4 балла) </w:t>
      </w:r>
      <w:r w:rsidR="00213190" w:rsidRPr="002E5C6D">
        <w:rPr>
          <w:color w:val="000000"/>
          <w:sz w:val="28"/>
          <w:szCs w:val="28"/>
        </w:rPr>
        <w:t xml:space="preserve">ставиться </w:t>
      </w:r>
      <w:r w:rsidRPr="002E5C6D">
        <w:rPr>
          <w:color w:val="000000"/>
          <w:sz w:val="28"/>
          <w:szCs w:val="28"/>
        </w:rPr>
        <w:t>за ответ на теоретический вопрос</w:t>
      </w:r>
      <w:r w:rsidR="00551242" w:rsidRPr="002E5C6D">
        <w:rPr>
          <w:color w:val="000000"/>
          <w:sz w:val="28"/>
          <w:szCs w:val="28"/>
        </w:rPr>
        <w:t xml:space="preserve"> </w:t>
      </w:r>
      <w:r w:rsidRPr="002E5C6D">
        <w:rPr>
          <w:color w:val="000000"/>
          <w:sz w:val="28"/>
          <w:szCs w:val="28"/>
        </w:rPr>
        <w:t>с</w:t>
      </w:r>
      <w:r w:rsidR="00551242" w:rsidRPr="002E5C6D">
        <w:rPr>
          <w:color w:val="000000"/>
          <w:sz w:val="28"/>
          <w:szCs w:val="28"/>
        </w:rPr>
        <w:t xml:space="preserve"> недостаточно полн</w:t>
      </w:r>
      <w:r w:rsidRPr="002E5C6D">
        <w:rPr>
          <w:color w:val="000000"/>
          <w:sz w:val="28"/>
          <w:szCs w:val="28"/>
        </w:rPr>
        <w:t>ым</w:t>
      </w:r>
      <w:r w:rsidR="00551242" w:rsidRPr="002E5C6D">
        <w:rPr>
          <w:color w:val="000000"/>
          <w:sz w:val="28"/>
          <w:szCs w:val="28"/>
        </w:rPr>
        <w:t xml:space="preserve"> освещ</w:t>
      </w:r>
      <w:r w:rsidRPr="002E5C6D">
        <w:rPr>
          <w:color w:val="000000"/>
          <w:sz w:val="28"/>
          <w:szCs w:val="28"/>
        </w:rPr>
        <w:t>ением</w:t>
      </w:r>
      <w:r w:rsidR="00551242" w:rsidRPr="002E5C6D">
        <w:rPr>
          <w:color w:val="000000"/>
          <w:sz w:val="28"/>
          <w:szCs w:val="28"/>
        </w:rPr>
        <w:t xml:space="preserve"> </w:t>
      </w:r>
      <w:r w:rsidRPr="002E5C6D">
        <w:rPr>
          <w:color w:val="000000"/>
          <w:sz w:val="28"/>
          <w:szCs w:val="28"/>
        </w:rPr>
        <w:t>ключевых</w:t>
      </w:r>
      <w:r w:rsidR="00551242" w:rsidRPr="002E5C6D">
        <w:rPr>
          <w:color w:val="000000"/>
          <w:sz w:val="28"/>
          <w:szCs w:val="28"/>
        </w:rPr>
        <w:t xml:space="preserve"> момент</w:t>
      </w:r>
      <w:r w:rsidRPr="002E5C6D">
        <w:rPr>
          <w:color w:val="000000"/>
          <w:sz w:val="28"/>
          <w:szCs w:val="28"/>
        </w:rPr>
        <w:t>ов</w:t>
      </w:r>
      <w:r w:rsidR="00551242" w:rsidRPr="002E5C6D">
        <w:rPr>
          <w:color w:val="000000"/>
          <w:sz w:val="28"/>
          <w:szCs w:val="28"/>
        </w:rPr>
        <w:t xml:space="preserve"> вопроса, а также</w:t>
      </w:r>
      <w:r w:rsidR="003E74FC" w:rsidRPr="002E5C6D">
        <w:rPr>
          <w:color w:val="000000"/>
          <w:sz w:val="28"/>
          <w:szCs w:val="28"/>
        </w:rPr>
        <w:t xml:space="preserve"> </w:t>
      </w:r>
      <w:r w:rsidR="009C0786" w:rsidRPr="002E5C6D">
        <w:rPr>
          <w:color w:val="000000"/>
          <w:sz w:val="28"/>
          <w:szCs w:val="28"/>
        </w:rPr>
        <w:t>если студент</w:t>
      </w:r>
      <w:r w:rsidR="0035522E" w:rsidRPr="002E5C6D">
        <w:rPr>
          <w:color w:val="000000"/>
          <w:sz w:val="28"/>
          <w:szCs w:val="28"/>
        </w:rPr>
        <w:t xml:space="preserve"> </w:t>
      </w:r>
      <w:r w:rsidR="006247C0" w:rsidRPr="002E5C6D">
        <w:rPr>
          <w:color w:val="000000"/>
          <w:sz w:val="28"/>
          <w:szCs w:val="28"/>
        </w:rPr>
        <w:t>п</w:t>
      </w:r>
      <w:r w:rsidR="00B62675" w:rsidRPr="002E5C6D">
        <w:rPr>
          <w:color w:val="000000"/>
          <w:sz w:val="28"/>
          <w:szCs w:val="28"/>
        </w:rPr>
        <w:t xml:space="preserve">родемонстрировал </w:t>
      </w:r>
      <w:r w:rsidR="009C0786" w:rsidRPr="002E5C6D">
        <w:rPr>
          <w:color w:val="000000"/>
          <w:sz w:val="28"/>
          <w:szCs w:val="28"/>
        </w:rPr>
        <w:t xml:space="preserve">незначительные </w:t>
      </w:r>
      <w:r w:rsidR="00551242" w:rsidRPr="002E5C6D">
        <w:rPr>
          <w:color w:val="000000"/>
          <w:sz w:val="28"/>
          <w:szCs w:val="28"/>
        </w:rPr>
        <w:t>затрудн</w:t>
      </w:r>
      <w:r w:rsidR="00B62675" w:rsidRPr="002E5C6D">
        <w:rPr>
          <w:color w:val="000000"/>
          <w:sz w:val="28"/>
          <w:szCs w:val="28"/>
        </w:rPr>
        <w:t>ения в ответах</w:t>
      </w:r>
      <w:r w:rsidR="00551242" w:rsidRPr="002E5C6D">
        <w:rPr>
          <w:color w:val="000000"/>
          <w:sz w:val="28"/>
          <w:szCs w:val="28"/>
        </w:rPr>
        <w:t xml:space="preserve"> </w:t>
      </w:r>
      <w:r w:rsidR="003E74FC" w:rsidRPr="002E5C6D">
        <w:rPr>
          <w:color w:val="000000"/>
          <w:sz w:val="28"/>
          <w:szCs w:val="28"/>
        </w:rPr>
        <w:t xml:space="preserve">на </w:t>
      </w:r>
      <w:r w:rsidR="00551242" w:rsidRPr="002E5C6D">
        <w:rPr>
          <w:color w:val="000000"/>
          <w:sz w:val="28"/>
          <w:szCs w:val="28"/>
        </w:rPr>
        <w:t>дополнительные вопросы по данной проблематике.</w:t>
      </w:r>
    </w:p>
    <w:p w14:paraId="2DA5C938"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«Удовлетворительно» (3 балла) за ответ на теоретический вопрос экзаменационного билета ставится, если студент не раскрывает основных моментов вопроса, логика изложения нарушена, ответы не всегда конкретны.</w:t>
      </w:r>
    </w:p>
    <w:p w14:paraId="4C2538D8" w14:textId="3F618204"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Оценка «неудовлетворительно» (2 балла) выставляется в случае, если материал излагается непоследовательно, не аргументировано, бессистемно, ответы на вопросы выявили несоответствие уровня знаний выпускника требованиям </w:t>
      </w:r>
      <w:r w:rsidR="00A0016B">
        <w:rPr>
          <w:color w:val="000000"/>
          <w:sz w:val="28"/>
          <w:szCs w:val="28"/>
        </w:rPr>
        <w:t>стандарта</w:t>
      </w:r>
      <w:r w:rsidRPr="002E5C6D">
        <w:rPr>
          <w:color w:val="000000"/>
          <w:sz w:val="28"/>
          <w:szCs w:val="28"/>
        </w:rPr>
        <w:t xml:space="preserve"> ВО ФУ в части формируемых компетенций, а также дополнительным компетенциям, установленным вузом.</w:t>
      </w:r>
    </w:p>
    <w:p w14:paraId="4B028598"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Критерии оценки умений выпускников в ходе решения комплексных профессионально-ориентированных заданий:</w:t>
      </w:r>
    </w:p>
    <w:p w14:paraId="3ACBEADE"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«Отлично» (5 баллов) ставится, если выпускник полностью справился с выполнением комплексного профессионально-ориентированного задания, обосновал полученные результаты;</w:t>
      </w:r>
    </w:p>
    <w:p w14:paraId="3BFE0789" w14:textId="02054E39" w:rsidR="00551242" w:rsidRPr="002E5C6D" w:rsidRDefault="001D4D99"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«Хорошо» (4 балла) ставиться</w:t>
      </w:r>
      <w:r w:rsidR="00551242" w:rsidRPr="002E5C6D">
        <w:rPr>
          <w:color w:val="000000"/>
          <w:sz w:val="28"/>
          <w:szCs w:val="28"/>
        </w:rPr>
        <w:t>, если комплексное профессионально-ориентированное задание выполнено, но допускаются неточности в обосновании результатов;</w:t>
      </w:r>
    </w:p>
    <w:p w14:paraId="1B73F826"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«Удовлетворительно» (3 балла) ставится, если комплексное профессионально-ориентированное задание, в основном, выполнено, намечен правильный ход решения, но допущены ошибки в процессе подсчетов, расчетов и неверно сформулированных выводов;</w:t>
      </w:r>
    </w:p>
    <w:p w14:paraId="4B039A6D" w14:textId="77777777"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 xml:space="preserve">оценка «неудовлетворительно» (2 балла) выставляется в случае, если отсутствует ответ на комплексное профессионально-ориентированное задание, либо нет решения, что означает несоответствие уровня подготовки </w:t>
      </w:r>
      <w:r w:rsidRPr="002E5C6D">
        <w:rPr>
          <w:color w:val="000000"/>
          <w:sz w:val="28"/>
          <w:szCs w:val="28"/>
        </w:rPr>
        <w:lastRenderedPageBreak/>
        <w:t>выпускника требованиям к результатам освоения образовательной программы, включая дополнительные профессиональные компетенции, формируемые вузом.</w:t>
      </w:r>
    </w:p>
    <w:p w14:paraId="64483285" w14:textId="0E163EFA"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Перед процедурой обсуждения ответов экзаменующихся</w:t>
      </w:r>
      <w:r w:rsidR="001D4D99" w:rsidRPr="002E5C6D">
        <w:rPr>
          <w:color w:val="000000"/>
          <w:sz w:val="28"/>
          <w:szCs w:val="28"/>
        </w:rPr>
        <w:t>,</w:t>
      </w:r>
      <w:r w:rsidRPr="002E5C6D">
        <w:rPr>
          <w:color w:val="000000"/>
          <w:sz w:val="28"/>
          <w:szCs w:val="28"/>
        </w:rPr>
        <w:t xml:space="preserve"> каждый член государственной экзаменационной комиссии выставляет свою персональную оценку для каждого студента, используя сумму баллов, полученную после заполнения листа оценки студента.</w:t>
      </w:r>
    </w:p>
    <w:p w14:paraId="40C6F9E0" w14:textId="601B6161" w:rsidR="00551242" w:rsidRPr="002E5C6D" w:rsidRDefault="00551242" w:rsidP="002E5C6D">
      <w:pPr>
        <w:pStyle w:val="a6"/>
        <w:spacing w:before="0" w:beforeAutospacing="0" w:after="0" w:afterAutospacing="0" w:line="360" w:lineRule="auto"/>
        <w:ind w:firstLine="709"/>
        <w:jc w:val="both"/>
        <w:rPr>
          <w:color w:val="000000"/>
          <w:sz w:val="28"/>
          <w:szCs w:val="28"/>
        </w:rPr>
      </w:pPr>
      <w:r w:rsidRPr="002E5C6D">
        <w:rPr>
          <w:color w:val="000000"/>
          <w:sz w:val="28"/>
          <w:szCs w:val="28"/>
        </w:rPr>
        <w:t>Далее государственная экзаменационная комиссия рассматривает каждого выпускника отдельно: итоговая оценка представляет среднее арифметическое от суммы оценок, выставленных каждым членом комиссии</w:t>
      </w:r>
      <w:r w:rsidR="00633796" w:rsidRPr="002E5C6D">
        <w:rPr>
          <w:color w:val="000000"/>
          <w:sz w:val="28"/>
          <w:szCs w:val="28"/>
        </w:rPr>
        <w:t xml:space="preserve">. </w:t>
      </w:r>
    </w:p>
    <w:p w14:paraId="78B5F86E" w14:textId="6CC5EFDB" w:rsidR="00F26116" w:rsidRPr="002E5C6D" w:rsidRDefault="00F26116" w:rsidP="002E5C6D">
      <w:pPr>
        <w:jc w:val="both"/>
        <w:rPr>
          <w:sz w:val="28"/>
          <w:szCs w:val="28"/>
          <w:lang w:val="ru-RU"/>
        </w:rPr>
      </w:pPr>
    </w:p>
    <w:p w14:paraId="7F0A0976" w14:textId="77777777" w:rsidR="001E7167" w:rsidRDefault="0052012F">
      <w:pPr>
        <w:spacing w:after="160" w:line="259" w:lineRule="auto"/>
        <w:ind w:firstLine="0"/>
        <w:rPr>
          <w:lang w:val="ru-RU"/>
        </w:rPr>
        <w:sectPr w:rsidR="001E7167" w:rsidSect="00331FB7">
          <w:footerReference w:type="default" r:id="rId24"/>
          <w:pgSz w:w="11906" w:h="16838"/>
          <w:pgMar w:top="1134" w:right="851" w:bottom="1134" w:left="1701" w:header="709" w:footer="709" w:gutter="0"/>
          <w:pgNumType w:start="0"/>
          <w:cols w:space="708"/>
          <w:titlePg/>
          <w:docGrid w:linePitch="360"/>
        </w:sectPr>
      </w:pPr>
      <w:r>
        <w:rPr>
          <w:lang w:val="ru-RU"/>
        </w:rPr>
        <w:br w:type="page"/>
      </w:r>
    </w:p>
    <w:p w14:paraId="726E114E"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lastRenderedPageBreak/>
        <w:t>Федеральное государственное образовательное бюджетное учреждение</w:t>
      </w:r>
    </w:p>
    <w:p w14:paraId="039ACFE8"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высшего образования</w:t>
      </w:r>
    </w:p>
    <w:p w14:paraId="6526A06A"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 ПРИ ПРАВИТЕЛЬСТВЕ</w:t>
      </w:r>
    </w:p>
    <w:p w14:paraId="15E4F800"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РОССИЙСКОЙ ФЕДЕРАЦИИ»</w:t>
      </w:r>
    </w:p>
    <w:p w14:paraId="0C0AC44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(Финансовый университет)</w:t>
      </w:r>
    </w:p>
    <w:p w14:paraId="1418E56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1A25AC2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p>
    <w:p w14:paraId="324A7185"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28"/>
          <w:szCs w:val="28"/>
          <w:lang w:val="ru-RU"/>
        </w:rPr>
      </w:pPr>
      <w:r w:rsidRPr="0052012F">
        <w:rPr>
          <w:rFonts w:ascii="Times New Roman" w:eastAsia="Times New Roman" w:hAnsi="Times New Roman" w:cs="Times New Roman"/>
          <w:b/>
          <w:color w:val="auto"/>
          <w:sz w:val="28"/>
          <w:szCs w:val="28"/>
          <w:lang w:val="ru-RU"/>
        </w:rPr>
        <w:t xml:space="preserve">Департамент корпоративных финансов </w:t>
      </w:r>
    </w:p>
    <w:p w14:paraId="6CF1BFE0"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20"/>
          <w:szCs w:val="20"/>
          <w:lang w:val="ru-RU"/>
        </w:rPr>
      </w:pPr>
      <w:r w:rsidRPr="0052012F">
        <w:rPr>
          <w:rFonts w:ascii="Times New Roman" w:eastAsia="Times New Roman" w:hAnsi="Times New Roman" w:cs="Times New Roman"/>
          <w:b/>
          <w:color w:val="auto"/>
          <w:sz w:val="28"/>
          <w:szCs w:val="28"/>
          <w:lang w:val="ru-RU"/>
        </w:rPr>
        <w:t>и корпоративного управления</w:t>
      </w:r>
    </w:p>
    <w:p w14:paraId="115AD5EF" w14:textId="77777777" w:rsidR="0052012F" w:rsidRP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4CDF87B" w14:textId="183FC263" w:rsidR="0052012F" w:rsidRDefault="0052012F"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61110520" w14:textId="77777777" w:rsidR="00CE2607" w:rsidRPr="0052012F" w:rsidRDefault="00CE2607" w:rsidP="0052012F">
      <w:pPr>
        <w:widowControl w:val="0"/>
        <w:autoSpaceDE w:val="0"/>
        <w:autoSpaceDN w:val="0"/>
        <w:adjustRightInd w:val="0"/>
        <w:spacing w:line="240" w:lineRule="auto"/>
        <w:ind w:firstLine="0"/>
        <w:jc w:val="right"/>
        <w:rPr>
          <w:rFonts w:ascii="Times New Roman" w:eastAsia="Times New Roman" w:hAnsi="Times New Roman" w:cs="Times New Roman"/>
          <w:color w:val="auto"/>
          <w:sz w:val="28"/>
          <w:szCs w:val="28"/>
          <w:lang w:val="ru-RU"/>
        </w:rPr>
      </w:pPr>
    </w:p>
    <w:p w14:paraId="4CC26B89"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color w:val="auto"/>
          <w:sz w:val="36"/>
          <w:szCs w:val="36"/>
          <w:lang w:val="ru-RU"/>
        </w:rPr>
      </w:pPr>
    </w:p>
    <w:p w14:paraId="101E1204"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color w:val="auto"/>
          <w:sz w:val="36"/>
          <w:szCs w:val="36"/>
          <w:lang w:val="ru-RU"/>
        </w:rPr>
      </w:pPr>
    </w:p>
    <w:p w14:paraId="6CA5DC06" w14:textId="5A169395"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color w:val="auto"/>
          <w:sz w:val="36"/>
          <w:szCs w:val="36"/>
          <w:lang w:val="ru-RU"/>
        </w:rPr>
      </w:pPr>
      <w:r w:rsidRPr="0052012F">
        <w:rPr>
          <w:rFonts w:ascii="Times New Roman" w:eastAsia="Times New Roman" w:hAnsi="Times New Roman" w:cs="Times New Roman"/>
          <w:b/>
          <w:color w:val="auto"/>
          <w:sz w:val="36"/>
          <w:szCs w:val="36"/>
          <w:lang w:val="ru-RU"/>
        </w:rPr>
        <w:t>Методические рекомендации по подготовке и защите выпускных квалификационных работ студентами</w:t>
      </w:r>
    </w:p>
    <w:p w14:paraId="31F6B157" w14:textId="77777777" w:rsidR="0052012F" w:rsidRPr="0052012F" w:rsidRDefault="0052012F" w:rsidP="0052012F">
      <w:pPr>
        <w:widowControl w:val="0"/>
        <w:autoSpaceDE w:val="0"/>
        <w:autoSpaceDN w:val="0"/>
        <w:adjustRightInd w:val="0"/>
        <w:ind w:firstLine="0"/>
        <w:jc w:val="center"/>
        <w:rPr>
          <w:rFonts w:ascii="Times New Roman" w:eastAsia="Times New Roman" w:hAnsi="Times New Roman" w:cs="Times New Roman"/>
          <w:b/>
          <w:color w:val="auto"/>
          <w:sz w:val="36"/>
          <w:szCs w:val="36"/>
          <w:lang w:val="ru-RU"/>
        </w:rPr>
      </w:pPr>
    </w:p>
    <w:p w14:paraId="14E9B0CE" w14:textId="77777777" w:rsidR="0052012F"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 xml:space="preserve">для студентов, обучающихся по направлению подготовки </w:t>
      </w:r>
    </w:p>
    <w:p w14:paraId="64309484" w14:textId="77777777" w:rsidR="0052012F" w:rsidRPr="0043422C" w:rsidRDefault="0052012F" w:rsidP="0052012F">
      <w:pPr>
        <w:ind w:firstLine="0"/>
        <w:jc w:val="center"/>
        <w:rPr>
          <w:rFonts w:ascii="Times New Roman" w:hAnsi="Times New Roman" w:cs="Times New Roman"/>
          <w:sz w:val="28"/>
          <w:szCs w:val="28"/>
          <w:lang w:val="ru-RU"/>
        </w:rPr>
      </w:pPr>
      <w:r w:rsidRPr="0043422C">
        <w:rPr>
          <w:rFonts w:ascii="Times New Roman" w:hAnsi="Times New Roman" w:cs="Times New Roman"/>
          <w:sz w:val="28"/>
          <w:szCs w:val="28"/>
          <w:lang w:val="ru-RU"/>
        </w:rPr>
        <w:t>38.03.02</w:t>
      </w:r>
      <w:r w:rsidRPr="0043422C">
        <w:rPr>
          <w:rFonts w:ascii="Times New Roman" w:hAnsi="Times New Roman" w:cs="Times New Roman"/>
          <w:sz w:val="28"/>
          <w:szCs w:val="28"/>
        </w:rPr>
        <w:t xml:space="preserve"> «Менеджмент»</w:t>
      </w:r>
      <w:r w:rsidRPr="0043422C">
        <w:rPr>
          <w:rFonts w:ascii="Times New Roman" w:hAnsi="Times New Roman" w:cs="Times New Roman"/>
          <w:sz w:val="28"/>
          <w:szCs w:val="28"/>
          <w:lang w:val="ru-RU"/>
        </w:rPr>
        <w:t>, профиль «Финансовый менеджмент»</w:t>
      </w:r>
    </w:p>
    <w:p w14:paraId="36BE894F"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0"/>
          <w:szCs w:val="28"/>
          <w:lang w:val="ru-RU"/>
        </w:rPr>
      </w:pPr>
    </w:p>
    <w:p w14:paraId="46A6711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B8E756" w14:textId="77777777"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E8F8611" w14:textId="4EC5C454"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09B9B6" w14:textId="24EABED0"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CA6ECFB" w14:textId="77777777" w:rsid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0316FA05" w14:textId="3C6C9EB8" w:rsidR="0052012F" w:rsidRPr="00A07EB6" w:rsidRDefault="00F27438"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softHyphen/>
      </w:r>
      <w:r>
        <w:rPr>
          <w:rFonts w:ascii="Times New Roman" w:eastAsia="Times New Roman" w:hAnsi="Times New Roman" w:cs="Times New Roman"/>
          <w:color w:val="auto"/>
          <w:sz w:val="28"/>
          <w:szCs w:val="28"/>
          <w:lang w:val="ru-RU"/>
        </w:rPr>
        <w:softHyphen/>
      </w:r>
    </w:p>
    <w:p w14:paraId="23823C01"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5644AFF5" w14:textId="77777777" w:rsidR="0052012F" w:rsidRPr="0052012F" w:rsidRDefault="0052012F" w:rsidP="0052012F">
      <w:pPr>
        <w:widowControl w:val="0"/>
        <w:tabs>
          <w:tab w:val="left" w:pos="709"/>
          <w:tab w:val="left" w:pos="993"/>
        </w:tabs>
        <w:autoSpaceDE w:val="0"/>
        <w:autoSpaceDN w:val="0"/>
        <w:adjustRightInd w:val="0"/>
        <w:spacing w:line="240" w:lineRule="auto"/>
        <w:ind w:firstLine="0"/>
        <w:jc w:val="center"/>
        <w:rPr>
          <w:rFonts w:ascii="Times New Roman" w:eastAsia="Times New Roman" w:hAnsi="Times New Roman" w:cs="Times New Roman"/>
          <w:i/>
          <w:color w:val="auto"/>
          <w:sz w:val="28"/>
          <w:szCs w:val="28"/>
          <w:lang w:val="ru-RU"/>
        </w:rPr>
      </w:pPr>
      <w:r w:rsidRPr="0052012F">
        <w:rPr>
          <w:rFonts w:ascii="Times New Roman" w:eastAsia="Times New Roman" w:hAnsi="Times New Roman" w:cs="Times New Roman"/>
          <w:i/>
          <w:color w:val="auto"/>
          <w:sz w:val="28"/>
          <w:szCs w:val="28"/>
          <w:lang w:val="ru-RU"/>
        </w:rPr>
        <w:t>Одобрено Советом учебно-научного департамента корпоративных финансов и корпоративного управления</w:t>
      </w:r>
    </w:p>
    <w:p w14:paraId="417AC84C" w14:textId="77777777" w:rsidR="001377F9" w:rsidRPr="0052012F" w:rsidRDefault="001377F9" w:rsidP="001377F9">
      <w:pPr>
        <w:widowControl w:val="0"/>
        <w:autoSpaceDE w:val="0"/>
        <w:autoSpaceDN w:val="0"/>
        <w:adjustRightInd w:val="0"/>
        <w:spacing w:line="240" w:lineRule="auto"/>
        <w:ind w:firstLine="0"/>
        <w:jc w:val="center"/>
        <w:rPr>
          <w:rFonts w:ascii="Times New Roman" w:eastAsia="Times New Roman" w:hAnsi="Times New Roman" w:cs="Times New Roman"/>
          <w:i/>
          <w:iCs/>
          <w:color w:val="auto"/>
          <w:spacing w:val="-3"/>
          <w:sz w:val="28"/>
          <w:szCs w:val="28"/>
          <w:lang w:val="ru-RU"/>
        </w:rPr>
      </w:pPr>
      <w:r w:rsidRPr="0052012F">
        <w:rPr>
          <w:rFonts w:ascii="Times New Roman" w:eastAsia="Times New Roman" w:hAnsi="Times New Roman" w:cs="Times New Roman"/>
          <w:i/>
          <w:iCs/>
          <w:color w:val="auto"/>
          <w:spacing w:val="-3"/>
          <w:sz w:val="28"/>
          <w:szCs w:val="28"/>
          <w:lang w:val="ru-RU"/>
        </w:rPr>
        <w:t xml:space="preserve">протокол № </w:t>
      </w:r>
      <w:r>
        <w:rPr>
          <w:rFonts w:ascii="Times New Roman" w:eastAsia="Times New Roman" w:hAnsi="Times New Roman" w:cs="Times New Roman"/>
          <w:i/>
          <w:iCs/>
          <w:color w:val="auto"/>
          <w:spacing w:val="-3"/>
          <w:sz w:val="28"/>
          <w:szCs w:val="28"/>
          <w:lang w:val="ru-RU"/>
        </w:rPr>
        <w:t xml:space="preserve">26  </w:t>
      </w:r>
      <w:r w:rsidRPr="0052012F">
        <w:rPr>
          <w:rFonts w:ascii="Times New Roman" w:eastAsia="Times New Roman" w:hAnsi="Times New Roman" w:cs="Times New Roman"/>
          <w:i/>
          <w:iCs/>
          <w:color w:val="auto"/>
          <w:spacing w:val="-3"/>
          <w:sz w:val="28"/>
          <w:szCs w:val="28"/>
          <w:lang w:val="ru-RU"/>
        </w:rPr>
        <w:t xml:space="preserve"> от 29</w:t>
      </w:r>
      <w:r>
        <w:rPr>
          <w:rFonts w:ascii="Times New Roman" w:eastAsia="Times New Roman" w:hAnsi="Times New Roman" w:cs="Times New Roman"/>
          <w:i/>
          <w:iCs/>
          <w:color w:val="auto"/>
          <w:spacing w:val="-3"/>
          <w:sz w:val="28"/>
          <w:szCs w:val="28"/>
          <w:lang w:val="ru-RU"/>
        </w:rPr>
        <w:t>.08.</w:t>
      </w:r>
      <w:r w:rsidRPr="0052012F">
        <w:rPr>
          <w:rFonts w:ascii="Times New Roman" w:eastAsia="Times New Roman" w:hAnsi="Times New Roman" w:cs="Times New Roman"/>
          <w:i/>
          <w:iCs/>
          <w:color w:val="auto"/>
          <w:spacing w:val="-3"/>
          <w:sz w:val="28"/>
          <w:szCs w:val="28"/>
          <w:lang w:val="ru-RU"/>
        </w:rPr>
        <w:t>2019г.</w:t>
      </w:r>
    </w:p>
    <w:p w14:paraId="5927CD38"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6F8B89B"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6ECEF549"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4A4EFB4"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68C7B60"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665C115"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28AD06BE"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10E85EC6" w14:textId="77777777" w:rsidR="0052012F" w:rsidRPr="0052012F" w:rsidRDefault="0052012F" w:rsidP="0052012F">
      <w:pPr>
        <w:widowControl w:val="0"/>
        <w:suppressAutoHyphens/>
        <w:autoSpaceDE w:val="0"/>
        <w:autoSpaceDN w:val="0"/>
        <w:adjustRightInd w:val="0"/>
        <w:spacing w:line="240" w:lineRule="auto"/>
        <w:ind w:firstLine="0"/>
        <w:jc w:val="center"/>
        <w:rPr>
          <w:rFonts w:ascii="Times New Roman" w:eastAsia="Times New Roman" w:hAnsi="Times New Roman" w:cs="Times New Roman"/>
          <w:color w:val="auto"/>
          <w:sz w:val="28"/>
          <w:szCs w:val="28"/>
          <w:lang w:val="ru-RU"/>
        </w:rPr>
      </w:pPr>
    </w:p>
    <w:p w14:paraId="3D888ACD" w14:textId="77777777" w:rsidR="0052012F" w:rsidRPr="0052012F" w:rsidRDefault="0052012F" w:rsidP="0052012F">
      <w:pPr>
        <w:widowControl w:val="0"/>
        <w:autoSpaceDE w:val="0"/>
        <w:autoSpaceDN w:val="0"/>
        <w:adjustRightInd w:val="0"/>
        <w:spacing w:line="240" w:lineRule="auto"/>
        <w:ind w:firstLine="0"/>
        <w:jc w:val="center"/>
        <w:rPr>
          <w:rFonts w:ascii="Times New Roman" w:eastAsia="Times New Roman" w:hAnsi="Times New Roman" w:cs="Times New Roman"/>
          <w:b/>
          <w:bCs/>
          <w:color w:val="auto"/>
          <w:sz w:val="28"/>
          <w:szCs w:val="28"/>
          <w:lang w:val="ru-RU"/>
        </w:rPr>
      </w:pPr>
      <w:r w:rsidRPr="0052012F">
        <w:rPr>
          <w:rFonts w:ascii="Times New Roman" w:eastAsia="Times New Roman" w:hAnsi="Times New Roman" w:cs="Times New Roman"/>
          <w:b/>
          <w:bCs/>
          <w:color w:val="auto"/>
          <w:sz w:val="28"/>
          <w:szCs w:val="28"/>
          <w:lang w:val="ru-RU"/>
        </w:rPr>
        <w:t>Москва 2019</w:t>
      </w:r>
    </w:p>
    <w:p w14:paraId="6DE1EB62" w14:textId="77777777" w:rsidR="00CE2607" w:rsidRPr="00CE2607" w:rsidRDefault="00CE2607" w:rsidP="00CE2607">
      <w:pPr>
        <w:spacing w:after="160" w:line="259" w:lineRule="auto"/>
        <w:ind w:firstLine="0"/>
        <w:rPr>
          <w:rFonts w:ascii="Times New Roman" w:hAnsi="Times New Roman" w:cs="Times New Roman"/>
          <w:b/>
          <w:sz w:val="28"/>
          <w:szCs w:val="28"/>
        </w:rPr>
      </w:pPr>
      <w:r>
        <w:rPr>
          <w:lang w:val="ru-RU"/>
        </w:rPr>
        <w:br w:type="page"/>
      </w:r>
      <w:r w:rsidRPr="00CE2607">
        <w:rPr>
          <w:rFonts w:ascii="Times New Roman" w:hAnsi="Times New Roman" w:cs="Times New Roman"/>
          <w:b/>
          <w:sz w:val="28"/>
          <w:szCs w:val="28"/>
        </w:rPr>
        <w:lastRenderedPageBreak/>
        <w:t xml:space="preserve">УДК 005(073)    </w:t>
      </w:r>
    </w:p>
    <w:p w14:paraId="0F0FEE5D" w14:textId="77777777" w:rsidR="00CE2607" w:rsidRPr="00CE2607" w:rsidRDefault="00CE2607" w:rsidP="00CE2607">
      <w:pPr>
        <w:spacing w:line="240" w:lineRule="auto"/>
        <w:rPr>
          <w:rFonts w:ascii="Times New Roman" w:eastAsia="Times New Roman" w:hAnsi="Times New Roman" w:cs="Times New Roman"/>
          <w:b/>
          <w:color w:val="auto"/>
          <w:sz w:val="28"/>
          <w:szCs w:val="28"/>
          <w:lang w:val="ru-RU" w:eastAsia="en-US"/>
        </w:rPr>
      </w:pPr>
      <w:r w:rsidRPr="00CE2607">
        <w:rPr>
          <w:rFonts w:ascii="Times New Roman" w:eastAsia="Times New Roman" w:hAnsi="Times New Roman" w:cs="Times New Roman"/>
          <w:b/>
          <w:color w:val="auto"/>
          <w:sz w:val="28"/>
          <w:szCs w:val="28"/>
          <w:lang w:val="ru-RU" w:eastAsia="en-US"/>
        </w:rPr>
        <w:t xml:space="preserve">ББК 65.290я73    </w:t>
      </w:r>
    </w:p>
    <w:p w14:paraId="71381EA7" w14:textId="77777777" w:rsidR="00CE2607" w:rsidRPr="00CE2607" w:rsidRDefault="00CE2607" w:rsidP="00CE2607">
      <w:pPr>
        <w:ind w:right="60"/>
        <w:rPr>
          <w:rFonts w:ascii="Times New Roman" w:eastAsia="Times New Roman" w:hAnsi="Times New Roman" w:cs="Times New Roman"/>
          <w:color w:val="auto"/>
          <w:sz w:val="22"/>
          <w:szCs w:val="22"/>
          <w:lang w:val="ru-RU" w:eastAsia="en-US"/>
        </w:rPr>
      </w:pPr>
    </w:p>
    <w:p w14:paraId="10FCE7B4" w14:textId="77777777" w:rsidR="00CE2607" w:rsidRPr="00CE2607" w:rsidRDefault="00CE2607" w:rsidP="00CE2607">
      <w:pPr>
        <w:widowControl w:val="0"/>
        <w:autoSpaceDE w:val="0"/>
        <w:autoSpaceDN w:val="0"/>
        <w:adjustRightInd w:val="0"/>
        <w:jc w:val="both"/>
        <w:rPr>
          <w:rFonts w:ascii="Times New Roman" w:eastAsia="Times New Roman" w:hAnsi="Times New Roman" w:cs="Times New Roman"/>
          <w:b/>
          <w:bCs/>
          <w:color w:val="auto"/>
          <w:lang w:val="ru-RU"/>
        </w:rPr>
      </w:pPr>
      <w:r w:rsidRPr="00CE2607">
        <w:rPr>
          <w:rFonts w:ascii="Times New Roman" w:eastAsia="Times New Roman" w:hAnsi="Times New Roman" w:cs="Times New Roman"/>
          <w:b/>
          <w:bCs/>
          <w:color w:val="auto"/>
          <w:lang w:val="ru-RU"/>
        </w:rPr>
        <w:t>Рецензенты:</w:t>
      </w:r>
    </w:p>
    <w:p w14:paraId="5151A1C2" w14:textId="77777777" w:rsidR="00CE2607" w:rsidRPr="00CE2607" w:rsidRDefault="00CE2607" w:rsidP="00CE2607">
      <w:pPr>
        <w:widowControl w:val="0"/>
        <w:autoSpaceDE w:val="0"/>
        <w:autoSpaceDN w:val="0"/>
        <w:adjustRightInd w:val="0"/>
        <w:jc w:val="both"/>
        <w:rPr>
          <w:rFonts w:ascii="Times New Roman" w:eastAsia="Times New Roman" w:hAnsi="Times New Roman" w:cs="Times New Roman"/>
          <w:b/>
          <w:bCs/>
          <w:color w:val="auto"/>
          <w:sz w:val="28"/>
          <w:szCs w:val="28"/>
          <w:lang w:val="ru-RU"/>
        </w:rPr>
      </w:pPr>
    </w:p>
    <w:p w14:paraId="43B76040" w14:textId="77777777" w:rsidR="00CE2607" w:rsidRPr="00CE2607" w:rsidRDefault="00CE2607" w:rsidP="00CE2607">
      <w:pPr>
        <w:widowControl w:val="0"/>
        <w:autoSpaceDE w:val="0"/>
        <w:autoSpaceDN w:val="0"/>
        <w:adjustRightInd w:val="0"/>
        <w:jc w:val="both"/>
        <w:rPr>
          <w:rFonts w:ascii="Times New Roman" w:eastAsia="Times New Roman" w:hAnsi="Times New Roman" w:cs="Times New Roman"/>
          <w:color w:val="auto"/>
          <w:sz w:val="28"/>
          <w:szCs w:val="28"/>
          <w:lang w:val="ru-RU"/>
        </w:rPr>
      </w:pPr>
      <w:r w:rsidRPr="00CE2607">
        <w:rPr>
          <w:rFonts w:ascii="Times New Roman" w:eastAsia="Times New Roman" w:hAnsi="Times New Roman" w:cs="Times New Roman"/>
          <w:b/>
          <w:bCs/>
          <w:color w:val="auto"/>
          <w:sz w:val="28"/>
          <w:szCs w:val="28"/>
          <w:lang w:val="ru-RU"/>
        </w:rPr>
        <w:t>Лукасевич И.Я., Фролова В.Б.</w:t>
      </w:r>
    </w:p>
    <w:p w14:paraId="25907B92" w14:textId="52DD984D" w:rsidR="00CE2607" w:rsidRPr="002F66EE" w:rsidRDefault="00CE2607" w:rsidP="00CE2607">
      <w:pPr>
        <w:widowControl w:val="0"/>
        <w:autoSpaceDE w:val="0"/>
        <w:autoSpaceDN w:val="0"/>
        <w:adjustRightInd w:val="0"/>
        <w:spacing w:line="240" w:lineRule="auto"/>
        <w:jc w:val="both"/>
        <w:rPr>
          <w:rFonts w:ascii="Times New Roman" w:hAnsi="Times New Roman"/>
          <w:sz w:val="28"/>
          <w:szCs w:val="28"/>
        </w:rPr>
      </w:pPr>
      <w:r w:rsidRPr="00E15496">
        <w:rPr>
          <w:rFonts w:ascii="Times New Roman" w:hAnsi="Times New Roman"/>
          <w:bCs/>
          <w:sz w:val="28"/>
          <w:szCs w:val="28"/>
        </w:rPr>
        <w:t xml:space="preserve">Методические рекомендации по подготовке и защите выпускной квалификационной работы </w:t>
      </w:r>
      <w:r w:rsidRPr="00E15496">
        <w:rPr>
          <w:rFonts w:ascii="Times New Roman" w:hAnsi="Times New Roman"/>
          <w:sz w:val="28"/>
          <w:szCs w:val="28"/>
        </w:rPr>
        <w:t>по программе бакалавриата, профиль «Финансовый менеджмент». – М.: ФГОБУ ВО Финансовый университет при Правительстве</w:t>
      </w:r>
      <w:r w:rsidRPr="002F66EE">
        <w:rPr>
          <w:rFonts w:ascii="Times New Roman" w:hAnsi="Times New Roman"/>
          <w:sz w:val="28"/>
          <w:szCs w:val="28"/>
        </w:rPr>
        <w:t xml:space="preserve"> Российской Федерации, департамент корпоративных финансов и корпоративного управления, 201</w:t>
      </w:r>
      <w:r>
        <w:rPr>
          <w:rFonts w:ascii="Times New Roman" w:hAnsi="Times New Roman"/>
          <w:sz w:val="28"/>
          <w:szCs w:val="28"/>
          <w:lang w:val="ru-RU"/>
        </w:rPr>
        <w:t>9</w:t>
      </w:r>
      <w:r w:rsidRPr="002F66EE">
        <w:rPr>
          <w:rFonts w:ascii="Times New Roman" w:hAnsi="Times New Roman"/>
          <w:sz w:val="28"/>
          <w:szCs w:val="28"/>
        </w:rPr>
        <w:t>. –</w:t>
      </w:r>
      <w:r>
        <w:rPr>
          <w:rFonts w:ascii="Times New Roman" w:hAnsi="Times New Roman"/>
          <w:sz w:val="28"/>
          <w:szCs w:val="28"/>
          <w:lang w:val="ru-RU"/>
        </w:rPr>
        <w:t xml:space="preserve">   </w:t>
      </w:r>
      <w:r w:rsidRPr="002F66EE">
        <w:rPr>
          <w:rFonts w:ascii="Times New Roman" w:hAnsi="Times New Roman"/>
          <w:sz w:val="28"/>
          <w:szCs w:val="28"/>
        </w:rPr>
        <w:t xml:space="preserve">с. </w:t>
      </w:r>
    </w:p>
    <w:p w14:paraId="32E15D37" w14:textId="77777777" w:rsidR="00CE2607" w:rsidRPr="002F66EE" w:rsidRDefault="00CE2607" w:rsidP="00CE2607">
      <w:pPr>
        <w:pStyle w:val="Default"/>
        <w:jc w:val="both"/>
      </w:pPr>
    </w:p>
    <w:p w14:paraId="0AC1E445" w14:textId="77777777" w:rsidR="00CE2607" w:rsidRDefault="00CE2607" w:rsidP="00CE2607">
      <w:pPr>
        <w:pStyle w:val="Default"/>
        <w:jc w:val="both"/>
        <w:rPr>
          <w:rFonts w:ascii="Times" w:hAnsi="Times" w:cs="Times"/>
          <w:sz w:val="28"/>
          <w:szCs w:val="28"/>
        </w:rPr>
      </w:pPr>
    </w:p>
    <w:p w14:paraId="4B5EE403" w14:textId="77777777" w:rsidR="00CE2607" w:rsidRDefault="00CE2607" w:rsidP="00CE2607">
      <w:pPr>
        <w:widowControl w:val="0"/>
        <w:autoSpaceDE w:val="0"/>
        <w:autoSpaceDN w:val="0"/>
        <w:adjustRightInd w:val="0"/>
        <w:spacing w:line="240" w:lineRule="auto"/>
        <w:jc w:val="both"/>
        <w:rPr>
          <w:rFonts w:ascii="Times New Roman" w:hAnsi="Times New Roman"/>
          <w:sz w:val="28"/>
          <w:szCs w:val="28"/>
        </w:rPr>
      </w:pPr>
      <w:r w:rsidRPr="00F51530">
        <w:rPr>
          <w:rFonts w:ascii="Times New Roman" w:hAnsi="Times New Roman"/>
          <w:sz w:val="28"/>
          <w:szCs w:val="28"/>
        </w:rPr>
        <w:t>Методические рекомендации включают: общие положения, определени</w:t>
      </w:r>
      <w:r>
        <w:rPr>
          <w:rFonts w:ascii="Times New Roman" w:hAnsi="Times New Roman"/>
          <w:sz w:val="28"/>
          <w:szCs w:val="28"/>
        </w:rPr>
        <w:t>е</w:t>
      </w:r>
      <w:r w:rsidRPr="00F51530">
        <w:rPr>
          <w:rFonts w:ascii="Times New Roman" w:hAnsi="Times New Roman"/>
          <w:sz w:val="28"/>
          <w:szCs w:val="28"/>
        </w:rPr>
        <w:t xml:space="preserve"> темы ВКР, </w:t>
      </w:r>
      <w:r>
        <w:rPr>
          <w:rFonts w:ascii="Times New Roman" w:hAnsi="Times New Roman"/>
          <w:sz w:val="28"/>
          <w:szCs w:val="28"/>
        </w:rPr>
        <w:t xml:space="preserve">руководство и контроль подготовки ВКР, </w:t>
      </w:r>
      <w:r w:rsidRPr="00F51530">
        <w:rPr>
          <w:rFonts w:ascii="Times New Roman" w:hAnsi="Times New Roman"/>
          <w:sz w:val="28"/>
          <w:szCs w:val="28"/>
        </w:rPr>
        <w:t>структуру и содержание ВКР, порядок подготовки</w:t>
      </w:r>
      <w:r>
        <w:rPr>
          <w:rFonts w:ascii="Times New Roman" w:hAnsi="Times New Roman"/>
          <w:sz w:val="28"/>
          <w:szCs w:val="28"/>
        </w:rPr>
        <w:t xml:space="preserve"> ВКР, </w:t>
      </w:r>
      <w:r w:rsidRPr="00F51530">
        <w:rPr>
          <w:rFonts w:ascii="Times New Roman" w:hAnsi="Times New Roman"/>
          <w:sz w:val="28"/>
          <w:szCs w:val="28"/>
        </w:rPr>
        <w:t>требования к оформлению ВКР, правила подготовки к защите ВКР</w:t>
      </w:r>
      <w:r>
        <w:rPr>
          <w:rFonts w:ascii="Times New Roman" w:hAnsi="Times New Roman"/>
          <w:sz w:val="28"/>
          <w:szCs w:val="28"/>
        </w:rPr>
        <w:t xml:space="preserve">, </w:t>
      </w:r>
      <w:r w:rsidRPr="00F51530">
        <w:rPr>
          <w:rFonts w:ascii="Times New Roman" w:hAnsi="Times New Roman"/>
          <w:sz w:val="28"/>
          <w:szCs w:val="28"/>
        </w:rPr>
        <w:t>критерии оценки</w:t>
      </w:r>
      <w:r>
        <w:rPr>
          <w:rFonts w:ascii="Times New Roman" w:hAnsi="Times New Roman"/>
          <w:sz w:val="28"/>
          <w:szCs w:val="28"/>
        </w:rPr>
        <w:t xml:space="preserve"> ВКР</w:t>
      </w:r>
      <w:r w:rsidRPr="00F51530">
        <w:rPr>
          <w:rFonts w:ascii="Times New Roman" w:hAnsi="Times New Roman"/>
          <w:sz w:val="28"/>
          <w:szCs w:val="28"/>
        </w:rPr>
        <w:t xml:space="preserve">. </w:t>
      </w:r>
    </w:p>
    <w:p w14:paraId="125E22BB" w14:textId="77777777" w:rsidR="00CE2607" w:rsidRPr="00797EEB" w:rsidRDefault="00CE2607" w:rsidP="00CE2607">
      <w:pPr>
        <w:widowControl w:val="0"/>
        <w:autoSpaceDE w:val="0"/>
        <w:autoSpaceDN w:val="0"/>
        <w:adjustRightInd w:val="0"/>
        <w:spacing w:line="240" w:lineRule="auto"/>
        <w:jc w:val="both"/>
        <w:rPr>
          <w:rFonts w:ascii="Times New Roman" w:hAnsi="Times New Roman"/>
          <w:sz w:val="28"/>
          <w:szCs w:val="28"/>
        </w:rPr>
      </w:pPr>
      <w:r w:rsidRPr="00F51530">
        <w:rPr>
          <w:rFonts w:ascii="Times New Roman" w:hAnsi="Times New Roman"/>
          <w:sz w:val="28"/>
          <w:szCs w:val="28"/>
        </w:rPr>
        <w:t>Методические рекомендации предназначены для студентов</w:t>
      </w:r>
      <w:r w:rsidRPr="007255C8">
        <w:rPr>
          <w:rFonts w:ascii="Times New Roman" w:hAnsi="Times New Roman"/>
          <w:sz w:val="28"/>
          <w:szCs w:val="28"/>
        </w:rPr>
        <w:t xml:space="preserve">, обучающихся </w:t>
      </w:r>
      <w:r w:rsidRPr="00F51530">
        <w:rPr>
          <w:rFonts w:ascii="Times New Roman" w:hAnsi="Times New Roman"/>
          <w:sz w:val="28"/>
          <w:szCs w:val="28"/>
        </w:rPr>
        <w:t xml:space="preserve">по направлению </w:t>
      </w:r>
      <w:r w:rsidRPr="00E15496">
        <w:rPr>
          <w:rFonts w:ascii="Times New Roman" w:hAnsi="Times New Roman"/>
          <w:sz w:val="28"/>
          <w:szCs w:val="28"/>
        </w:rPr>
        <w:t>38.03.02 «Менеджмент», программа бакалавриата, профиль «Финансовый менеджмент».</w:t>
      </w:r>
      <w:r w:rsidRPr="00797EEB">
        <w:rPr>
          <w:rFonts w:ascii="Times New Roman" w:hAnsi="Times New Roman"/>
          <w:sz w:val="28"/>
          <w:szCs w:val="28"/>
        </w:rPr>
        <w:t xml:space="preserve"> </w:t>
      </w:r>
    </w:p>
    <w:p w14:paraId="40671907" w14:textId="77777777" w:rsidR="00CE2607" w:rsidRDefault="00CE2607" w:rsidP="00CE2607">
      <w:pPr>
        <w:widowControl w:val="0"/>
        <w:autoSpaceDE w:val="0"/>
        <w:autoSpaceDN w:val="0"/>
        <w:adjustRightInd w:val="0"/>
        <w:spacing w:line="240" w:lineRule="auto"/>
        <w:jc w:val="both"/>
        <w:rPr>
          <w:rFonts w:ascii="Times" w:hAnsi="Times" w:cs="Times"/>
          <w:sz w:val="18"/>
          <w:szCs w:val="18"/>
        </w:rPr>
      </w:pPr>
    </w:p>
    <w:p w14:paraId="4E380B1E"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570F551D"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024123DD"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18097F19" w14:textId="77777777" w:rsidR="00CE2607" w:rsidRPr="00077703" w:rsidRDefault="00CE2607" w:rsidP="00CE2607">
      <w:pPr>
        <w:widowControl w:val="0"/>
        <w:autoSpaceDE w:val="0"/>
        <w:autoSpaceDN w:val="0"/>
        <w:adjustRightInd w:val="0"/>
        <w:spacing w:line="320" w:lineRule="exact"/>
        <w:jc w:val="center"/>
        <w:rPr>
          <w:rFonts w:ascii="Times New Roman" w:hAnsi="Times New Roman"/>
        </w:rPr>
      </w:pPr>
      <w:r w:rsidRPr="00077703">
        <w:rPr>
          <w:rFonts w:ascii="Times New Roman" w:hAnsi="Times New Roman"/>
        </w:rPr>
        <w:t>Учебно-методическое издание</w:t>
      </w:r>
    </w:p>
    <w:p w14:paraId="3F5DA333" w14:textId="00FA5462" w:rsidR="00CE2607" w:rsidRPr="00936E1B" w:rsidRDefault="00CE2607" w:rsidP="00CE2607">
      <w:pPr>
        <w:widowControl w:val="0"/>
        <w:autoSpaceDE w:val="0"/>
        <w:autoSpaceDN w:val="0"/>
        <w:adjustRightInd w:val="0"/>
        <w:spacing w:line="306" w:lineRule="exact"/>
        <w:jc w:val="center"/>
        <w:rPr>
          <w:rFonts w:ascii="Times New Roman" w:hAnsi="Times New Roman"/>
          <w:i/>
        </w:rPr>
      </w:pPr>
      <w:r w:rsidRPr="00936E1B">
        <w:rPr>
          <w:rFonts w:ascii="Times New Roman" w:hAnsi="Times New Roman"/>
          <w:b/>
          <w:bCs/>
          <w:i/>
        </w:rPr>
        <w:t xml:space="preserve">Фролова Виктория Борисовна, </w:t>
      </w:r>
    </w:p>
    <w:p w14:paraId="064AA017" w14:textId="77777777" w:rsidR="00CE2607" w:rsidRPr="00936E1B" w:rsidRDefault="00CE2607" w:rsidP="00CE2607">
      <w:pPr>
        <w:widowControl w:val="0"/>
        <w:autoSpaceDE w:val="0"/>
        <w:autoSpaceDN w:val="0"/>
        <w:adjustRightInd w:val="0"/>
        <w:spacing w:line="293" w:lineRule="exact"/>
        <w:jc w:val="center"/>
        <w:rPr>
          <w:rFonts w:ascii="Times New Roman" w:hAnsi="Times New Roman"/>
          <w:bCs/>
        </w:rPr>
      </w:pPr>
      <w:r w:rsidRPr="00936E1B">
        <w:rPr>
          <w:rFonts w:ascii="Times New Roman" w:hAnsi="Times New Roman"/>
          <w:bCs/>
        </w:rPr>
        <w:t xml:space="preserve">Методические рекомендации </w:t>
      </w:r>
    </w:p>
    <w:p w14:paraId="77EC4D8C" w14:textId="77777777" w:rsidR="00CE2607" w:rsidRPr="00936E1B" w:rsidRDefault="00CE2607" w:rsidP="00CE2607">
      <w:pPr>
        <w:widowControl w:val="0"/>
        <w:autoSpaceDE w:val="0"/>
        <w:autoSpaceDN w:val="0"/>
        <w:adjustRightInd w:val="0"/>
        <w:spacing w:line="293" w:lineRule="exact"/>
        <w:jc w:val="center"/>
        <w:rPr>
          <w:rFonts w:ascii="Times New Roman" w:hAnsi="Times New Roman"/>
        </w:rPr>
      </w:pPr>
      <w:r w:rsidRPr="00936E1B">
        <w:rPr>
          <w:rFonts w:ascii="Times New Roman" w:hAnsi="Times New Roman"/>
          <w:bCs/>
        </w:rPr>
        <w:t xml:space="preserve">по подготовке и защите выпускной квалификационной работы </w:t>
      </w:r>
    </w:p>
    <w:p w14:paraId="3F67E0BB" w14:textId="77777777" w:rsidR="00CE2607" w:rsidRPr="00936E1B" w:rsidRDefault="00CE2607" w:rsidP="00CE2607">
      <w:pPr>
        <w:widowControl w:val="0"/>
        <w:autoSpaceDE w:val="0"/>
        <w:autoSpaceDN w:val="0"/>
        <w:adjustRightInd w:val="0"/>
        <w:spacing w:line="293" w:lineRule="exact"/>
        <w:jc w:val="center"/>
        <w:rPr>
          <w:rFonts w:ascii="Times New Roman" w:hAnsi="Times New Roman"/>
        </w:rPr>
      </w:pPr>
      <w:r w:rsidRPr="00936E1B">
        <w:rPr>
          <w:rFonts w:ascii="Times New Roman" w:hAnsi="Times New Roman"/>
        </w:rPr>
        <w:t>по программе бакалавриата,</w:t>
      </w:r>
    </w:p>
    <w:p w14:paraId="0F253CEE" w14:textId="77777777"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936E1B">
        <w:rPr>
          <w:rFonts w:ascii="Times New Roman" w:hAnsi="Times New Roman"/>
        </w:rPr>
        <w:t xml:space="preserve"> профиль «Финансовый менеджмент»</w:t>
      </w:r>
    </w:p>
    <w:p w14:paraId="229F2585" w14:textId="77777777" w:rsidR="00CE2607" w:rsidRDefault="00CE2607" w:rsidP="00CE2607">
      <w:pPr>
        <w:widowControl w:val="0"/>
        <w:autoSpaceDE w:val="0"/>
        <w:autoSpaceDN w:val="0"/>
        <w:adjustRightInd w:val="0"/>
        <w:spacing w:line="293" w:lineRule="exact"/>
        <w:jc w:val="center"/>
        <w:rPr>
          <w:rFonts w:ascii="Times New Roman" w:hAnsi="Times New Roman"/>
        </w:rPr>
      </w:pPr>
    </w:p>
    <w:p w14:paraId="4E6F157D" w14:textId="77777777"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077703">
        <w:rPr>
          <w:rFonts w:ascii="Times New Roman" w:hAnsi="Times New Roman"/>
        </w:rPr>
        <w:t>Публикуется в авторской редакции</w:t>
      </w:r>
    </w:p>
    <w:p w14:paraId="169842C4" w14:textId="77777777" w:rsidR="00CE2607" w:rsidRPr="00077703" w:rsidRDefault="00CE2607" w:rsidP="00CE2607">
      <w:pPr>
        <w:widowControl w:val="0"/>
        <w:autoSpaceDE w:val="0"/>
        <w:autoSpaceDN w:val="0"/>
        <w:adjustRightInd w:val="0"/>
        <w:spacing w:line="306" w:lineRule="exact"/>
        <w:jc w:val="center"/>
        <w:rPr>
          <w:rFonts w:ascii="Times New Roman" w:hAnsi="Times New Roman"/>
        </w:rPr>
      </w:pPr>
      <w:r w:rsidRPr="00077703">
        <w:rPr>
          <w:rFonts w:ascii="Times New Roman" w:hAnsi="Times New Roman"/>
        </w:rPr>
        <w:t xml:space="preserve">Компьютерный набор и верстка: </w:t>
      </w:r>
      <w:r>
        <w:rPr>
          <w:rFonts w:ascii="Times New Roman" w:hAnsi="Times New Roman"/>
        </w:rPr>
        <w:t>Фролова В.Б.</w:t>
      </w:r>
    </w:p>
    <w:p w14:paraId="6A461152" w14:textId="77777777"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077703">
        <w:rPr>
          <w:rFonts w:ascii="Times New Roman" w:hAnsi="Times New Roman"/>
        </w:rPr>
        <w:t xml:space="preserve">Формат 60х90/17. Гарнитура </w:t>
      </w:r>
      <w:r w:rsidRPr="00077703">
        <w:rPr>
          <w:rFonts w:ascii="Times New Roman" w:hAnsi="Times New Roman"/>
          <w:i/>
          <w:iCs/>
        </w:rPr>
        <w:t>Times New Roman</w:t>
      </w:r>
    </w:p>
    <w:p w14:paraId="1D1378DE" w14:textId="5070585A" w:rsidR="00CE2607" w:rsidRPr="00077703" w:rsidRDefault="00CE2607" w:rsidP="00CE2607">
      <w:pPr>
        <w:widowControl w:val="0"/>
        <w:autoSpaceDE w:val="0"/>
        <w:autoSpaceDN w:val="0"/>
        <w:adjustRightInd w:val="0"/>
        <w:spacing w:line="293" w:lineRule="exact"/>
        <w:jc w:val="center"/>
        <w:rPr>
          <w:rFonts w:ascii="Times New Roman" w:hAnsi="Times New Roman"/>
        </w:rPr>
      </w:pPr>
      <w:r w:rsidRPr="00077703">
        <w:rPr>
          <w:rFonts w:ascii="Times New Roman" w:hAnsi="Times New Roman"/>
        </w:rPr>
        <w:t>Усл. п.л. ____. Изд. № ___201</w:t>
      </w:r>
      <w:r>
        <w:rPr>
          <w:rFonts w:ascii="Times New Roman" w:hAnsi="Times New Roman"/>
          <w:lang w:val="ru-RU"/>
        </w:rPr>
        <w:t>9</w:t>
      </w:r>
      <w:r w:rsidRPr="00077703">
        <w:rPr>
          <w:rFonts w:ascii="Times New Roman" w:hAnsi="Times New Roman"/>
        </w:rPr>
        <w:t>. Тираж ___ экз. Заказ №_______</w:t>
      </w:r>
    </w:p>
    <w:p w14:paraId="0F109CB7" w14:textId="77777777" w:rsidR="00CE2607" w:rsidRDefault="00CE2607" w:rsidP="00CE2607">
      <w:pPr>
        <w:widowControl w:val="0"/>
        <w:autoSpaceDE w:val="0"/>
        <w:autoSpaceDN w:val="0"/>
        <w:adjustRightInd w:val="0"/>
        <w:spacing w:line="213" w:lineRule="exact"/>
        <w:jc w:val="center"/>
        <w:rPr>
          <w:rFonts w:ascii="Times" w:hAnsi="Times" w:cs="Times"/>
          <w:sz w:val="18"/>
          <w:szCs w:val="18"/>
        </w:rPr>
      </w:pPr>
    </w:p>
    <w:p w14:paraId="0B58D793"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6A52D3A1"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068DAE4B"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04642ED1"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1264CAEA"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3FC93552"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250F5B1D"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59273695" w14:textId="77777777" w:rsidR="00CE2607" w:rsidRDefault="00CE2607" w:rsidP="00CE2607">
      <w:pPr>
        <w:widowControl w:val="0"/>
        <w:autoSpaceDE w:val="0"/>
        <w:autoSpaceDN w:val="0"/>
        <w:adjustRightInd w:val="0"/>
        <w:spacing w:line="213" w:lineRule="exact"/>
        <w:rPr>
          <w:rFonts w:ascii="Times" w:hAnsi="Times" w:cs="Times"/>
          <w:sz w:val="18"/>
          <w:szCs w:val="18"/>
        </w:rPr>
      </w:pPr>
    </w:p>
    <w:p w14:paraId="5D61A5D7" w14:textId="77777777" w:rsidR="00991512" w:rsidRPr="00991512" w:rsidRDefault="00CE2607" w:rsidP="00991512">
      <w:pPr>
        <w:widowControl w:val="0"/>
        <w:autoSpaceDE w:val="0"/>
        <w:autoSpaceDN w:val="0"/>
        <w:adjustRightInd w:val="0"/>
        <w:spacing w:line="293" w:lineRule="exact"/>
        <w:jc w:val="right"/>
        <w:rPr>
          <w:rFonts w:ascii="Times" w:hAnsi="Times" w:cs="Times"/>
          <w:sz w:val="26"/>
          <w:szCs w:val="26"/>
        </w:rPr>
      </w:pPr>
      <w:r>
        <w:rPr>
          <w:rFonts w:ascii="Times" w:hAnsi="Times" w:cs="Times"/>
          <w:sz w:val="26"/>
          <w:szCs w:val="26"/>
        </w:rPr>
        <w:t xml:space="preserve">              </w:t>
      </w:r>
      <w:r w:rsidR="00991512" w:rsidRPr="00991512">
        <w:rPr>
          <w:rFonts w:ascii="Times" w:hAnsi="Times" w:cs="Times"/>
          <w:sz w:val="26"/>
          <w:szCs w:val="26"/>
        </w:rPr>
        <w:t>© Финансовый университет, 2019</w:t>
      </w:r>
    </w:p>
    <w:p w14:paraId="06242052" w14:textId="77777777" w:rsidR="00991512" w:rsidRPr="00991512" w:rsidRDefault="00991512" w:rsidP="00991512">
      <w:pPr>
        <w:widowControl w:val="0"/>
        <w:autoSpaceDE w:val="0"/>
        <w:autoSpaceDN w:val="0"/>
        <w:adjustRightInd w:val="0"/>
        <w:spacing w:line="293" w:lineRule="exact"/>
        <w:jc w:val="right"/>
        <w:rPr>
          <w:rFonts w:ascii="Times" w:hAnsi="Times" w:cs="Times"/>
          <w:sz w:val="26"/>
          <w:szCs w:val="26"/>
        </w:rPr>
      </w:pPr>
      <w:r w:rsidRPr="00991512">
        <w:rPr>
          <w:rFonts w:ascii="Times" w:hAnsi="Times" w:cs="Times"/>
          <w:sz w:val="26"/>
          <w:szCs w:val="26"/>
        </w:rPr>
        <w:t>© Лукасевич И.Я. 2019</w:t>
      </w:r>
    </w:p>
    <w:p w14:paraId="46376547" w14:textId="32F89CE4" w:rsidR="00CE2607" w:rsidRDefault="00991512" w:rsidP="00991512">
      <w:pPr>
        <w:widowControl w:val="0"/>
        <w:autoSpaceDE w:val="0"/>
        <w:autoSpaceDN w:val="0"/>
        <w:adjustRightInd w:val="0"/>
        <w:spacing w:line="293" w:lineRule="exact"/>
        <w:jc w:val="right"/>
        <w:rPr>
          <w:rFonts w:ascii="Times" w:hAnsi="Times" w:cs="Times"/>
          <w:sz w:val="26"/>
          <w:szCs w:val="26"/>
        </w:rPr>
      </w:pPr>
      <w:r w:rsidRPr="00991512">
        <w:rPr>
          <w:rFonts w:ascii="Times" w:hAnsi="Times" w:cs="Times"/>
          <w:sz w:val="26"/>
          <w:szCs w:val="26"/>
        </w:rPr>
        <w:t>© Фролова В.Б. 2019</w:t>
      </w:r>
    </w:p>
    <w:p w14:paraId="77562C73" w14:textId="377628C5" w:rsidR="00F452DB" w:rsidRPr="00BD71C8" w:rsidRDefault="00F452DB" w:rsidP="00BF1D15"/>
    <w:p w14:paraId="7BB11CC8" w14:textId="77777777" w:rsidR="00F452DB" w:rsidRPr="00F452DB" w:rsidRDefault="00F452DB" w:rsidP="00F452DB">
      <w:pPr>
        <w:rPr>
          <w:lang w:val="ru-RU"/>
        </w:rPr>
      </w:pPr>
    </w:p>
    <w:p w14:paraId="18DACE9F" w14:textId="77777777"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097" w:history="1">
        <w:r w:rsidR="00CE2607" w:rsidRPr="00CE2607">
          <w:rPr>
            <w:rFonts w:ascii="Times New Roman" w:eastAsia="Calibri" w:hAnsi="Times New Roman" w:cs="Times New Roman"/>
            <w:noProof/>
            <w:color w:val="auto"/>
            <w:sz w:val="28"/>
            <w:szCs w:val="28"/>
            <w:lang w:val="ru-RU" w:eastAsia="en-US"/>
          </w:rPr>
          <w:t>1. Общие положения</w:t>
        </w:r>
        <w:r w:rsidR="00CE2607" w:rsidRPr="00CE2607">
          <w:rPr>
            <w:rFonts w:ascii="Times New Roman" w:eastAsia="Calibri" w:hAnsi="Times New Roman" w:cs="Times New Roman"/>
            <w:noProof/>
            <w:webHidden/>
            <w:color w:val="auto"/>
            <w:sz w:val="28"/>
            <w:szCs w:val="28"/>
            <w:lang w:val="ru-RU" w:eastAsia="en-US"/>
          </w:rPr>
          <w:tab/>
          <w:t>3</w:t>
        </w:r>
      </w:hyperlink>
    </w:p>
    <w:p w14:paraId="1D357691" w14:textId="77777777"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098" w:history="1">
        <w:r w:rsidR="00CE2607" w:rsidRPr="00CE2607">
          <w:rPr>
            <w:rFonts w:ascii="Times New Roman" w:eastAsia="Calibri" w:hAnsi="Times New Roman" w:cs="Times New Roman"/>
            <w:noProof/>
            <w:color w:val="auto"/>
            <w:sz w:val="28"/>
            <w:szCs w:val="28"/>
            <w:lang w:val="ru-RU" w:eastAsia="en-US"/>
          </w:rPr>
          <w:t>2. Определение темы ВКР</w:t>
        </w:r>
        <w:r w:rsidR="00CE2607" w:rsidRPr="00CE2607">
          <w:rPr>
            <w:rFonts w:ascii="Times New Roman" w:eastAsia="Calibri" w:hAnsi="Times New Roman" w:cs="Times New Roman"/>
            <w:noProof/>
            <w:webHidden/>
            <w:color w:val="auto"/>
            <w:sz w:val="28"/>
            <w:szCs w:val="28"/>
            <w:lang w:val="ru-RU" w:eastAsia="en-US"/>
          </w:rPr>
          <w:tab/>
          <w:t>6</w:t>
        </w:r>
      </w:hyperlink>
    </w:p>
    <w:p w14:paraId="2712531F" w14:textId="77777777"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099" w:history="1">
        <w:r w:rsidR="00CE2607" w:rsidRPr="00CE2607">
          <w:rPr>
            <w:rFonts w:ascii="Times New Roman" w:eastAsia="Calibri" w:hAnsi="Times New Roman" w:cs="Times New Roman"/>
            <w:noProof/>
            <w:color w:val="auto"/>
            <w:sz w:val="28"/>
            <w:szCs w:val="28"/>
            <w:lang w:val="ru-RU" w:eastAsia="en-US"/>
          </w:rPr>
          <w:t>3. Руководство и контроль подготовки ВКР</w:t>
        </w:r>
        <w:r w:rsidR="00CE2607" w:rsidRPr="00CE2607">
          <w:rPr>
            <w:rFonts w:ascii="Times New Roman" w:eastAsia="Calibri" w:hAnsi="Times New Roman" w:cs="Times New Roman"/>
            <w:noProof/>
            <w:webHidden/>
            <w:color w:val="auto"/>
            <w:sz w:val="28"/>
            <w:szCs w:val="28"/>
            <w:lang w:val="ru-RU" w:eastAsia="en-US"/>
          </w:rPr>
          <w:tab/>
          <w:t>6</w:t>
        </w:r>
      </w:hyperlink>
    </w:p>
    <w:p w14:paraId="050B99D1" w14:textId="77777777"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100" w:history="1">
        <w:r w:rsidR="00CE2607" w:rsidRPr="00CE2607">
          <w:rPr>
            <w:rFonts w:ascii="Times New Roman" w:eastAsia="Calibri" w:hAnsi="Times New Roman" w:cs="Times New Roman"/>
            <w:noProof/>
            <w:color w:val="auto"/>
            <w:sz w:val="28"/>
            <w:szCs w:val="28"/>
            <w:lang w:val="ru-RU" w:eastAsia="en-US"/>
          </w:rPr>
          <w:t>4. Структура и содержание ВКР</w:t>
        </w:r>
        <w:r w:rsidR="00CE2607" w:rsidRPr="00CE2607">
          <w:rPr>
            <w:rFonts w:ascii="Times New Roman" w:eastAsia="Calibri" w:hAnsi="Times New Roman" w:cs="Times New Roman"/>
            <w:noProof/>
            <w:webHidden/>
            <w:color w:val="auto"/>
            <w:sz w:val="28"/>
            <w:szCs w:val="28"/>
            <w:lang w:val="ru-RU" w:eastAsia="en-US"/>
          </w:rPr>
          <w:tab/>
          <w:t>7</w:t>
        </w:r>
      </w:hyperlink>
    </w:p>
    <w:p w14:paraId="29189A54" w14:textId="2AAAA26E"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101" w:history="1">
        <w:r w:rsidR="00CE2607" w:rsidRPr="00CE2607">
          <w:rPr>
            <w:rFonts w:ascii="Times New Roman" w:eastAsia="Calibri" w:hAnsi="Times New Roman" w:cs="Times New Roman"/>
            <w:noProof/>
            <w:color w:val="auto"/>
            <w:sz w:val="28"/>
            <w:szCs w:val="28"/>
            <w:lang w:val="ru-RU" w:eastAsia="en-US"/>
          </w:rPr>
          <w:t>5. Порядок подготовки ВКР</w:t>
        </w:r>
        <w:r w:rsidR="00CE2607" w:rsidRPr="00CE2607">
          <w:rPr>
            <w:rFonts w:ascii="Times New Roman" w:eastAsia="Calibri" w:hAnsi="Times New Roman" w:cs="Times New Roman"/>
            <w:noProof/>
            <w:webHidden/>
            <w:color w:val="auto"/>
            <w:sz w:val="28"/>
            <w:szCs w:val="28"/>
            <w:lang w:val="ru-RU" w:eastAsia="en-US"/>
          </w:rPr>
          <w:tab/>
        </w:r>
        <w:r w:rsidR="00CE2607" w:rsidRPr="00CE2607">
          <w:rPr>
            <w:rFonts w:ascii="Times New Roman" w:eastAsia="Calibri" w:hAnsi="Times New Roman" w:cs="Times New Roman"/>
            <w:noProof/>
            <w:webHidden/>
            <w:color w:val="auto"/>
            <w:sz w:val="28"/>
            <w:szCs w:val="28"/>
            <w:lang w:val="ru-RU" w:eastAsia="en-US"/>
          </w:rPr>
          <w:fldChar w:fldCharType="begin"/>
        </w:r>
        <w:r w:rsidR="00CE2607" w:rsidRPr="00CE2607">
          <w:rPr>
            <w:rFonts w:ascii="Times New Roman" w:eastAsia="Calibri" w:hAnsi="Times New Roman" w:cs="Times New Roman"/>
            <w:noProof/>
            <w:webHidden/>
            <w:color w:val="auto"/>
            <w:sz w:val="28"/>
            <w:szCs w:val="28"/>
            <w:lang w:val="ru-RU" w:eastAsia="en-US"/>
          </w:rPr>
          <w:instrText xml:space="preserve"> PAGEREF _Toc495334101 \h </w:instrText>
        </w:r>
        <w:r w:rsidR="00CE2607" w:rsidRPr="00CE2607">
          <w:rPr>
            <w:rFonts w:ascii="Times New Roman" w:eastAsia="Calibri" w:hAnsi="Times New Roman" w:cs="Times New Roman"/>
            <w:noProof/>
            <w:webHidden/>
            <w:color w:val="auto"/>
            <w:sz w:val="28"/>
            <w:szCs w:val="28"/>
            <w:lang w:val="ru-RU" w:eastAsia="en-US"/>
          </w:rPr>
        </w:r>
        <w:r w:rsidR="00CE2607" w:rsidRPr="00CE2607">
          <w:rPr>
            <w:rFonts w:ascii="Times New Roman" w:eastAsia="Calibri" w:hAnsi="Times New Roman" w:cs="Times New Roman"/>
            <w:noProof/>
            <w:webHidden/>
            <w:color w:val="auto"/>
            <w:sz w:val="28"/>
            <w:szCs w:val="28"/>
            <w:lang w:val="ru-RU" w:eastAsia="en-US"/>
          </w:rPr>
          <w:fldChar w:fldCharType="separate"/>
        </w:r>
        <w:r w:rsidR="00CB2526">
          <w:rPr>
            <w:rFonts w:ascii="Times New Roman" w:eastAsia="Calibri" w:hAnsi="Times New Roman" w:cs="Times New Roman"/>
            <w:noProof/>
            <w:webHidden/>
            <w:color w:val="auto"/>
            <w:sz w:val="28"/>
            <w:szCs w:val="28"/>
            <w:lang w:val="ru-RU" w:eastAsia="en-US"/>
          </w:rPr>
          <w:t>11</w:t>
        </w:r>
        <w:r w:rsidR="00CE2607" w:rsidRPr="00CE2607">
          <w:rPr>
            <w:rFonts w:ascii="Times New Roman" w:eastAsia="Calibri" w:hAnsi="Times New Roman" w:cs="Times New Roman"/>
            <w:noProof/>
            <w:webHidden/>
            <w:color w:val="auto"/>
            <w:sz w:val="28"/>
            <w:szCs w:val="28"/>
            <w:lang w:val="ru-RU" w:eastAsia="en-US"/>
          </w:rPr>
          <w:fldChar w:fldCharType="end"/>
        </w:r>
      </w:hyperlink>
    </w:p>
    <w:p w14:paraId="2FE55338" w14:textId="273E1A8F"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102" w:history="1">
        <w:r w:rsidR="00CE2607" w:rsidRPr="00CE2607">
          <w:rPr>
            <w:rFonts w:ascii="Times New Roman" w:eastAsia="Calibri" w:hAnsi="Times New Roman" w:cs="Times New Roman"/>
            <w:noProof/>
            <w:color w:val="auto"/>
            <w:sz w:val="28"/>
            <w:szCs w:val="28"/>
            <w:lang w:val="ru-RU" w:eastAsia="en-US"/>
          </w:rPr>
          <w:t>6. Требования к оформлению ВКР</w:t>
        </w:r>
        <w:r w:rsidR="00CE2607" w:rsidRPr="00CE2607">
          <w:rPr>
            <w:rFonts w:ascii="Times New Roman" w:eastAsia="Calibri" w:hAnsi="Times New Roman" w:cs="Times New Roman"/>
            <w:noProof/>
            <w:webHidden/>
            <w:color w:val="auto"/>
            <w:sz w:val="28"/>
            <w:szCs w:val="28"/>
            <w:lang w:val="ru-RU" w:eastAsia="en-US"/>
          </w:rPr>
          <w:tab/>
        </w:r>
        <w:r w:rsidR="00CE2607" w:rsidRPr="00CE2607">
          <w:rPr>
            <w:rFonts w:ascii="Times New Roman" w:eastAsia="Calibri" w:hAnsi="Times New Roman" w:cs="Times New Roman"/>
            <w:noProof/>
            <w:webHidden/>
            <w:color w:val="auto"/>
            <w:sz w:val="28"/>
            <w:szCs w:val="28"/>
            <w:lang w:val="ru-RU" w:eastAsia="en-US"/>
          </w:rPr>
          <w:fldChar w:fldCharType="begin"/>
        </w:r>
        <w:r w:rsidR="00CE2607" w:rsidRPr="00CE2607">
          <w:rPr>
            <w:rFonts w:ascii="Times New Roman" w:eastAsia="Calibri" w:hAnsi="Times New Roman" w:cs="Times New Roman"/>
            <w:noProof/>
            <w:webHidden/>
            <w:color w:val="auto"/>
            <w:sz w:val="28"/>
            <w:szCs w:val="28"/>
            <w:lang w:val="ru-RU" w:eastAsia="en-US"/>
          </w:rPr>
          <w:instrText xml:space="preserve"> PAGEREF _Toc495334102 \h </w:instrText>
        </w:r>
        <w:r w:rsidR="00CE2607" w:rsidRPr="00CE2607">
          <w:rPr>
            <w:rFonts w:ascii="Times New Roman" w:eastAsia="Calibri" w:hAnsi="Times New Roman" w:cs="Times New Roman"/>
            <w:noProof/>
            <w:webHidden/>
            <w:color w:val="auto"/>
            <w:sz w:val="28"/>
            <w:szCs w:val="28"/>
            <w:lang w:val="ru-RU" w:eastAsia="en-US"/>
          </w:rPr>
        </w:r>
        <w:r w:rsidR="00CE2607" w:rsidRPr="00CE2607">
          <w:rPr>
            <w:rFonts w:ascii="Times New Roman" w:eastAsia="Calibri" w:hAnsi="Times New Roman" w:cs="Times New Roman"/>
            <w:noProof/>
            <w:webHidden/>
            <w:color w:val="auto"/>
            <w:sz w:val="28"/>
            <w:szCs w:val="28"/>
            <w:lang w:val="ru-RU" w:eastAsia="en-US"/>
          </w:rPr>
          <w:fldChar w:fldCharType="separate"/>
        </w:r>
        <w:r w:rsidR="00CB2526">
          <w:rPr>
            <w:rFonts w:ascii="Times New Roman" w:eastAsia="Calibri" w:hAnsi="Times New Roman" w:cs="Times New Roman"/>
            <w:noProof/>
            <w:webHidden/>
            <w:color w:val="auto"/>
            <w:sz w:val="28"/>
            <w:szCs w:val="28"/>
            <w:lang w:val="ru-RU" w:eastAsia="en-US"/>
          </w:rPr>
          <w:t>13</w:t>
        </w:r>
        <w:r w:rsidR="00CE2607" w:rsidRPr="00CE2607">
          <w:rPr>
            <w:rFonts w:ascii="Times New Roman" w:eastAsia="Calibri" w:hAnsi="Times New Roman" w:cs="Times New Roman"/>
            <w:noProof/>
            <w:webHidden/>
            <w:color w:val="auto"/>
            <w:sz w:val="28"/>
            <w:szCs w:val="28"/>
            <w:lang w:val="ru-RU" w:eastAsia="en-US"/>
          </w:rPr>
          <w:fldChar w:fldCharType="end"/>
        </w:r>
      </w:hyperlink>
    </w:p>
    <w:p w14:paraId="0BB668DC" w14:textId="77777777"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103" w:history="1">
        <w:r w:rsidR="00CE2607" w:rsidRPr="00CE2607">
          <w:rPr>
            <w:rFonts w:ascii="Times New Roman" w:eastAsia="Calibri" w:hAnsi="Times New Roman" w:cs="Times New Roman"/>
            <w:noProof/>
            <w:color w:val="auto"/>
            <w:sz w:val="28"/>
            <w:szCs w:val="28"/>
            <w:lang w:val="ru-RU" w:eastAsia="en-US"/>
          </w:rPr>
          <w:t>7. Правила подготовки к защите ВКР</w:t>
        </w:r>
        <w:r w:rsidR="00CE2607" w:rsidRPr="00CE2607">
          <w:rPr>
            <w:rFonts w:ascii="Times New Roman" w:eastAsia="Calibri" w:hAnsi="Times New Roman" w:cs="Times New Roman"/>
            <w:noProof/>
            <w:webHidden/>
            <w:color w:val="auto"/>
            <w:sz w:val="28"/>
            <w:szCs w:val="28"/>
            <w:lang w:val="ru-RU" w:eastAsia="en-US"/>
          </w:rPr>
          <w:tab/>
          <w:t>19</w:t>
        </w:r>
      </w:hyperlink>
    </w:p>
    <w:p w14:paraId="6FE16768" w14:textId="1B375667" w:rsidR="00CE2607" w:rsidRPr="00CE2607" w:rsidRDefault="007A49A4" w:rsidP="00CE2607">
      <w:pPr>
        <w:tabs>
          <w:tab w:val="right" w:leader="dot" w:pos="9345"/>
        </w:tabs>
        <w:ind w:firstLine="0"/>
        <w:rPr>
          <w:rFonts w:ascii="Times New Roman" w:eastAsia="Calibri" w:hAnsi="Times New Roman" w:cs="Times New Roman"/>
          <w:noProof/>
          <w:color w:val="auto"/>
          <w:sz w:val="28"/>
          <w:szCs w:val="28"/>
          <w:lang w:val="ru-RU"/>
        </w:rPr>
      </w:pPr>
      <w:hyperlink w:anchor="_Toc495334104" w:history="1">
        <w:r w:rsidR="00CE2607" w:rsidRPr="00CE2607">
          <w:rPr>
            <w:rFonts w:ascii="Times New Roman" w:eastAsia="Calibri" w:hAnsi="Times New Roman" w:cs="Times New Roman"/>
            <w:noProof/>
            <w:color w:val="auto"/>
            <w:sz w:val="28"/>
            <w:szCs w:val="28"/>
            <w:lang w:val="ru-RU" w:eastAsia="en-US"/>
          </w:rPr>
          <w:t>8. Критерии оценки ВКР</w:t>
        </w:r>
        <w:r w:rsidR="00CE2607" w:rsidRPr="00CE2607">
          <w:rPr>
            <w:rFonts w:ascii="Times New Roman" w:eastAsia="Calibri" w:hAnsi="Times New Roman" w:cs="Times New Roman"/>
            <w:noProof/>
            <w:webHidden/>
            <w:color w:val="auto"/>
            <w:sz w:val="28"/>
            <w:szCs w:val="28"/>
            <w:lang w:val="ru-RU" w:eastAsia="en-US"/>
          </w:rPr>
          <w:tab/>
        </w:r>
        <w:r w:rsidR="00CE2607" w:rsidRPr="00CE2607">
          <w:rPr>
            <w:rFonts w:ascii="Times New Roman" w:eastAsia="Calibri" w:hAnsi="Times New Roman" w:cs="Times New Roman"/>
            <w:noProof/>
            <w:webHidden/>
            <w:color w:val="auto"/>
            <w:sz w:val="28"/>
            <w:szCs w:val="28"/>
            <w:lang w:val="ru-RU" w:eastAsia="en-US"/>
          </w:rPr>
          <w:fldChar w:fldCharType="begin"/>
        </w:r>
        <w:r w:rsidR="00CE2607" w:rsidRPr="00CE2607">
          <w:rPr>
            <w:rFonts w:ascii="Times New Roman" w:eastAsia="Calibri" w:hAnsi="Times New Roman" w:cs="Times New Roman"/>
            <w:noProof/>
            <w:webHidden/>
            <w:color w:val="auto"/>
            <w:sz w:val="28"/>
            <w:szCs w:val="28"/>
            <w:lang w:val="ru-RU" w:eastAsia="en-US"/>
          </w:rPr>
          <w:instrText xml:space="preserve"> PAGEREF _Toc495334104 \h </w:instrText>
        </w:r>
        <w:r w:rsidR="00CE2607" w:rsidRPr="00CE2607">
          <w:rPr>
            <w:rFonts w:ascii="Times New Roman" w:eastAsia="Calibri" w:hAnsi="Times New Roman" w:cs="Times New Roman"/>
            <w:noProof/>
            <w:webHidden/>
            <w:color w:val="auto"/>
            <w:sz w:val="28"/>
            <w:szCs w:val="28"/>
            <w:lang w:val="ru-RU" w:eastAsia="en-US"/>
          </w:rPr>
        </w:r>
        <w:r w:rsidR="00CE2607" w:rsidRPr="00CE2607">
          <w:rPr>
            <w:rFonts w:ascii="Times New Roman" w:eastAsia="Calibri" w:hAnsi="Times New Roman" w:cs="Times New Roman"/>
            <w:noProof/>
            <w:webHidden/>
            <w:color w:val="auto"/>
            <w:sz w:val="28"/>
            <w:szCs w:val="28"/>
            <w:lang w:val="ru-RU" w:eastAsia="en-US"/>
          </w:rPr>
          <w:fldChar w:fldCharType="separate"/>
        </w:r>
        <w:r w:rsidR="00CB2526">
          <w:rPr>
            <w:rFonts w:ascii="Times New Roman" w:eastAsia="Calibri" w:hAnsi="Times New Roman" w:cs="Times New Roman"/>
            <w:noProof/>
            <w:webHidden/>
            <w:color w:val="auto"/>
            <w:sz w:val="28"/>
            <w:szCs w:val="28"/>
            <w:lang w:val="ru-RU" w:eastAsia="en-US"/>
          </w:rPr>
          <w:t>18</w:t>
        </w:r>
        <w:r w:rsidR="00CE2607" w:rsidRPr="00CE2607">
          <w:rPr>
            <w:rFonts w:ascii="Times New Roman" w:eastAsia="Calibri" w:hAnsi="Times New Roman" w:cs="Times New Roman"/>
            <w:noProof/>
            <w:webHidden/>
            <w:color w:val="auto"/>
            <w:sz w:val="28"/>
            <w:szCs w:val="28"/>
            <w:lang w:val="ru-RU" w:eastAsia="en-US"/>
          </w:rPr>
          <w:fldChar w:fldCharType="end"/>
        </w:r>
      </w:hyperlink>
    </w:p>
    <w:p w14:paraId="1B556020" w14:textId="77777777" w:rsidR="00F452DB" w:rsidRPr="00F452DB" w:rsidRDefault="00F452DB" w:rsidP="00F452DB">
      <w:pPr>
        <w:rPr>
          <w:lang w:val="ru-RU"/>
        </w:rPr>
      </w:pPr>
    </w:p>
    <w:p w14:paraId="2B082DC3" w14:textId="77777777" w:rsidR="00F452DB" w:rsidRPr="00F452DB" w:rsidRDefault="00F452DB" w:rsidP="00F452DB">
      <w:pPr>
        <w:rPr>
          <w:lang w:val="ru-RU"/>
        </w:rPr>
      </w:pPr>
    </w:p>
    <w:p w14:paraId="18D1DCA9" w14:textId="77777777" w:rsidR="00F452DB" w:rsidRPr="00F452DB" w:rsidRDefault="00F452DB" w:rsidP="00F452DB">
      <w:pPr>
        <w:rPr>
          <w:lang w:val="ru-RU"/>
        </w:rPr>
      </w:pPr>
    </w:p>
    <w:p w14:paraId="2DEE9CDB" w14:textId="77777777" w:rsidR="00F452DB" w:rsidRPr="00F452DB" w:rsidRDefault="00F452DB" w:rsidP="00F452DB">
      <w:pPr>
        <w:rPr>
          <w:lang w:val="ru-RU"/>
        </w:rPr>
      </w:pPr>
    </w:p>
    <w:p w14:paraId="5E97015D" w14:textId="77777777" w:rsidR="00F452DB" w:rsidRPr="00F452DB" w:rsidRDefault="00F452DB" w:rsidP="00F452DB">
      <w:pPr>
        <w:rPr>
          <w:lang w:val="ru-RU"/>
        </w:rPr>
      </w:pPr>
    </w:p>
    <w:p w14:paraId="70C86E57" w14:textId="77777777" w:rsidR="00F452DB" w:rsidRPr="00F452DB" w:rsidRDefault="00F452DB" w:rsidP="00F452DB">
      <w:pPr>
        <w:rPr>
          <w:lang w:val="ru-RU"/>
        </w:rPr>
      </w:pPr>
    </w:p>
    <w:p w14:paraId="68F040ED" w14:textId="77777777" w:rsidR="00F452DB" w:rsidRPr="00F452DB" w:rsidRDefault="00F452DB" w:rsidP="00F452DB">
      <w:pPr>
        <w:rPr>
          <w:lang w:val="ru-RU"/>
        </w:rPr>
      </w:pPr>
    </w:p>
    <w:p w14:paraId="33077196" w14:textId="77777777" w:rsidR="00F452DB" w:rsidRPr="00F452DB" w:rsidRDefault="00F452DB" w:rsidP="00F452DB">
      <w:pPr>
        <w:rPr>
          <w:lang w:val="ru-RU"/>
        </w:rPr>
      </w:pPr>
    </w:p>
    <w:p w14:paraId="115E8611" w14:textId="77777777" w:rsidR="00F452DB" w:rsidRPr="00F452DB" w:rsidRDefault="00F452DB" w:rsidP="00F452DB">
      <w:pPr>
        <w:rPr>
          <w:lang w:val="ru-RU"/>
        </w:rPr>
      </w:pPr>
    </w:p>
    <w:p w14:paraId="193D50B2" w14:textId="58C6202E" w:rsidR="00F452DB" w:rsidRDefault="00F452DB" w:rsidP="00F452DB">
      <w:pPr>
        <w:rPr>
          <w:lang w:val="ru-RU"/>
        </w:rPr>
      </w:pPr>
    </w:p>
    <w:p w14:paraId="43CD5988" w14:textId="77777777" w:rsidR="001271FC" w:rsidRPr="00F452DB" w:rsidRDefault="001271FC" w:rsidP="00F452DB">
      <w:pPr>
        <w:rPr>
          <w:lang w:val="ru-RU"/>
        </w:rPr>
      </w:pPr>
    </w:p>
    <w:p w14:paraId="186EC8C0" w14:textId="77777777" w:rsidR="00F452DB" w:rsidRPr="00F452DB" w:rsidRDefault="00F452DB" w:rsidP="00F452DB">
      <w:pPr>
        <w:rPr>
          <w:lang w:val="ru-RU"/>
        </w:rPr>
      </w:pPr>
    </w:p>
    <w:p w14:paraId="52213B58" w14:textId="77777777" w:rsidR="00F452DB" w:rsidRPr="00F452DB" w:rsidRDefault="00F452DB" w:rsidP="00F452DB">
      <w:pPr>
        <w:rPr>
          <w:lang w:val="ru-RU"/>
        </w:rPr>
      </w:pPr>
    </w:p>
    <w:p w14:paraId="5C8BD8A0" w14:textId="77777777" w:rsidR="00F452DB" w:rsidRPr="00F452DB" w:rsidRDefault="00F452DB" w:rsidP="00F452DB">
      <w:pPr>
        <w:rPr>
          <w:lang w:val="ru-RU"/>
        </w:rPr>
      </w:pPr>
    </w:p>
    <w:p w14:paraId="149EBFAE"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0" w:name="_Toc495334097"/>
      <w:r w:rsidRPr="00556CCA">
        <w:rPr>
          <w:rFonts w:ascii="Times New Roman" w:eastAsia="Times New Roman" w:hAnsi="Times New Roman" w:cs="Times New Roman"/>
          <w:b/>
          <w:color w:val="auto"/>
          <w:sz w:val="28"/>
          <w:szCs w:val="28"/>
          <w:lang w:val="ru-RU" w:eastAsia="en-US"/>
        </w:rPr>
        <w:lastRenderedPageBreak/>
        <w:t>1. Общие положения</w:t>
      </w:r>
      <w:bookmarkEnd w:id="10"/>
    </w:p>
    <w:p w14:paraId="292C3454" w14:textId="77777777" w:rsidR="00556CCA" w:rsidRPr="00556CCA" w:rsidRDefault="00556CCA" w:rsidP="00556CCA">
      <w:pPr>
        <w:tabs>
          <w:tab w:val="left" w:pos="1080"/>
        </w:tabs>
        <w:autoSpaceDE w:val="0"/>
        <w:autoSpaceDN w:val="0"/>
        <w:adjustRightInd w:val="0"/>
        <w:ind w:left="20"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1.1. Методические рекомендации разработаны на основании:</w:t>
      </w:r>
    </w:p>
    <w:p w14:paraId="1FE0443F" w14:textId="46BAFA12" w:rsidR="00556CCA" w:rsidRPr="00556CCA" w:rsidRDefault="00556CCA" w:rsidP="00556CCA">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 </w:t>
      </w:r>
      <w:r w:rsidR="009D0B59" w:rsidRPr="009D0B59">
        <w:rPr>
          <w:rFonts w:ascii="Times New Roman" w:eastAsia="Calibri" w:hAnsi="Times New Roman" w:cs="Times New Roman"/>
          <w:color w:val="auto"/>
          <w:sz w:val="28"/>
          <w:szCs w:val="28"/>
          <w:lang w:val="ru-RU" w:eastAsia="en-US"/>
        </w:rPr>
        <w:t xml:space="preserve">Образовательного стандарта высшего образования </w:t>
      </w:r>
      <w:r w:rsidR="009C6C2A">
        <w:rPr>
          <w:rFonts w:ascii="Times New Roman" w:eastAsia="Calibri" w:hAnsi="Times New Roman" w:cs="Times New Roman"/>
          <w:color w:val="auto"/>
          <w:sz w:val="28"/>
          <w:szCs w:val="28"/>
          <w:lang w:val="ru-RU" w:eastAsia="en-US"/>
        </w:rPr>
        <w:t>ФГОБУ</w:t>
      </w:r>
      <w:r w:rsidR="009D0B59" w:rsidRPr="009D0B59">
        <w:rPr>
          <w:rFonts w:ascii="Times New Roman" w:eastAsia="Calibri" w:hAnsi="Times New Roman" w:cs="Times New Roman"/>
          <w:color w:val="auto"/>
          <w:sz w:val="28"/>
          <w:szCs w:val="28"/>
          <w:lang w:val="ru-RU" w:eastAsia="en-US"/>
        </w:rPr>
        <w:t xml:space="preserve"> «Финансовый университет при Прав</w:t>
      </w:r>
      <w:r w:rsidR="009D0B59">
        <w:rPr>
          <w:rFonts w:ascii="Times New Roman" w:eastAsia="Calibri" w:hAnsi="Times New Roman" w:cs="Times New Roman"/>
          <w:color w:val="auto"/>
          <w:sz w:val="28"/>
          <w:szCs w:val="28"/>
          <w:lang w:val="ru-RU" w:eastAsia="en-US"/>
        </w:rPr>
        <w:t>ительстве Российской Федерации»</w:t>
      </w:r>
      <w:r w:rsidR="009D0B59" w:rsidRPr="009D0B59">
        <w:rPr>
          <w:rFonts w:ascii="Times New Roman" w:eastAsia="Calibri" w:hAnsi="Times New Roman" w:cs="Times New Roman"/>
          <w:color w:val="auto"/>
          <w:sz w:val="28"/>
          <w:szCs w:val="28"/>
          <w:lang w:val="ru-RU" w:eastAsia="en-US"/>
        </w:rPr>
        <w:t xml:space="preserve"> </w:t>
      </w:r>
      <w:r w:rsidRPr="00556CCA">
        <w:rPr>
          <w:rFonts w:ascii="Times New Roman" w:eastAsia="Calibri" w:hAnsi="Times New Roman" w:cs="Times New Roman"/>
          <w:color w:val="auto"/>
          <w:sz w:val="28"/>
          <w:szCs w:val="28"/>
          <w:lang w:val="ru-RU" w:eastAsia="en-US"/>
        </w:rPr>
        <w:t>по направлению подготовки «Менеджмент» (далее - ОС ФУ);</w:t>
      </w:r>
    </w:p>
    <w:p w14:paraId="183AA967" w14:textId="53E97BA2" w:rsidR="00556CCA" w:rsidRPr="00556CCA" w:rsidRDefault="00556CCA" w:rsidP="00556CCA">
      <w:pPr>
        <w:tabs>
          <w:tab w:val="left" w:pos="1080"/>
        </w:tabs>
        <w:autoSpaceDE w:val="0"/>
        <w:autoSpaceDN w:val="0"/>
        <w:adjustRightInd w:val="0"/>
        <w:ind w:left="20" w:firstLine="720"/>
        <w:contextualSpacing/>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bCs/>
          <w:color w:val="auto"/>
          <w:sz w:val="28"/>
          <w:szCs w:val="28"/>
          <w:lang w:val="ru-RU" w:eastAsia="en-US"/>
        </w:rPr>
        <w:t>- «Положения о выпускной квалификационной работе по программе бакалавриата в Финансовом университете»</w:t>
      </w:r>
      <w:r w:rsidR="007F6397">
        <w:rPr>
          <w:rFonts w:ascii="Times New Roman" w:eastAsia="Calibri" w:hAnsi="Times New Roman" w:cs="Times New Roman"/>
          <w:bCs/>
          <w:color w:val="auto"/>
          <w:sz w:val="28"/>
          <w:szCs w:val="28"/>
          <w:lang w:val="ru-RU" w:eastAsia="en-US"/>
        </w:rPr>
        <w:t>.</w:t>
      </w:r>
    </w:p>
    <w:p w14:paraId="1D818426" w14:textId="77777777" w:rsidR="00556CCA" w:rsidRPr="00556CCA" w:rsidRDefault="00556CCA" w:rsidP="00556CCA">
      <w:pPr>
        <w:widowControl w:val="0"/>
        <w:tabs>
          <w:tab w:val="left" w:pos="1080"/>
        </w:tabs>
        <w:autoSpaceDE w:val="0"/>
        <w:autoSpaceDN w:val="0"/>
        <w:adjustRightInd w:val="0"/>
        <w:jc w:val="both"/>
        <w:rPr>
          <w:rFonts w:ascii="Times New Roman" w:eastAsia="Calibri" w:hAnsi="Times New Roman" w:cs="Times New Roman"/>
          <w:sz w:val="28"/>
          <w:szCs w:val="28"/>
          <w:lang w:val="ru-RU" w:eastAsia="en-US"/>
        </w:rPr>
      </w:pPr>
      <w:r w:rsidRPr="00556CCA">
        <w:rPr>
          <w:rFonts w:ascii="Times New Roman" w:eastAsia="Calibri" w:hAnsi="Times New Roman" w:cs="Times New Roman"/>
          <w:color w:val="auto"/>
          <w:sz w:val="28"/>
          <w:szCs w:val="28"/>
          <w:lang w:val="ru-RU" w:eastAsia="en-US"/>
        </w:rPr>
        <w:t xml:space="preserve">1.2. Методические рекомендации предназначены для студентов образовательной программы бакалавриата (далее – ОП) </w:t>
      </w:r>
      <w:bookmarkStart w:id="11" w:name="_Hlk494113764"/>
      <w:r w:rsidRPr="00556CCA">
        <w:rPr>
          <w:rFonts w:ascii="Times New Roman" w:eastAsia="Calibri" w:hAnsi="Times New Roman" w:cs="Times New Roman"/>
          <w:sz w:val="28"/>
          <w:szCs w:val="28"/>
          <w:lang w:val="ru-RU" w:eastAsia="en-US"/>
        </w:rPr>
        <w:t xml:space="preserve">по направлению </w:t>
      </w:r>
      <w:r w:rsidRPr="00556CCA">
        <w:rPr>
          <w:rFonts w:ascii="Times New Roman" w:eastAsia="Calibri" w:hAnsi="Times New Roman" w:cs="Times New Roman"/>
          <w:color w:val="auto"/>
          <w:sz w:val="28"/>
          <w:szCs w:val="28"/>
          <w:lang w:val="ru-RU" w:eastAsia="en-US"/>
        </w:rPr>
        <w:t>38.03.02 «Менеджмент»</w:t>
      </w:r>
      <w:r w:rsidRPr="00556CCA">
        <w:rPr>
          <w:rFonts w:ascii="Times New Roman" w:eastAsia="Calibri" w:hAnsi="Times New Roman" w:cs="Times New Roman"/>
          <w:color w:val="auto"/>
          <w:sz w:val="28"/>
          <w:szCs w:val="28"/>
          <w:lang w:val="ru-RU"/>
        </w:rPr>
        <w:t>, профиль «Финансовый менеджмент».</w:t>
      </w:r>
      <w:r w:rsidRPr="00556CCA">
        <w:rPr>
          <w:rFonts w:ascii="Times New Roman" w:eastAsia="Calibri" w:hAnsi="Times New Roman" w:cs="Times New Roman"/>
          <w:sz w:val="28"/>
          <w:szCs w:val="28"/>
          <w:lang w:val="ru-RU" w:eastAsia="en-US"/>
        </w:rPr>
        <w:t xml:space="preserve"> </w:t>
      </w:r>
    </w:p>
    <w:p w14:paraId="2F1E5591"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2" w:name="_Toc495334098"/>
      <w:bookmarkEnd w:id="11"/>
      <w:r w:rsidRPr="00556CCA">
        <w:rPr>
          <w:rFonts w:ascii="Times New Roman" w:eastAsia="Times New Roman" w:hAnsi="Times New Roman" w:cs="Times New Roman"/>
          <w:b/>
          <w:color w:val="auto"/>
          <w:sz w:val="28"/>
          <w:szCs w:val="28"/>
          <w:lang w:val="ru-RU" w:eastAsia="en-US"/>
        </w:rPr>
        <w:t>2. Определение темы ВКР</w:t>
      </w:r>
      <w:bookmarkEnd w:id="12"/>
    </w:p>
    <w:p w14:paraId="39C57930" w14:textId="77777777" w:rsidR="00556CCA" w:rsidRPr="00556CCA" w:rsidRDefault="00556CCA" w:rsidP="00556CCA">
      <w:pPr>
        <w:widowControl w:val="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2.1. Перечень тем ВКР ежегодно формируется департаментом</w:t>
      </w:r>
      <w:r w:rsidRPr="00556CCA">
        <w:rPr>
          <w:rFonts w:ascii="Calibri" w:eastAsia="Calibri" w:hAnsi="Calibri" w:cs="Times New Roman"/>
          <w:color w:val="auto"/>
          <w:sz w:val="28"/>
          <w:szCs w:val="28"/>
          <w:lang w:val="ru-RU" w:eastAsia="en-US"/>
        </w:rPr>
        <w:t xml:space="preserve"> </w:t>
      </w:r>
      <w:r w:rsidRPr="00556CCA">
        <w:rPr>
          <w:rFonts w:ascii="Times New Roman" w:eastAsia="Calibri" w:hAnsi="Times New Roman" w:cs="Times New Roman"/>
          <w:sz w:val="28"/>
          <w:szCs w:val="28"/>
          <w:lang w:val="ru-RU" w:eastAsia="en-US"/>
        </w:rPr>
        <w:t>совместно с представителями организаций-работодателей, обсуждается на заседании ученого совета факультета менеджмента и утверждается на заседании совета департамента</w:t>
      </w:r>
      <w:r w:rsidRPr="00556CCA">
        <w:rPr>
          <w:rFonts w:ascii="Times New Roman" w:eastAsia="Calibri" w:hAnsi="Times New Roman" w:cs="Times New Roman"/>
          <w:color w:val="auto"/>
          <w:sz w:val="28"/>
          <w:szCs w:val="28"/>
          <w:lang w:val="ru-RU"/>
        </w:rPr>
        <w:t xml:space="preserve">. </w:t>
      </w:r>
    </w:p>
    <w:p w14:paraId="67C6F449" w14:textId="59BF2DB1" w:rsidR="00556CCA" w:rsidRPr="00556CCA" w:rsidRDefault="00556CCA" w:rsidP="00556CCA">
      <w:pPr>
        <w:numPr>
          <w:ilvl w:val="0"/>
          <w:numId w:val="20"/>
        </w:numPr>
        <w:tabs>
          <w:tab w:val="left" w:pos="1382"/>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color w:val="auto"/>
          <w:sz w:val="28"/>
          <w:szCs w:val="28"/>
          <w:lang w:val="ru-RU"/>
        </w:rPr>
        <w:t>Студент</w:t>
      </w:r>
      <w:r w:rsidRPr="00556CCA">
        <w:rPr>
          <w:rFonts w:ascii="Times New Roman" w:eastAsia="Calibri" w:hAnsi="Times New Roman" w:cs="Times New Roman"/>
          <w:sz w:val="28"/>
          <w:szCs w:val="28"/>
          <w:lang w:val="ru-RU"/>
        </w:rPr>
        <w:t xml:space="preserve"> обязан выбрать тему ВКР до 15 октября учебного года, завершающего обучение. Форма заявления о закреплении темы ВКР приведена в приложении 1</w:t>
      </w:r>
      <w:r w:rsidR="00722A84">
        <w:rPr>
          <w:rFonts w:ascii="Times New Roman" w:eastAsia="Calibri" w:hAnsi="Times New Roman" w:cs="Times New Roman"/>
          <w:sz w:val="28"/>
          <w:szCs w:val="28"/>
          <w:lang w:val="ru-RU"/>
        </w:rPr>
        <w:t>, 2</w:t>
      </w:r>
      <w:r w:rsidRPr="00556CCA">
        <w:rPr>
          <w:rFonts w:ascii="Times New Roman" w:eastAsia="Calibri" w:hAnsi="Times New Roman" w:cs="Times New Roman"/>
          <w:sz w:val="28"/>
          <w:szCs w:val="28"/>
          <w:lang w:val="ru-RU"/>
        </w:rPr>
        <w:t>.</w:t>
      </w:r>
    </w:p>
    <w:p w14:paraId="56968A28" w14:textId="77777777" w:rsidR="00556CCA" w:rsidRPr="00556CCA" w:rsidRDefault="00556CCA" w:rsidP="00556CCA">
      <w:pPr>
        <w:widowControl w:val="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sz w:val="28"/>
          <w:szCs w:val="28"/>
          <w:lang w:val="ru-RU" w:eastAsia="en-US"/>
        </w:rPr>
        <w:t>Департамент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 преподавательского состава.</w:t>
      </w:r>
      <w:r w:rsidRPr="00556CCA">
        <w:rPr>
          <w:rFonts w:ascii="Times New Roman" w:eastAsia="Calibri" w:hAnsi="Times New Roman" w:cs="Times New Roman"/>
          <w:color w:val="auto"/>
          <w:sz w:val="28"/>
          <w:szCs w:val="28"/>
          <w:lang w:val="ru-RU"/>
        </w:rPr>
        <w:t xml:space="preserve"> </w:t>
      </w:r>
    </w:p>
    <w:p w14:paraId="683F011D" w14:textId="77777777" w:rsidR="00556CCA" w:rsidRPr="00556CCA" w:rsidRDefault="00556CCA" w:rsidP="00556CCA">
      <w:pPr>
        <w:widowControl w:val="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sz w:val="28"/>
          <w:szCs w:val="28"/>
          <w:lang w:val="ru-RU" w:eastAsia="en-US"/>
        </w:rPr>
        <w:t>Закрепление тем и руководителей ВКР за студентами (при необходимости консультантов) осуществляется приказом Финансового университета в установленном порядке не позднее 30 октября текущего учебного года.</w:t>
      </w:r>
    </w:p>
    <w:p w14:paraId="5FF2F24E" w14:textId="77777777" w:rsidR="007F6397" w:rsidRPr="007F6397" w:rsidRDefault="00556CCA" w:rsidP="00722A84">
      <w:pPr>
        <w:jc w:val="both"/>
        <w:rPr>
          <w:rFonts w:ascii="Times New Roman" w:eastAsia="Calibri" w:hAnsi="Times New Roman" w:cs="Times New Roman"/>
          <w:color w:val="auto"/>
          <w:sz w:val="28"/>
          <w:szCs w:val="22"/>
          <w:lang w:val="ru-RU" w:eastAsia="en-US"/>
        </w:rPr>
      </w:pPr>
      <w:r w:rsidRPr="00556CCA">
        <w:rPr>
          <w:rFonts w:ascii="Times New Roman" w:eastAsia="Calibri" w:hAnsi="Times New Roman" w:cs="Times New Roman"/>
          <w:color w:val="auto"/>
          <w:sz w:val="28"/>
          <w:szCs w:val="28"/>
          <w:lang w:val="ru-RU"/>
        </w:rPr>
        <w:t xml:space="preserve">2.3. </w:t>
      </w:r>
      <w:r w:rsidR="007F6397" w:rsidRPr="007F6397">
        <w:rPr>
          <w:rFonts w:ascii="Times New Roman" w:eastAsia="Calibri" w:hAnsi="Times New Roman" w:cs="Times New Roman"/>
          <w:color w:val="auto"/>
          <w:sz w:val="28"/>
          <w:szCs w:val="28"/>
          <w:lang w:val="ru-RU" w:eastAsia="en-US"/>
        </w:rPr>
        <w:t xml:space="preserve">Изменение темы ВКР в исключительных случаях возможно не позднее, чем за 1 месяц, а уточнение темы - не позднее, чем за 10 календарных дней до даты начала ГИА, определенной календарным учебным графиком, на основании согласованного с руководителем ВКР заявления обучающегося, </w:t>
      </w:r>
      <w:r w:rsidR="007F6397" w:rsidRPr="007F6397">
        <w:rPr>
          <w:rFonts w:ascii="Times New Roman" w:eastAsia="Calibri" w:hAnsi="Times New Roman" w:cs="Times New Roman"/>
          <w:color w:val="auto"/>
          <w:sz w:val="28"/>
          <w:szCs w:val="28"/>
          <w:lang w:val="ru-RU" w:eastAsia="en-US"/>
        </w:rPr>
        <w:lastRenderedPageBreak/>
        <w:t xml:space="preserve">составленного на имя руководителя департамента, с обоснованием причины корректировки. </w:t>
      </w:r>
      <w:r w:rsidR="007F6397" w:rsidRPr="007F6397">
        <w:rPr>
          <w:rFonts w:ascii="Times New Roman" w:eastAsia="Calibri" w:hAnsi="Times New Roman" w:cs="Times New Roman"/>
          <w:color w:val="auto"/>
          <w:sz w:val="28"/>
          <w:szCs w:val="22"/>
          <w:lang w:val="ru-RU" w:eastAsia="en-US"/>
        </w:rPr>
        <w:t>Изменение или уточнение темы оформляется приказом Финансового университета.</w:t>
      </w:r>
    </w:p>
    <w:p w14:paraId="1AC17EA0" w14:textId="588E2374" w:rsidR="00556CCA" w:rsidRPr="00556CCA" w:rsidRDefault="00556CCA" w:rsidP="007F6397">
      <w:pPr>
        <w:widowControl w:val="0"/>
        <w:contextualSpacing/>
        <w:jc w:val="both"/>
        <w:rPr>
          <w:rFonts w:ascii="Times New Roman" w:eastAsia="Calibri" w:hAnsi="Times New Roman" w:cs="Times New Roman"/>
          <w:color w:val="auto"/>
          <w:sz w:val="28"/>
          <w:szCs w:val="28"/>
          <w:lang w:val="ru-RU" w:eastAsia="en-US"/>
        </w:rPr>
      </w:pPr>
    </w:p>
    <w:p w14:paraId="0C2389B5" w14:textId="77777777" w:rsidR="00556CCA" w:rsidRPr="00556CCA" w:rsidRDefault="00556CCA" w:rsidP="00556CCA">
      <w:pPr>
        <w:keepNext/>
        <w:keepLines/>
        <w:jc w:val="both"/>
        <w:outlineLvl w:val="0"/>
        <w:rPr>
          <w:rFonts w:ascii="Times New Roman" w:eastAsia="Times New Roman" w:hAnsi="Times New Roman" w:cs="Times New Roman"/>
          <w:b/>
          <w:color w:val="auto"/>
          <w:sz w:val="28"/>
          <w:szCs w:val="28"/>
          <w:lang w:val="ru-RU" w:eastAsia="en-US"/>
        </w:rPr>
      </w:pPr>
      <w:bookmarkStart w:id="13" w:name="_Toc495334099"/>
      <w:r w:rsidRPr="00556CCA">
        <w:rPr>
          <w:rFonts w:ascii="Times New Roman" w:eastAsia="Times New Roman" w:hAnsi="Times New Roman" w:cs="Times New Roman"/>
          <w:b/>
          <w:color w:val="auto"/>
          <w:sz w:val="28"/>
          <w:szCs w:val="28"/>
          <w:lang w:val="ru-RU" w:eastAsia="en-US"/>
        </w:rPr>
        <w:t>3. Руководство и контроль подготовки ВКР</w:t>
      </w:r>
      <w:bookmarkEnd w:id="13"/>
    </w:p>
    <w:p w14:paraId="4A66A677" w14:textId="77777777" w:rsidR="00556CCA" w:rsidRPr="00556CCA" w:rsidRDefault="00556CCA" w:rsidP="00556CCA">
      <w:pPr>
        <w:numPr>
          <w:ilvl w:val="0"/>
          <w:numId w:val="21"/>
        </w:numPr>
        <w:tabs>
          <w:tab w:val="left" w:pos="1080"/>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В обязанности руководителя ВКР входит:</w:t>
      </w:r>
    </w:p>
    <w:p w14:paraId="5F0D0888" w14:textId="44F5D08F" w:rsidR="00556CCA" w:rsidRPr="00556CCA" w:rsidRDefault="00556CCA" w:rsidP="00556CCA">
      <w:pPr>
        <w:numPr>
          <w:ilvl w:val="0"/>
          <w:numId w:val="19"/>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консультирование студента в соответствии с графиком подготовки ВКР; разработка задания на ВКР по форме согласно приложению </w:t>
      </w:r>
      <w:r w:rsidR="00722A84">
        <w:rPr>
          <w:rFonts w:ascii="Times New Roman" w:eastAsia="Calibri" w:hAnsi="Times New Roman" w:cs="Times New Roman"/>
          <w:sz w:val="28"/>
          <w:szCs w:val="28"/>
          <w:lang w:val="ru-RU"/>
        </w:rPr>
        <w:t>3</w:t>
      </w:r>
      <w:r w:rsidRPr="00556CCA">
        <w:rPr>
          <w:rFonts w:ascii="Times New Roman" w:eastAsia="Calibri" w:hAnsi="Times New Roman" w:cs="Times New Roman"/>
          <w:sz w:val="28"/>
          <w:szCs w:val="28"/>
          <w:lang w:val="ru-RU"/>
        </w:rPr>
        <w:t>; оказание помощи в подготовке плана ВКР;</w:t>
      </w:r>
    </w:p>
    <w:p w14:paraId="120D396D" w14:textId="77777777"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консультирование студента по подбору литературы и фактического материала;</w:t>
      </w:r>
    </w:p>
    <w:p w14:paraId="2060D348" w14:textId="77777777"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содействие в выборе методики исследования;</w:t>
      </w:r>
    </w:p>
    <w:p w14:paraId="3D962BFA" w14:textId="77777777"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проведение систематических консультаций со студентами по проблематике работы, предоставление квалифицированных рекомендаций по содержанию ВКР;</w:t>
      </w:r>
    </w:p>
    <w:p w14:paraId="4521DFD9" w14:textId="77777777"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осуществление постоянного контроля за ходом подготовки ВКР в соответствии с графиком и планом ВКР;</w:t>
      </w:r>
    </w:p>
    <w:p w14:paraId="3F95735B" w14:textId="0D4FCCE9"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осуществление контроля за качеством подготовки ВКР и принятие решения о размещении завершенной ВКР обучающимся </w:t>
      </w:r>
      <w:r w:rsidR="007F6397" w:rsidRPr="007F6397">
        <w:rPr>
          <w:rFonts w:ascii="Times New Roman" w:eastAsia="Calibri" w:hAnsi="Times New Roman" w:cs="Times New Roman"/>
          <w:color w:val="auto"/>
          <w:sz w:val="28"/>
          <w:szCs w:val="28"/>
          <w:lang w:val="ru-RU" w:eastAsia="en-US"/>
        </w:rPr>
        <w:t xml:space="preserve">на </w:t>
      </w:r>
      <w:r w:rsidR="007F6397" w:rsidRPr="007F6397">
        <w:rPr>
          <w:rFonts w:ascii="Times New Roman" w:eastAsia="Times New Roman" w:hAnsi="Times New Roman" w:cs="Times New Roman"/>
          <w:color w:val="auto"/>
          <w:sz w:val="28"/>
          <w:szCs w:val="28"/>
          <w:lang w:val="ru-RU" w:eastAsia="en-US"/>
        </w:rPr>
        <w:t>org.fa.ru</w:t>
      </w:r>
      <w:r w:rsidRPr="00556CCA">
        <w:rPr>
          <w:rFonts w:ascii="Times New Roman" w:eastAsia="Calibri" w:hAnsi="Times New Roman" w:cs="Times New Roman"/>
          <w:sz w:val="28"/>
          <w:szCs w:val="28"/>
          <w:lang w:val="ru-RU"/>
        </w:rPr>
        <w:t>;</w:t>
      </w:r>
    </w:p>
    <w:p w14:paraId="637736A2" w14:textId="77777777"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информирование служебной запиской руководителя департамента, а также руководство факультета в случае несоблюдения студентами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утвержденными приказом Финансового университета от 15.07.2013 № 1335/о;</w:t>
      </w:r>
    </w:p>
    <w:p w14:paraId="6F77D71D" w14:textId="140501D0"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информирование служебной запиской руководителя департамент о неготовности ВКР, в том числе и к размещению </w:t>
      </w:r>
      <w:r w:rsidR="00B10B76" w:rsidRPr="00B10B76">
        <w:rPr>
          <w:rFonts w:ascii="Times New Roman" w:eastAsia="Calibri" w:hAnsi="Times New Roman" w:cs="Times New Roman"/>
          <w:color w:val="auto"/>
          <w:sz w:val="28"/>
          <w:szCs w:val="28"/>
          <w:lang w:val="ru-RU" w:eastAsia="en-US"/>
        </w:rPr>
        <w:t xml:space="preserve">на </w:t>
      </w:r>
      <w:r w:rsidR="00B10B76" w:rsidRPr="00B10B76">
        <w:rPr>
          <w:rFonts w:ascii="Times New Roman" w:eastAsia="Times New Roman" w:hAnsi="Times New Roman" w:cs="Times New Roman"/>
          <w:color w:val="auto"/>
          <w:sz w:val="28"/>
          <w:szCs w:val="28"/>
          <w:lang w:val="ru-RU" w:eastAsia="en-US"/>
        </w:rPr>
        <w:t>org.fa.ru</w:t>
      </w:r>
      <w:r w:rsidRPr="00556CCA">
        <w:rPr>
          <w:rFonts w:ascii="Times New Roman" w:eastAsia="Calibri" w:hAnsi="Times New Roman" w:cs="Times New Roman"/>
          <w:sz w:val="28"/>
          <w:szCs w:val="28"/>
          <w:lang w:val="ru-RU"/>
        </w:rPr>
        <w:t>;</w:t>
      </w:r>
    </w:p>
    <w:p w14:paraId="638473CF" w14:textId="77777777"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консультирование студента при подготовке презентации и доклада для защиты ВКР;</w:t>
      </w:r>
    </w:p>
    <w:p w14:paraId="6B5BCB33" w14:textId="6D97BBFC"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lastRenderedPageBreak/>
        <w:t xml:space="preserve">представление письменного отзыва о работе студента в период подготовки ВКР по форме согласно приложению </w:t>
      </w:r>
      <w:r w:rsidR="00722A84">
        <w:rPr>
          <w:rFonts w:ascii="Times New Roman" w:eastAsia="Calibri" w:hAnsi="Times New Roman" w:cs="Times New Roman"/>
          <w:sz w:val="28"/>
          <w:szCs w:val="28"/>
          <w:lang w:val="ru-RU"/>
        </w:rPr>
        <w:t>4</w:t>
      </w:r>
      <w:r w:rsidRPr="00556CCA">
        <w:rPr>
          <w:rFonts w:ascii="Times New Roman" w:eastAsia="Calibri" w:hAnsi="Times New Roman" w:cs="Times New Roman"/>
          <w:sz w:val="28"/>
          <w:szCs w:val="28"/>
          <w:lang w:val="ru-RU"/>
        </w:rPr>
        <w:t>. В случае выполнения одной ВКР несколькими студентами руководитель ВКР составляет письменный отзыв об их совместной работе в период подготовки ВКР</w:t>
      </w:r>
      <w:r w:rsidR="00722A84" w:rsidRPr="00722A84">
        <w:rPr>
          <w:rFonts w:ascii="Times New Roman" w:eastAsia="Calibri" w:hAnsi="Times New Roman" w:cs="Times New Roman"/>
          <w:sz w:val="28"/>
          <w:szCs w:val="28"/>
          <w:lang w:val="ru-RU"/>
        </w:rPr>
        <w:t xml:space="preserve"> </w:t>
      </w:r>
      <w:r w:rsidR="00722A84" w:rsidRPr="00556CCA">
        <w:rPr>
          <w:rFonts w:ascii="Times New Roman" w:eastAsia="Calibri" w:hAnsi="Times New Roman" w:cs="Times New Roman"/>
          <w:sz w:val="28"/>
          <w:szCs w:val="28"/>
          <w:lang w:val="ru-RU"/>
        </w:rPr>
        <w:t xml:space="preserve">по форме согласно приложению </w:t>
      </w:r>
      <w:r w:rsidR="00722A84">
        <w:rPr>
          <w:rFonts w:ascii="Times New Roman" w:eastAsia="Calibri" w:hAnsi="Times New Roman" w:cs="Times New Roman"/>
          <w:sz w:val="28"/>
          <w:szCs w:val="28"/>
          <w:lang w:val="ru-RU"/>
        </w:rPr>
        <w:t>5</w:t>
      </w:r>
      <w:r w:rsidR="00722A84" w:rsidRPr="00556CCA">
        <w:rPr>
          <w:rFonts w:ascii="Times New Roman" w:eastAsia="Calibri" w:hAnsi="Times New Roman" w:cs="Times New Roman"/>
          <w:sz w:val="28"/>
          <w:szCs w:val="28"/>
          <w:lang w:val="ru-RU"/>
        </w:rPr>
        <w:t>.</w:t>
      </w:r>
    </w:p>
    <w:p w14:paraId="3B8F5F29" w14:textId="7C308613" w:rsidR="00556CCA" w:rsidRPr="00556CCA" w:rsidRDefault="00556CCA" w:rsidP="00556CCA">
      <w:pPr>
        <w:numPr>
          <w:ilvl w:val="0"/>
          <w:numId w:val="19"/>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размещение отзыва </w:t>
      </w:r>
      <w:r w:rsidR="00B10B76" w:rsidRPr="00B10B76">
        <w:rPr>
          <w:rFonts w:ascii="Times New Roman" w:eastAsia="Calibri" w:hAnsi="Times New Roman" w:cs="Times New Roman"/>
          <w:color w:val="auto"/>
          <w:sz w:val="28"/>
          <w:szCs w:val="28"/>
          <w:lang w:val="ru-RU" w:eastAsia="en-US"/>
        </w:rPr>
        <w:t xml:space="preserve">на </w:t>
      </w:r>
      <w:r w:rsidR="00B10B76" w:rsidRPr="00B10B76">
        <w:rPr>
          <w:rFonts w:ascii="Times New Roman" w:eastAsia="Times New Roman" w:hAnsi="Times New Roman" w:cs="Times New Roman"/>
          <w:color w:val="auto"/>
          <w:sz w:val="28"/>
          <w:szCs w:val="28"/>
          <w:lang w:val="ru-RU" w:eastAsia="en-US"/>
        </w:rPr>
        <w:t>org.fa.ru</w:t>
      </w:r>
      <w:r w:rsidR="00B10B76" w:rsidRPr="00B10B76">
        <w:rPr>
          <w:rFonts w:ascii="Times New Roman" w:eastAsia="Calibri" w:hAnsi="Times New Roman" w:cs="Times New Roman"/>
          <w:color w:val="auto"/>
          <w:sz w:val="28"/>
          <w:szCs w:val="28"/>
          <w:lang w:val="ru-RU" w:eastAsia="en-US"/>
        </w:rPr>
        <w:t>;</w:t>
      </w:r>
      <w:r w:rsidRPr="00556CCA">
        <w:rPr>
          <w:rFonts w:ascii="Times New Roman" w:eastAsia="Calibri" w:hAnsi="Times New Roman" w:cs="Times New Roman"/>
          <w:sz w:val="28"/>
          <w:szCs w:val="28"/>
          <w:lang w:val="ru-RU"/>
        </w:rPr>
        <w:t>;</w:t>
      </w:r>
    </w:p>
    <w:p w14:paraId="064276A6" w14:textId="77777777" w:rsidR="00556CCA" w:rsidRPr="00556CCA" w:rsidRDefault="00556CCA" w:rsidP="00556CCA">
      <w:pPr>
        <w:numPr>
          <w:ilvl w:val="0"/>
          <w:numId w:val="19"/>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присутствие на защите ВКР, при условии его незанятости в аудиторной работе со студентами.</w:t>
      </w:r>
    </w:p>
    <w:p w14:paraId="3ECE6E1C" w14:textId="77777777" w:rsidR="00556CCA" w:rsidRPr="00556CCA" w:rsidRDefault="00556CCA" w:rsidP="00556CCA">
      <w:pPr>
        <w:tabs>
          <w:tab w:val="num" w:pos="1080"/>
          <w:tab w:val="left" w:pos="1260"/>
          <w:tab w:val="left" w:pos="1325"/>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3.2. Консультант обязан:</w:t>
      </w:r>
    </w:p>
    <w:p w14:paraId="1062FDAB" w14:textId="77777777" w:rsidR="00556CCA" w:rsidRPr="00556CCA" w:rsidRDefault="00556CCA" w:rsidP="00556CCA">
      <w:pPr>
        <w:numPr>
          <w:ilvl w:val="0"/>
          <w:numId w:val="22"/>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оказывать консультационную помощь студенту в выборе методики исследования, в подборе литературы и фактического материала в части содержания консультируемого вопроса;</w:t>
      </w:r>
    </w:p>
    <w:p w14:paraId="40AA4643" w14:textId="77777777" w:rsidR="00556CCA" w:rsidRPr="00556CCA" w:rsidRDefault="00556CCA" w:rsidP="00556CCA">
      <w:pPr>
        <w:numPr>
          <w:ilvl w:val="0"/>
          <w:numId w:val="22"/>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давать     квалифицированные     рекомендации     в     части содержания консультируемого вопроса;</w:t>
      </w:r>
    </w:p>
    <w:p w14:paraId="5F565A92" w14:textId="77777777" w:rsidR="00556CCA" w:rsidRPr="00556CCA" w:rsidRDefault="00556CCA" w:rsidP="00556CCA">
      <w:pPr>
        <w:numPr>
          <w:ilvl w:val="0"/>
          <w:numId w:val="22"/>
        </w:numPr>
        <w:tabs>
          <w:tab w:val="num" w:pos="1080"/>
          <w:tab w:val="left" w:pos="126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контролировать ход выполнения ВКР в части содержания консультируемого вопроса.</w:t>
      </w:r>
    </w:p>
    <w:p w14:paraId="0EDD71E7" w14:textId="77777777" w:rsidR="00556CCA" w:rsidRPr="00556CCA" w:rsidRDefault="00556CCA" w:rsidP="00556CCA">
      <w:pPr>
        <w:tabs>
          <w:tab w:val="num" w:pos="1080"/>
          <w:tab w:val="left" w:pos="1325"/>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3.3. Студент обязан:</w:t>
      </w:r>
    </w:p>
    <w:p w14:paraId="60675CBE" w14:textId="77777777" w:rsidR="00556CCA" w:rsidRPr="00556CCA" w:rsidRDefault="00556CCA" w:rsidP="00556CCA">
      <w:pPr>
        <w:numPr>
          <w:ilvl w:val="0"/>
          <w:numId w:val="24"/>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разработать и согласовать с руководителем план подготовки ВКР;</w:t>
      </w:r>
    </w:p>
    <w:p w14:paraId="785DDD35" w14:textId="77777777" w:rsidR="00556CCA" w:rsidRPr="00556CCA" w:rsidRDefault="00556CCA" w:rsidP="00556CCA">
      <w:pPr>
        <w:numPr>
          <w:ilvl w:val="0"/>
          <w:numId w:val="23"/>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систематически работать над ВКР </w:t>
      </w:r>
      <w:r w:rsidRPr="00556CCA">
        <w:rPr>
          <w:rFonts w:ascii="Times New Roman" w:eastAsia="Calibri" w:hAnsi="Times New Roman" w:cs="Times New Roman"/>
          <w:bCs/>
          <w:spacing w:val="10"/>
          <w:sz w:val="28"/>
          <w:szCs w:val="28"/>
          <w:lang w:val="ru-RU"/>
        </w:rPr>
        <w:t>в</w:t>
      </w:r>
      <w:r w:rsidRPr="00556CCA">
        <w:rPr>
          <w:rFonts w:ascii="Times New Roman" w:eastAsia="Calibri" w:hAnsi="Times New Roman" w:cs="Times New Roman"/>
          <w:b/>
          <w:bCs/>
          <w:spacing w:val="10"/>
          <w:sz w:val="28"/>
          <w:szCs w:val="28"/>
          <w:lang w:val="ru-RU"/>
        </w:rPr>
        <w:t xml:space="preserve"> </w:t>
      </w:r>
      <w:r w:rsidRPr="00556CCA">
        <w:rPr>
          <w:rFonts w:ascii="Times New Roman" w:eastAsia="Calibri" w:hAnsi="Times New Roman" w:cs="Times New Roman"/>
          <w:sz w:val="28"/>
          <w:szCs w:val="28"/>
          <w:lang w:val="ru-RU"/>
        </w:rPr>
        <w:t>соответствии с установленными сроками и требованиями, использовать методические рекомендации департамента;</w:t>
      </w:r>
    </w:p>
    <w:p w14:paraId="43FC2195" w14:textId="77777777" w:rsidR="00556CCA" w:rsidRPr="00556CCA" w:rsidRDefault="00556CCA" w:rsidP="00556CCA">
      <w:pPr>
        <w:numPr>
          <w:ilvl w:val="0"/>
          <w:numId w:val="23"/>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регулярно общаться с руководителем ВКР (и консультантом при наличии) и информировать его о проделанной работе;</w:t>
      </w:r>
    </w:p>
    <w:p w14:paraId="3AA11730" w14:textId="77777777" w:rsidR="00556CCA" w:rsidRPr="00556CCA" w:rsidRDefault="00556CCA" w:rsidP="00556CCA">
      <w:pPr>
        <w:numPr>
          <w:ilvl w:val="0"/>
          <w:numId w:val="23"/>
        </w:numPr>
        <w:tabs>
          <w:tab w:val="num"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представить ВКР в установленные сроки.</w:t>
      </w:r>
    </w:p>
    <w:p w14:paraId="09832E76" w14:textId="77777777" w:rsidR="00556CCA" w:rsidRPr="00556CCA" w:rsidRDefault="00556CCA" w:rsidP="00556CCA">
      <w:pPr>
        <w:tabs>
          <w:tab w:val="left" w:pos="1080"/>
        </w:tabs>
        <w:ind w:firstLine="720"/>
        <w:contextualSpacing/>
        <w:jc w:val="both"/>
        <w:rPr>
          <w:rFonts w:ascii="Times New Roman" w:eastAsia="Calibri" w:hAnsi="Times New Roman" w:cs="Times New Roman"/>
          <w:color w:val="auto"/>
          <w:sz w:val="28"/>
          <w:szCs w:val="28"/>
          <w:lang w:val="ru-RU"/>
        </w:rPr>
      </w:pPr>
    </w:p>
    <w:p w14:paraId="089A1CEB"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4" w:name="_Toc495334100"/>
      <w:r w:rsidRPr="00556CCA">
        <w:rPr>
          <w:rFonts w:ascii="Times New Roman" w:eastAsia="Times New Roman" w:hAnsi="Times New Roman" w:cs="Times New Roman"/>
          <w:b/>
          <w:color w:val="auto"/>
          <w:sz w:val="28"/>
          <w:szCs w:val="28"/>
          <w:lang w:val="ru-RU" w:eastAsia="en-US"/>
        </w:rPr>
        <w:t>4. Структура и содержание ВКР</w:t>
      </w:r>
      <w:bookmarkEnd w:id="14"/>
    </w:p>
    <w:p w14:paraId="1B5411C1" w14:textId="77777777" w:rsidR="00556CCA" w:rsidRPr="00556CCA" w:rsidRDefault="00556CCA" w:rsidP="00CE2607">
      <w:pPr>
        <w:tabs>
          <w:tab w:val="left" w:pos="1080"/>
        </w:tabs>
        <w:autoSpaceDE w:val="0"/>
        <w:autoSpaceDN w:val="0"/>
        <w:adjustRightInd w:val="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4.1. ВКР должна отвечать следующим требованиям:</w:t>
      </w:r>
    </w:p>
    <w:p w14:paraId="0339DD4D" w14:textId="77777777" w:rsidR="00556CCA" w:rsidRPr="00556CCA" w:rsidRDefault="00556CCA" w:rsidP="00CE2607">
      <w:pPr>
        <w:numPr>
          <w:ilvl w:val="0"/>
          <w:numId w:val="26"/>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наличие в работе всех структурных элементов исследования: теоретической, аналитической и практической составляющих;</w:t>
      </w:r>
    </w:p>
    <w:p w14:paraId="5DEB91B0" w14:textId="77777777" w:rsidR="00556CCA" w:rsidRPr="00556CCA" w:rsidRDefault="00556CCA" w:rsidP="00CE2607">
      <w:pPr>
        <w:numPr>
          <w:ilvl w:val="0"/>
          <w:numId w:val="26"/>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lastRenderedPageBreak/>
        <w:t>использование в аналитической части исследования обоснованного комплекса методов и методик, способствующих раскрытию сути проблемы;</w:t>
      </w:r>
    </w:p>
    <w:p w14:paraId="3140E80E" w14:textId="77777777" w:rsidR="00556CCA" w:rsidRPr="00556CCA" w:rsidRDefault="00556CCA" w:rsidP="00CE2607">
      <w:pPr>
        <w:numPr>
          <w:ilvl w:val="0"/>
          <w:numId w:val="26"/>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наличие в работе материала, который может стать источником дальнейших исследований;</w:t>
      </w:r>
    </w:p>
    <w:p w14:paraId="221326C5" w14:textId="77777777" w:rsidR="00556CCA" w:rsidRPr="00556CCA" w:rsidRDefault="00556CCA" w:rsidP="00CE2607">
      <w:pPr>
        <w:numPr>
          <w:ilvl w:val="0"/>
          <w:numId w:val="25"/>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достаточность и современность использованного библиографического материала</w:t>
      </w:r>
    </w:p>
    <w:p w14:paraId="53C32A8F" w14:textId="77777777" w:rsidR="00556CCA" w:rsidRPr="00556CCA" w:rsidRDefault="00556CCA" w:rsidP="00CE2607">
      <w:pPr>
        <w:tabs>
          <w:tab w:val="left" w:pos="1080"/>
          <w:tab w:val="left" w:pos="1620"/>
        </w:tabs>
        <w:autoSpaceDE w:val="0"/>
        <w:autoSpaceDN w:val="0"/>
        <w:adjustRightInd w:val="0"/>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4.2. ВКР должна включать следующие структурные элементы:</w:t>
      </w:r>
    </w:p>
    <w:p w14:paraId="0144855F" w14:textId="6F366CAB"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титульный лист (приложение </w:t>
      </w:r>
      <w:r w:rsidR="00722A84">
        <w:rPr>
          <w:rFonts w:ascii="Times New Roman" w:eastAsia="Calibri" w:hAnsi="Times New Roman" w:cs="Times New Roman"/>
          <w:color w:val="auto"/>
          <w:sz w:val="28"/>
          <w:szCs w:val="28"/>
          <w:lang w:val="ru-RU" w:eastAsia="en-US"/>
        </w:rPr>
        <w:t>6</w:t>
      </w:r>
      <w:r w:rsidRPr="00556CCA">
        <w:rPr>
          <w:rFonts w:ascii="Times New Roman" w:eastAsia="Calibri" w:hAnsi="Times New Roman" w:cs="Times New Roman"/>
          <w:color w:val="auto"/>
          <w:sz w:val="28"/>
          <w:szCs w:val="28"/>
          <w:lang w:val="ru-RU" w:eastAsia="en-US"/>
        </w:rPr>
        <w:t>);</w:t>
      </w:r>
    </w:p>
    <w:p w14:paraId="3CBD43AF" w14:textId="77777777"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оглавление; </w:t>
      </w:r>
    </w:p>
    <w:p w14:paraId="43DA76ED" w14:textId="77777777"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введение; </w:t>
      </w:r>
    </w:p>
    <w:p w14:paraId="2F114C0C" w14:textId="77777777"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основную часть, структурированную на главы и параграфы; </w:t>
      </w:r>
    </w:p>
    <w:p w14:paraId="459F3C0E" w14:textId="77777777"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заключение; </w:t>
      </w:r>
    </w:p>
    <w:p w14:paraId="08CFBACF" w14:textId="77777777"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список использованных источников; </w:t>
      </w:r>
    </w:p>
    <w:p w14:paraId="243E42E2" w14:textId="77777777" w:rsidR="00556CCA" w:rsidRPr="00556CCA" w:rsidRDefault="00556CCA" w:rsidP="00CE2607">
      <w:pPr>
        <w:numPr>
          <w:ilvl w:val="0"/>
          <w:numId w:val="18"/>
        </w:numPr>
        <w:tabs>
          <w:tab w:val="left" w:pos="1080"/>
          <w:tab w:val="left" w:pos="1620"/>
        </w:tabs>
        <w:autoSpaceDE w:val="0"/>
        <w:autoSpaceDN w:val="0"/>
        <w:adjustRightInd w:val="0"/>
        <w:ind w:left="0" w:firstLine="709"/>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приложения (при наличии). </w:t>
      </w:r>
    </w:p>
    <w:p w14:paraId="0398ADF9" w14:textId="77777777" w:rsidR="00556CCA" w:rsidRPr="00556CCA" w:rsidRDefault="00556CCA" w:rsidP="00CE2607">
      <w:pPr>
        <w:tabs>
          <w:tab w:val="left" w:pos="1620"/>
        </w:tabs>
        <w:autoSpaceDE w:val="0"/>
        <w:autoSpaceDN w:val="0"/>
        <w:adjustRightInd w:val="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4.3. Требования к содержанию каждого структурного элемента. </w:t>
      </w:r>
    </w:p>
    <w:p w14:paraId="1356E314" w14:textId="77777777" w:rsidR="00556CCA" w:rsidRPr="00556CCA" w:rsidRDefault="00556CCA" w:rsidP="000177F6">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i/>
          <w:color w:val="auto"/>
          <w:sz w:val="28"/>
          <w:szCs w:val="28"/>
          <w:lang w:val="ru-RU" w:eastAsia="en-US"/>
        </w:rPr>
        <w:t>Введение</w:t>
      </w:r>
      <w:r w:rsidRPr="00556CCA">
        <w:rPr>
          <w:rFonts w:ascii="Times New Roman" w:eastAsia="Calibri" w:hAnsi="Times New Roman" w:cs="Times New Roman"/>
          <w:color w:val="auto"/>
          <w:sz w:val="28"/>
          <w:szCs w:val="28"/>
          <w:lang w:val="ru-RU" w:eastAsia="en-US"/>
        </w:rPr>
        <w:t xml:space="preserve"> должно давать достаточно полное представление об рассматриваемых вопросах и проблемах темы исследования. Во введении обосновывается выбор темы исследования: должно быть четко сформулировано, в чем состоит ее актуальность. Затем, формулируются цель и задачи работы, объект и предмет исследования. Фамилии отечественных и зарубежных авторов, приводимые во введении, должны подкрепляться наличием трудов этих ученых в списке литературы. Далее указывается, что послужило информационной базой при разработке выпускной квалификационной работы, данные бухгалтерской и другой отчетности исследуемого предприятия за конкретный отчетный период, статистические и иные данные об источниках фактического материала, который использован в работе.</w:t>
      </w:r>
    </w:p>
    <w:p w14:paraId="075243E5" w14:textId="77777777" w:rsidR="00556CCA" w:rsidRPr="00556CCA" w:rsidRDefault="00556CCA" w:rsidP="000177F6">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Цель выпускной квалификационной работы должна вытекать из необходимости раскрытия формулировки темы, задачи - из названий глав и </w:t>
      </w:r>
      <w:r w:rsidRPr="00556CCA">
        <w:rPr>
          <w:rFonts w:ascii="Times New Roman" w:eastAsia="Calibri" w:hAnsi="Times New Roman" w:cs="Times New Roman"/>
          <w:color w:val="auto"/>
          <w:sz w:val="28"/>
          <w:szCs w:val="28"/>
          <w:lang w:val="ru-RU" w:eastAsia="en-US"/>
        </w:rPr>
        <w:lastRenderedPageBreak/>
        <w:t>параграфов. Объект исследования - конкретная исследуемая организация, предмет исследования - исследуемое направление деятельности этой организации (процесс, отношения, организация, эффективность и т.п.).</w:t>
      </w:r>
    </w:p>
    <w:p w14:paraId="7A03628F" w14:textId="77777777" w:rsidR="00556CCA" w:rsidRPr="00556CCA" w:rsidRDefault="00556CCA" w:rsidP="000177F6">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Далее дается краткая характеристика состава работы. Отмечается, что выпускная квалификационная работа состоит из введения, трех глав, заключения, списка использованной литературы и какого количества приложений.</w:t>
      </w:r>
    </w:p>
    <w:p w14:paraId="6EE8F4E4" w14:textId="77777777" w:rsidR="00556CCA" w:rsidRPr="00556CCA" w:rsidRDefault="00556CCA" w:rsidP="000177F6">
      <w:pPr>
        <w:tabs>
          <w:tab w:val="left" w:pos="1620"/>
        </w:tabs>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В качестве апробации результатов исследования указываются: </w:t>
      </w:r>
    </w:p>
    <w:p w14:paraId="7A07D339"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 участие студента в научных проектах, грантах, конкурсах, выступления на конференциях и т.п.; </w:t>
      </w:r>
    </w:p>
    <w:p w14:paraId="193F306A"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имеющиеся научные публикации по теме исследования;</w:t>
      </w:r>
    </w:p>
    <w:p w14:paraId="28310BFB" w14:textId="4FCF38D0" w:rsidR="00556CCA" w:rsidRPr="00556CCA" w:rsidRDefault="00556CCA" w:rsidP="000177F6">
      <w:pPr>
        <w:keepNext/>
        <w:ind w:firstLine="720"/>
        <w:jc w:val="both"/>
        <w:outlineLvl w:val="4"/>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 справки о внедрении (при наличии). </w:t>
      </w:r>
    </w:p>
    <w:p w14:paraId="7CA55BDF"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Введение должно быть кратким (2 - 3 стр.).</w:t>
      </w:r>
    </w:p>
    <w:p w14:paraId="6EC262FC"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i/>
          <w:color w:val="auto"/>
          <w:sz w:val="28"/>
          <w:szCs w:val="28"/>
          <w:lang w:val="ru-RU" w:eastAsia="en-US"/>
        </w:rPr>
        <w:t>Основная часть</w:t>
      </w:r>
      <w:r w:rsidRPr="00556CCA">
        <w:rPr>
          <w:rFonts w:ascii="Times New Roman" w:eastAsia="Calibri" w:hAnsi="Times New Roman" w:cs="Times New Roman"/>
          <w:color w:val="auto"/>
          <w:sz w:val="28"/>
          <w:szCs w:val="28"/>
          <w:lang w:val="ru-RU" w:eastAsia="en-US"/>
        </w:rPr>
        <w:t xml:space="preserve"> работы должна содержать не менее трех глав. Каждая глава посвящена решению задач, сформулированных во введении. </w:t>
      </w:r>
    </w:p>
    <w:p w14:paraId="325C49D2" w14:textId="77777777" w:rsidR="00556CCA" w:rsidRPr="00556CCA" w:rsidRDefault="00556CCA" w:rsidP="000177F6">
      <w:pPr>
        <w:tabs>
          <w:tab w:val="left" w:pos="1498"/>
        </w:tabs>
        <w:autoSpaceDE w:val="0"/>
        <w:autoSpaceDN w:val="0"/>
        <w:adjustRightInd w:val="0"/>
        <w:ind w:firstLine="72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14:paraId="1988C2E6" w14:textId="77777777" w:rsidR="00556CCA" w:rsidRPr="00556CCA" w:rsidRDefault="00556CCA" w:rsidP="000177F6">
      <w:pPr>
        <w:widowControl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i/>
          <w:color w:val="auto"/>
          <w:sz w:val="28"/>
          <w:szCs w:val="28"/>
          <w:lang w:val="ru-RU" w:eastAsia="en-US"/>
        </w:rPr>
        <w:t>В первой главе</w:t>
      </w:r>
      <w:r w:rsidRPr="00556CCA">
        <w:rPr>
          <w:rFonts w:ascii="Times New Roman" w:eastAsia="Calibri" w:hAnsi="Times New Roman" w:cs="Times New Roman"/>
          <w:color w:val="auto"/>
          <w:sz w:val="28"/>
          <w:szCs w:val="28"/>
          <w:lang w:val="ru-RU" w:eastAsia="en-US"/>
        </w:rPr>
        <w:t xml:space="preserve"> работы рассматриваются теоретические аспекты темы исследования, в частности, экономическая природа, сущность, формы проявления, классификации, исторический аспект, дискуссионные вопросы, обзор современного состояния аспектов рассматриваемой темы. При написании главы недостаточно ограничиться только описанием точек зрения разных авторов по рассматриваемой проблеме. Желательно, чтобы на основе их рассмотрения сформулировать авторскую позицию. Поскольку выпускная квалификационная работа является самостоятельным исследованием, плагиат не допускается. При использовании авторских положений, цитат, цифрового материала необходимо делать ссылки на источник информации с указанием названия, номера, конкретной страницы печатного труда, года или иного </w:t>
      </w:r>
      <w:r w:rsidRPr="00556CCA">
        <w:rPr>
          <w:rFonts w:ascii="Times New Roman" w:eastAsia="Calibri" w:hAnsi="Times New Roman" w:cs="Times New Roman"/>
          <w:color w:val="auto"/>
          <w:sz w:val="28"/>
          <w:szCs w:val="28"/>
          <w:lang w:val="ru-RU" w:eastAsia="en-US"/>
        </w:rPr>
        <w:lastRenderedPageBreak/>
        <w:t>периода использованной формы отчетности.</w:t>
      </w:r>
    </w:p>
    <w:p w14:paraId="2EA9C194" w14:textId="77777777" w:rsidR="00556CCA" w:rsidRPr="00556CCA" w:rsidRDefault="00556CCA" w:rsidP="000177F6">
      <w:pPr>
        <w:widowControl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Для наглядности, рекомендуется обогатить материал первой главы схемами, таблицами, графиками и прочим иллюстрационным материалом.</w:t>
      </w:r>
    </w:p>
    <w:p w14:paraId="4174244E" w14:textId="77777777" w:rsidR="00556CCA" w:rsidRPr="00556CCA" w:rsidRDefault="00556CCA" w:rsidP="000177F6">
      <w:pPr>
        <w:widowControl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Для написания первой главы студент должен глубоко изучить все положения, раскрывающие теорию вопроса: сущность, классификацию, роль, содержание, задачи, принципы, методы и методики исследования, способы обработки информации. </w:t>
      </w:r>
    </w:p>
    <w:p w14:paraId="1FA1A080" w14:textId="77777777" w:rsidR="00556CCA" w:rsidRPr="00556CCA" w:rsidRDefault="00556CCA" w:rsidP="000177F6">
      <w:pPr>
        <w:autoSpaceDE w:val="0"/>
        <w:autoSpaceDN w:val="0"/>
        <w:adjustRightInd w:val="0"/>
        <w:ind w:firstLine="720"/>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Объем этой главы должен составлять 30 - 35 % от всего объема ВКР.</w:t>
      </w:r>
    </w:p>
    <w:p w14:paraId="16971203"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Завершается первая глава обоснованием необходимости проведения аналитической части работы.</w:t>
      </w:r>
    </w:p>
    <w:p w14:paraId="3C9AC9D1"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14:paraId="193D30C4"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В отличие от первой - теоретической главы, </w:t>
      </w:r>
      <w:r w:rsidRPr="00556CCA">
        <w:rPr>
          <w:rFonts w:ascii="Times New Roman" w:eastAsia="Calibri" w:hAnsi="Times New Roman" w:cs="Times New Roman"/>
          <w:i/>
          <w:color w:val="auto"/>
          <w:sz w:val="28"/>
          <w:szCs w:val="28"/>
          <w:lang w:val="ru-RU" w:eastAsia="en-US"/>
        </w:rPr>
        <w:t>вторая глава</w:t>
      </w:r>
      <w:r w:rsidRPr="00556CCA">
        <w:rPr>
          <w:rFonts w:ascii="Times New Roman" w:eastAsia="Calibri" w:hAnsi="Times New Roman" w:cs="Times New Roman"/>
          <w:color w:val="auto"/>
          <w:sz w:val="28"/>
          <w:szCs w:val="28"/>
          <w:lang w:val="ru-RU" w:eastAsia="en-US"/>
        </w:rPr>
        <w:t xml:space="preserve"> может быть определена, как аналитическая практико-ориентированная. Во второй главе работы на основе изучения данных отчетности анализируемой организации, отрасли, региона с использованием различных методологических приемов и подходов проводятся анализ объекта и предмета исследования, а также оценка полученных результатов. Анализ должен проводиться за период не менее 3-х лет. Такой ретроспективный анализ позволяет: изучить динамику исследуемых процессов; выявить тенденции и закономерности развития; дать им объективную оценку; выявить причины сложившегося положения; определить пути устранения недостатков. Практическая часть работы должна содержать самостоятельно проведенные студентом расчеты, составленный иллюстративный материал: рисунки (графики, диаграммы, схемы), таблицы. Весь иллюстративный материал должен быть проанализирован и использован для подтверждения выводов по исследуемой проблеме. В главе проводится анализ исследуемой в работе проблемы по направлениям, выбранным автором и в полном соответствии с и утвержденным научным руководителем планом. </w:t>
      </w:r>
      <w:r w:rsidRPr="00556CCA">
        <w:rPr>
          <w:rFonts w:ascii="Times New Roman" w:eastAsia="Calibri" w:hAnsi="Times New Roman" w:cs="Times New Roman"/>
          <w:color w:val="auto"/>
          <w:sz w:val="28"/>
          <w:szCs w:val="28"/>
          <w:lang w:val="ru-RU" w:eastAsia="en-US"/>
        </w:rPr>
        <w:lastRenderedPageBreak/>
        <w:t xml:space="preserve">Каждый параграф должен заканчиваться выводами по результатам проведенного анализа. При этом в выводах обязательно должны найти отражение нарушения, недостатки, «узкие места» вскрытые в ходе анализа. </w:t>
      </w:r>
    </w:p>
    <w:p w14:paraId="5B84A0E0" w14:textId="77777777" w:rsidR="00556CCA" w:rsidRPr="00556CCA" w:rsidRDefault="00556CCA" w:rsidP="000177F6">
      <w:pPr>
        <w:autoSpaceDE w:val="0"/>
        <w:autoSpaceDN w:val="0"/>
        <w:adjustRightInd w:val="0"/>
        <w:ind w:firstLine="72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Объем второй главы должен составлять, как правило, 20 - 40 % от всего объема ВКР.</w:t>
      </w:r>
    </w:p>
    <w:p w14:paraId="0A1C8AC5" w14:textId="77777777" w:rsidR="00556CCA" w:rsidRPr="00556CCA" w:rsidRDefault="00556CCA" w:rsidP="000177F6">
      <w:pPr>
        <w:autoSpaceDE w:val="0"/>
        <w:autoSpaceDN w:val="0"/>
        <w:adjustRightInd w:val="0"/>
        <w:ind w:firstLine="720"/>
        <w:rPr>
          <w:rFonts w:ascii="Times New Roman" w:eastAsia="Calibri" w:hAnsi="Times New Roman" w:cs="Times New Roman"/>
          <w:color w:val="auto"/>
          <w:sz w:val="28"/>
          <w:szCs w:val="28"/>
          <w:lang w:val="ru-RU"/>
        </w:rPr>
      </w:pPr>
      <w:r w:rsidRPr="00556CCA">
        <w:rPr>
          <w:rFonts w:ascii="Times New Roman" w:eastAsia="Calibri" w:hAnsi="Times New Roman" w:cs="Times New Roman"/>
          <w:i/>
          <w:color w:val="auto"/>
          <w:sz w:val="28"/>
          <w:szCs w:val="28"/>
          <w:lang w:val="ru-RU"/>
        </w:rPr>
        <w:t>В третьей главе</w:t>
      </w:r>
      <w:r w:rsidRPr="00556CCA">
        <w:rPr>
          <w:rFonts w:ascii="Times New Roman" w:eastAsia="Calibri" w:hAnsi="Times New Roman" w:cs="Times New Roman"/>
          <w:color w:val="auto"/>
          <w:sz w:val="28"/>
          <w:szCs w:val="28"/>
          <w:lang w:val="ru-RU"/>
        </w:rPr>
        <w:t xml:space="preserve">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модели, планы, проекты, варианты развития событий, выработка стратегий; самостоятельные выводы и расчеты, доказывающие эффективность предложенных мероприятий. </w:t>
      </w:r>
    </w:p>
    <w:p w14:paraId="04044F6F" w14:textId="77777777" w:rsidR="00556CCA" w:rsidRPr="00556CCA" w:rsidRDefault="00556CCA" w:rsidP="000177F6">
      <w:pPr>
        <w:autoSpaceDE w:val="0"/>
        <w:autoSpaceDN w:val="0"/>
        <w:adjustRightInd w:val="0"/>
        <w:ind w:firstLine="720"/>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Объем третьей главы должен составлять, как правило, 15-25 % от всего объема ВКР.</w:t>
      </w:r>
    </w:p>
    <w:p w14:paraId="3467FAB7" w14:textId="77777777" w:rsidR="00556CCA" w:rsidRPr="00556CCA" w:rsidRDefault="00556CCA" w:rsidP="000177F6">
      <w:pPr>
        <w:widowControl w:val="0"/>
        <w:overflowPunct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В заключении подводятся итоги</w:t>
      </w:r>
      <w:r w:rsidRPr="00556CCA">
        <w:rPr>
          <w:rFonts w:ascii="Times New Roman" w:eastAsia="Calibri" w:hAnsi="Times New Roman" w:cs="Times New Roman"/>
          <w:b/>
          <w:bCs/>
          <w:color w:val="auto"/>
          <w:sz w:val="28"/>
          <w:szCs w:val="28"/>
          <w:lang w:val="ru-RU" w:eastAsia="en-US"/>
        </w:rPr>
        <w:t xml:space="preserve"> </w:t>
      </w:r>
      <w:r w:rsidRPr="00556CCA">
        <w:rPr>
          <w:rFonts w:ascii="Times New Roman" w:eastAsia="Calibri" w:hAnsi="Times New Roman" w:cs="Times New Roman"/>
          <w:color w:val="auto"/>
          <w:sz w:val="28"/>
          <w:szCs w:val="28"/>
          <w:lang w:val="ru-RU" w:eastAsia="en-US"/>
        </w:rPr>
        <w:t>проведенного исследования, формулируются и кратко обосновываются выводы и предложения автора по всей выпускной (бакалаврской) работе квалификационной работе.</w:t>
      </w:r>
    </w:p>
    <w:p w14:paraId="140A0A76" w14:textId="77777777" w:rsidR="00556CCA" w:rsidRPr="00556CCA" w:rsidRDefault="00556CCA" w:rsidP="000177F6">
      <w:pPr>
        <w:widowControl w:val="0"/>
        <w:overflowPunct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Заключение представляет собой итог всей выпускной квалификационной работы, где студент призван показать свой квалификационный уровень, как в теории, так и в практически значимых вопросах управления финансами. Заключение обязательно должно давать ответы на следующие принципиальные вопросы по выдвигаемой на защиту работе:</w:t>
      </w:r>
    </w:p>
    <w:p w14:paraId="60400B62" w14:textId="77777777" w:rsidR="00556CCA" w:rsidRPr="00556CCA" w:rsidRDefault="00556CCA" w:rsidP="000177F6">
      <w:pPr>
        <w:widowControl w:val="0"/>
        <w:numPr>
          <w:ilvl w:val="0"/>
          <w:numId w:val="34"/>
        </w:numPr>
        <w:tabs>
          <w:tab w:val="num" w:pos="967"/>
        </w:tabs>
        <w:overflowPunct w:val="0"/>
        <w:autoSpaceDE w:val="0"/>
        <w:autoSpaceDN w:val="0"/>
        <w:adjustRightInd w:val="0"/>
        <w:ind w:left="0"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к каким теоретическим и практически значимым выводам пришел студент в результате исследования темы; </w:t>
      </w:r>
    </w:p>
    <w:p w14:paraId="1401A97D" w14:textId="77777777" w:rsidR="00556CCA" w:rsidRPr="00556CCA" w:rsidRDefault="00556CCA" w:rsidP="000177F6">
      <w:pPr>
        <w:widowControl w:val="0"/>
        <w:numPr>
          <w:ilvl w:val="0"/>
          <w:numId w:val="34"/>
        </w:numPr>
        <w:tabs>
          <w:tab w:val="num" w:pos="938"/>
        </w:tabs>
        <w:overflowPunct w:val="0"/>
        <w:autoSpaceDE w:val="0"/>
        <w:autoSpaceDN w:val="0"/>
        <w:adjustRightInd w:val="0"/>
        <w:ind w:left="0"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какие тенденции, пропорции, соотношения, процессы, нарушения и недостатки выявлены в результате проведенного анализа фактического материала; </w:t>
      </w:r>
    </w:p>
    <w:p w14:paraId="1ECFCFB1" w14:textId="77777777" w:rsidR="00556CCA" w:rsidRPr="00556CCA" w:rsidRDefault="00556CCA" w:rsidP="000177F6">
      <w:pPr>
        <w:widowControl w:val="0"/>
        <w:numPr>
          <w:ilvl w:val="0"/>
          <w:numId w:val="34"/>
        </w:numPr>
        <w:tabs>
          <w:tab w:val="num" w:pos="962"/>
        </w:tabs>
        <w:overflowPunct w:val="0"/>
        <w:autoSpaceDE w:val="0"/>
        <w:autoSpaceDN w:val="0"/>
        <w:adjustRightInd w:val="0"/>
        <w:ind w:left="0"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какие предложения и рекомендации с кратким их экономическим обоснованием разработаны в работе в ходе рассмотрения вопросов темы на </w:t>
      </w:r>
      <w:r w:rsidRPr="00556CCA">
        <w:rPr>
          <w:rFonts w:ascii="Times New Roman" w:eastAsia="Calibri" w:hAnsi="Times New Roman" w:cs="Times New Roman"/>
          <w:color w:val="auto"/>
          <w:sz w:val="28"/>
          <w:szCs w:val="28"/>
          <w:lang w:val="ru-RU" w:eastAsia="en-US"/>
        </w:rPr>
        <w:lastRenderedPageBreak/>
        <w:t xml:space="preserve">примере объекта исследования. </w:t>
      </w:r>
    </w:p>
    <w:p w14:paraId="255F8462" w14:textId="77777777" w:rsidR="00556CCA" w:rsidRPr="00556CCA" w:rsidRDefault="00556CCA" w:rsidP="000177F6">
      <w:pPr>
        <w:widowControl w:val="0"/>
        <w:overflowPunct w:val="0"/>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Заключение должно давать полное представление о результатах исследования авторских предложениях и рекомендациях. </w:t>
      </w:r>
    </w:p>
    <w:p w14:paraId="5C66573A" w14:textId="77777777" w:rsidR="00556CCA" w:rsidRPr="00556CCA" w:rsidRDefault="00556CCA" w:rsidP="00556CCA">
      <w:pPr>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Примерный объем заключения составляет до 5 страниц.</w:t>
      </w:r>
    </w:p>
    <w:p w14:paraId="5D2D2BAD" w14:textId="77777777" w:rsidR="00556CCA" w:rsidRPr="00556CCA" w:rsidRDefault="00556CCA" w:rsidP="00556CCA">
      <w:pPr>
        <w:autoSpaceDE w:val="0"/>
        <w:autoSpaceDN w:val="0"/>
        <w:adjustRightInd w:val="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Заключение является основой доклада студента на защите ВКР.</w:t>
      </w:r>
    </w:p>
    <w:p w14:paraId="28F1835C" w14:textId="77777777" w:rsidR="00556CCA" w:rsidRPr="00556CCA" w:rsidRDefault="00556CCA" w:rsidP="00556CCA">
      <w:pPr>
        <w:tabs>
          <w:tab w:val="left" w:pos="1536"/>
        </w:tabs>
        <w:autoSpaceDE w:val="0"/>
        <w:autoSpaceDN w:val="0"/>
        <w:adjustRightInd w:val="0"/>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i/>
          <w:color w:val="auto"/>
          <w:sz w:val="28"/>
          <w:szCs w:val="28"/>
          <w:lang w:val="ru-RU"/>
        </w:rPr>
        <w:t>Список использованных источников</w:t>
      </w:r>
      <w:r w:rsidRPr="00556CCA">
        <w:rPr>
          <w:rFonts w:ascii="Times New Roman" w:eastAsia="Calibri" w:hAnsi="Times New Roman" w:cs="Times New Roman"/>
          <w:color w:val="auto"/>
          <w:sz w:val="28"/>
          <w:szCs w:val="28"/>
          <w:lang w:val="ru-RU"/>
        </w:rPr>
        <w:t xml:space="preserve"> должен содержать сведения об источниках, которые использовались при подготовке ВКР (не менее 40) и располагаться в следующем порядке:</w:t>
      </w:r>
    </w:p>
    <w:p w14:paraId="54492F65" w14:textId="77777777" w:rsidR="00556CCA" w:rsidRPr="00556CCA" w:rsidRDefault="00556CCA" w:rsidP="00556CCA">
      <w:pPr>
        <w:numPr>
          <w:ilvl w:val="0"/>
          <w:numId w:val="28"/>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законы      Российской      Федерации      (в      прямой хронологической последовательности);</w:t>
      </w:r>
    </w:p>
    <w:p w14:paraId="16AC20C4"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указы Президента Российской Федерации (в той же последовательности); постановления Правительства Российской Федерации (в той же очередности);</w:t>
      </w:r>
    </w:p>
    <w:p w14:paraId="6471C855"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нормативные акты, инструкции (в той же очередности);</w:t>
      </w:r>
    </w:p>
    <w:p w14:paraId="7C1F4981" w14:textId="77777777" w:rsidR="00556CCA" w:rsidRPr="00556CCA" w:rsidRDefault="00556CCA" w:rsidP="00556CCA">
      <w:pPr>
        <w:numPr>
          <w:ilvl w:val="0"/>
          <w:numId w:val="27"/>
        </w:numPr>
        <w:tabs>
          <w:tab w:val="num" w:pos="540"/>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5753D7E4"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монографии, учебники, учебные пособия (в алфавитном порядке);</w:t>
      </w:r>
    </w:p>
    <w:p w14:paraId="468E33BF"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color w:val="auto"/>
          <w:sz w:val="28"/>
          <w:szCs w:val="28"/>
          <w:lang w:val="ru-RU"/>
        </w:rPr>
      </w:pPr>
      <w:r w:rsidRPr="00556CCA">
        <w:rPr>
          <w:rFonts w:ascii="Times New Roman" w:eastAsia="Calibri" w:hAnsi="Times New Roman" w:cs="Times New Roman"/>
          <w:color w:val="auto"/>
          <w:sz w:val="28"/>
          <w:szCs w:val="28"/>
          <w:lang w:val="ru-RU"/>
        </w:rPr>
        <w:t>авторефераты диссертаций (в алфавитном порядке);</w:t>
      </w:r>
    </w:p>
    <w:p w14:paraId="58641222"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color w:val="auto"/>
          <w:sz w:val="28"/>
          <w:szCs w:val="28"/>
          <w:lang w:val="ru-RU"/>
        </w:rPr>
        <w:t xml:space="preserve">научные </w:t>
      </w:r>
      <w:r w:rsidRPr="00556CCA">
        <w:rPr>
          <w:rFonts w:ascii="Times New Roman" w:eastAsia="Calibri" w:hAnsi="Times New Roman" w:cs="Times New Roman"/>
          <w:sz w:val="28"/>
          <w:szCs w:val="28"/>
          <w:lang w:val="ru-RU"/>
        </w:rPr>
        <w:t>статьи (в алфавитном порядке);</w:t>
      </w:r>
    </w:p>
    <w:p w14:paraId="121883D6"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литература на иностранном языке (в алфавитном порядке);</w:t>
      </w:r>
    </w:p>
    <w:p w14:paraId="51866848" w14:textId="77777777" w:rsidR="00556CCA" w:rsidRPr="00556CCA" w:rsidRDefault="00556CCA" w:rsidP="00556CCA">
      <w:pPr>
        <w:numPr>
          <w:ilvl w:val="0"/>
          <w:numId w:val="27"/>
        </w:numPr>
        <w:tabs>
          <w:tab w:val="left" w:pos="1080"/>
        </w:tabs>
        <w:autoSpaceDE w:val="0"/>
        <w:autoSpaceDN w:val="0"/>
        <w:adjustRightInd w:val="0"/>
        <w:ind w:left="0" w:firstLine="709"/>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интернет-источники.</w:t>
      </w:r>
    </w:p>
    <w:p w14:paraId="2C5B6D32" w14:textId="77777777" w:rsidR="00556CCA" w:rsidRPr="00556CCA" w:rsidRDefault="00556CCA" w:rsidP="00556CCA">
      <w:pPr>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Приложения 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и т.п.</w:t>
      </w:r>
    </w:p>
    <w:p w14:paraId="4A78E53D" w14:textId="77777777" w:rsidR="00556CCA" w:rsidRPr="00556CCA" w:rsidRDefault="00556CCA" w:rsidP="00556CCA">
      <w:pPr>
        <w:tabs>
          <w:tab w:val="left" w:pos="1421"/>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color w:val="auto"/>
          <w:sz w:val="28"/>
          <w:szCs w:val="28"/>
          <w:lang w:val="ru-RU"/>
        </w:rPr>
        <w:t xml:space="preserve">4.4. </w:t>
      </w:r>
      <w:bookmarkStart w:id="15" w:name="_Toc495334101"/>
      <w:r w:rsidRPr="00556CCA">
        <w:rPr>
          <w:rFonts w:ascii="Times New Roman" w:eastAsia="Calibri" w:hAnsi="Times New Roman" w:cs="Times New Roman"/>
          <w:sz w:val="28"/>
          <w:szCs w:val="28"/>
          <w:lang w:val="ru-RU"/>
        </w:rPr>
        <w:t xml:space="preserve">ВКР должна быть распечатана и переплетена. Рекомендуемый объем составляет не менее 60 и не более 80 страниц без учета приложений (для </w:t>
      </w:r>
      <w:r w:rsidRPr="00556CCA">
        <w:rPr>
          <w:rFonts w:ascii="Times New Roman" w:eastAsia="Calibri" w:hAnsi="Times New Roman" w:cs="Times New Roman"/>
          <w:sz w:val="28"/>
          <w:szCs w:val="28"/>
          <w:lang w:val="ru-RU"/>
        </w:rPr>
        <w:lastRenderedPageBreak/>
        <w:t>коллективной ВКР 120 - 160 страниц без учета приложений). Требования к оформлению ВКР рассмотрены в разделе 6.</w:t>
      </w:r>
    </w:p>
    <w:p w14:paraId="1AFF3958" w14:textId="77777777" w:rsidR="00556CCA" w:rsidRPr="00556CCA" w:rsidRDefault="00556CCA" w:rsidP="00556CCA">
      <w:pPr>
        <w:jc w:val="both"/>
        <w:rPr>
          <w:rFonts w:ascii="Calibri" w:eastAsia="Calibri" w:hAnsi="Calibri" w:cs="Times New Roman"/>
          <w:b/>
          <w:color w:val="auto"/>
          <w:sz w:val="22"/>
          <w:szCs w:val="22"/>
          <w:lang w:val="ru-RU" w:eastAsia="en-US"/>
        </w:rPr>
      </w:pPr>
    </w:p>
    <w:p w14:paraId="4C4792D3"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r w:rsidRPr="00556CCA">
        <w:rPr>
          <w:rFonts w:ascii="Times New Roman" w:eastAsia="Times New Roman" w:hAnsi="Times New Roman" w:cs="Times New Roman"/>
          <w:b/>
          <w:color w:val="auto"/>
          <w:sz w:val="28"/>
          <w:szCs w:val="28"/>
          <w:lang w:val="ru-RU" w:eastAsia="en-US"/>
        </w:rPr>
        <w:t>5. Порядок подготовки ВКР</w:t>
      </w:r>
      <w:bookmarkEnd w:id="15"/>
    </w:p>
    <w:p w14:paraId="70D888C8" w14:textId="77777777" w:rsidR="00556CCA" w:rsidRPr="00556CCA" w:rsidRDefault="00556CCA" w:rsidP="00556CCA">
      <w:pPr>
        <w:numPr>
          <w:ilvl w:val="0"/>
          <w:numId w:val="29"/>
        </w:numPr>
        <w:tabs>
          <w:tab w:val="left" w:pos="1190"/>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Сроки составления плана и задания на ВКР, утверждения задания на ВКР определяются приказом Финуниверситета «О проведении практики, подготовке ВКР» на текущий год.</w:t>
      </w:r>
    </w:p>
    <w:p w14:paraId="3E046295" w14:textId="77777777" w:rsidR="00556CCA" w:rsidRPr="00556CCA" w:rsidRDefault="00556CCA" w:rsidP="00556CCA">
      <w:pPr>
        <w:numPr>
          <w:ilvl w:val="0"/>
          <w:numId w:val="30"/>
        </w:numPr>
        <w:tabs>
          <w:tab w:val="left" w:pos="1190"/>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Сроки предоставления каждой главы ВКР определяются приказом Финуниверситета «О проведении практики, подготовке ВКР» на текущий год.</w:t>
      </w:r>
    </w:p>
    <w:p w14:paraId="4946C6C5" w14:textId="77777777" w:rsidR="00556CCA" w:rsidRPr="00556CCA" w:rsidRDefault="00556CCA" w:rsidP="00556CCA">
      <w:pPr>
        <w:numPr>
          <w:ilvl w:val="0"/>
          <w:numId w:val="30"/>
        </w:numPr>
        <w:tabs>
          <w:tab w:val="left" w:pos="1421"/>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Руководитель ВКР в обязательном порядке проверяет ВКР в системе «Антиплагиат. ВУЗ». В случае выявления заимствований в объеме более 15% руководитель ВКР проводит анализ текста на соблюдение норм правомерного заимствования</w:t>
      </w:r>
      <w:r w:rsidRPr="00556CCA">
        <w:rPr>
          <w:rFonts w:ascii="Times New Roman" w:eastAsia="Calibri" w:hAnsi="Times New Roman" w:cs="Times New Roman"/>
          <w:sz w:val="28"/>
          <w:szCs w:val="28"/>
          <w:vertAlign w:val="superscript"/>
          <w:lang w:val="ru-RU"/>
        </w:rPr>
        <w:footnoteReference w:id="1"/>
      </w:r>
      <w:r w:rsidRPr="00556CCA">
        <w:rPr>
          <w:rFonts w:ascii="Times New Roman" w:eastAsia="Calibri" w:hAnsi="Times New Roman" w:cs="Times New Roman"/>
          <w:sz w:val="28"/>
          <w:szCs w:val="28"/>
          <w:lang w:val="ru-RU"/>
        </w:rPr>
        <w:t xml:space="preserve"> и принимает решение о правомерности использования заимствованного текста в ВКР.</w:t>
      </w:r>
    </w:p>
    <w:p w14:paraId="3B4448D6" w14:textId="77777777" w:rsidR="00556CCA" w:rsidRPr="00556CCA" w:rsidRDefault="00556CCA" w:rsidP="00556CCA">
      <w:pPr>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Экспертная оценка уровня авторского текста в ВКР отражается в отзыве руководителя ВКР.</w:t>
      </w:r>
    </w:p>
    <w:p w14:paraId="45AB0858" w14:textId="77777777" w:rsidR="00556CCA" w:rsidRPr="00556CCA" w:rsidRDefault="00556CCA" w:rsidP="00556CCA">
      <w:pPr>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В случае выявления факта неправомерного заимствования при подготовке ВКР работа возвращается руководителем ВКР обучающемуся на доработку.</w:t>
      </w:r>
    </w:p>
    <w:p w14:paraId="4D6BE033" w14:textId="77777777" w:rsidR="00556CCA" w:rsidRPr="00556CCA" w:rsidRDefault="00556CCA" w:rsidP="00556CCA">
      <w:pPr>
        <w:tabs>
          <w:tab w:val="left" w:pos="1080"/>
        </w:tabs>
        <w:autoSpaceDE w:val="0"/>
        <w:autoSpaceDN w:val="0"/>
        <w:adjustRightInd w:val="0"/>
        <w:jc w:val="both"/>
        <w:rPr>
          <w:rFonts w:ascii="Times New Roman" w:eastAsia="Calibri" w:hAnsi="Times New Roman" w:cs="Times New Roman"/>
          <w:iCs/>
          <w:color w:val="auto"/>
          <w:sz w:val="28"/>
          <w:szCs w:val="28"/>
          <w:lang w:val="ru-RU" w:eastAsia="en-US"/>
        </w:rPr>
      </w:pPr>
      <w:r w:rsidRPr="00556CCA">
        <w:rPr>
          <w:rFonts w:ascii="Times New Roman" w:eastAsia="Calibri" w:hAnsi="Times New Roman" w:cs="Times New Roman"/>
          <w:sz w:val="28"/>
          <w:szCs w:val="28"/>
          <w:lang w:val="ru-RU" w:eastAsia="en-US"/>
        </w:rPr>
        <w:t>5.4. Получение отрицательного отзыва руководителя не является препятствием к представлению ВКР на защиту.</w:t>
      </w:r>
    </w:p>
    <w:p w14:paraId="3E84E243" w14:textId="48F78BA7" w:rsidR="00556CCA" w:rsidRPr="00556CCA" w:rsidRDefault="00556CCA" w:rsidP="00556CCA">
      <w:pPr>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5.5. Студент обязан разместить с разрешения руководителя законченную и     оформленную     в     соответствии     с     методическими рекомендациями</w:t>
      </w:r>
      <w:r w:rsidRPr="00556CCA">
        <w:rPr>
          <w:rFonts w:ascii="Times New Roman" w:eastAsia="Calibri" w:hAnsi="Times New Roman" w:cs="Times New Roman"/>
          <w:color w:val="auto"/>
          <w:sz w:val="28"/>
          <w:szCs w:val="28"/>
          <w:lang w:val="ru-RU"/>
        </w:rPr>
        <w:t xml:space="preserve"> </w:t>
      </w:r>
      <w:r w:rsidRPr="00556CCA">
        <w:rPr>
          <w:rFonts w:ascii="Times New Roman" w:eastAsia="Calibri" w:hAnsi="Times New Roman" w:cs="Times New Roman"/>
          <w:sz w:val="28"/>
          <w:szCs w:val="28"/>
          <w:lang w:val="ru-RU"/>
        </w:rPr>
        <w:t xml:space="preserve">департамента ВКР в электронном вице (далее - ЭВКР) </w:t>
      </w:r>
      <w:r w:rsidR="00B10B76" w:rsidRPr="00B10B76">
        <w:rPr>
          <w:rFonts w:ascii="Times New Roman" w:eastAsia="Calibri" w:hAnsi="Times New Roman" w:cs="Times New Roman"/>
          <w:color w:val="auto"/>
          <w:sz w:val="28"/>
          <w:szCs w:val="28"/>
          <w:lang w:val="ru-RU" w:eastAsia="en-US"/>
        </w:rPr>
        <w:t xml:space="preserve">на </w:t>
      </w:r>
      <w:r w:rsidR="00B10B76" w:rsidRPr="00B10B76">
        <w:rPr>
          <w:rFonts w:ascii="Times New Roman" w:eastAsia="Times New Roman" w:hAnsi="Times New Roman" w:cs="Times New Roman"/>
          <w:color w:val="auto"/>
          <w:sz w:val="28"/>
          <w:szCs w:val="28"/>
          <w:lang w:val="ru-RU" w:eastAsia="en-US"/>
        </w:rPr>
        <w:t>org.fa.ru</w:t>
      </w:r>
      <w:r w:rsidR="00B10B76">
        <w:rPr>
          <w:rFonts w:ascii="Times New Roman" w:eastAsia="Calibri" w:hAnsi="Times New Roman" w:cs="Times New Roman"/>
          <w:color w:val="auto"/>
          <w:sz w:val="28"/>
          <w:szCs w:val="28"/>
          <w:lang w:val="ru-RU" w:eastAsia="en-US"/>
        </w:rPr>
        <w:t xml:space="preserve"> </w:t>
      </w:r>
      <w:r w:rsidRPr="00556CCA">
        <w:rPr>
          <w:rFonts w:ascii="Times New Roman" w:eastAsia="Calibri" w:hAnsi="Times New Roman" w:cs="Times New Roman"/>
          <w:sz w:val="28"/>
          <w:szCs w:val="28"/>
          <w:lang w:val="ru-RU"/>
        </w:rPr>
        <w:t>не позднее 10-ти календарных дней до начала ГИА согласно календарному графику, ежегодно утверждаемому приказом об организации учебного процесса.</w:t>
      </w:r>
    </w:p>
    <w:p w14:paraId="0AE90719" w14:textId="2A732100" w:rsidR="00556CCA" w:rsidRPr="00556CCA" w:rsidRDefault="00556CCA" w:rsidP="00556CCA">
      <w:pPr>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lastRenderedPageBreak/>
        <w:t xml:space="preserve">Если студент не разместил ЭВКР </w:t>
      </w:r>
      <w:r w:rsidR="00B10B76" w:rsidRPr="00B10B76">
        <w:rPr>
          <w:rFonts w:ascii="Times New Roman" w:eastAsia="Calibri" w:hAnsi="Times New Roman" w:cs="Times New Roman"/>
          <w:color w:val="auto"/>
          <w:sz w:val="28"/>
          <w:szCs w:val="28"/>
          <w:lang w:val="ru-RU" w:eastAsia="en-US"/>
        </w:rPr>
        <w:t xml:space="preserve">на </w:t>
      </w:r>
      <w:r w:rsidR="00B10B76" w:rsidRPr="00B10B76">
        <w:rPr>
          <w:rFonts w:ascii="Times New Roman" w:eastAsia="Times New Roman" w:hAnsi="Times New Roman" w:cs="Times New Roman"/>
          <w:color w:val="auto"/>
          <w:sz w:val="28"/>
          <w:szCs w:val="28"/>
          <w:lang w:val="ru-RU" w:eastAsia="en-US"/>
        </w:rPr>
        <w:t>org.fa.ru</w:t>
      </w:r>
      <w:r w:rsidR="00B10B76">
        <w:rPr>
          <w:rFonts w:ascii="Times New Roman" w:eastAsia="Calibri" w:hAnsi="Times New Roman" w:cs="Times New Roman"/>
          <w:color w:val="auto"/>
          <w:sz w:val="28"/>
          <w:szCs w:val="28"/>
          <w:lang w:val="ru-RU" w:eastAsia="en-US"/>
        </w:rPr>
        <w:t xml:space="preserve"> </w:t>
      </w:r>
      <w:r w:rsidRPr="00556CCA">
        <w:rPr>
          <w:rFonts w:ascii="Times New Roman" w:eastAsia="Calibri" w:hAnsi="Times New Roman" w:cs="Times New Roman"/>
          <w:sz w:val="28"/>
          <w:szCs w:val="28"/>
          <w:lang w:val="ru-RU"/>
        </w:rPr>
        <w:t>в установленные сроки, руководитель департамента незамедлительно служебной запиской информирует декана факультета о подготовке проекта приказа об отчислении студента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14:paraId="2D5DBEE1" w14:textId="1E7211D9" w:rsidR="00B10B76" w:rsidRPr="00B10B76" w:rsidRDefault="00556CCA" w:rsidP="00B10B76">
      <w:pPr>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sz w:val="28"/>
          <w:szCs w:val="28"/>
          <w:lang w:val="ru-RU"/>
        </w:rPr>
        <w:t xml:space="preserve">5.6. </w:t>
      </w:r>
      <w:r w:rsidR="00B10B76" w:rsidRPr="00B10B76">
        <w:rPr>
          <w:rFonts w:ascii="Times New Roman" w:eastAsia="Calibri" w:hAnsi="Times New Roman" w:cs="Times New Roman"/>
          <w:color w:val="auto"/>
          <w:sz w:val="28"/>
          <w:szCs w:val="28"/>
          <w:lang w:val="ru-RU" w:eastAsia="en-US"/>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r w:rsidR="00B10B76" w:rsidRPr="00B10B76">
        <w:rPr>
          <w:rFonts w:ascii="Times New Roman" w:eastAsia="Times New Roman" w:hAnsi="Times New Roman" w:cs="Times New Roman"/>
          <w:color w:val="auto"/>
          <w:sz w:val="28"/>
          <w:szCs w:val="28"/>
          <w:lang w:val="ru-RU" w:eastAsia="en-US"/>
        </w:rPr>
        <w:t xml:space="preserve"> org.fa.ru</w:t>
      </w:r>
      <w:r w:rsidR="00B10B76" w:rsidRPr="00B10B76">
        <w:rPr>
          <w:rFonts w:ascii="Times New Roman" w:eastAsia="Calibri" w:hAnsi="Times New Roman" w:cs="Times New Roman"/>
          <w:color w:val="auto"/>
          <w:sz w:val="28"/>
          <w:szCs w:val="28"/>
          <w:lang w:val="ru-RU" w:eastAsia="en-US"/>
        </w:rPr>
        <w:t>. Размещение отзыва руководителя и установление им статуса «Допущен (-а)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14:paraId="37794DFB" w14:textId="3BEA7A2C" w:rsidR="00556CCA" w:rsidRPr="00556CCA" w:rsidRDefault="00556CCA" w:rsidP="00B10B76">
      <w:pPr>
        <w:tabs>
          <w:tab w:val="left" w:pos="1349"/>
        </w:tabs>
        <w:autoSpaceDE w:val="0"/>
        <w:autoSpaceDN w:val="0"/>
        <w:adjustRightInd w:val="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5.7. 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 успешно сдавшие государственный экзамен или отсутствовавшие на государственном экзамене по уважительной причине.</w:t>
      </w:r>
    </w:p>
    <w:p w14:paraId="43B16AA1" w14:textId="77777777" w:rsidR="00556CCA" w:rsidRPr="00556CCA" w:rsidRDefault="00556CCA" w:rsidP="00556CCA">
      <w:pPr>
        <w:spacing w:after="160" w:line="259" w:lineRule="auto"/>
        <w:ind w:firstLine="0"/>
        <w:rPr>
          <w:rFonts w:ascii="Calibri" w:eastAsia="Calibri" w:hAnsi="Calibri" w:cs="Times New Roman"/>
          <w:color w:val="auto"/>
          <w:sz w:val="22"/>
          <w:szCs w:val="22"/>
          <w:lang w:val="ru-RU" w:eastAsia="en-US"/>
        </w:rPr>
      </w:pPr>
    </w:p>
    <w:p w14:paraId="0854712B"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6" w:name="_Toc495334102"/>
      <w:r w:rsidRPr="00556CCA">
        <w:rPr>
          <w:rFonts w:ascii="Times New Roman" w:eastAsia="Times New Roman" w:hAnsi="Times New Roman" w:cs="Times New Roman"/>
          <w:b/>
          <w:color w:val="auto"/>
          <w:sz w:val="28"/>
          <w:szCs w:val="28"/>
          <w:lang w:val="ru-RU" w:eastAsia="en-US"/>
        </w:rPr>
        <w:t>6. Требования к оформлению ВКР</w:t>
      </w:r>
      <w:bookmarkEnd w:id="16"/>
    </w:p>
    <w:p w14:paraId="4E946E55" w14:textId="77777777" w:rsidR="00AF35AC" w:rsidRPr="00AF35AC" w:rsidRDefault="00AF35AC" w:rsidP="00AF35AC">
      <w:pPr>
        <w:tabs>
          <w:tab w:val="left" w:pos="993"/>
          <w:tab w:val="left" w:pos="1276"/>
          <w:tab w:val="left" w:pos="1418"/>
          <w:tab w:val="left" w:pos="2552"/>
        </w:tabs>
        <w:suppressAutoHyphens/>
        <w:autoSpaceDE w:val="0"/>
        <w:autoSpaceDN w:val="0"/>
        <w:adjustRightInd w:val="0"/>
        <w:spacing w:line="276" w:lineRule="auto"/>
        <w:jc w:val="both"/>
        <w:rPr>
          <w:rFonts w:ascii="Times New Roman" w:eastAsia="Calibri" w:hAnsi="Times New Roman" w:cs="Times New Roman"/>
          <w:noProof/>
          <w:color w:val="auto"/>
          <w:sz w:val="28"/>
          <w:szCs w:val="28"/>
          <w:lang w:val="ru-RU"/>
        </w:rPr>
      </w:pPr>
      <w:r w:rsidRPr="00AF35AC">
        <w:rPr>
          <w:rFonts w:ascii="Times New Roman" w:eastAsia="Calibri" w:hAnsi="Times New Roman" w:cs="Times New Roman"/>
          <w:noProof/>
          <w:color w:val="auto"/>
          <w:sz w:val="28"/>
          <w:szCs w:val="28"/>
          <w:lang w:val="ru-RU"/>
        </w:rPr>
        <w:t>1. На титульном листе выпускной квалификационной работы указывается наименование факультета, департамента (кафедры), группы, название темы выпускной квалификационной работы, фамилия и инициалы автора работы и руководителя, год написания работы.</w:t>
      </w:r>
    </w:p>
    <w:p w14:paraId="2F5989F2" w14:textId="77777777" w:rsidR="00AF35AC" w:rsidRPr="00AF35AC" w:rsidRDefault="00AF35AC" w:rsidP="00AF35AC">
      <w:pPr>
        <w:tabs>
          <w:tab w:val="left" w:pos="993"/>
          <w:tab w:val="left" w:pos="1276"/>
          <w:tab w:val="left" w:pos="1418"/>
          <w:tab w:val="left" w:pos="2552"/>
        </w:tabs>
        <w:suppressAutoHyphens/>
        <w:autoSpaceDE w:val="0"/>
        <w:autoSpaceDN w:val="0"/>
        <w:adjustRightInd w:val="0"/>
        <w:spacing w:line="276" w:lineRule="auto"/>
        <w:jc w:val="both"/>
        <w:rPr>
          <w:rFonts w:ascii="Times New Roman" w:eastAsia="Times New Roman" w:hAnsi="Times New Roman" w:cs="Times New Roman"/>
          <w:color w:val="auto"/>
          <w:sz w:val="28"/>
          <w:szCs w:val="28"/>
          <w:lang w:val="ru-RU"/>
        </w:rPr>
      </w:pPr>
      <w:r w:rsidRPr="00AF35AC">
        <w:rPr>
          <w:rFonts w:ascii="Times New Roman" w:eastAsia="Calibri" w:hAnsi="Times New Roman" w:cs="Times New Roman"/>
          <w:noProof/>
          <w:color w:val="auto"/>
          <w:sz w:val="28"/>
          <w:szCs w:val="28"/>
          <w:lang w:val="ru-RU"/>
        </w:rPr>
        <w:t xml:space="preserve">2. </w:t>
      </w:r>
      <w:r w:rsidRPr="00AF35AC">
        <w:rPr>
          <w:rFonts w:ascii="Times New Roman" w:eastAsia="Times New Roman" w:hAnsi="Times New Roman" w:cs="Times New Roman"/>
          <w:color w:val="auto"/>
          <w:sz w:val="28"/>
          <w:szCs w:val="28"/>
          <w:lang w:val="ru-RU"/>
        </w:rPr>
        <w:t xml:space="preserve">Оформление </w:t>
      </w:r>
      <w:r w:rsidRPr="00AF35AC">
        <w:rPr>
          <w:rFonts w:ascii="Times New Roman" w:eastAsia="Calibri" w:hAnsi="Times New Roman" w:cs="Times New Roman"/>
          <w:noProof/>
          <w:color w:val="auto"/>
          <w:sz w:val="28"/>
          <w:szCs w:val="28"/>
          <w:lang w:val="ru-RU"/>
        </w:rPr>
        <w:t xml:space="preserve">ВКР </w:t>
      </w:r>
      <w:r w:rsidRPr="00AF35AC">
        <w:rPr>
          <w:rFonts w:ascii="Times New Roman" w:eastAsia="Times New Roman" w:hAnsi="Times New Roman" w:cs="Times New Roman"/>
          <w:color w:val="auto"/>
          <w:sz w:val="28"/>
          <w:szCs w:val="28"/>
          <w:lang w:val="ru-RU"/>
        </w:rPr>
        <w:t xml:space="preserve">должно производиться по общим правилам ГОСТ 7.32-2017 в ред. изменения от 12.09.2018 «Отчет о научно-исследовательской работе. Структура и правила оформления». </w:t>
      </w:r>
    </w:p>
    <w:p w14:paraId="190DE54E"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3. Научно-справочный аппарат оформляется в соответствии с российскими национальными и межгосударственными ГОСТами:</w:t>
      </w:r>
    </w:p>
    <w:p w14:paraId="45229363"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ГОСТ Р 7.0.100-2018 «Система стандартов по информации, библиотечному и издательскому делу. Библиографическая запись. </w:t>
      </w:r>
      <w:r w:rsidRPr="00AF35AC">
        <w:rPr>
          <w:rFonts w:ascii="Times New Roman" w:eastAsia="Times New Roman" w:hAnsi="Times New Roman" w:cs="Times New Roman"/>
          <w:color w:val="auto"/>
          <w:sz w:val="28"/>
          <w:szCs w:val="28"/>
          <w:lang w:val="ru-RU"/>
        </w:rPr>
        <w:lastRenderedPageBreak/>
        <w:t>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 1050-ст);</w:t>
      </w:r>
    </w:p>
    <w:p w14:paraId="5A7D23B1"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 253-ст);</w:t>
      </w:r>
    </w:p>
    <w:p w14:paraId="0DCF1844"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введен в действие Постановлением Государственного комитета Российской Федерации по стандартизации и метрологии от 04.09.2001 № 369-ст);</w:t>
      </w:r>
    </w:p>
    <w:p w14:paraId="5CE2AFCF"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14:paraId="7F7F807F"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Межгосударственным советом по стандартизации, метрологии и сертификации (протокол №24 от 5 декабря 2003 года).</w:t>
      </w:r>
    </w:p>
    <w:p w14:paraId="59718258"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4. </w:t>
      </w:r>
      <w:r w:rsidRPr="00AF35AC">
        <w:rPr>
          <w:rFonts w:ascii="Times New Roman" w:eastAsia="Calibri" w:hAnsi="Times New Roman" w:cs="Times New Roman"/>
          <w:noProof/>
          <w:color w:val="auto"/>
          <w:sz w:val="28"/>
          <w:szCs w:val="28"/>
          <w:lang w:val="ru-RU"/>
        </w:rPr>
        <w:t xml:space="preserve">ВКР </w:t>
      </w:r>
      <w:r w:rsidRPr="00AF35AC">
        <w:rPr>
          <w:rFonts w:ascii="Times New Roman" w:eastAsia="Times New Roman" w:hAnsi="Times New Roman" w:cs="Times New Roman"/>
          <w:color w:val="auto"/>
          <w:sz w:val="28"/>
          <w:szCs w:val="28"/>
          <w:lang w:val="ru-RU"/>
        </w:rPr>
        <w:t xml:space="preserve">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Times New Roman, размер шрифта – </w:t>
      </w:r>
      <w:r w:rsidRPr="00AF35AC">
        <w:rPr>
          <w:rFonts w:ascii="Times New Roman" w:eastAsia="Times New Roman" w:hAnsi="Times New Roman" w:cs="Times New Roman"/>
          <w:color w:val="auto"/>
          <w:sz w:val="28"/>
          <w:szCs w:val="28"/>
          <w:lang w:val="en-US"/>
        </w:rPr>
        <w:t>min</w:t>
      </w:r>
      <w:r w:rsidRPr="00AF35AC">
        <w:rPr>
          <w:rFonts w:ascii="Times New Roman" w:eastAsia="Times New Roman" w:hAnsi="Times New Roman" w:cs="Times New Roman"/>
          <w:color w:val="auto"/>
          <w:sz w:val="28"/>
          <w:szCs w:val="28"/>
          <w:lang w:val="ru-RU"/>
        </w:rPr>
        <w:t xml:space="preserve"> -13, </w:t>
      </w:r>
      <w:r w:rsidRPr="00AF35AC">
        <w:rPr>
          <w:rFonts w:ascii="Times New Roman" w:eastAsia="Times New Roman" w:hAnsi="Times New Roman" w:cs="Times New Roman"/>
          <w:color w:val="auto"/>
          <w:sz w:val="28"/>
          <w:szCs w:val="28"/>
          <w:lang w:val="en-US"/>
        </w:rPr>
        <w:t>max</w:t>
      </w:r>
      <w:r w:rsidRPr="00AF35AC">
        <w:rPr>
          <w:rFonts w:ascii="Times New Roman" w:eastAsia="Times New Roman" w:hAnsi="Times New Roman" w:cs="Times New Roman"/>
          <w:color w:val="auto"/>
          <w:sz w:val="28"/>
          <w:szCs w:val="28"/>
          <w:lang w:val="ru-RU"/>
        </w:rPr>
        <w:t xml:space="preserve"> - 14, в таблицах – размер шрифта 12, в подстрочных сносках – размер шрифта 10. Подчеркивание слов и выделение их курсивом не допускается. </w:t>
      </w:r>
    </w:p>
    <w:p w14:paraId="72A24DB2"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bCs/>
          <w:color w:val="auto"/>
          <w:sz w:val="28"/>
          <w:szCs w:val="28"/>
          <w:lang w:val="ru-RU"/>
        </w:rPr>
        <w:t>5. Страницы</w:t>
      </w:r>
      <w:r w:rsidRPr="00AF35AC">
        <w:rPr>
          <w:rFonts w:ascii="Times New Roman" w:eastAsia="Times New Roman" w:hAnsi="Times New Roman" w:cs="Times New Roman"/>
          <w:color w:val="auto"/>
          <w:sz w:val="28"/>
          <w:szCs w:val="28"/>
          <w:lang w:val="ru-RU"/>
        </w:rPr>
        <w:t xml:space="preserve">, на которых излагается текст, должны иметь поля: верхнее и нижнее – не менее 20 мм; левое – не менее 30 мм; правое –не менее 10 мм; колонтитулы: верхний - 2; нижний - 1,25. </w:t>
      </w:r>
    </w:p>
    <w:p w14:paraId="578B9CCD"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bCs/>
          <w:color w:val="auto"/>
          <w:sz w:val="28"/>
          <w:szCs w:val="28"/>
          <w:lang w:val="ru-RU"/>
        </w:rPr>
        <w:t xml:space="preserve">6. Названия </w:t>
      </w:r>
      <w:r w:rsidRPr="00AF35AC">
        <w:rPr>
          <w:rFonts w:ascii="Times New Roman" w:eastAsia="Times New Roman" w:hAnsi="Times New Roman" w:cs="Times New Roman"/>
          <w:color w:val="auto"/>
          <w:sz w:val="28"/>
          <w:szCs w:val="28"/>
          <w:lang w:val="ru-RU"/>
        </w:rPr>
        <w:t xml:space="preserve">структурных элементов «ВВЕДЕНИЕ», «ЗАКЛЮЧЕНИЕ», «СПИСОК ЛИТЕРАТУРЫ (ИСПОЛЬЗОВАННЫХ ИСТОЧНИКОВ) И ИНТЕРНЕТ-РЕСУРСОВ», «ПРИЛОЖЕНИЕ»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w:t>
      </w:r>
      <w:r w:rsidRPr="00AF35AC">
        <w:rPr>
          <w:rFonts w:ascii="Times New Roman" w:eastAsia="Times New Roman" w:hAnsi="Times New Roman" w:cs="Times New Roman"/>
          <w:color w:val="auto"/>
          <w:sz w:val="28"/>
          <w:szCs w:val="28"/>
          <w:lang w:val="ru-RU"/>
        </w:rPr>
        <w:lastRenderedPageBreak/>
        <w:t xml:space="preserve">печатании текста письменной работы на принтере  выделяются полужирным шрифтом. </w:t>
      </w:r>
    </w:p>
    <w:p w14:paraId="220B371F" w14:textId="77777777" w:rsidR="00AF35AC" w:rsidRPr="00AF35AC" w:rsidRDefault="00AF35AC" w:rsidP="00AF35AC">
      <w:pPr>
        <w:spacing w:line="276" w:lineRule="auto"/>
        <w:jc w:val="both"/>
        <w:rPr>
          <w:rFonts w:ascii="Times New Roman" w:eastAsia="Times New Roman" w:hAnsi="Times New Roman" w:cs="Times New Roman"/>
          <w:bCs/>
          <w:color w:val="auto"/>
          <w:sz w:val="28"/>
          <w:szCs w:val="28"/>
          <w:lang w:val="ru-RU"/>
        </w:rPr>
      </w:pPr>
      <w:r w:rsidRPr="00AF35AC">
        <w:rPr>
          <w:rFonts w:ascii="Times New Roman" w:eastAsia="Times New Roman" w:hAnsi="Times New Roman" w:cs="Times New Roman"/>
          <w:color w:val="auto"/>
          <w:sz w:val="28"/>
          <w:szCs w:val="28"/>
          <w:lang w:val="ru-RU"/>
        </w:rPr>
        <w:t>Заголовки, подзаголовки и подстрочные сноски</w:t>
      </w:r>
      <w:r w:rsidRPr="00AF35AC">
        <w:rPr>
          <w:rFonts w:ascii="Times New Roman" w:eastAsia="Times New Roman" w:hAnsi="Times New Roman" w:cs="Times New Roman"/>
          <w:bCs/>
          <w:color w:val="auto"/>
          <w:sz w:val="28"/>
          <w:szCs w:val="28"/>
          <w:lang w:val="ru-RU"/>
        </w:rPr>
        <w:t xml:space="preserve"> (состоящие из нескольких строк) печатаются через одинарный интервал.</w:t>
      </w:r>
    </w:p>
    <w:p w14:paraId="234E6127"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bCs/>
          <w:color w:val="auto"/>
          <w:sz w:val="28"/>
          <w:szCs w:val="28"/>
          <w:lang w:val="ru-RU"/>
        </w:rPr>
        <w:t>7. Абзацный отступ</w:t>
      </w:r>
      <w:r w:rsidRPr="00AF35AC">
        <w:rPr>
          <w:rFonts w:ascii="Times New Roman" w:eastAsia="Times New Roman" w:hAnsi="Times New Roman" w:cs="Times New Roman"/>
          <w:color w:val="auto"/>
          <w:sz w:val="28"/>
          <w:szCs w:val="28"/>
          <w:lang w:val="ru-RU"/>
        </w:rPr>
        <w:t xml:space="preserve"> должен соответствовать 1,25 см и быть одинаковым по всей работе.</w:t>
      </w:r>
    </w:p>
    <w:p w14:paraId="10F1D430"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Times New Roman" w:hAnsi="Times New Roman" w:cs="Times New Roman"/>
          <w:color w:val="auto"/>
          <w:sz w:val="28"/>
          <w:szCs w:val="28"/>
          <w:lang w:val="ru-RU"/>
        </w:rPr>
        <w:t>8. Нумерация разделов производится арабскими цифрами</w:t>
      </w:r>
      <w:r w:rsidRPr="00AF35AC">
        <w:rPr>
          <w:rFonts w:ascii="Times New Roman" w:eastAsia="Calibri" w:hAnsi="Times New Roman" w:cs="Times New Roman"/>
          <w:color w:val="auto"/>
          <w:sz w:val="28"/>
          <w:szCs w:val="28"/>
          <w:lang w:val="ru-RU" w:eastAsia="en-US"/>
        </w:rPr>
        <w:t>, а именно:</w:t>
      </w:r>
    </w:p>
    <w:p w14:paraId="2865DFB3"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color w:val="auto"/>
          <w:sz w:val="28"/>
          <w:szCs w:val="28"/>
          <w:lang w:val="ru-RU" w:eastAsia="en-US"/>
        </w:rPr>
        <w:t>Пример</w:t>
      </w:r>
      <w:r w:rsidRPr="00AF35AC">
        <w:rPr>
          <w:rFonts w:ascii="Times New Roman" w:eastAsia="Calibri" w:hAnsi="Times New Roman" w:cs="Times New Roman"/>
          <w:color w:val="auto"/>
          <w:sz w:val="28"/>
          <w:szCs w:val="28"/>
          <w:lang w:val="ru-RU" w:eastAsia="en-US"/>
        </w:rPr>
        <w:t xml:space="preserve"> – 1. Понятие и виды сделок</w:t>
      </w:r>
    </w:p>
    <w:p w14:paraId="67439A96" w14:textId="77777777" w:rsidR="00AF35AC" w:rsidRPr="00AF35AC" w:rsidRDefault="00AF35AC" w:rsidP="00AF35AC">
      <w:pPr>
        <w:numPr>
          <w:ilvl w:val="1"/>
          <w:numId w:val="39"/>
        </w:numPr>
        <w:spacing w:after="160" w:line="276" w:lineRule="auto"/>
        <w:ind w:left="0" w:firstLine="709"/>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 Понятие сделки </w:t>
      </w:r>
    </w:p>
    <w:p w14:paraId="278E4E0D"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Главы делятся на параграфы и нумеруются арабскими цифрами, а именно:</w:t>
      </w:r>
    </w:p>
    <w:p w14:paraId="19550F3C"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color w:val="auto"/>
          <w:sz w:val="28"/>
          <w:szCs w:val="28"/>
          <w:lang w:val="ru-RU" w:eastAsia="en-US"/>
        </w:rPr>
        <w:t>Пример</w:t>
      </w:r>
      <w:r w:rsidRPr="00AF35AC">
        <w:rPr>
          <w:rFonts w:ascii="Times New Roman" w:eastAsia="Calibri" w:hAnsi="Times New Roman" w:cs="Times New Roman"/>
          <w:color w:val="auto"/>
          <w:sz w:val="28"/>
          <w:szCs w:val="28"/>
          <w:lang w:val="ru-RU" w:eastAsia="en-US"/>
        </w:rPr>
        <w:t xml:space="preserve"> – Глава 1. Понятие и виды сделок</w:t>
      </w:r>
    </w:p>
    <w:p w14:paraId="6F36215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                  1.1. Понятие сделки  </w:t>
      </w:r>
    </w:p>
    <w:p w14:paraId="0AAA4826"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Параграфы (разделы) должны иметь нумерацию в пределах каждой главы (раздела), а главы (разделы) – в пределах всего текста работы.</w:t>
      </w:r>
    </w:p>
    <w:p w14:paraId="419E942D"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Если глава содержит только один параграф (что нежелательно), то нумеровать его не нужно.</w:t>
      </w:r>
    </w:p>
    <w:p w14:paraId="7BA748ED"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9.</w:t>
      </w:r>
      <w:r w:rsidRPr="00AF35AC">
        <w:rPr>
          <w:rFonts w:ascii="Times New Roman" w:eastAsia="Times New Roman" w:hAnsi="Times New Roman" w:cs="Times New Roman"/>
          <w:b/>
          <w:color w:val="auto"/>
          <w:sz w:val="28"/>
          <w:szCs w:val="28"/>
          <w:lang w:val="ru-RU"/>
        </w:rPr>
        <w:t xml:space="preserve"> </w:t>
      </w:r>
      <w:r w:rsidRPr="00AF35AC">
        <w:rPr>
          <w:rFonts w:ascii="Times New Roman" w:eastAsia="Times New Roman" w:hAnsi="Times New Roman" w:cs="Times New Roman"/>
          <w:color w:val="auto"/>
          <w:sz w:val="28"/>
          <w:szCs w:val="28"/>
          <w:lang w:val="ru-RU"/>
        </w:rPr>
        <w:t xml:space="preserve">Нумерация страниц. </w:t>
      </w:r>
    </w:p>
    <w:p w14:paraId="5BA5B058"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Страницы </w:t>
      </w:r>
      <w:r w:rsidRPr="00AF35AC">
        <w:rPr>
          <w:rFonts w:ascii="Times New Roman" w:eastAsia="Calibri" w:hAnsi="Times New Roman" w:cs="Times New Roman"/>
          <w:noProof/>
          <w:color w:val="auto"/>
          <w:sz w:val="28"/>
          <w:szCs w:val="28"/>
          <w:lang w:val="ru-RU"/>
        </w:rPr>
        <w:t>ВКР</w:t>
      </w:r>
      <w:r w:rsidRPr="00AF35AC">
        <w:rPr>
          <w:rFonts w:ascii="Times New Roman" w:eastAsia="Times New Roman" w:hAnsi="Times New Roman" w:cs="Times New Roman"/>
          <w:color w:val="auto"/>
          <w:sz w:val="28"/>
          <w:szCs w:val="28"/>
          <w:lang w:val="ru-RU"/>
        </w:rPr>
        <w:t xml:space="preserve">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  </w:t>
      </w:r>
    </w:p>
    <w:p w14:paraId="7E6B10BB"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Титульный лист включается в общую нумерацию страниц работы, однако номер страницы на нем не ставится.</w:t>
      </w:r>
    </w:p>
    <w:p w14:paraId="6C6DE44C"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Если в работе имеются иллюстрации и таблицы на отдельном листе, то они включаются в общую нумерацию страниц работы.  </w:t>
      </w:r>
    </w:p>
    <w:p w14:paraId="4EDC15F2"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Каждую главу работы следует начинать с нового листа.</w:t>
      </w:r>
    </w:p>
    <w:p w14:paraId="6C42B2C3"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Параграф начинать с нового листа не следует.</w:t>
      </w:r>
    </w:p>
    <w:p w14:paraId="55D0D87A"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10. Иллюстрации и таблицы. </w:t>
      </w:r>
    </w:p>
    <w:p w14:paraId="480DA10D"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14:paraId="4DE85CAB"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При наличии в работе таблицы ее наименование (краткое и точное)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упоминаются впервые, или на следующей странице. Таблицы в тексте </w:t>
      </w:r>
      <w:r w:rsidRPr="00AF35AC">
        <w:rPr>
          <w:rFonts w:ascii="Times New Roman" w:eastAsia="Times New Roman" w:hAnsi="Times New Roman" w:cs="Times New Roman"/>
          <w:color w:val="auto"/>
          <w:sz w:val="28"/>
          <w:szCs w:val="28"/>
          <w:lang w:val="ru-RU"/>
        </w:rPr>
        <w:lastRenderedPageBreak/>
        <w:t xml:space="preserve">следует нумеровать 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 </w:t>
      </w:r>
    </w:p>
    <w:p w14:paraId="6637EA01"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Если таблица имеет заголовок, то он пишется с прописной буквы, и точка в конце не ставится. 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p>
    <w:p w14:paraId="0A19190F" w14:textId="77777777" w:rsidR="00AF35AC" w:rsidRPr="00AF35AC" w:rsidRDefault="00AF35AC" w:rsidP="00AF35AC">
      <w:pPr>
        <w:spacing w:line="276" w:lineRule="auto"/>
        <w:rPr>
          <w:rFonts w:ascii="Times New Roman" w:eastAsia="Times New Roman" w:hAnsi="Times New Roman" w:cs="Times New Roman"/>
          <w:color w:val="333333"/>
          <w:sz w:val="28"/>
          <w:szCs w:val="28"/>
          <w:lang w:val="ru-RU"/>
        </w:rPr>
      </w:pPr>
      <w:r w:rsidRPr="00AF35AC">
        <w:rPr>
          <w:rFonts w:ascii="Times New Roman" w:eastAsia="Times New Roman" w:hAnsi="Times New Roman" w:cs="Times New Roman"/>
          <w:b/>
          <w:bCs/>
          <w:color w:val="333333"/>
          <w:sz w:val="28"/>
          <w:szCs w:val="28"/>
          <w:lang w:val="ru-RU"/>
        </w:rPr>
        <w:t>Пример оформления таблицы:</w:t>
      </w:r>
    </w:p>
    <w:p w14:paraId="7FE30F1D" w14:textId="77777777" w:rsidR="00AF35AC" w:rsidRPr="00AF35AC" w:rsidRDefault="00AF35AC" w:rsidP="00AF35AC">
      <w:pPr>
        <w:spacing w:line="276" w:lineRule="auto"/>
        <w:ind w:firstLine="0"/>
        <w:jc w:val="right"/>
        <w:rPr>
          <w:rFonts w:ascii="Times New Roman" w:eastAsia="Times New Roman" w:hAnsi="Times New Roman" w:cs="Times New Roman"/>
          <w:color w:val="333333"/>
          <w:sz w:val="28"/>
          <w:szCs w:val="28"/>
          <w:lang w:val="ru-RU"/>
        </w:rPr>
      </w:pPr>
      <w:r w:rsidRPr="00AF35AC">
        <w:rPr>
          <w:rFonts w:ascii="Times New Roman" w:eastAsia="Times New Roman" w:hAnsi="Times New Roman" w:cs="Times New Roman"/>
          <w:color w:val="333333"/>
          <w:sz w:val="28"/>
          <w:szCs w:val="28"/>
          <w:lang w:val="ru-RU"/>
        </w:rPr>
        <w:t>Таблица 2.1</w:t>
      </w:r>
    </w:p>
    <w:p w14:paraId="44C7D45B" w14:textId="77777777" w:rsidR="00AF35AC" w:rsidRPr="00AF35AC" w:rsidRDefault="00AF35AC" w:rsidP="00AF35AC">
      <w:pPr>
        <w:spacing w:line="276" w:lineRule="auto"/>
        <w:ind w:firstLine="0"/>
        <w:jc w:val="center"/>
        <w:rPr>
          <w:rFonts w:ascii="Times New Roman" w:eastAsia="Times New Roman" w:hAnsi="Times New Roman" w:cs="Times New Roman"/>
          <w:sz w:val="28"/>
          <w:szCs w:val="28"/>
          <w:lang w:val="ru-RU"/>
        </w:rPr>
      </w:pPr>
      <w:r w:rsidRPr="00AF35AC">
        <w:rPr>
          <w:rFonts w:ascii="Times New Roman" w:eastAsia="Times New Roman" w:hAnsi="Times New Roman" w:cs="Times New Roman"/>
          <w:sz w:val="28"/>
          <w:szCs w:val="28"/>
          <w:lang w:val="ru-RU"/>
        </w:rPr>
        <w:t>Расходы на оплату труда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1"/>
        <w:gridCol w:w="2379"/>
        <w:gridCol w:w="2334"/>
      </w:tblGrid>
      <w:tr w:rsidR="00AF35AC" w:rsidRPr="00AF35AC" w14:paraId="39640ED7" w14:textId="77777777" w:rsidTr="00F24058">
        <w:trPr>
          <w:trHeight w:val="18"/>
          <w:tblCellSpacing w:w="0" w:type="dxa"/>
        </w:trPr>
        <w:tc>
          <w:tcPr>
            <w:tcW w:w="2478" w:type="pct"/>
            <w:tcMar>
              <w:top w:w="150" w:type="dxa"/>
              <w:left w:w="150" w:type="dxa"/>
              <w:bottom w:w="150" w:type="dxa"/>
              <w:right w:w="150" w:type="dxa"/>
            </w:tcMar>
            <w:hideMark/>
          </w:tcPr>
          <w:p w14:paraId="412A749C" w14:textId="77777777" w:rsidR="00AF35AC" w:rsidRPr="00AF35AC" w:rsidRDefault="00AF35AC" w:rsidP="00AF35AC">
            <w:pPr>
              <w:widowControl w:val="0"/>
              <w:spacing w:line="240" w:lineRule="auto"/>
              <w:ind w:firstLine="0"/>
              <w:jc w:val="center"/>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Должность</w:t>
            </w:r>
          </w:p>
        </w:tc>
        <w:tc>
          <w:tcPr>
            <w:tcW w:w="1273" w:type="pct"/>
            <w:tcMar>
              <w:top w:w="150" w:type="dxa"/>
              <w:left w:w="150" w:type="dxa"/>
              <w:bottom w:w="150" w:type="dxa"/>
              <w:right w:w="150" w:type="dxa"/>
            </w:tcMar>
            <w:hideMark/>
          </w:tcPr>
          <w:p w14:paraId="14C85E70" w14:textId="77777777" w:rsidR="00AF35AC" w:rsidRPr="00AF35AC" w:rsidRDefault="00AF35AC" w:rsidP="00AF35AC">
            <w:pPr>
              <w:widowControl w:val="0"/>
              <w:spacing w:line="240" w:lineRule="auto"/>
              <w:ind w:firstLine="0"/>
              <w:jc w:val="center"/>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Количество</w:t>
            </w:r>
          </w:p>
        </w:tc>
        <w:tc>
          <w:tcPr>
            <w:tcW w:w="1249" w:type="pct"/>
            <w:tcMar>
              <w:top w:w="150" w:type="dxa"/>
              <w:left w:w="150" w:type="dxa"/>
              <w:bottom w:w="150" w:type="dxa"/>
              <w:right w:w="150" w:type="dxa"/>
            </w:tcMar>
            <w:hideMark/>
          </w:tcPr>
          <w:p w14:paraId="65DBB964" w14:textId="77777777" w:rsidR="00AF35AC" w:rsidRPr="00AF35AC" w:rsidRDefault="00AF35AC" w:rsidP="00AF35AC">
            <w:pPr>
              <w:widowControl w:val="0"/>
              <w:spacing w:line="240" w:lineRule="auto"/>
              <w:ind w:firstLine="0"/>
              <w:jc w:val="center"/>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Зарплата, руб.</w:t>
            </w:r>
          </w:p>
        </w:tc>
      </w:tr>
      <w:tr w:rsidR="00AF35AC" w:rsidRPr="00AF35AC" w14:paraId="0328F2E3" w14:textId="77777777" w:rsidTr="00F24058">
        <w:trPr>
          <w:trHeight w:val="16"/>
          <w:tblCellSpacing w:w="0" w:type="dxa"/>
        </w:trPr>
        <w:tc>
          <w:tcPr>
            <w:tcW w:w="2478" w:type="pct"/>
            <w:tcMar>
              <w:top w:w="150" w:type="dxa"/>
              <w:left w:w="150" w:type="dxa"/>
              <w:bottom w:w="150" w:type="dxa"/>
              <w:right w:w="150" w:type="dxa"/>
            </w:tcMar>
            <w:hideMark/>
          </w:tcPr>
          <w:p w14:paraId="4E9A1BF5" w14:textId="77777777" w:rsidR="00AF35AC" w:rsidRPr="00AF35AC" w:rsidRDefault="00AF35AC" w:rsidP="00AF35AC">
            <w:pPr>
              <w:widowControl w:val="0"/>
              <w:spacing w:line="240" w:lineRule="auto"/>
              <w:ind w:firstLine="0"/>
              <w:jc w:val="center"/>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1</w:t>
            </w:r>
          </w:p>
        </w:tc>
        <w:tc>
          <w:tcPr>
            <w:tcW w:w="1273" w:type="pct"/>
            <w:tcMar>
              <w:top w:w="150" w:type="dxa"/>
              <w:left w:w="150" w:type="dxa"/>
              <w:bottom w:w="150" w:type="dxa"/>
              <w:right w:w="150" w:type="dxa"/>
            </w:tcMar>
            <w:hideMark/>
          </w:tcPr>
          <w:p w14:paraId="092F5548" w14:textId="77777777" w:rsidR="00AF35AC" w:rsidRPr="00AF35AC" w:rsidRDefault="00AF35AC" w:rsidP="00AF35AC">
            <w:pPr>
              <w:widowControl w:val="0"/>
              <w:spacing w:line="240" w:lineRule="auto"/>
              <w:ind w:firstLine="0"/>
              <w:jc w:val="center"/>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2</w:t>
            </w:r>
          </w:p>
        </w:tc>
        <w:tc>
          <w:tcPr>
            <w:tcW w:w="1249" w:type="pct"/>
            <w:tcMar>
              <w:top w:w="150" w:type="dxa"/>
              <w:left w:w="150" w:type="dxa"/>
              <w:bottom w:w="150" w:type="dxa"/>
              <w:right w:w="150" w:type="dxa"/>
            </w:tcMar>
            <w:hideMark/>
          </w:tcPr>
          <w:p w14:paraId="77E7655F" w14:textId="77777777" w:rsidR="00AF35AC" w:rsidRPr="00AF35AC" w:rsidRDefault="00AF35AC" w:rsidP="00AF35AC">
            <w:pPr>
              <w:widowControl w:val="0"/>
              <w:spacing w:line="240" w:lineRule="auto"/>
              <w:ind w:firstLine="0"/>
              <w:jc w:val="center"/>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3</w:t>
            </w:r>
          </w:p>
        </w:tc>
      </w:tr>
      <w:tr w:rsidR="00AF35AC" w:rsidRPr="00AF35AC" w14:paraId="338F86DC" w14:textId="77777777" w:rsidTr="00F24058">
        <w:trPr>
          <w:trHeight w:val="16"/>
          <w:tblCellSpacing w:w="0" w:type="dxa"/>
        </w:trPr>
        <w:tc>
          <w:tcPr>
            <w:tcW w:w="2478" w:type="pct"/>
            <w:tcMar>
              <w:top w:w="150" w:type="dxa"/>
              <w:left w:w="150" w:type="dxa"/>
              <w:bottom w:w="150" w:type="dxa"/>
              <w:right w:w="150" w:type="dxa"/>
            </w:tcMar>
            <w:hideMark/>
          </w:tcPr>
          <w:p w14:paraId="54FAAE3A"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Генеральный директор</w:t>
            </w:r>
          </w:p>
        </w:tc>
        <w:tc>
          <w:tcPr>
            <w:tcW w:w="1273" w:type="pct"/>
            <w:tcMar>
              <w:top w:w="150" w:type="dxa"/>
              <w:left w:w="150" w:type="dxa"/>
              <w:bottom w:w="150" w:type="dxa"/>
              <w:right w:w="150" w:type="dxa"/>
            </w:tcMar>
            <w:hideMark/>
          </w:tcPr>
          <w:p w14:paraId="2FFAD704"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1</w:t>
            </w:r>
          </w:p>
        </w:tc>
        <w:tc>
          <w:tcPr>
            <w:tcW w:w="1249" w:type="pct"/>
            <w:tcMar>
              <w:top w:w="150" w:type="dxa"/>
              <w:left w:w="150" w:type="dxa"/>
              <w:bottom w:w="150" w:type="dxa"/>
              <w:right w:w="150" w:type="dxa"/>
            </w:tcMar>
            <w:hideMark/>
          </w:tcPr>
          <w:p w14:paraId="45178D2B"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55000</w:t>
            </w:r>
          </w:p>
        </w:tc>
      </w:tr>
      <w:tr w:rsidR="00AF35AC" w:rsidRPr="00AF35AC" w14:paraId="24A5D8D8" w14:textId="77777777" w:rsidTr="00F24058">
        <w:trPr>
          <w:trHeight w:val="170"/>
          <w:tblCellSpacing w:w="0" w:type="dxa"/>
        </w:trPr>
        <w:tc>
          <w:tcPr>
            <w:tcW w:w="2478" w:type="pct"/>
            <w:tcMar>
              <w:top w:w="150" w:type="dxa"/>
              <w:left w:w="150" w:type="dxa"/>
              <w:bottom w:w="150" w:type="dxa"/>
              <w:right w:w="150" w:type="dxa"/>
            </w:tcMar>
            <w:hideMark/>
          </w:tcPr>
          <w:p w14:paraId="24357067"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Исполнительный директор</w:t>
            </w:r>
          </w:p>
        </w:tc>
        <w:tc>
          <w:tcPr>
            <w:tcW w:w="1273" w:type="pct"/>
            <w:tcMar>
              <w:top w:w="150" w:type="dxa"/>
              <w:left w:w="150" w:type="dxa"/>
              <w:bottom w:w="150" w:type="dxa"/>
              <w:right w:w="150" w:type="dxa"/>
            </w:tcMar>
            <w:hideMark/>
          </w:tcPr>
          <w:p w14:paraId="3125E806"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1</w:t>
            </w:r>
          </w:p>
        </w:tc>
        <w:tc>
          <w:tcPr>
            <w:tcW w:w="1249" w:type="pct"/>
            <w:tcMar>
              <w:top w:w="150" w:type="dxa"/>
              <w:left w:w="150" w:type="dxa"/>
              <w:bottom w:w="150" w:type="dxa"/>
              <w:right w:w="150" w:type="dxa"/>
            </w:tcMar>
            <w:hideMark/>
          </w:tcPr>
          <w:p w14:paraId="16430865"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40000</w:t>
            </w:r>
          </w:p>
        </w:tc>
      </w:tr>
      <w:tr w:rsidR="00AF35AC" w:rsidRPr="00AF35AC" w14:paraId="55B35C2A" w14:textId="77777777" w:rsidTr="00F24058">
        <w:trPr>
          <w:trHeight w:val="170"/>
          <w:tblCellSpacing w:w="0" w:type="dxa"/>
        </w:trPr>
        <w:tc>
          <w:tcPr>
            <w:tcW w:w="2478" w:type="pct"/>
            <w:tcMar>
              <w:top w:w="150" w:type="dxa"/>
              <w:left w:w="150" w:type="dxa"/>
              <w:bottom w:w="150" w:type="dxa"/>
              <w:right w:w="150" w:type="dxa"/>
            </w:tcMar>
            <w:hideMark/>
          </w:tcPr>
          <w:p w14:paraId="097C9B42"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Бухгалтер</w:t>
            </w:r>
          </w:p>
        </w:tc>
        <w:tc>
          <w:tcPr>
            <w:tcW w:w="1273" w:type="pct"/>
            <w:tcMar>
              <w:top w:w="150" w:type="dxa"/>
              <w:left w:w="150" w:type="dxa"/>
              <w:bottom w:w="150" w:type="dxa"/>
              <w:right w:w="150" w:type="dxa"/>
            </w:tcMar>
            <w:hideMark/>
          </w:tcPr>
          <w:p w14:paraId="0C5CDCB7"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1</w:t>
            </w:r>
          </w:p>
        </w:tc>
        <w:tc>
          <w:tcPr>
            <w:tcW w:w="1249" w:type="pct"/>
            <w:tcMar>
              <w:top w:w="150" w:type="dxa"/>
              <w:left w:w="150" w:type="dxa"/>
              <w:bottom w:w="150" w:type="dxa"/>
              <w:right w:w="150" w:type="dxa"/>
            </w:tcMar>
            <w:hideMark/>
          </w:tcPr>
          <w:p w14:paraId="618C12A0"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25000</w:t>
            </w:r>
          </w:p>
        </w:tc>
      </w:tr>
      <w:tr w:rsidR="00AF35AC" w:rsidRPr="00AF35AC" w14:paraId="05DE3580" w14:textId="77777777" w:rsidTr="00F24058">
        <w:trPr>
          <w:trHeight w:val="170"/>
          <w:tblCellSpacing w:w="0" w:type="dxa"/>
        </w:trPr>
        <w:tc>
          <w:tcPr>
            <w:tcW w:w="2478" w:type="pct"/>
            <w:tcMar>
              <w:top w:w="150" w:type="dxa"/>
              <w:left w:w="150" w:type="dxa"/>
              <w:bottom w:w="150" w:type="dxa"/>
              <w:right w:w="150" w:type="dxa"/>
            </w:tcMar>
          </w:tcPr>
          <w:p w14:paraId="5CE3A181"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r w:rsidRPr="00AF35AC">
              <w:rPr>
                <w:rFonts w:ascii="Times New Roman" w:eastAsia="Times New Roman" w:hAnsi="Times New Roman" w:cs="Times New Roman"/>
                <w:szCs w:val="28"/>
                <w:lang w:val="ru-RU"/>
              </w:rPr>
              <w:t>Итого:</w:t>
            </w:r>
          </w:p>
        </w:tc>
        <w:tc>
          <w:tcPr>
            <w:tcW w:w="1273" w:type="pct"/>
            <w:tcMar>
              <w:top w:w="150" w:type="dxa"/>
              <w:left w:w="150" w:type="dxa"/>
              <w:bottom w:w="150" w:type="dxa"/>
              <w:right w:w="150" w:type="dxa"/>
            </w:tcMar>
          </w:tcPr>
          <w:p w14:paraId="23B7C16F"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p>
        </w:tc>
        <w:tc>
          <w:tcPr>
            <w:tcW w:w="1249" w:type="pct"/>
            <w:tcMar>
              <w:top w:w="150" w:type="dxa"/>
              <w:left w:w="150" w:type="dxa"/>
              <w:bottom w:w="150" w:type="dxa"/>
              <w:right w:w="150" w:type="dxa"/>
            </w:tcMar>
          </w:tcPr>
          <w:p w14:paraId="5B84848E" w14:textId="77777777" w:rsidR="00AF35AC" w:rsidRPr="00AF35AC" w:rsidRDefault="00AF35AC" w:rsidP="00AF35AC">
            <w:pPr>
              <w:widowControl w:val="0"/>
              <w:spacing w:line="240" w:lineRule="auto"/>
              <w:ind w:firstLine="0"/>
              <w:rPr>
                <w:rFonts w:ascii="Times New Roman" w:eastAsia="Times New Roman" w:hAnsi="Times New Roman" w:cs="Times New Roman"/>
                <w:szCs w:val="28"/>
                <w:lang w:val="ru-RU"/>
              </w:rPr>
            </w:pPr>
          </w:p>
        </w:tc>
      </w:tr>
    </w:tbl>
    <w:p w14:paraId="38B710EB" w14:textId="77777777" w:rsidR="00AF35AC" w:rsidRPr="00AF35AC" w:rsidRDefault="00AF35AC" w:rsidP="00AF35AC">
      <w:pPr>
        <w:spacing w:line="240" w:lineRule="auto"/>
        <w:jc w:val="both"/>
        <w:rPr>
          <w:rFonts w:ascii="Times New Roman" w:eastAsia="Times New Roman" w:hAnsi="Times New Roman" w:cs="Times New Roman"/>
          <w:color w:val="auto"/>
          <w:sz w:val="28"/>
          <w:szCs w:val="28"/>
          <w:lang w:val="ru-RU"/>
        </w:rPr>
      </w:pPr>
    </w:p>
    <w:p w14:paraId="6210E1A8" w14:textId="77777777" w:rsidR="00AF35AC" w:rsidRPr="00AF35AC" w:rsidRDefault="00AF35AC" w:rsidP="00AF35AC">
      <w:pPr>
        <w:spacing w:line="276" w:lineRule="auto"/>
        <w:ind w:left="24"/>
        <w:jc w:val="both"/>
        <w:rPr>
          <w:rFonts w:ascii="Times New Roman" w:hAnsi="Times New Roman" w:cs="Times New Roman"/>
          <w:sz w:val="28"/>
          <w:szCs w:val="28"/>
          <w:lang w:val="ru-RU"/>
        </w:rPr>
      </w:pPr>
      <w:r w:rsidRPr="00AF35AC">
        <w:rPr>
          <w:rFonts w:ascii="Times New Roman" w:hAnsi="Times New Roman" w:cs="Times New Roman"/>
          <w:sz w:val="28"/>
          <w:szCs w:val="28"/>
          <w:lang w:val="ru-RU"/>
        </w:rPr>
        <w:t>11. Цитирование, ссылки и сноски.</w:t>
      </w:r>
    </w:p>
    <w:p w14:paraId="3CADE583" w14:textId="77777777" w:rsidR="00AF35AC" w:rsidRPr="00AF35AC" w:rsidRDefault="00AF35AC" w:rsidP="00AF35AC">
      <w:pPr>
        <w:spacing w:line="276" w:lineRule="auto"/>
        <w:jc w:val="both"/>
        <w:rPr>
          <w:rFonts w:ascii="Times New Roman" w:eastAsia="Times New Roman" w:hAnsi="Times New Roman" w:cs="Times New Roman"/>
          <w:b/>
          <w:color w:val="auto"/>
          <w:sz w:val="28"/>
          <w:szCs w:val="28"/>
          <w:lang w:val="ru-RU"/>
        </w:rPr>
      </w:pPr>
      <w:r w:rsidRPr="00AF35AC">
        <w:rPr>
          <w:rFonts w:ascii="Times New Roman" w:eastAsia="Times New Roman" w:hAnsi="Times New Roman" w:cs="Times New Roman"/>
          <w:color w:val="auto"/>
          <w:sz w:val="28"/>
          <w:szCs w:val="28"/>
          <w:lang w:val="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14:paraId="764AB99D"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14:paraId="2BBFB2DF"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w:t>
      </w:r>
    </w:p>
    <w:p w14:paraId="743DF225"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если цитата включается в текст, то первое слово пишется со строчной буквы; </w:t>
      </w:r>
    </w:p>
    <w:p w14:paraId="077F6D2E"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Times New Roman" w:hAnsi="Times New Roman" w:cs="Times New Roman"/>
          <w:color w:val="auto"/>
          <w:sz w:val="28"/>
          <w:szCs w:val="28"/>
          <w:lang w:val="ru-RU"/>
        </w:rPr>
        <w:lastRenderedPageBreak/>
        <w:t xml:space="preserve">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w:t>
      </w:r>
    </w:p>
    <w:p w14:paraId="3E8C3B61" w14:textId="77777777" w:rsidR="00AF35AC" w:rsidRPr="00AF35AC" w:rsidRDefault="00AF35AC" w:rsidP="00AF35AC">
      <w:pPr>
        <w:spacing w:line="276" w:lineRule="auto"/>
        <w:ind w:left="24"/>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w:t>
      </w:r>
      <w:smartTag w:uri="urn:schemas-microsoft-com:office:smarttags" w:element="metricconverter">
        <w:smartTagPr>
          <w:attr w:name="ProductID" w:val="2008 г"/>
        </w:smartTagPr>
        <w:r w:rsidRPr="00AF35AC">
          <w:rPr>
            <w:rFonts w:ascii="Times New Roman" w:eastAsia="Times New Roman" w:hAnsi="Times New Roman" w:cs="Times New Roman"/>
            <w:color w:val="auto"/>
            <w:sz w:val="28"/>
            <w:szCs w:val="28"/>
            <w:lang w:val="ru-RU"/>
          </w:rPr>
          <w:t>2008 г</w:t>
        </w:r>
      </w:smartTag>
      <w:r w:rsidRPr="00AF35AC">
        <w:rPr>
          <w:rFonts w:ascii="Times New Roman" w:eastAsia="Times New Roman" w:hAnsi="Times New Roman" w:cs="Times New Roman"/>
          <w:color w:val="auto"/>
          <w:sz w:val="28"/>
          <w:szCs w:val="28"/>
          <w:lang w:val="ru-RU"/>
        </w:rPr>
        <w:t>. № 95-ст).</w:t>
      </w:r>
    </w:p>
    <w:p w14:paraId="24CEBE86" w14:textId="77777777" w:rsidR="00AF35AC" w:rsidRPr="00AF35AC" w:rsidRDefault="00AF35AC" w:rsidP="00AF35AC">
      <w:pPr>
        <w:spacing w:line="276" w:lineRule="auto"/>
        <w:ind w:left="24"/>
        <w:jc w:val="both"/>
        <w:rPr>
          <w:rFonts w:ascii="Times New Roman" w:eastAsia="Times New Roman" w:hAnsi="Times New Roman" w:cs="Times New Roman"/>
          <w:color w:val="auto"/>
          <w:sz w:val="28"/>
          <w:szCs w:val="28"/>
          <w:lang w:val="ru-RU"/>
        </w:rPr>
      </w:pPr>
      <w:r w:rsidRPr="00AF35AC">
        <w:rPr>
          <w:rFonts w:ascii="Times New Roman" w:hAnsi="Times New Roman" w:cs="Times New Roman"/>
          <w:sz w:val="28"/>
          <w:szCs w:val="28"/>
          <w:lang w:val="ru-RU"/>
        </w:rPr>
        <w:t xml:space="preserve">В </w:t>
      </w:r>
      <w:r w:rsidRPr="00AF35AC">
        <w:rPr>
          <w:rFonts w:ascii="Times New Roman" w:eastAsia="Calibri" w:hAnsi="Times New Roman" w:cs="Times New Roman"/>
          <w:noProof/>
          <w:color w:val="auto"/>
          <w:sz w:val="28"/>
          <w:szCs w:val="28"/>
          <w:lang w:val="ru-RU"/>
        </w:rPr>
        <w:t>ВКР</w:t>
      </w:r>
      <w:r w:rsidRPr="00AF35AC">
        <w:rPr>
          <w:rFonts w:ascii="Times New Roman" w:hAnsi="Times New Roman" w:cs="Times New Roman"/>
          <w:sz w:val="28"/>
          <w:szCs w:val="28"/>
          <w:lang w:val="ru-RU"/>
        </w:rPr>
        <w:t xml:space="preserve"> используются ссылки в форме подстрочных сносок, которые </w:t>
      </w:r>
      <w:r w:rsidRPr="00AF35AC">
        <w:rPr>
          <w:rFonts w:ascii="Times New Roman" w:eastAsia="Times New Roman" w:hAnsi="Times New Roman" w:cs="Times New Roman"/>
          <w:color w:val="auto"/>
          <w:sz w:val="28"/>
          <w:szCs w:val="28"/>
          <w:lang w:val="ru-RU"/>
        </w:rPr>
        <w:t>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14:paraId="2A6FDCB1" w14:textId="77777777" w:rsidR="00AF35AC" w:rsidRPr="00AF35AC" w:rsidRDefault="00AF35AC" w:rsidP="00AF35AC">
      <w:pPr>
        <w:spacing w:after="160"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«Накачка мировой экономики деньгами усилилась, когда в </w:t>
      </w:r>
      <w:smartTag w:uri="urn:schemas-microsoft-com:office:smarttags" w:element="metricconverter">
        <w:smartTagPr>
          <w:attr w:name="ProductID" w:val="1999 г"/>
        </w:smartTagPr>
        <w:r w:rsidRPr="00AF35AC">
          <w:rPr>
            <w:rFonts w:ascii="Times New Roman" w:eastAsia="Calibri" w:hAnsi="Times New Roman" w:cs="Times New Roman"/>
            <w:color w:val="auto"/>
            <w:sz w:val="28"/>
            <w:szCs w:val="28"/>
            <w:lang w:val="ru-RU" w:eastAsia="en-US"/>
          </w:rPr>
          <w:t>1999 г</w:t>
        </w:r>
      </w:smartTag>
      <w:r w:rsidRPr="00AF35AC">
        <w:rPr>
          <w:rFonts w:ascii="Times New Roman" w:eastAsia="Calibri" w:hAnsi="Times New Roman" w:cs="Times New Roman"/>
          <w:color w:val="auto"/>
          <w:sz w:val="28"/>
          <w:szCs w:val="28"/>
          <w:lang w:val="ru-RU" w:eastAsia="en-US"/>
        </w:rPr>
        <w:t xml:space="preserve">. 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высокорискованными, но приносящими максимальные прибыли спекулятивными операциями. Неконтролируемый рост денежной массы привел к тому, что с </w:t>
      </w:r>
      <w:smartTag w:uri="urn:schemas-microsoft-com:office:smarttags" w:element="metricconverter">
        <w:smartTagPr>
          <w:attr w:name="ProductID" w:val="2006 г"/>
        </w:smartTagPr>
        <w:r w:rsidRPr="00AF35AC">
          <w:rPr>
            <w:rFonts w:ascii="Times New Roman" w:eastAsia="Calibri" w:hAnsi="Times New Roman" w:cs="Times New Roman"/>
            <w:color w:val="auto"/>
            <w:sz w:val="28"/>
            <w:szCs w:val="28"/>
            <w:lang w:val="ru-RU" w:eastAsia="en-US"/>
          </w:rPr>
          <w:t>2006 г</w:t>
        </w:r>
      </w:smartTag>
      <w:r w:rsidRPr="00AF35AC">
        <w:rPr>
          <w:rFonts w:ascii="Times New Roman" w:eastAsia="Calibri" w:hAnsi="Times New Roman" w:cs="Times New Roman"/>
          <w:color w:val="auto"/>
          <w:sz w:val="28"/>
          <w:szCs w:val="28"/>
          <w:lang w:val="ru-RU" w:eastAsia="en-US"/>
        </w:rPr>
        <w:t>. ФРС США вообще перестал контролировать ее общий индекс».</w:t>
      </w:r>
      <w:r w:rsidRPr="00AF35AC">
        <w:rPr>
          <w:rFonts w:ascii="Times New Roman" w:eastAsia="Calibri" w:hAnsi="Times New Roman" w:cs="Times New Roman"/>
          <w:color w:val="auto"/>
          <w:sz w:val="28"/>
          <w:szCs w:val="28"/>
          <w:vertAlign w:val="superscript"/>
          <w:lang w:val="ru-RU" w:eastAsia="en-US"/>
        </w:rPr>
        <w:t>1</w:t>
      </w:r>
    </w:p>
    <w:p w14:paraId="20724D1E" w14:textId="77777777" w:rsidR="00AF35AC" w:rsidRPr="00AF35AC" w:rsidRDefault="00AF35AC" w:rsidP="00AF35AC">
      <w:pPr>
        <w:spacing w:after="160" w:line="240" w:lineRule="auto"/>
        <w:ind w:firstLine="0"/>
        <w:jc w:val="both"/>
        <w:rPr>
          <w:rFonts w:ascii="Times New Roman" w:eastAsia="Calibri" w:hAnsi="Times New Roman" w:cs="Times New Roman"/>
          <w:color w:val="auto"/>
          <w:sz w:val="22"/>
          <w:szCs w:val="22"/>
          <w:lang w:val="ru-RU" w:eastAsia="en-US"/>
        </w:rPr>
      </w:pPr>
      <w:r w:rsidRPr="00AF35AC">
        <w:rPr>
          <w:rFonts w:ascii="Times New Roman" w:eastAsia="Calibri" w:hAnsi="Times New Roman" w:cs="Times New Roman"/>
          <w:i/>
          <w:iCs/>
          <w:color w:val="auto"/>
          <w:sz w:val="22"/>
          <w:szCs w:val="22"/>
          <w:lang w:val="ru-RU" w:eastAsia="en-US"/>
        </w:rPr>
        <w:t>____________________</w:t>
      </w:r>
      <w:r w:rsidRPr="00AF35AC">
        <w:rPr>
          <w:rFonts w:ascii="Times New Roman" w:eastAsia="Calibri" w:hAnsi="Times New Roman" w:cs="Times New Roman"/>
          <w:color w:val="auto"/>
          <w:sz w:val="22"/>
          <w:szCs w:val="22"/>
          <w:lang w:val="ru-RU" w:eastAsia="en-US"/>
        </w:rPr>
        <w:t xml:space="preserve"> </w:t>
      </w:r>
    </w:p>
    <w:p w14:paraId="5C053111" w14:textId="77777777" w:rsidR="00AF35AC" w:rsidRPr="00AF35AC" w:rsidRDefault="00AF35AC" w:rsidP="00AF35AC">
      <w:pPr>
        <w:spacing w:line="240" w:lineRule="auto"/>
        <w:jc w:val="both"/>
        <w:rPr>
          <w:rFonts w:ascii="Times New Roman" w:eastAsia="Calibri" w:hAnsi="Times New Roman" w:cs="Times New Roman"/>
          <w:color w:val="auto"/>
          <w:sz w:val="22"/>
          <w:szCs w:val="22"/>
          <w:lang w:val="ru-RU" w:eastAsia="en-US"/>
        </w:rPr>
      </w:pPr>
      <w:r w:rsidRPr="00AF35AC">
        <w:rPr>
          <w:rFonts w:ascii="Times New Roman" w:eastAsia="Calibri" w:hAnsi="Times New Roman" w:cs="Times New Roman"/>
          <w:iCs/>
          <w:color w:val="auto"/>
          <w:sz w:val="22"/>
          <w:szCs w:val="22"/>
          <w:vertAlign w:val="superscript"/>
          <w:lang w:val="ru-RU" w:eastAsia="en-US"/>
        </w:rPr>
        <w:t>1.</w:t>
      </w:r>
      <w:r w:rsidRPr="00AF35AC">
        <w:rPr>
          <w:rFonts w:ascii="Times New Roman" w:eastAsia="Calibri" w:hAnsi="Times New Roman" w:cs="Times New Roman"/>
          <w:i/>
          <w:iCs/>
          <w:color w:val="auto"/>
          <w:sz w:val="22"/>
          <w:szCs w:val="22"/>
          <w:lang w:val="ru-RU" w:eastAsia="en-US"/>
        </w:rPr>
        <w:t xml:space="preserve"> </w:t>
      </w:r>
      <w:r w:rsidRPr="00AF35AC">
        <w:rPr>
          <w:rFonts w:ascii="Times New Roman" w:eastAsia="Calibri" w:hAnsi="Times New Roman" w:cs="Times New Roman"/>
          <w:color w:val="auto"/>
          <w:sz w:val="22"/>
          <w:szCs w:val="22"/>
          <w:lang w:val="ru-RU" w:eastAsia="en-US"/>
        </w:rPr>
        <w:t xml:space="preserve">Бушуев В.В. Финансовые кризисы и волантильность нефтяного рынка // Мировой кризис и глобальные перспективы энергетических рынков :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w:t>
      </w:r>
      <w:smartTag w:uri="urn:schemas-microsoft-com:office:smarttags" w:element="metricconverter">
        <w:smartTagPr>
          <w:attr w:name="ProductID" w:val="2009 г"/>
        </w:smartTagPr>
        <w:r w:rsidRPr="00AF35AC">
          <w:rPr>
            <w:rFonts w:ascii="Times New Roman" w:eastAsia="Calibri" w:hAnsi="Times New Roman" w:cs="Times New Roman"/>
            <w:color w:val="auto"/>
            <w:sz w:val="22"/>
            <w:szCs w:val="22"/>
            <w:lang w:val="ru-RU" w:eastAsia="en-US"/>
          </w:rPr>
          <w:t>2009 г</w:t>
        </w:r>
      </w:smartTag>
      <w:r w:rsidRPr="00AF35AC">
        <w:rPr>
          <w:rFonts w:ascii="Times New Roman" w:eastAsia="Calibri" w:hAnsi="Times New Roman" w:cs="Times New Roman"/>
          <w:color w:val="auto"/>
          <w:sz w:val="22"/>
          <w:szCs w:val="22"/>
          <w:lang w:val="ru-RU" w:eastAsia="en-US"/>
        </w:rPr>
        <w:t xml:space="preserve">.) / сост. и науч. ред. С. В. Чебанов. М.: ИМЭМО РАН, 2009. С. 67. </w:t>
      </w:r>
    </w:p>
    <w:p w14:paraId="4E3849B8" w14:textId="77777777" w:rsidR="00AF35AC" w:rsidRPr="00AF35AC" w:rsidRDefault="00AF35AC" w:rsidP="00AF35AC">
      <w:pPr>
        <w:spacing w:line="240" w:lineRule="auto"/>
        <w:jc w:val="both"/>
        <w:rPr>
          <w:rFonts w:ascii="Times New Roman" w:eastAsia="Times New Roman" w:hAnsi="Times New Roman" w:cs="Times New Roman"/>
          <w:color w:val="auto"/>
          <w:sz w:val="28"/>
          <w:szCs w:val="28"/>
          <w:lang w:val="ru-RU"/>
        </w:rPr>
      </w:pPr>
    </w:p>
    <w:p w14:paraId="6070EAF0"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 xml:space="preserve">Нумерация подстрочных сносок может быть сквозной по всему тексту письменной работы. </w:t>
      </w:r>
    </w:p>
    <w:p w14:paraId="66F1E3E2"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Ссылки на главы, рисунки, таблицы должны начинаться со строчной буквы, например, см. рис.2.5., результаты приведены в табл.3.1….</w:t>
      </w:r>
    </w:p>
    <w:p w14:paraId="68C0481D" w14:textId="77777777" w:rsidR="00AF35AC" w:rsidRPr="00AF35AC" w:rsidRDefault="00AF35AC" w:rsidP="00AF35AC">
      <w:pPr>
        <w:spacing w:line="276" w:lineRule="auto"/>
        <w:jc w:val="both"/>
        <w:rPr>
          <w:rFonts w:ascii="Times New Roman" w:eastAsia="Times New Roman" w:hAnsi="Times New Roman" w:cs="Times New Roman"/>
          <w:color w:val="auto"/>
          <w:sz w:val="28"/>
          <w:szCs w:val="28"/>
          <w:lang w:val="ru-RU"/>
        </w:rPr>
      </w:pPr>
      <w:r w:rsidRPr="00AF35AC">
        <w:rPr>
          <w:rFonts w:ascii="Times New Roman" w:eastAsia="Times New Roman" w:hAnsi="Times New Roman" w:cs="Times New Roman"/>
          <w:color w:val="auto"/>
          <w:sz w:val="28"/>
          <w:szCs w:val="28"/>
          <w:lang w:val="ru-RU"/>
        </w:rPr>
        <w:t>12. Список литературы (использованных источников) и интернет-ресурсов</w:t>
      </w:r>
    </w:p>
    <w:p w14:paraId="339B79C5" w14:textId="77777777" w:rsidR="00AF35AC" w:rsidRPr="00AF35AC" w:rsidRDefault="00AF35AC" w:rsidP="00AF35AC">
      <w:pPr>
        <w:spacing w:line="276" w:lineRule="auto"/>
        <w:jc w:val="both"/>
        <w:rPr>
          <w:rFonts w:ascii="Times New Roman" w:eastAsia="Times New Roman" w:hAnsi="Times New Roman" w:cs="Times New Roman"/>
          <w:iCs/>
          <w:color w:val="auto"/>
          <w:sz w:val="28"/>
          <w:szCs w:val="28"/>
          <w:lang w:val="ru-RU"/>
        </w:rPr>
      </w:pPr>
      <w:r w:rsidRPr="00AF35AC">
        <w:rPr>
          <w:rFonts w:ascii="Times New Roman" w:eastAsia="Times New Roman" w:hAnsi="Times New Roman" w:cs="Times New Roman"/>
          <w:iCs/>
          <w:color w:val="auto"/>
          <w:sz w:val="28"/>
          <w:szCs w:val="28"/>
          <w:lang w:val="ru-RU"/>
        </w:rPr>
        <w:t>После заключения, начиная с новой страницы, необходимо поместить список литературы (использованных источников) и интернет-ресурсов.</w:t>
      </w:r>
    </w:p>
    <w:p w14:paraId="6E9B505B" w14:textId="77777777" w:rsidR="00AF35AC" w:rsidRPr="00AF35AC" w:rsidRDefault="00AF35AC" w:rsidP="00AF35AC">
      <w:pPr>
        <w:spacing w:line="276" w:lineRule="auto"/>
        <w:jc w:val="both"/>
        <w:rPr>
          <w:rFonts w:ascii="Times New Roman" w:eastAsia="Times New Roman" w:hAnsi="Times New Roman" w:cs="Times New Roman"/>
          <w:iCs/>
          <w:color w:val="auto"/>
          <w:sz w:val="28"/>
          <w:szCs w:val="28"/>
          <w:lang w:val="ru-RU"/>
        </w:rPr>
      </w:pPr>
      <w:r w:rsidRPr="00AF35AC">
        <w:rPr>
          <w:rFonts w:ascii="Times New Roman" w:eastAsia="Times New Roman" w:hAnsi="Times New Roman" w:cs="Times New Roman"/>
          <w:iCs/>
          <w:color w:val="auto"/>
          <w:sz w:val="28"/>
          <w:szCs w:val="28"/>
          <w:lang w:val="ru-RU"/>
        </w:rPr>
        <w:lastRenderedPageBreak/>
        <w:t xml:space="preserve">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 </w:t>
      </w:r>
    </w:p>
    <w:p w14:paraId="5766B270" w14:textId="77777777" w:rsidR="00AF35AC" w:rsidRPr="00AF35AC" w:rsidRDefault="00AF35AC" w:rsidP="00AF35AC">
      <w:pPr>
        <w:spacing w:line="276" w:lineRule="auto"/>
        <w:jc w:val="both"/>
        <w:rPr>
          <w:rFonts w:ascii="Times New Roman" w:eastAsia="Times New Roman" w:hAnsi="Times New Roman" w:cs="Times New Roman"/>
          <w:iCs/>
          <w:color w:val="auto"/>
          <w:sz w:val="28"/>
          <w:szCs w:val="28"/>
          <w:lang w:val="ru-RU"/>
        </w:rPr>
      </w:pPr>
      <w:r w:rsidRPr="00AF35AC">
        <w:rPr>
          <w:rFonts w:ascii="Times New Roman" w:eastAsia="Times New Roman" w:hAnsi="Times New Roman" w:cs="Times New Roman"/>
          <w:iCs/>
          <w:color w:val="auto"/>
          <w:sz w:val="28"/>
          <w:szCs w:val="28"/>
          <w:lang w:val="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14:paraId="19D84470"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13. Образцы библиографических описаний документов в списках литературы</w:t>
      </w:r>
    </w:p>
    <w:p w14:paraId="18C636AF" w14:textId="77777777" w:rsidR="00AF35AC" w:rsidRPr="00AF35AC" w:rsidRDefault="00AF35AC" w:rsidP="00AF35AC">
      <w:pPr>
        <w:spacing w:line="276" w:lineRule="auto"/>
        <w:jc w:val="both"/>
        <w:rPr>
          <w:rFonts w:ascii="Times New Roman" w:eastAsia="Calibri" w:hAnsi="Times New Roman" w:cs="Times New Roman"/>
          <w:color w:val="auto"/>
          <w:lang w:val="ru-RU" w:eastAsia="en-US"/>
        </w:rPr>
      </w:pPr>
      <w:r w:rsidRPr="00AF35AC">
        <w:rPr>
          <w:rFonts w:ascii="Times New Roman" w:eastAsia="Calibri" w:hAnsi="Times New Roman" w:cs="Times New Roman"/>
          <w:b/>
          <w:bCs/>
          <w:i/>
          <w:iCs/>
          <w:color w:val="auto"/>
          <w:sz w:val="28"/>
          <w:szCs w:val="28"/>
          <w:lang w:val="ru-RU" w:eastAsia="en-US"/>
        </w:rPr>
        <w:t>1. Описание книги одного автора</w:t>
      </w:r>
    </w:p>
    <w:p w14:paraId="072CA1AF"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Никифорова Н. А. Комплексный экономический анализ : учеб. для напр. бакалавриата «Экономика» и «Менеджмент» / Н. А. Никифорова ; Финуниверситет. — Москва : Кнорус, 2021. — 439 с. — (Бакалавриат).</w:t>
      </w:r>
    </w:p>
    <w:p w14:paraId="56435C56"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Шитов В. Н. История финансов России : учеб. пособие для студентов вузов, обуч. по спец. «Финансы и кредит», напр. «Экономика» (квалиф. (степень) «бакалавр») / В. Н. Шитов. — 3-е изд., стер. — Москва : Кнорус, 2020. — 156 с. — (Бакалавриат).</w:t>
      </w:r>
    </w:p>
    <w:p w14:paraId="713A3E0F"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2. Описание книги 2, 3-х авторов</w:t>
      </w:r>
    </w:p>
    <w:p w14:paraId="626BB816"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en-US" w:eastAsia="en-US"/>
        </w:rPr>
      </w:pPr>
      <w:r w:rsidRPr="00AF35AC">
        <w:rPr>
          <w:rFonts w:ascii="Times New Roman" w:eastAsia="Calibri" w:hAnsi="Times New Roman" w:cs="Times New Roman"/>
          <w:color w:val="auto"/>
          <w:sz w:val="28"/>
          <w:szCs w:val="28"/>
          <w:lang w:val="ru-RU" w:eastAsia="en-US"/>
        </w:rPr>
        <w:t>Перская В. В. Интеграция в условиях многополярности. Эволюция</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теории</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и</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практики</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реализации</w:t>
      </w:r>
      <w:r w:rsidRPr="00AF35AC">
        <w:rPr>
          <w:rFonts w:ascii="Times New Roman" w:eastAsia="Calibri" w:hAnsi="Times New Roman" w:cs="Times New Roman"/>
          <w:color w:val="auto"/>
          <w:sz w:val="28"/>
          <w:szCs w:val="28"/>
          <w:lang w:val="en-US" w:eastAsia="en-US"/>
        </w:rPr>
        <w:t xml:space="preserve"> = Integration processes amid multipolarity. Evolution of theory and practice of implementation : </w:t>
      </w:r>
      <w:r w:rsidRPr="00AF35AC">
        <w:rPr>
          <w:rFonts w:ascii="Times New Roman" w:eastAsia="Calibri" w:hAnsi="Times New Roman" w:cs="Times New Roman"/>
          <w:color w:val="auto"/>
          <w:sz w:val="28"/>
          <w:szCs w:val="28"/>
          <w:lang w:val="ru-RU" w:eastAsia="en-US"/>
        </w:rPr>
        <w:t>монография</w:t>
      </w:r>
      <w:r w:rsidRPr="00AF35AC">
        <w:rPr>
          <w:rFonts w:ascii="Times New Roman" w:eastAsia="Calibri" w:hAnsi="Times New Roman" w:cs="Times New Roman"/>
          <w:color w:val="auto"/>
          <w:sz w:val="28"/>
          <w:szCs w:val="28"/>
          <w:lang w:val="en-US" w:eastAsia="en-US"/>
        </w:rPr>
        <w:t xml:space="preserve"> / </w:t>
      </w:r>
      <w:r w:rsidRPr="00AF35AC">
        <w:rPr>
          <w:rFonts w:ascii="Times New Roman" w:eastAsia="Calibri" w:hAnsi="Times New Roman" w:cs="Times New Roman"/>
          <w:color w:val="auto"/>
          <w:sz w:val="28"/>
          <w:szCs w:val="28"/>
          <w:lang w:val="ru-RU" w:eastAsia="en-US"/>
        </w:rPr>
        <w:t>Перская</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В</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В</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Эскиндаров</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М</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А</w:t>
      </w:r>
      <w:r w:rsidRPr="00AF35AC">
        <w:rPr>
          <w:rFonts w:ascii="Times New Roman" w:eastAsia="Calibri" w:hAnsi="Times New Roman" w:cs="Times New Roman"/>
          <w:color w:val="auto"/>
          <w:sz w:val="28"/>
          <w:szCs w:val="28"/>
          <w:lang w:val="en-US" w:eastAsia="en-US"/>
        </w:rPr>
        <w:t xml:space="preserve">. — </w:t>
      </w:r>
      <w:r w:rsidRPr="00AF35AC">
        <w:rPr>
          <w:rFonts w:ascii="Times New Roman" w:eastAsia="Calibri" w:hAnsi="Times New Roman" w:cs="Times New Roman"/>
          <w:color w:val="auto"/>
          <w:sz w:val="28"/>
          <w:szCs w:val="28"/>
          <w:lang w:val="ru-RU" w:eastAsia="en-US"/>
        </w:rPr>
        <w:t>Москва</w:t>
      </w:r>
      <w:r w:rsidRPr="00AF35AC">
        <w:rPr>
          <w:rFonts w:ascii="Times New Roman" w:eastAsia="Calibri" w:hAnsi="Times New Roman" w:cs="Times New Roman"/>
          <w:color w:val="auto"/>
          <w:sz w:val="28"/>
          <w:szCs w:val="28"/>
          <w:lang w:val="en-US" w:eastAsia="en-US"/>
        </w:rPr>
        <w:t xml:space="preserve"> : </w:t>
      </w:r>
      <w:r w:rsidRPr="00AF35AC">
        <w:rPr>
          <w:rFonts w:ascii="Times New Roman" w:eastAsia="Calibri" w:hAnsi="Times New Roman" w:cs="Times New Roman"/>
          <w:color w:val="auto"/>
          <w:sz w:val="28"/>
          <w:szCs w:val="28"/>
          <w:lang w:val="ru-RU" w:eastAsia="en-US"/>
        </w:rPr>
        <w:t>Экономика</w:t>
      </w:r>
      <w:r w:rsidRPr="00AF35AC">
        <w:rPr>
          <w:rFonts w:ascii="Times New Roman" w:eastAsia="Calibri" w:hAnsi="Times New Roman" w:cs="Times New Roman"/>
          <w:color w:val="auto"/>
          <w:sz w:val="28"/>
          <w:szCs w:val="28"/>
          <w:lang w:val="en-US" w:eastAsia="en-US"/>
        </w:rPr>
        <w:t xml:space="preserve">, 2016. — 383 </w:t>
      </w:r>
      <w:r w:rsidRPr="00AF35AC">
        <w:rPr>
          <w:rFonts w:ascii="Times New Roman" w:eastAsia="Calibri" w:hAnsi="Times New Roman" w:cs="Times New Roman"/>
          <w:color w:val="auto"/>
          <w:sz w:val="28"/>
          <w:szCs w:val="28"/>
          <w:lang w:val="ru-RU" w:eastAsia="en-US"/>
        </w:rPr>
        <w:t>с</w:t>
      </w:r>
      <w:r w:rsidRPr="00AF35AC">
        <w:rPr>
          <w:rFonts w:ascii="Times New Roman" w:eastAsia="Calibri" w:hAnsi="Times New Roman" w:cs="Times New Roman"/>
          <w:color w:val="auto"/>
          <w:sz w:val="28"/>
          <w:szCs w:val="28"/>
          <w:lang w:val="en-US" w:eastAsia="en-US"/>
        </w:rPr>
        <w:t xml:space="preserve">. </w:t>
      </w:r>
    </w:p>
    <w:p w14:paraId="598220E5"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Валишин Е.Н. Теория и практика управления человеческими ресурсами : учеб. пособие / Е. Н. Валишин, И. А. Иванова, В. Н. Пуляева ; Финуниверситет. — Москва: Русайнс, 2020. — 127 с.</w:t>
      </w:r>
    </w:p>
    <w:p w14:paraId="7034E986"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en-US" w:eastAsia="en-US"/>
        </w:rPr>
      </w:pPr>
      <w:r w:rsidRPr="00AF35AC">
        <w:rPr>
          <w:rFonts w:ascii="Times New Roman" w:eastAsia="Calibri" w:hAnsi="Times New Roman" w:cs="Times New Roman"/>
          <w:color w:val="auto"/>
          <w:sz w:val="28"/>
          <w:szCs w:val="28"/>
          <w:lang w:val="en-US" w:eastAsia="en-US"/>
        </w:rPr>
        <w:t xml:space="preserve">Rose P. S. Bank Management &amp; Financial Services / P. S. Rose, S. Hudgins. — 8-th ed. — Boston : Mc Graw Hill, 2010. — 734 p. </w:t>
      </w:r>
    </w:p>
    <w:p w14:paraId="38EFAEF1"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3. Описание книги 4-х авторов</w:t>
      </w:r>
    </w:p>
    <w:p w14:paraId="5E1737BA" w14:textId="77777777" w:rsidR="00AF35AC" w:rsidRPr="00AF35AC" w:rsidRDefault="00AF35AC" w:rsidP="00AF35AC">
      <w:pPr>
        <w:spacing w:line="276" w:lineRule="auto"/>
        <w:jc w:val="both"/>
        <w:rPr>
          <w:rFonts w:ascii="Times New Roman" w:eastAsia="Calibri" w:hAnsi="Times New Roman" w:cs="Times New Roman"/>
          <w:bCs/>
          <w:color w:val="auto"/>
          <w:sz w:val="28"/>
          <w:szCs w:val="28"/>
          <w:lang w:val="ru-RU" w:eastAsia="en-US"/>
        </w:rPr>
      </w:pPr>
      <w:r w:rsidRPr="00AF35AC">
        <w:rPr>
          <w:rFonts w:ascii="Times New Roman" w:eastAsia="Calibri" w:hAnsi="Times New Roman" w:cs="Times New Roman"/>
          <w:bCs/>
          <w:color w:val="auto"/>
          <w:sz w:val="28"/>
          <w:szCs w:val="28"/>
          <w:lang w:val="ru-RU" w:eastAsia="en-US"/>
        </w:rPr>
        <w:t>История России : учебник / А. С. Орлов, В. А. Георгиев, Н. Г. Георгиева, Т. А. Сивохина ; МГУ им. М. В. Ломоносова. — 4-е изд., перераб. и доп. — Москва : Проспект, 2020. — 528 с.</w:t>
      </w:r>
    </w:p>
    <w:p w14:paraId="3BC1D527" w14:textId="77777777" w:rsidR="00AF35AC" w:rsidRPr="00AF35AC" w:rsidRDefault="00AF35AC" w:rsidP="00AF35AC">
      <w:pPr>
        <w:spacing w:line="276" w:lineRule="auto"/>
        <w:jc w:val="both"/>
        <w:rPr>
          <w:rFonts w:ascii="Times New Roman" w:eastAsia="Calibri" w:hAnsi="Times New Roman" w:cs="Times New Roman"/>
          <w:bCs/>
          <w:color w:val="auto"/>
          <w:sz w:val="28"/>
          <w:szCs w:val="28"/>
          <w:lang w:val="en-US" w:eastAsia="en-US"/>
        </w:rPr>
      </w:pPr>
      <w:r w:rsidRPr="00AF35AC">
        <w:rPr>
          <w:rFonts w:ascii="Times New Roman" w:eastAsia="Calibri" w:hAnsi="Times New Roman" w:cs="Times New Roman"/>
          <w:bCs/>
          <w:color w:val="auto"/>
          <w:sz w:val="28"/>
          <w:szCs w:val="28"/>
          <w:lang w:val="en-US" w:eastAsia="en-US"/>
        </w:rPr>
        <w:t xml:space="preserve">IELTS Foundation: Student's Book. CEF Levels B1-B2 / Andrew Preshous, Rachael Roberts, Joanna Preshous, Joanne Gakonga. — 2-nd ed. — Oxford : Macmillan Publishers Limited, 2014. — 176 </w:t>
      </w:r>
      <w:r w:rsidRPr="00AF35AC">
        <w:rPr>
          <w:rFonts w:ascii="Times New Roman" w:eastAsia="Calibri" w:hAnsi="Times New Roman" w:cs="Times New Roman"/>
          <w:bCs/>
          <w:color w:val="auto"/>
          <w:sz w:val="28"/>
          <w:szCs w:val="28"/>
          <w:lang w:val="ru-RU" w:eastAsia="en-US"/>
        </w:rPr>
        <w:t>с</w:t>
      </w:r>
      <w:r w:rsidRPr="00AF35AC">
        <w:rPr>
          <w:rFonts w:ascii="Times New Roman" w:eastAsia="Calibri" w:hAnsi="Times New Roman" w:cs="Times New Roman"/>
          <w:bCs/>
          <w:color w:val="auto"/>
          <w:sz w:val="28"/>
          <w:szCs w:val="28"/>
          <w:lang w:val="en-US" w:eastAsia="en-US"/>
        </w:rPr>
        <w:t>. — (Macmillan Exams).</w:t>
      </w:r>
    </w:p>
    <w:p w14:paraId="161B194E"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4. Описание книги 5-ти и более авторов</w:t>
      </w:r>
    </w:p>
    <w:p w14:paraId="28A67A8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Современная архитектура финансов России : монография / М. А. Эскиндаров, В. В. Масленников, М. А. Абрамова [и др.] ; под ред. М. А. Эскиндарова, В. В. Масленникова ; Финуниверситет. — Москва : Когито-Центр, 2020. — 487 с.</w:t>
      </w:r>
    </w:p>
    <w:p w14:paraId="15B7B243"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lastRenderedPageBreak/>
        <w:t>Сто лет развития. 1919-2019 / авт.-сост.: Я. А. Пляйс, С. Л. Анохина, Т. А. Мирошникова [и др.] ; под общ. ред. М. А. Эскиндарова ; Финансовый ун-т при Правительстве Российской Федерации. — Москва : Международные отношения, 2019. — 696 с.</w:t>
      </w:r>
    </w:p>
    <w:p w14:paraId="433E7BAC" w14:textId="77777777" w:rsidR="00AF35AC" w:rsidRPr="00AF35AC" w:rsidRDefault="00AF35AC" w:rsidP="00AF35AC">
      <w:pPr>
        <w:spacing w:line="276" w:lineRule="auto"/>
        <w:jc w:val="both"/>
        <w:rPr>
          <w:rFonts w:ascii="Times New Roman" w:eastAsia="Calibri" w:hAnsi="Times New Roman" w:cs="Times New Roman"/>
          <w:b/>
          <w:i/>
          <w:color w:val="auto"/>
          <w:sz w:val="28"/>
          <w:szCs w:val="28"/>
          <w:lang w:val="ru-RU" w:eastAsia="en-US"/>
        </w:rPr>
      </w:pPr>
      <w:r w:rsidRPr="00AF35AC">
        <w:rPr>
          <w:rFonts w:ascii="Times New Roman" w:eastAsia="Calibri" w:hAnsi="Times New Roman" w:cs="Times New Roman"/>
          <w:b/>
          <w:i/>
          <w:color w:val="auto"/>
          <w:sz w:val="28"/>
          <w:szCs w:val="28"/>
          <w:lang w:val="ru-RU" w:eastAsia="en-US"/>
        </w:rPr>
        <w:t xml:space="preserve">5. Описание сборников </w:t>
      </w:r>
    </w:p>
    <w:p w14:paraId="4F1B4C53"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Сборник научных статей V Международной научной конференции «Институциональная экономика: развитие, преподавание, приложения», 15 ноября 2017 г. – Москва : ГУУ, 2017. – 382 с.</w:t>
      </w:r>
    </w:p>
    <w:p w14:paraId="654BF9FF"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Сборник избранных статей молодых ученых / Ин-т экономики РАН ; под ред. И. А. Болдырева, М. Ю. Головнина, Р. С. Гринберга. — Москва : Экономика, 2010. — 288 с. — (Библиотека Новой экономической ассоциации /ред. кол. серии: В. М. Полтерович, М. А. Эскиндаров, Б. М. Смитиенко [и др.]).</w:t>
      </w:r>
    </w:p>
    <w:p w14:paraId="2EC2906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6. Описание статей из газет, журналов и сборников</w:t>
      </w:r>
    </w:p>
    <w:p w14:paraId="792B181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Четвериков В. М. Особенности и интенсивность распространения COVID-19 в странах большой экономики // Вопросы статистики. — 2020. — № 6. — С. 86-104.</w:t>
      </w:r>
    </w:p>
    <w:p w14:paraId="0548CFB4"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C. 10.</w:t>
      </w:r>
    </w:p>
    <w:p w14:paraId="5554E4A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Рыкова И. Н. Оценка кредитоспособности компаний нефтегазовой отрасли в современных условиях развития банковской деятельности / И. Н. Рыкова, Д. Ю. Табуров, А. В. Борисова // Банковское дело. — 2019. — № 12. — С. 41-50.</w:t>
      </w:r>
    </w:p>
    <w:p w14:paraId="34D5110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Пивоварова М. А. Кластерные инициативы: общее и особенное / М. А. Пивоварова // Кластерные инициативы в формировании прогрессивной структуры национальной экономики : сб. науч. тр. 2-й Международной науч.-практич. конф. (17-18 марта 2016 г.). Т.1 / Юго-Западный гос. ун-т ; отв. ред. А. А. Горохов. – Курск, 2016. – С. 173-177.</w:t>
      </w:r>
    </w:p>
    <w:p w14:paraId="6CFBB12E" w14:textId="77777777" w:rsidR="00AF35AC" w:rsidRPr="00AF35AC" w:rsidRDefault="00AF35AC" w:rsidP="00AF35AC">
      <w:pPr>
        <w:spacing w:line="276" w:lineRule="auto"/>
        <w:jc w:val="both"/>
        <w:rPr>
          <w:rFonts w:ascii="Calibri" w:eastAsia="Calibri" w:hAnsi="Calibri" w:cs="Times New Roman"/>
          <w:color w:val="auto"/>
          <w:sz w:val="28"/>
          <w:szCs w:val="28"/>
          <w:lang w:val="en-US" w:eastAsia="en-US"/>
        </w:rPr>
      </w:pPr>
      <w:r w:rsidRPr="00AF35AC">
        <w:rPr>
          <w:rFonts w:ascii="Times New Roman" w:eastAsia="Calibri" w:hAnsi="Times New Roman" w:cs="Times New Roman"/>
          <w:color w:val="auto"/>
          <w:sz w:val="28"/>
          <w:szCs w:val="28"/>
          <w:lang w:val="ru-RU" w:eastAsia="en-US"/>
        </w:rPr>
        <w:t xml:space="preserve">Morozko N. I. (Морозко Н.И.) </w:t>
      </w:r>
      <w:r w:rsidRPr="00AF35AC">
        <w:rPr>
          <w:rFonts w:ascii="Times New Roman" w:eastAsia="Calibri" w:hAnsi="Times New Roman" w:cs="Times New Roman"/>
          <w:color w:val="auto"/>
          <w:sz w:val="28"/>
          <w:szCs w:val="28"/>
          <w:lang w:val="en-US" w:eastAsia="en-US"/>
        </w:rPr>
        <w:t>Business management strategy based on value-oriented concepts / Morozko N. I. (</w:t>
      </w:r>
      <w:r w:rsidRPr="00AF35AC">
        <w:rPr>
          <w:rFonts w:ascii="Times New Roman" w:eastAsia="Calibri" w:hAnsi="Times New Roman" w:cs="Times New Roman"/>
          <w:color w:val="auto"/>
          <w:sz w:val="28"/>
          <w:szCs w:val="28"/>
          <w:lang w:val="ru-RU" w:eastAsia="en-US"/>
        </w:rPr>
        <w:t>Морозко</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Н</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И</w:t>
      </w:r>
      <w:r w:rsidRPr="00AF35AC">
        <w:rPr>
          <w:rFonts w:ascii="Times New Roman" w:eastAsia="Calibri" w:hAnsi="Times New Roman" w:cs="Times New Roman"/>
          <w:color w:val="auto"/>
          <w:sz w:val="28"/>
          <w:szCs w:val="28"/>
          <w:lang w:val="en-US" w:eastAsia="en-US"/>
        </w:rPr>
        <w:t>.), Didenko V. Y. (</w:t>
      </w:r>
      <w:r w:rsidRPr="00AF35AC">
        <w:rPr>
          <w:rFonts w:ascii="Times New Roman" w:eastAsia="Calibri" w:hAnsi="Times New Roman" w:cs="Times New Roman"/>
          <w:color w:val="auto"/>
          <w:sz w:val="28"/>
          <w:szCs w:val="28"/>
          <w:lang w:val="ru-RU" w:eastAsia="en-US"/>
        </w:rPr>
        <w:t>Диденко</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В</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Ю</w:t>
      </w:r>
      <w:r w:rsidRPr="00AF35AC">
        <w:rPr>
          <w:rFonts w:ascii="Times New Roman" w:eastAsia="Calibri" w:hAnsi="Times New Roman" w:cs="Times New Roman"/>
          <w:color w:val="auto"/>
          <w:sz w:val="28"/>
          <w:szCs w:val="28"/>
          <w:lang w:val="en-US" w:eastAsia="en-US"/>
        </w:rPr>
        <w:t>.) // The Strategies of Modern Science Development: Proceedings of the X International scientific-practical conference (North Charleston, USA, 12-13 April 2016). — USA, North Charleston, 2016. — pp. 79-81.</w:t>
      </w:r>
    </w:p>
    <w:p w14:paraId="0EC917E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7. Описание нормативных правовых актов</w:t>
      </w:r>
    </w:p>
    <w:p w14:paraId="53A73C8E"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Бюджетный кодекс Российской Федерации: по состоянию на 20 февраля 2019 г. : сравнительная таблица изменений. — Москва : Проспект, 2019. — 368 с.</w:t>
      </w:r>
    </w:p>
    <w:p w14:paraId="51CAF78A"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lastRenderedPageBreak/>
        <w:t>Об общих принципах организации местного самоуправления в Российской Федерации : Федер. закон № 131-ФЗ : [принят Государственной думой 16 сент. 2003 г.: одобрен Советом Федерации 24 сент. 2003 г.]. – Москва : Проспект ; Санкт-Петербург : Кодекс, 2017. – 158 с.</w:t>
      </w:r>
    </w:p>
    <w:p w14:paraId="72874ECF"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О внесении изменений в Федеральный закон «О специальной оценке условий труда» : Федер. закон от 27 дек. 2019 №451-ФЗ : принят Государственной Думой 17 дек. 2019 г. : одобрен Советом Федерации 23 дек. 2019 г. // Российская газета. — 2019. — 30 дек. —  № 295. — С. 14.</w:t>
      </w:r>
    </w:p>
    <w:p w14:paraId="4BE747B2"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Об образовании в Российской Федерации : Федер. закон от 29 дек. 2012 г. № 273-ФЗ : [принят Государственной Думой 21 дек.  2012 г. :  одобрен Советом Федерации 26 дек. 2012 г.] // Собрание законодательства Российской Федерации. – 2012. – 31 дек. – № 53. – Ст. 7598.</w:t>
      </w:r>
    </w:p>
    <w:p w14:paraId="02B6521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ГОСТ Р 57564–2017. Организация и проведение работ по международной стандартизации в Российской Федерации = Organization and implementation of activity on international standardization in Russian Federation : изд. офиц. : утв. и введен в действие Приказом Федерального агентства по технич. регулированию и метрологии от 28 июля 2017 г. № 767-ст : дата введения 2017-12-01 / разработан Всероссийским науч.-исслед. ин-том стандартизации и сертификации в машиностроении (ВНИИНМАШ). – Москва : Стандартинформ, 2017. – V, 44 с.</w:t>
      </w:r>
    </w:p>
    <w:p w14:paraId="27789281" w14:textId="77777777" w:rsidR="00AF35AC" w:rsidRPr="00AF35AC" w:rsidRDefault="00AF35AC" w:rsidP="00AF35AC">
      <w:pPr>
        <w:spacing w:line="276" w:lineRule="auto"/>
        <w:jc w:val="both"/>
        <w:rPr>
          <w:rFonts w:ascii="Times New Roman" w:eastAsia="Calibri" w:hAnsi="Times New Roman" w:cs="Times New Roman"/>
          <w:b/>
          <w:bCs/>
          <w:i/>
          <w:iCs/>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8. Описание диссертаций, авторефератов диссертаций, депонированных рукописей</w:t>
      </w:r>
    </w:p>
    <w:p w14:paraId="5799174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Славин Б. Б. Теоретические основы и инструментальная поддержка технологий коллективного интеллекта в управлении организацией: дис. ... д-ра экон. наук ; спец. 08.00.13 ; защищена 17.06.2020 ; утверждена 23.06.2020 / Славин Б.Б. ; Место защиты: Финуниверситет ; Работа выполнена: Финуниверситет, Департамент анализа данных. — Москва, 2020. — 342 с. : ил.</w:t>
      </w:r>
    </w:p>
    <w:p w14:paraId="271F33BF"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bookmarkStart w:id="17" w:name="top"/>
      <w:r w:rsidRPr="00AF35AC">
        <w:rPr>
          <w:rFonts w:ascii="Times New Roman" w:eastAsia="Calibri" w:hAnsi="Times New Roman" w:cs="Times New Roman"/>
          <w:color w:val="auto"/>
          <w:sz w:val="28"/>
          <w:szCs w:val="28"/>
          <w:lang w:val="ru-RU" w:eastAsia="en-US"/>
        </w:rPr>
        <w:t>Величковский Б. Б. Функциональная организация рабочей памяти : автореф. дисс… докт. психол. наук : спец. 19.00.01 / Величковский Б. Б. ; Московский гос. ун-т им. М. В. Ломоносова ; Место защиты: Ин-т психологии РАН. – Москва, 2017. – 44 с.</w:t>
      </w:r>
      <w:bookmarkEnd w:id="17"/>
    </w:p>
    <w:p w14:paraId="7310F343"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Лабынцев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Лабынцев, Е.А. Шароватова ; Ростовский гос. экон. ун-т (РИНХ). – Ростов-на-Дону, 2017. – 305 с. – Деп. в ВИНИТИ РАН 10.01.2017 № 1-В2017.</w:t>
      </w:r>
    </w:p>
    <w:p w14:paraId="6C51391D" w14:textId="77777777" w:rsidR="00AF35AC" w:rsidRPr="00AF35AC" w:rsidRDefault="00AF35AC" w:rsidP="00AF35AC">
      <w:pPr>
        <w:spacing w:line="276" w:lineRule="auto"/>
        <w:jc w:val="both"/>
        <w:rPr>
          <w:rFonts w:ascii="Times New Roman" w:eastAsia="Calibri" w:hAnsi="Times New Roman" w:cs="Times New Roman"/>
          <w:b/>
          <w:bCs/>
          <w:i/>
          <w:iCs/>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9. Описание дисков и других ресурсов локального доступа</w:t>
      </w:r>
    </w:p>
    <w:p w14:paraId="0308FD68"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lastRenderedPageBreak/>
        <w:t>Эриашвили Н. Д. Банковское право: электрон. учеб. для студентов вузов / Н. Д. Эриашвили. – 8-е изд., перераб. и доп. – Электрон. дан. – Москва : ЮНИТИ-ДАНА, 2011. – 1 электрон. опт. диск (СD-ROM). – Загл. с этикетки диска.</w:t>
      </w:r>
    </w:p>
    <w:p w14:paraId="0AEE399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Развитие промышленного производства Сибирского федерального округа: стат. сб. / Федер. служба гос. статистики, Территор. органы Федер. службы гос. статистики. – Электрон. дан. – Омск, 2012. – 1 электрон. опт. диск (CD-ROM). – Загл. с контейнера.</w:t>
      </w:r>
    </w:p>
    <w:p w14:paraId="702492F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b/>
          <w:bCs/>
          <w:i/>
          <w:iCs/>
          <w:color w:val="auto"/>
          <w:sz w:val="28"/>
          <w:szCs w:val="28"/>
          <w:lang w:val="ru-RU" w:eastAsia="en-US"/>
        </w:rPr>
        <w:t>10. Описание электронных ресурсов сетевого распространения</w:t>
      </w:r>
    </w:p>
    <w:p w14:paraId="46275CF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Веснин В.Р. Основы менеджмента: учебник / В. Р. Веснин. — Москва : Проспект, 2016. — 500 с. — ЭБС Проспект. — </w:t>
      </w:r>
      <w:r w:rsidRPr="00AF35AC">
        <w:rPr>
          <w:rFonts w:ascii="Times New Roman" w:eastAsia="Calibri" w:hAnsi="Times New Roman" w:cs="Times New Roman"/>
          <w:color w:val="auto"/>
          <w:sz w:val="28"/>
          <w:szCs w:val="28"/>
          <w:lang w:val="en-US" w:eastAsia="en-US"/>
        </w:rPr>
        <w:t>URL</w:t>
      </w:r>
      <w:r w:rsidRPr="00AF35AC">
        <w:rPr>
          <w:rFonts w:ascii="Times New Roman" w:eastAsia="Calibri" w:hAnsi="Times New Roman" w:cs="Times New Roman"/>
          <w:color w:val="auto"/>
          <w:sz w:val="28"/>
          <w:szCs w:val="28"/>
          <w:lang w:val="ru-RU" w:eastAsia="en-US"/>
        </w:rPr>
        <w:t xml:space="preserve">: </w:t>
      </w:r>
      <w:hyperlink r:id="rId25" w:history="1">
        <w:r w:rsidRPr="00AF35AC">
          <w:rPr>
            <w:rFonts w:ascii="Times New Roman" w:eastAsia="Calibri" w:hAnsi="Times New Roman" w:cs="Times New Roman"/>
            <w:color w:val="0563C1"/>
            <w:sz w:val="28"/>
            <w:szCs w:val="28"/>
            <w:u w:val="single"/>
            <w:lang w:val="ru-RU" w:eastAsia="en-US"/>
          </w:rPr>
          <w:t>http://ezpro.fa.ru:3180/book/23323</w:t>
        </w:r>
      </w:hyperlink>
      <w:r w:rsidRPr="00AF35AC">
        <w:rPr>
          <w:rFonts w:ascii="Times New Roman" w:eastAsia="Calibri" w:hAnsi="Times New Roman" w:cs="Times New Roman"/>
          <w:color w:val="auto"/>
          <w:sz w:val="28"/>
          <w:szCs w:val="28"/>
          <w:lang w:val="ru-RU" w:eastAsia="en-US"/>
        </w:rPr>
        <w:t xml:space="preserve"> (дата обращения: 19.01.2021). — Текст: электронный.</w:t>
      </w:r>
    </w:p>
    <w:p w14:paraId="6F269731"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Салин В.Н.  Банковская статистика : учеб. и практикум для вузов / В.Н. Салин, О.Г. Третьякова. — Москва : Юрайт, 2020. — 215 с. — (Высшее образование). — ЭБС Юрайт. — URL: </w:t>
      </w:r>
      <w:hyperlink r:id="rId26" w:history="1">
        <w:r w:rsidRPr="00AF35AC">
          <w:rPr>
            <w:rFonts w:ascii="Times New Roman" w:eastAsia="Calibri" w:hAnsi="Times New Roman" w:cs="Times New Roman"/>
            <w:color w:val="0563C1"/>
            <w:sz w:val="28"/>
            <w:szCs w:val="28"/>
            <w:u w:val="single"/>
            <w:lang w:val="ru-RU" w:eastAsia="en-US"/>
          </w:rPr>
          <w:t>https://ezpro.fa.ru:3217/bcode/450266</w:t>
        </w:r>
      </w:hyperlink>
      <w:r w:rsidRPr="00AF35AC">
        <w:rPr>
          <w:rFonts w:ascii="Times New Roman" w:eastAsia="Calibri" w:hAnsi="Times New Roman" w:cs="Times New Roman"/>
          <w:color w:val="auto"/>
          <w:sz w:val="28"/>
          <w:szCs w:val="28"/>
          <w:lang w:val="ru-RU" w:eastAsia="en-US"/>
        </w:rPr>
        <w:t xml:space="preserve"> (дата обращения: 18.01.2021). — Текст: электронный.</w:t>
      </w:r>
    </w:p>
    <w:p w14:paraId="368331B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en-US" w:eastAsia="en-US"/>
        </w:rPr>
      </w:pPr>
      <w:r w:rsidRPr="00AF35AC">
        <w:rPr>
          <w:rFonts w:ascii="Times New Roman" w:eastAsia="Calibri" w:hAnsi="Times New Roman" w:cs="Times New Roman"/>
          <w:color w:val="auto"/>
          <w:sz w:val="28"/>
          <w:szCs w:val="28"/>
          <w:lang w:val="en-US" w:eastAsia="en-US"/>
        </w:rPr>
        <w:t xml:space="preserve">Adhiry B. K. Crowdfunding: Lessons from Japan’s Approach / Bishnu Kumar Adhiry, Kenji Kutsuna, Takaaki Hoda; Kobe University Social Science Research Series. — Singapore : Springer Ltd., 2018. — 110 </w:t>
      </w:r>
      <w:r w:rsidRPr="00AF35AC">
        <w:rPr>
          <w:rFonts w:ascii="Times New Roman" w:eastAsia="Calibri" w:hAnsi="Times New Roman" w:cs="Times New Roman"/>
          <w:color w:val="auto"/>
          <w:sz w:val="28"/>
          <w:szCs w:val="28"/>
          <w:lang w:val="ru-RU" w:eastAsia="en-US"/>
        </w:rPr>
        <w:t>с</w:t>
      </w:r>
      <w:r w:rsidRPr="00AF35AC">
        <w:rPr>
          <w:rFonts w:ascii="Times New Roman" w:eastAsia="Calibri" w:hAnsi="Times New Roman" w:cs="Times New Roman"/>
          <w:color w:val="auto"/>
          <w:sz w:val="28"/>
          <w:szCs w:val="28"/>
          <w:lang w:val="en-US" w:eastAsia="en-US"/>
        </w:rPr>
        <w:t xml:space="preserve">. — SpringerLink. — URL: </w:t>
      </w:r>
      <w:hyperlink r:id="rId27" w:history="1">
        <w:r w:rsidRPr="00AF35AC">
          <w:rPr>
            <w:rFonts w:ascii="Times New Roman" w:eastAsia="Calibri" w:hAnsi="Times New Roman" w:cs="Times New Roman"/>
            <w:color w:val="0563C1"/>
            <w:sz w:val="28"/>
            <w:szCs w:val="28"/>
            <w:u w:val="single"/>
            <w:lang w:val="en-US" w:eastAsia="en-US"/>
          </w:rPr>
          <w:t>https://link.springer.com/chapter/10.1007/978-981-13-1522-0_7</w:t>
        </w:r>
      </w:hyperlink>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дата</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обращения</w:t>
      </w:r>
      <w:r w:rsidRPr="00AF35AC">
        <w:rPr>
          <w:rFonts w:ascii="Times New Roman" w:eastAsia="Calibri" w:hAnsi="Times New Roman" w:cs="Times New Roman"/>
          <w:color w:val="auto"/>
          <w:sz w:val="28"/>
          <w:szCs w:val="28"/>
          <w:lang w:val="en-US" w:eastAsia="en-US"/>
        </w:rPr>
        <w:t xml:space="preserve">: 10.12.2020). — </w:t>
      </w:r>
      <w:r w:rsidRPr="00AF35AC">
        <w:rPr>
          <w:rFonts w:ascii="Times New Roman" w:eastAsia="Calibri" w:hAnsi="Times New Roman" w:cs="Times New Roman"/>
          <w:color w:val="auto"/>
          <w:sz w:val="28"/>
          <w:szCs w:val="28"/>
          <w:lang w:val="ru-RU" w:eastAsia="en-US"/>
        </w:rPr>
        <w:t>Текст</w:t>
      </w:r>
      <w:r w:rsidRPr="00AF35AC">
        <w:rPr>
          <w:rFonts w:ascii="Times New Roman" w:eastAsia="Calibri" w:hAnsi="Times New Roman" w:cs="Times New Roman"/>
          <w:color w:val="auto"/>
          <w:sz w:val="28"/>
          <w:szCs w:val="28"/>
          <w:lang w:val="en-US" w:eastAsia="en-US"/>
        </w:rPr>
        <w:t xml:space="preserve"> </w:t>
      </w:r>
      <w:r w:rsidRPr="00AF35AC">
        <w:rPr>
          <w:rFonts w:ascii="Times New Roman" w:eastAsia="Calibri" w:hAnsi="Times New Roman" w:cs="Times New Roman"/>
          <w:color w:val="auto"/>
          <w:sz w:val="28"/>
          <w:szCs w:val="28"/>
          <w:lang w:val="ru-RU" w:eastAsia="en-US"/>
        </w:rPr>
        <w:t>электронный</w:t>
      </w:r>
      <w:r w:rsidRPr="00AF35AC">
        <w:rPr>
          <w:rFonts w:ascii="Times New Roman" w:eastAsia="Calibri" w:hAnsi="Times New Roman" w:cs="Times New Roman"/>
          <w:color w:val="auto"/>
          <w:sz w:val="28"/>
          <w:szCs w:val="28"/>
          <w:lang w:val="en-US" w:eastAsia="en-US"/>
        </w:rPr>
        <w:t>.</w:t>
      </w:r>
    </w:p>
    <w:p w14:paraId="6217A162"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Российская социально-экономическая система: реалии и векторы развития : монография / П. В. Савченко, Р. С. Гринберг, М. А. Абрамова [и др.] ; отв. ред. Р. С. Гринберг, П. В. Савченко. — 3-е изд., перераб. и доп. — 3-е изд. — Москва : ИНФРА-М, 2019. — 598 с. — (Научная мысль). — ЭБС Znanium.com. — URL: </w:t>
      </w:r>
      <w:hyperlink r:id="rId28" w:history="1">
        <w:r w:rsidRPr="00AF35AC">
          <w:rPr>
            <w:rFonts w:ascii="Times New Roman" w:eastAsia="Calibri" w:hAnsi="Times New Roman" w:cs="Times New Roman"/>
            <w:color w:val="0563C1"/>
            <w:sz w:val="28"/>
            <w:szCs w:val="28"/>
            <w:u w:val="single"/>
            <w:lang w:val="ru-RU" w:eastAsia="en-US"/>
          </w:rPr>
          <w:t>https://new.znanium.com/catalog/product/961584</w:t>
        </w:r>
      </w:hyperlink>
      <w:r w:rsidRPr="00AF35AC">
        <w:rPr>
          <w:rFonts w:ascii="Times New Roman" w:eastAsia="Calibri" w:hAnsi="Times New Roman" w:cs="Times New Roman"/>
          <w:color w:val="auto"/>
          <w:sz w:val="28"/>
          <w:szCs w:val="28"/>
          <w:lang w:val="ru-RU" w:eastAsia="en-US"/>
        </w:rPr>
        <w:t xml:space="preserve"> (дата обращения: 10.12.2020). — Текст: электронный.</w:t>
      </w:r>
    </w:p>
    <w:p w14:paraId="3F970D42"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Дадашев А. З. К вопросу о финансовой самостоятельности муниципальных образований и методах оценки ее уровня / А. З. Дадашев, А. И. Золотько. — Текст: электронный // Финансы и кредит. — 2018. — № 9. — С. 2017-2032. — НЭБ ELibrary. — URL: </w:t>
      </w:r>
      <w:hyperlink r:id="rId29" w:history="1">
        <w:r w:rsidRPr="00AF35AC">
          <w:rPr>
            <w:rFonts w:ascii="Times New Roman" w:eastAsia="Calibri" w:hAnsi="Times New Roman" w:cs="Times New Roman"/>
            <w:color w:val="0563C1"/>
            <w:sz w:val="28"/>
            <w:szCs w:val="28"/>
            <w:u w:val="single"/>
            <w:lang w:val="ru-RU" w:eastAsia="en-US"/>
          </w:rPr>
          <w:t>https://www.elibrary.ru/download/elibrary_35648256_50368935.pdf</w:t>
        </w:r>
      </w:hyperlink>
      <w:r w:rsidRPr="00AF35AC">
        <w:rPr>
          <w:rFonts w:ascii="Times New Roman" w:eastAsia="Calibri" w:hAnsi="Times New Roman" w:cs="Times New Roman"/>
          <w:color w:val="auto"/>
          <w:sz w:val="28"/>
          <w:szCs w:val="28"/>
          <w:lang w:val="ru-RU" w:eastAsia="en-US"/>
        </w:rPr>
        <w:t xml:space="preserve"> (дата обращения: 10.12.2020).</w:t>
      </w:r>
    </w:p>
    <w:p w14:paraId="20E482F5"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Конъюнктурный анализ практики внедрения профессиональных стандартов в России в 2018 году / А. А. Цыганов, А. С. Ермолаева, С. В. Бровчак, Е. В. Богданова. — Текст: электронный // Перспективы науки и образования. — 2019. — № 5. — С. 517-528. — ЭБ Финуниверситета. — URL: </w:t>
      </w:r>
      <w:hyperlink r:id="rId30" w:history="1">
        <w:r w:rsidRPr="00AF35AC">
          <w:rPr>
            <w:rFonts w:ascii="Times New Roman" w:eastAsia="Calibri" w:hAnsi="Times New Roman" w:cs="Times New Roman"/>
            <w:color w:val="0563C1"/>
            <w:sz w:val="28"/>
            <w:szCs w:val="28"/>
            <w:u w:val="single"/>
            <w:lang w:val="ru-RU" w:eastAsia="en-US"/>
          </w:rPr>
          <w:t>https://pnojournal.files.wordpress.com/2019/11/pdf_190537.pdf</w:t>
        </w:r>
      </w:hyperlink>
      <w:r w:rsidRPr="00AF35AC">
        <w:rPr>
          <w:rFonts w:ascii="Times New Roman" w:eastAsia="Calibri" w:hAnsi="Times New Roman" w:cs="Times New Roman"/>
          <w:color w:val="auto"/>
          <w:sz w:val="28"/>
          <w:szCs w:val="28"/>
          <w:lang w:val="ru-RU" w:eastAsia="en-US"/>
        </w:rPr>
        <w:t>. — Дата публикации: 31.10.2019.</w:t>
      </w:r>
    </w:p>
    <w:p w14:paraId="7980ACA5" w14:textId="77777777" w:rsidR="00AF35AC" w:rsidRPr="00AF35AC" w:rsidRDefault="00AF35AC" w:rsidP="00AF35AC">
      <w:pPr>
        <w:shd w:val="clear" w:color="auto" w:fill="FFFFFF"/>
        <w:spacing w:line="276" w:lineRule="auto"/>
        <w:ind w:firstLine="680"/>
        <w:jc w:val="both"/>
        <w:rPr>
          <w:rFonts w:ascii="Times New Roman" w:eastAsia="Times New Roman CYR" w:hAnsi="Times New Roman" w:cs="Times New Roman"/>
          <w:sz w:val="28"/>
          <w:szCs w:val="28"/>
          <w:lang w:val="ru-RU" w:eastAsia="en-US"/>
        </w:rPr>
      </w:pPr>
      <w:r w:rsidRPr="00AF35AC">
        <w:rPr>
          <w:rFonts w:ascii="Times New Roman" w:eastAsia="Times New Roman CYR" w:hAnsi="Times New Roman" w:cs="Times New Roman"/>
          <w:sz w:val="28"/>
          <w:szCs w:val="28"/>
          <w:lang w:val="ru-RU" w:eastAsia="en-US"/>
        </w:rPr>
        <w:t>14. Общие требования к приложениям.</w:t>
      </w:r>
    </w:p>
    <w:p w14:paraId="586C2642"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Приложения –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 «Приложение №____». </w:t>
      </w:r>
    </w:p>
    <w:p w14:paraId="4804969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73128FF9"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2A2A313B" w14:textId="77777777" w:rsidR="00AF35AC" w:rsidRPr="00AF35AC" w:rsidRDefault="00AF35AC" w:rsidP="00AF35AC">
      <w:pPr>
        <w:spacing w:line="276" w:lineRule="auto"/>
        <w:jc w:val="both"/>
        <w:rPr>
          <w:rFonts w:ascii="Times New Roman" w:eastAsia="Calibri" w:hAnsi="Times New Roman" w:cs="Times New Roman"/>
          <w:color w:val="auto"/>
          <w:sz w:val="28"/>
          <w:szCs w:val="28"/>
          <w:lang w:val="ru-RU" w:eastAsia="en-US"/>
        </w:rPr>
      </w:pPr>
      <w:r w:rsidRPr="00AF35AC">
        <w:rPr>
          <w:rFonts w:ascii="Times New Roman" w:eastAsia="Calibri" w:hAnsi="Times New Roman" w:cs="Times New Roman"/>
          <w:color w:val="auto"/>
          <w:sz w:val="28"/>
          <w:szCs w:val="28"/>
          <w:lang w:val="ru-RU" w:eastAsia="en-US"/>
        </w:rPr>
        <w:t xml:space="preserve">Приложения могут оформляться отдельной брошюрой. В этом случае на титульном листе брошюры указывается: Приложение к </w:t>
      </w:r>
      <w:r w:rsidRPr="00AF35AC">
        <w:rPr>
          <w:rFonts w:ascii="Times New Roman" w:eastAsia="Calibri" w:hAnsi="Times New Roman" w:cs="Times New Roman"/>
          <w:noProof/>
          <w:color w:val="auto"/>
          <w:sz w:val="28"/>
          <w:szCs w:val="28"/>
          <w:lang w:val="ru-RU"/>
        </w:rPr>
        <w:t>выпускной квалификационной работе</w:t>
      </w:r>
      <w:r w:rsidRPr="00AF35AC">
        <w:rPr>
          <w:rFonts w:ascii="Times New Roman" w:eastAsia="Calibri" w:hAnsi="Times New Roman" w:cs="Times New Roman"/>
          <w:color w:val="auto"/>
          <w:sz w:val="28"/>
          <w:szCs w:val="28"/>
          <w:lang w:val="ru-RU" w:eastAsia="en-US"/>
        </w:rPr>
        <w:t>, и далее приводится название работы и автор.</w:t>
      </w:r>
    </w:p>
    <w:p w14:paraId="6544AB3A" w14:textId="77777777" w:rsidR="00556CCA" w:rsidRPr="00556CCA" w:rsidRDefault="00556CCA" w:rsidP="00556CCA">
      <w:pPr>
        <w:jc w:val="both"/>
        <w:rPr>
          <w:rFonts w:ascii="Times New Roman" w:eastAsia="Calibri" w:hAnsi="Times New Roman" w:cs="Times New Roman"/>
          <w:color w:val="auto"/>
          <w:sz w:val="28"/>
          <w:szCs w:val="28"/>
          <w:lang w:val="ru-RU" w:eastAsia="en-US"/>
        </w:rPr>
      </w:pPr>
    </w:p>
    <w:p w14:paraId="1669B06E"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8" w:name="_Toc495334103"/>
      <w:r w:rsidRPr="00556CCA">
        <w:rPr>
          <w:rFonts w:ascii="Times New Roman" w:eastAsia="Times New Roman" w:hAnsi="Times New Roman" w:cs="Times New Roman"/>
          <w:b/>
          <w:color w:val="auto"/>
          <w:sz w:val="28"/>
          <w:szCs w:val="28"/>
          <w:lang w:val="ru-RU" w:eastAsia="en-US"/>
        </w:rPr>
        <w:t>7. Порядок подготовки ВКР к защите</w:t>
      </w:r>
      <w:bookmarkEnd w:id="18"/>
    </w:p>
    <w:p w14:paraId="6FA23610" w14:textId="77777777" w:rsidR="00556CCA" w:rsidRPr="00556CCA" w:rsidRDefault="00556CCA" w:rsidP="00556CCA">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sz w:val="28"/>
          <w:szCs w:val="28"/>
          <w:lang w:val="ru-RU" w:eastAsia="en-US"/>
        </w:rPr>
        <w:t xml:space="preserve">7.1. </w:t>
      </w:r>
      <w:r w:rsidRPr="00556CCA">
        <w:rPr>
          <w:rFonts w:ascii="Times New Roman" w:eastAsia="Calibri" w:hAnsi="Times New Roman" w:cs="Times New Roman"/>
          <w:color w:val="auto"/>
          <w:sz w:val="28"/>
          <w:szCs w:val="28"/>
          <w:lang w:val="ru-RU" w:eastAsia="en-US"/>
        </w:rPr>
        <w:t>Требования к содержанию доклада:</w:t>
      </w:r>
    </w:p>
    <w:p w14:paraId="3D00F64E" w14:textId="77777777" w:rsidR="00556CCA" w:rsidRPr="00556CCA" w:rsidRDefault="00556CCA" w:rsidP="00556CCA">
      <w:pPr>
        <w:autoSpaceDE w:val="0"/>
        <w:autoSpaceDN w:val="0"/>
        <w:adjustRightInd w:val="0"/>
        <w:ind w:firstLine="720"/>
        <w:jc w:val="both"/>
        <w:rPr>
          <w:rFonts w:ascii="Times New Roman" w:eastAsia="Calibri" w:hAnsi="Times New Roman" w:cs="Times New Roman"/>
          <w:iCs/>
          <w:sz w:val="28"/>
          <w:szCs w:val="28"/>
          <w:lang w:val="ru-RU"/>
        </w:rPr>
      </w:pPr>
      <w:r w:rsidRPr="00556CCA">
        <w:rPr>
          <w:rFonts w:ascii="Times New Roman" w:eastAsia="Calibri" w:hAnsi="Times New Roman" w:cs="Times New Roman"/>
          <w:iCs/>
          <w:sz w:val="28"/>
          <w:szCs w:val="28"/>
          <w:lang w:val="ru-RU"/>
        </w:rPr>
        <w:t>- обоснование избранной темы: описание цели и задач работы;</w:t>
      </w:r>
    </w:p>
    <w:p w14:paraId="68F5D6CA" w14:textId="77777777" w:rsidR="00556CCA" w:rsidRPr="00556CCA" w:rsidRDefault="00556CCA" w:rsidP="00556CCA">
      <w:pPr>
        <w:autoSpaceDE w:val="0"/>
        <w:autoSpaceDN w:val="0"/>
        <w:adjustRightInd w:val="0"/>
        <w:ind w:firstLine="720"/>
        <w:jc w:val="both"/>
        <w:rPr>
          <w:rFonts w:ascii="Times New Roman" w:eastAsia="Calibri" w:hAnsi="Times New Roman" w:cs="Times New Roman"/>
          <w:iCs/>
          <w:sz w:val="28"/>
          <w:szCs w:val="28"/>
          <w:lang w:val="ru-RU"/>
        </w:rPr>
      </w:pPr>
      <w:r w:rsidRPr="00556CCA">
        <w:rPr>
          <w:rFonts w:ascii="Times New Roman" w:eastAsia="Calibri" w:hAnsi="Times New Roman" w:cs="Times New Roman"/>
          <w:iCs/>
          <w:sz w:val="28"/>
          <w:szCs w:val="28"/>
          <w:lang w:val="ru-RU"/>
        </w:rPr>
        <w:t>- круг рассматриваемых проблем и методы их решения; результаты анализа практического материала и их интерпретация; конкретные рекомендации по совершенствованию разрабатываемой темы. В заключительной части доклада характеризуется значимость полученных результатов и даются общие выводы.</w:t>
      </w:r>
    </w:p>
    <w:p w14:paraId="3A3DF606" w14:textId="77777777" w:rsidR="00556CCA" w:rsidRPr="00556CCA" w:rsidRDefault="00556CCA" w:rsidP="00556CCA">
      <w:pPr>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На доклад студенту отводится не более 10 минут.</w:t>
      </w:r>
    </w:p>
    <w:p w14:paraId="76141A92" w14:textId="77777777" w:rsidR="00556CCA" w:rsidRPr="00556CCA" w:rsidRDefault="00556CCA" w:rsidP="00556CCA">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7.2. Требования к презентации ВКР. </w:t>
      </w:r>
    </w:p>
    <w:p w14:paraId="7C4C3D6F" w14:textId="77777777" w:rsidR="00556CCA" w:rsidRPr="00556CCA" w:rsidRDefault="00556CCA" w:rsidP="00556CCA">
      <w:pPr>
        <w:autoSpaceDE w:val="0"/>
        <w:autoSpaceDN w:val="0"/>
        <w:adjustRightInd w:val="0"/>
        <w:ind w:firstLine="720"/>
        <w:jc w:val="both"/>
        <w:rPr>
          <w:rFonts w:ascii="Times New Roman" w:eastAsia="Calibri" w:hAnsi="Times New Roman" w:cs="Times New Roman"/>
          <w:iCs/>
          <w:sz w:val="28"/>
          <w:szCs w:val="28"/>
          <w:lang w:val="ru-RU"/>
        </w:rPr>
      </w:pPr>
      <w:r w:rsidRPr="00556CCA">
        <w:rPr>
          <w:rFonts w:ascii="Times New Roman" w:eastAsia="Calibri" w:hAnsi="Times New Roman" w:cs="Times New Roman"/>
          <w:iCs/>
          <w:sz w:val="28"/>
          <w:szCs w:val="28"/>
          <w:lang w:val="ru-RU"/>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556CCA">
        <w:rPr>
          <w:rFonts w:ascii="Times New Roman" w:eastAsia="Calibri" w:hAnsi="Times New Roman" w:cs="Times New Roman"/>
          <w:iCs/>
          <w:sz w:val="28"/>
          <w:szCs w:val="28"/>
          <w:lang w:val="en-US"/>
        </w:rPr>
        <w:t>PowerPoint</w:t>
      </w:r>
      <w:r w:rsidRPr="00556CCA">
        <w:rPr>
          <w:rFonts w:ascii="Times New Roman" w:eastAsia="Calibri" w:hAnsi="Times New Roman" w:cs="Times New Roman"/>
          <w:iCs/>
          <w:sz w:val="28"/>
          <w:szCs w:val="28"/>
          <w:lang w:val="ru-RU"/>
        </w:rPr>
        <w:t>. Количество слайдов - 10-15 .</w:t>
      </w:r>
    </w:p>
    <w:p w14:paraId="13DDC8D5" w14:textId="77777777" w:rsidR="00556CCA" w:rsidRPr="00556CCA" w:rsidRDefault="00556CCA" w:rsidP="00556CCA">
      <w:pPr>
        <w:tabs>
          <w:tab w:val="left" w:pos="1080"/>
        </w:tabs>
        <w:autoSpaceDE w:val="0"/>
        <w:autoSpaceDN w:val="0"/>
        <w:adjustRightInd w:val="0"/>
        <w:ind w:firstLine="720"/>
        <w:jc w:val="both"/>
        <w:rPr>
          <w:rFonts w:ascii="Times New Roman" w:eastAsia="Calibri" w:hAnsi="Times New Roman" w:cs="Times New Roman"/>
          <w:sz w:val="28"/>
          <w:szCs w:val="28"/>
          <w:lang w:val="ru-RU" w:eastAsia="en-US"/>
        </w:rPr>
      </w:pPr>
      <w:r w:rsidRPr="00556CCA">
        <w:rPr>
          <w:rFonts w:ascii="Times New Roman" w:eastAsia="Calibri" w:hAnsi="Times New Roman" w:cs="Times New Roman"/>
          <w:iCs/>
          <w:color w:val="auto"/>
          <w:sz w:val="28"/>
          <w:szCs w:val="28"/>
          <w:lang w:val="ru-RU" w:eastAsia="en-US"/>
        </w:rPr>
        <w:t xml:space="preserve">7.3. </w:t>
      </w:r>
      <w:r w:rsidRPr="00556CCA">
        <w:rPr>
          <w:rFonts w:ascii="Times New Roman" w:eastAsia="Calibri" w:hAnsi="Times New Roman" w:cs="Times New Roman"/>
          <w:sz w:val="28"/>
          <w:szCs w:val="28"/>
          <w:lang w:val="ru-RU" w:eastAsia="en-US"/>
        </w:rPr>
        <w:t>Процедура защиты ВКР включает в себя:</w:t>
      </w:r>
    </w:p>
    <w:p w14:paraId="3E6E5072" w14:textId="77777777" w:rsidR="00556CCA" w:rsidRPr="00556CCA" w:rsidRDefault="00556CCA" w:rsidP="00556CCA">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iCs/>
          <w:color w:val="auto"/>
          <w:sz w:val="28"/>
          <w:szCs w:val="28"/>
          <w:lang w:val="ru-RU" w:eastAsia="en-US"/>
        </w:rPr>
      </w:pPr>
      <w:r w:rsidRPr="00556CCA">
        <w:rPr>
          <w:rFonts w:ascii="Times New Roman" w:eastAsia="Calibri" w:hAnsi="Times New Roman" w:cs="Times New Roman"/>
          <w:sz w:val="28"/>
          <w:szCs w:val="28"/>
          <w:lang w:val="ru-RU" w:eastAsia="en-US"/>
        </w:rPr>
        <w:lastRenderedPageBreak/>
        <w:t>открытие заседания ГЭК (председатель);</w:t>
      </w:r>
    </w:p>
    <w:p w14:paraId="291100AE" w14:textId="77777777" w:rsidR="00556CCA" w:rsidRPr="00556CCA" w:rsidRDefault="00556CCA" w:rsidP="00556CCA">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доклады студентов. Предусматривается не более 10 минут на доклад студента;</w:t>
      </w:r>
    </w:p>
    <w:p w14:paraId="0C53CFD5" w14:textId="77777777" w:rsidR="00556CCA" w:rsidRPr="00556CCA" w:rsidRDefault="00556CCA" w:rsidP="00556CCA">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вопросы членов комиссии по ВКР и докладу студента. При ответах на вопросы студент имеет право пользоваться своей работой;</w:t>
      </w:r>
    </w:p>
    <w:p w14:paraId="0658CFD6" w14:textId="77777777" w:rsidR="00556CCA" w:rsidRPr="00556CCA" w:rsidRDefault="00556CCA" w:rsidP="00556CCA">
      <w:pPr>
        <w:numPr>
          <w:ilvl w:val="0"/>
          <w:numId w:val="31"/>
        </w:numPr>
        <w:tabs>
          <w:tab w:val="num" w:pos="-360"/>
          <w:tab w:val="left" w:pos="1080"/>
        </w:tabs>
        <w:autoSpaceDE w:val="0"/>
        <w:autoSpaceDN w:val="0"/>
        <w:adjustRightInd w:val="0"/>
        <w:ind w:left="0"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выступление руководителя ВКР либо, в случае его отсутствия, заслушивание текста отзыва.</w:t>
      </w:r>
    </w:p>
    <w:p w14:paraId="1829F3BA" w14:textId="77777777" w:rsidR="00556CCA" w:rsidRPr="00556CCA" w:rsidRDefault="00556CCA" w:rsidP="00556CCA">
      <w:pPr>
        <w:tabs>
          <w:tab w:val="left" w:pos="1080"/>
          <w:tab w:val="left" w:pos="1234"/>
        </w:tabs>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7.4. ГЭК при определении результата защиты ВКР принимает во внимание:</w:t>
      </w:r>
    </w:p>
    <w:p w14:paraId="1C77D5C7" w14:textId="77777777" w:rsidR="00556CCA" w:rsidRPr="00556CCA" w:rsidRDefault="00556CCA" w:rsidP="00556CCA">
      <w:pPr>
        <w:numPr>
          <w:ilvl w:val="0"/>
          <w:numId w:val="32"/>
        </w:numPr>
        <w:tabs>
          <w:tab w:val="num" w:pos="900"/>
          <w:tab w:val="left" w:pos="1080"/>
          <w:tab w:val="left" w:pos="1234"/>
        </w:tabs>
        <w:autoSpaceDE w:val="0"/>
        <w:autoSpaceDN w:val="0"/>
        <w:adjustRightInd w:val="0"/>
        <w:ind w:left="0"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 оценку руководителем ВКР работы студента в период подготовки ВКР,</w:t>
      </w:r>
    </w:p>
    <w:p w14:paraId="3C50F767" w14:textId="77777777" w:rsidR="00556CCA" w:rsidRPr="00556CCA" w:rsidRDefault="00556CCA" w:rsidP="00556CCA">
      <w:pPr>
        <w:numPr>
          <w:ilvl w:val="0"/>
          <w:numId w:val="32"/>
        </w:numPr>
        <w:tabs>
          <w:tab w:val="num" w:pos="900"/>
          <w:tab w:val="left" w:pos="1080"/>
          <w:tab w:val="left" w:pos="1234"/>
        </w:tabs>
        <w:autoSpaceDE w:val="0"/>
        <w:autoSpaceDN w:val="0"/>
        <w:adjustRightInd w:val="0"/>
        <w:ind w:left="0"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 степени ее соответствия требованиям, предъявляемым к ВКР; наличие практической значимости и обоснованности выводов и рекомендаций, сделанных студентом в результате проведенного исследования;</w:t>
      </w:r>
    </w:p>
    <w:p w14:paraId="09300888" w14:textId="77777777" w:rsidR="00556CCA" w:rsidRPr="00556CCA" w:rsidRDefault="00556CCA" w:rsidP="00556CCA">
      <w:pPr>
        <w:numPr>
          <w:ilvl w:val="0"/>
          <w:numId w:val="32"/>
        </w:numPr>
        <w:tabs>
          <w:tab w:val="num" w:pos="900"/>
          <w:tab w:val="left" w:pos="1080"/>
          <w:tab w:val="left" w:pos="1234"/>
        </w:tabs>
        <w:autoSpaceDE w:val="0"/>
        <w:autoSpaceDN w:val="0"/>
        <w:adjustRightInd w:val="0"/>
        <w:ind w:left="0"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 общую оценку членами ГЭК содержания работы, её защиты, включая доклад, ответы на вопросы членов ГЭК.</w:t>
      </w:r>
    </w:p>
    <w:p w14:paraId="12C40248" w14:textId="77777777" w:rsidR="00556CCA" w:rsidRPr="00556CCA" w:rsidRDefault="00556CCA" w:rsidP="00556CCA">
      <w:pPr>
        <w:tabs>
          <w:tab w:val="left" w:pos="1080"/>
        </w:tabs>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В случае возникновения спорной ситуации при равном числе голосов председательствующий обладает правом решающего голоса.</w:t>
      </w:r>
    </w:p>
    <w:p w14:paraId="04983277" w14:textId="77777777" w:rsidR="00556CCA" w:rsidRPr="00556CCA" w:rsidRDefault="00556CCA" w:rsidP="00556CCA">
      <w:pPr>
        <w:tabs>
          <w:tab w:val="left" w:pos="1214"/>
        </w:tabs>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7.5. По 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студентом в апелляционную комиссию не позднее следующего рабочего дня после объявления результата защиты ВКР.</w:t>
      </w:r>
    </w:p>
    <w:p w14:paraId="5DD4BC72" w14:textId="77777777" w:rsidR="00556CCA" w:rsidRPr="00556CCA" w:rsidRDefault="00556CCA" w:rsidP="00556CCA">
      <w:pPr>
        <w:tabs>
          <w:tab w:val="left" w:pos="1190"/>
        </w:tabs>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iCs/>
          <w:color w:val="auto"/>
          <w:sz w:val="28"/>
          <w:szCs w:val="28"/>
          <w:lang w:val="ru-RU"/>
        </w:rPr>
        <w:t>7.6.</w:t>
      </w:r>
      <w:r w:rsidRPr="00556CCA">
        <w:rPr>
          <w:rFonts w:ascii="Times New Roman" w:eastAsia="Calibri" w:hAnsi="Times New Roman" w:cs="Times New Roman"/>
          <w:sz w:val="28"/>
          <w:szCs w:val="28"/>
          <w:lang w:val="ru-RU"/>
        </w:rPr>
        <w:t xml:space="preserve"> Порядок повторной защиты ВКР определен пунктом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Финуниверситета от 14.10 2016 № 1983/о.</w:t>
      </w:r>
    </w:p>
    <w:p w14:paraId="454E4A9D" w14:textId="77777777" w:rsidR="00556CCA" w:rsidRPr="00556CCA" w:rsidRDefault="00556CCA" w:rsidP="00556CCA">
      <w:pPr>
        <w:tabs>
          <w:tab w:val="left" w:pos="1190"/>
        </w:tabs>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 xml:space="preserve">7.7. Студенты, не прошедшие государственное аттестационное испытание в форме защиты ВКР в связи с неявкой по уважительной причине </w:t>
      </w:r>
      <w:r w:rsidRPr="00556CCA">
        <w:rPr>
          <w:rFonts w:ascii="Times New Roman" w:eastAsia="Calibri" w:hAnsi="Times New Roman" w:cs="Times New Roman"/>
          <w:sz w:val="28"/>
          <w:szCs w:val="28"/>
          <w:lang w:val="ru-RU"/>
        </w:rPr>
        <w:lastRenderedPageBreak/>
        <w:t>(временная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Студент должен в течение 7-ми календарных дней после</w:t>
      </w:r>
      <w:r w:rsidRPr="00556CCA">
        <w:rPr>
          <w:rFonts w:ascii="Times New Roman" w:eastAsia="Calibri" w:hAnsi="Times New Roman" w:cs="Times New Roman"/>
          <w:color w:val="auto"/>
          <w:sz w:val="28"/>
          <w:szCs w:val="28"/>
          <w:lang w:val="ru-RU"/>
        </w:rPr>
        <w:t xml:space="preserve"> </w:t>
      </w:r>
      <w:r w:rsidRPr="00556CCA">
        <w:rPr>
          <w:rFonts w:ascii="Times New Roman" w:eastAsia="Calibri" w:hAnsi="Times New Roman" w:cs="Times New Roman"/>
          <w:sz w:val="28"/>
          <w:szCs w:val="28"/>
          <w:lang w:val="ru-RU"/>
        </w:rPr>
        <w:t>установленной даты защиты ВКР представить документ, подтверждающий причину его отсутствия.</w:t>
      </w:r>
    </w:p>
    <w:p w14:paraId="679143C5" w14:textId="77777777" w:rsidR="00556CCA" w:rsidRPr="00556CCA" w:rsidRDefault="00556CCA" w:rsidP="00556CCA">
      <w:pPr>
        <w:tabs>
          <w:tab w:val="left" w:pos="1190"/>
        </w:tabs>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sz w:val="28"/>
          <w:szCs w:val="28"/>
          <w:lang w:val="ru-RU"/>
        </w:rPr>
        <w:t>7.8. Студенты,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4AE1DB7F" w14:textId="77777777" w:rsidR="00556CCA" w:rsidRPr="00556CCA" w:rsidRDefault="00556CCA" w:rsidP="00556CCA">
      <w:pPr>
        <w:autoSpaceDE w:val="0"/>
        <w:autoSpaceDN w:val="0"/>
        <w:adjustRightInd w:val="0"/>
        <w:ind w:firstLine="720"/>
        <w:jc w:val="both"/>
        <w:rPr>
          <w:rFonts w:ascii="Times New Roman" w:eastAsia="Calibri" w:hAnsi="Times New Roman" w:cs="Times New Roman"/>
          <w:color w:val="auto"/>
          <w:sz w:val="28"/>
          <w:szCs w:val="28"/>
          <w:lang w:val="ru-RU" w:eastAsia="en-US"/>
        </w:rPr>
      </w:pPr>
    </w:p>
    <w:p w14:paraId="55AE6570" w14:textId="77777777" w:rsidR="00556CCA" w:rsidRPr="00556CCA" w:rsidRDefault="00556CCA" w:rsidP="00556CCA">
      <w:pPr>
        <w:keepNext/>
        <w:keepLines/>
        <w:ind w:firstLine="0"/>
        <w:jc w:val="center"/>
        <w:outlineLvl w:val="0"/>
        <w:rPr>
          <w:rFonts w:ascii="Times New Roman" w:eastAsia="Times New Roman" w:hAnsi="Times New Roman" w:cs="Times New Roman"/>
          <w:b/>
          <w:color w:val="auto"/>
          <w:sz w:val="28"/>
          <w:szCs w:val="28"/>
          <w:lang w:val="ru-RU" w:eastAsia="en-US"/>
        </w:rPr>
      </w:pPr>
      <w:bookmarkStart w:id="19" w:name="_Toc495334104"/>
      <w:r w:rsidRPr="00556CCA">
        <w:rPr>
          <w:rFonts w:ascii="Times New Roman" w:eastAsia="Times New Roman" w:hAnsi="Times New Roman" w:cs="Times New Roman"/>
          <w:b/>
          <w:color w:val="auto"/>
          <w:sz w:val="28"/>
          <w:szCs w:val="28"/>
          <w:lang w:val="ru-RU" w:eastAsia="en-US"/>
        </w:rPr>
        <w:t>8. Критерии оценки ВКР</w:t>
      </w:r>
      <w:bookmarkEnd w:id="19"/>
    </w:p>
    <w:p w14:paraId="1E764C69" w14:textId="77777777" w:rsidR="00556CCA" w:rsidRPr="00556CCA" w:rsidRDefault="00556CCA" w:rsidP="00556CCA">
      <w:pPr>
        <w:autoSpaceDE w:val="0"/>
        <w:autoSpaceDN w:val="0"/>
        <w:adjustRightInd w:val="0"/>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8.1. Результаты защиты ВКР оцениваются по пятибалльной системе: «отлично», «хорошо», «удовлетворительно», «неудовлетворительно». </w:t>
      </w:r>
    </w:p>
    <w:p w14:paraId="3B5E2000" w14:textId="77777777" w:rsidR="00556CCA" w:rsidRPr="00556CCA" w:rsidRDefault="00556CCA" w:rsidP="00556CCA">
      <w:pPr>
        <w:tabs>
          <w:tab w:val="left" w:pos="0"/>
          <w:tab w:val="num" w:pos="360"/>
          <w:tab w:val="left" w:pos="1080"/>
        </w:tabs>
        <w:contextualSpacing/>
        <w:jc w:val="both"/>
        <w:rPr>
          <w:rFonts w:ascii="Times New Roman" w:eastAsia="Calibri" w:hAnsi="Times New Roman" w:cs="Times New Roman"/>
          <w:sz w:val="28"/>
          <w:szCs w:val="28"/>
          <w:lang w:val="ru-RU" w:eastAsia="en-US"/>
        </w:rPr>
      </w:pPr>
      <w:r w:rsidRPr="00556CCA">
        <w:rPr>
          <w:rFonts w:ascii="Times New Roman" w:eastAsia="Calibri" w:hAnsi="Times New Roman" w:cs="Times New Roman"/>
          <w:color w:val="auto"/>
          <w:sz w:val="28"/>
          <w:szCs w:val="28"/>
          <w:lang w:val="ru-RU" w:eastAsia="en-US"/>
        </w:rPr>
        <w:t xml:space="preserve">8.2. Оценка «отлично» выставляется при условии, что: </w:t>
      </w:r>
      <w:r w:rsidRPr="00556CCA">
        <w:rPr>
          <w:rFonts w:ascii="Times New Roman" w:eastAsia="Calibri" w:hAnsi="Times New Roman" w:cs="Times New Roman"/>
          <w:sz w:val="28"/>
          <w:szCs w:val="28"/>
          <w:lang w:val="ru-RU" w:eastAsia="en-US"/>
        </w:rPr>
        <w:t xml:space="preserve">работа имеет исследовательский характер, грамотно изложенную теоретическую часть (свидетельствующую о знаниях студента </w:t>
      </w:r>
      <w:r w:rsidRPr="00556CCA">
        <w:rPr>
          <w:rFonts w:ascii="Times New Roman" w:eastAsia="Calibri" w:hAnsi="Times New Roman" w:cs="Times New Roman"/>
          <w:color w:val="auto"/>
          <w:sz w:val="28"/>
          <w:szCs w:val="28"/>
          <w:lang w:val="ru-RU" w:eastAsia="en-US"/>
        </w:rPr>
        <w:t xml:space="preserve">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(свидетельствующие о владении студентом  навыками анализа и обобщения собранного фактического материала (в том числе полученного в период производственной практики) на основе использования накопленных навыков аналитической работы). </w:t>
      </w:r>
      <w:r w:rsidRPr="00556CCA">
        <w:rPr>
          <w:rFonts w:ascii="Times New Roman" w:eastAsia="Calibri" w:hAnsi="Times New Roman" w:cs="Times New Roman"/>
          <w:color w:val="auto"/>
          <w:sz w:val="28"/>
          <w:szCs w:val="28"/>
          <w:lang w:val="ru-RU" w:eastAsia="en-US"/>
        </w:rPr>
        <w:lastRenderedPageBreak/>
        <w:t>Материал изложен л</w:t>
      </w:r>
      <w:r w:rsidRPr="00556CCA">
        <w:rPr>
          <w:rFonts w:ascii="Times New Roman" w:eastAsia="Calibri" w:hAnsi="Times New Roman" w:cs="Times New Roman"/>
          <w:sz w:val="28"/>
          <w:szCs w:val="28"/>
          <w:lang w:val="ru-RU" w:eastAsia="en-US"/>
        </w:rPr>
        <w:t xml:space="preserve">огично с соответствующими выводами и обоснованными предложениями. </w:t>
      </w:r>
    </w:p>
    <w:p w14:paraId="24FE8142" w14:textId="77777777" w:rsidR="00556CCA" w:rsidRPr="00556CCA" w:rsidRDefault="00556CCA" w:rsidP="00556CCA">
      <w:pPr>
        <w:widowControl w:val="0"/>
        <w:tabs>
          <w:tab w:val="left" w:pos="0"/>
          <w:tab w:val="left" w:pos="1000"/>
        </w:tabs>
        <w:ind w:firstLine="720"/>
        <w:jc w:val="both"/>
        <w:rPr>
          <w:rFonts w:ascii="Times New Roman" w:eastAsia="Calibri" w:hAnsi="Times New Roman" w:cs="Times New Roman"/>
          <w:sz w:val="28"/>
          <w:szCs w:val="28"/>
          <w:lang w:val="ru-RU" w:eastAsia="en-US"/>
        </w:rPr>
      </w:pPr>
      <w:r w:rsidRPr="00556CCA">
        <w:rPr>
          <w:rFonts w:ascii="Times New Roman" w:eastAsia="Calibri" w:hAnsi="Times New Roman" w:cs="Times New Roman"/>
          <w:sz w:val="28"/>
          <w:szCs w:val="28"/>
          <w:lang w:val="ru-RU" w:eastAsia="en-US"/>
        </w:rPr>
        <w:t>При ее защите студент свободно оперирует данными исследования,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14:paraId="52B191F9" w14:textId="77777777" w:rsidR="00556CCA" w:rsidRPr="00556CCA" w:rsidRDefault="00556CCA" w:rsidP="00556CCA">
      <w:pPr>
        <w:ind w:firstLine="720"/>
        <w:jc w:val="both"/>
        <w:rPr>
          <w:rFonts w:ascii="Times New Roman" w:eastAsia="Calibri" w:hAnsi="Times New Roman" w:cs="Times New Roman"/>
          <w:sz w:val="28"/>
          <w:szCs w:val="28"/>
          <w:lang w:val="ru-RU" w:eastAsia="en-US"/>
        </w:rPr>
      </w:pPr>
      <w:r w:rsidRPr="00556CCA">
        <w:rPr>
          <w:rFonts w:ascii="Times New Roman" w:eastAsia="Calibri" w:hAnsi="Times New Roman" w:cs="Times New Roman"/>
          <w:color w:val="auto"/>
          <w:sz w:val="28"/>
          <w:szCs w:val="28"/>
          <w:lang w:val="ru-RU" w:eastAsia="en-US"/>
        </w:rPr>
        <w:t xml:space="preserve">8.3 Оценка «хорошо» ставится, если: </w:t>
      </w:r>
      <w:r w:rsidRPr="00556CCA">
        <w:rPr>
          <w:rFonts w:ascii="Times New Roman" w:eastAsia="Calibri" w:hAnsi="Times New Roman" w:cs="Times New Roman"/>
          <w:sz w:val="28"/>
          <w:szCs w:val="28"/>
          <w:lang w:val="ru-RU" w:eastAsia="en-US"/>
        </w:rPr>
        <w:t xml:space="preserve">работа имеет исследовательский характер, грамотно изложенную теоретическую часть (свидетельствующую о знаниях студента </w:t>
      </w:r>
      <w:r w:rsidRPr="00556CCA">
        <w:rPr>
          <w:rFonts w:ascii="Times New Roman" w:eastAsia="Calibri" w:hAnsi="Times New Roman" w:cs="Times New Roman"/>
          <w:color w:val="auto"/>
          <w:sz w:val="28"/>
          <w:szCs w:val="28"/>
          <w:lang w:val="ru-RU" w:eastAsia="en-US"/>
        </w:rPr>
        <w:t xml:space="preserve">теории и практики финансового менеджмента); практическую часть (свидетельствующую об умении студента применять методические приемы и инструментарий для решения конкретных проблем; обосновывать направления решений выявленных проблем, по выбору конкретных практических рекомендаций и предложений по совершенствованию исследуемых (разрабатываемых) явлений и процессов),  а также предложения и рекомендации, которые не вполне обоснованы. В целом материал излагается </w:t>
      </w:r>
      <w:r w:rsidRPr="00556CCA">
        <w:rPr>
          <w:rFonts w:ascii="Times New Roman" w:eastAsia="Calibri" w:hAnsi="Times New Roman" w:cs="Times New Roman"/>
          <w:sz w:val="28"/>
          <w:szCs w:val="28"/>
          <w:lang w:val="ru-RU" w:eastAsia="en-US"/>
        </w:rPr>
        <w:t>последовательно.</w:t>
      </w:r>
    </w:p>
    <w:p w14:paraId="0139E4DD" w14:textId="77777777" w:rsidR="00556CCA" w:rsidRPr="00556CCA" w:rsidRDefault="00556CCA" w:rsidP="00556CCA">
      <w:pPr>
        <w:ind w:firstLine="720"/>
        <w:jc w:val="both"/>
        <w:rPr>
          <w:rFonts w:ascii="Times New Roman" w:eastAsia="Calibri" w:hAnsi="Times New Roman" w:cs="Times New Roman"/>
          <w:sz w:val="28"/>
          <w:szCs w:val="28"/>
          <w:lang w:val="ru-RU" w:eastAsia="en-US"/>
        </w:rPr>
      </w:pPr>
      <w:r w:rsidRPr="00556CCA">
        <w:rPr>
          <w:rFonts w:ascii="Times New Roman" w:eastAsia="Calibri" w:hAnsi="Times New Roman" w:cs="Times New Roman"/>
          <w:sz w:val="28"/>
          <w:szCs w:val="28"/>
          <w:lang w:val="ru-RU" w:eastAsia="en-US"/>
        </w:rPr>
        <w:t>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14:paraId="250D98E0" w14:textId="77777777" w:rsidR="00556CCA" w:rsidRPr="00556CCA" w:rsidRDefault="00556CCA" w:rsidP="00556CCA">
      <w:pPr>
        <w:autoSpaceDE w:val="0"/>
        <w:autoSpaceDN w:val="0"/>
        <w:adjustRightInd w:val="0"/>
        <w:ind w:firstLine="720"/>
        <w:jc w:val="both"/>
        <w:rPr>
          <w:rFonts w:ascii="Times New Roman" w:eastAsia="Calibri" w:hAnsi="Times New Roman" w:cs="Times New Roman"/>
          <w:sz w:val="28"/>
          <w:szCs w:val="28"/>
          <w:lang w:val="ru-RU"/>
        </w:rPr>
      </w:pPr>
      <w:r w:rsidRPr="00556CCA">
        <w:rPr>
          <w:rFonts w:ascii="Times New Roman" w:eastAsia="Calibri" w:hAnsi="Times New Roman" w:cs="Times New Roman"/>
          <w:color w:val="auto"/>
          <w:sz w:val="28"/>
          <w:szCs w:val="28"/>
          <w:lang w:val="ru-RU"/>
        </w:rPr>
        <w:t xml:space="preserve">8.4. Оценка «удовлетворительно» ставится когда: </w:t>
      </w:r>
      <w:r w:rsidRPr="00556CCA">
        <w:rPr>
          <w:rFonts w:ascii="Times New Roman" w:eastAsia="Calibri" w:hAnsi="Times New Roman" w:cs="Times New Roman"/>
          <w:sz w:val="28"/>
          <w:szCs w:val="28"/>
          <w:lang w:val="ru-RU"/>
        </w:rPr>
        <w:t>работа имеет исследовательский характер, содержит теоретическую часть, свидетельствующую о наличии знаний студента</w:t>
      </w:r>
      <w:r w:rsidRPr="00556CCA">
        <w:rPr>
          <w:rFonts w:ascii="Times New Roman" w:eastAsia="Calibri" w:hAnsi="Times New Roman" w:cs="Times New Roman"/>
          <w:color w:val="auto"/>
          <w:sz w:val="28"/>
          <w:szCs w:val="28"/>
          <w:lang w:val="ru-RU"/>
        </w:rPr>
        <w:t xml:space="preserve"> теории и практики финансового менеджмента в целом; </w:t>
      </w:r>
      <w:r w:rsidRPr="00556CCA">
        <w:rPr>
          <w:rFonts w:ascii="Times New Roman" w:eastAsia="Calibri" w:hAnsi="Times New Roman" w:cs="Times New Roman"/>
          <w:sz w:val="28"/>
          <w:szCs w:val="28"/>
          <w:lang w:val="ru-RU"/>
        </w:rPr>
        <w:t xml:space="preserve">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w:t>
      </w:r>
      <w:r w:rsidRPr="00556CCA">
        <w:rPr>
          <w:rFonts w:ascii="Times New Roman" w:eastAsia="Calibri" w:hAnsi="Times New Roman" w:cs="Times New Roman"/>
          <w:sz w:val="28"/>
          <w:szCs w:val="28"/>
          <w:lang w:val="ru-RU"/>
        </w:rPr>
        <w:lastRenderedPageBreak/>
        <w:t>вопросов темы, не дает полного аргументированного ответа на заданные</w:t>
      </w:r>
      <w:r w:rsidRPr="00556CCA">
        <w:rPr>
          <w:rFonts w:ascii="Times New Roman" w:eastAsia="Calibri" w:hAnsi="Times New Roman" w:cs="Times New Roman"/>
          <w:color w:val="auto"/>
          <w:sz w:val="28"/>
          <w:szCs w:val="28"/>
          <w:lang w:val="ru-RU"/>
        </w:rPr>
        <w:t xml:space="preserve"> </w:t>
      </w:r>
      <w:r w:rsidRPr="00556CCA">
        <w:rPr>
          <w:rFonts w:ascii="Times New Roman" w:eastAsia="Calibri" w:hAnsi="Times New Roman" w:cs="Times New Roman"/>
          <w:sz w:val="28"/>
          <w:szCs w:val="28"/>
          <w:lang w:val="ru-RU"/>
        </w:rPr>
        <w:t>вопросы. В отзыве руководителя имеются замечания по содержанию работы и/или методике анализа.</w:t>
      </w:r>
    </w:p>
    <w:p w14:paraId="15AE91C3" w14:textId="77777777" w:rsidR="00556CCA" w:rsidRPr="00556CCA" w:rsidRDefault="00556CCA" w:rsidP="00556CCA">
      <w:pPr>
        <w:ind w:firstLine="720"/>
        <w:jc w:val="both"/>
        <w:rPr>
          <w:rFonts w:ascii="Times New Roman" w:eastAsia="Calibri" w:hAnsi="Times New Roman" w:cs="Times New Roman"/>
          <w:color w:val="auto"/>
          <w:sz w:val="28"/>
          <w:szCs w:val="28"/>
          <w:lang w:val="ru-RU" w:eastAsia="en-US"/>
        </w:rPr>
      </w:pPr>
      <w:r w:rsidRPr="00556CCA">
        <w:rPr>
          <w:rFonts w:ascii="Times New Roman" w:eastAsia="Calibri" w:hAnsi="Times New Roman" w:cs="Times New Roman"/>
          <w:color w:val="auto"/>
          <w:sz w:val="28"/>
          <w:szCs w:val="28"/>
          <w:lang w:val="ru-RU" w:eastAsia="en-US"/>
        </w:rPr>
        <w:t xml:space="preserve">8.5. Оценка «неудовлетворительно» ставится, если: </w:t>
      </w:r>
      <w:r w:rsidRPr="00556CCA">
        <w:rPr>
          <w:rFonts w:ascii="Times New Roman" w:eastAsia="Calibri" w:hAnsi="Times New Roman" w:cs="Times New Roman"/>
          <w:sz w:val="28"/>
          <w:szCs w:val="28"/>
          <w:lang w:val="ru-RU" w:eastAsia="en-US"/>
        </w:rPr>
        <w:t>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14:paraId="7C9C5F13" w14:textId="31BDC79D" w:rsidR="00F937A4" w:rsidRDefault="00F937A4">
      <w:pPr>
        <w:spacing w:after="160" w:line="259" w:lineRule="auto"/>
        <w:ind w:firstLine="0"/>
        <w:rPr>
          <w:lang w:val="ru-RU"/>
        </w:rPr>
      </w:pPr>
      <w:r>
        <w:rPr>
          <w:lang w:val="ru-RU"/>
        </w:rPr>
        <w:br w:type="page"/>
      </w:r>
    </w:p>
    <w:p w14:paraId="432154B8" w14:textId="77777777" w:rsidR="00722A84" w:rsidRPr="00722A84" w:rsidRDefault="00722A84" w:rsidP="00722A84">
      <w:pPr>
        <w:widowControl w:val="0"/>
        <w:autoSpaceDE w:val="0"/>
        <w:autoSpaceDN w:val="0"/>
        <w:adjustRightInd w:val="0"/>
        <w:jc w:val="right"/>
        <w:rPr>
          <w:rFonts w:ascii="Times New Roman" w:eastAsia="Times New Roman" w:hAnsi="Times New Roman" w:cs="Times New Roman"/>
          <w:color w:val="auto"/>
          <w:sz w:val="28"/>
          <w:szCs w:val="28"/>
          <w:lang w:val="ru-RU"/>
        </w:rPr>
      </w:pPr>
      <w:r w:rsidRPr="00722A84">
        <w:rPr>
          <w:rFonts w:ascii="Times New Roman" w:eastAsia="Times New Roman" w:hAnsi="Times New Roman" w:cs="Times New Roman"/>
          <w:color w:val="auto"/>
          <w:sz w:val="28"/>
          <w:szCs w:val="28"/>
          <w:lang w:val="ru-RU"/>
        </w:rPr>
        <w:lastRenderedPageBreak/>
        <w:t>Приложение №1</w:t>
      </w:r>
    </w:p>
    <w:tbl>
      <w:tblPr>
        <w:tblStyle w:val="af"/>
        <w:tblW w:w="9297" w:type="dxa"/>
        <w:tblInd w:w="279" w:type="dxa"/>
        <w:tblLook w:val="04A0" w:firstRow="1" w:lastRow="0" w:firstColumn="1" w:lastColumn="0" w:noHBand="0" w:noVBand="1"/>
      </w:tblPr>
      <w:tblGrid>
        <w:gridCol w:w="4399"/>
        <w:gridCol w:w="4898"/>
      </w:tblGrid>
      <w:tr w:rsidR="00722A84" w:rsidRPr="00722A84" w14:paraId="767F636B" w14:textId="77777777" w:rsidTr="00F24058">
        <w:tc>
          <w:tcPr>
            <w:tcW w:w="4399" w:type="dxa"/>
            <w:tcBorders>
              <w:top w:val="nil"/>
              <w:left w:val="nil"/>
              <w:bottom w:val="nil"/>
              <w:right w:val="nil"/>
            </w:tcBorders>
          </w:tcPr>
          <w:p w14:paraId="73B72AA2" w14:textId="77777777" w:rsidR="00722A84" w:rsidRPr="00722A84" w:rsidRDefault="00722A84" w:rsidP="00722A84">
            <w:pPr>
              <w:spacing w:line="240" w:lineRule="auto"/>
              <w:ind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ФИНУНИВЕРСИТЕТ</w:t>
            </w:r>
          </w:p>
        </w:tc>
        <w:tc>
          <w:tcPr>
            <w:tcW w:w="4898" w:type="dxa"/>
            <w:tcBorders>
              <w:top w:val="nil"/>
              <w:left w:val="nil"/>
              <w:bottom w:val="nil"/>
              <w:right w:val="nil"/>
            </w:tcBorders>
          </w:tcPr>
          <w:p w14:paraId="54EB805C" w14:textId="77777777" w:rsidR="00722A84" w:rsidRPr="00722A84" w:rsidRDefault="00722A84" w:rsidP="00722A84">
            <w:pPr>
              <w:spacing w:line="240" w:lineRule="auto"/>
              <w:ind w:left="-96"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Руководителю департамента ________________________________</w:t>
            </w:r>
          </w:p>
          <w:p w14:paraId="69A83ED5" w14:textId="77777777" w:rsidR="00722A84" w:rsidRPr="00722A84" w:rsidRDefault="00722A84" w:rsidP="00722A84">
            <w:pPr>
              <w:spacing w:line="240" w:lineRule="auto"/>
              <w:ind w:left="-96"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lang w:val="ru-RU" w:eastAsia="en-US"/>
              </w:rPr>
              <w:t xml:space="preserve">                             (наименование)</w:t>
            </w:r>
          </w:p>
        </w:tc>
      </w:tr>
      <w:tr w:rsidR="00722A84" w:rsidRPr="00722A84" w14:paraId="40D472D5" w14:textId="77777777" w:rsidTr="00F24058">
        <w:tc>
          <w:tcPr>
            <w:tcW w:w="4399" w:type="dxa"/>
            <w:tcBorders>
              <w:top w:val="nil"/>
              <w:left w:val="nil"/>
              <w:bottom w:val="nil"/>
              <w:right w:val="nil"/>
            </w:tcBorders>
          </w:tcPr>
          <w:p w14:paraId="1015EB3F" w14:textId="77777777" w:rsidR="00722A84" w:rsidRPr="00722A84" w:rsidRDefault="00722A84" w:rsidP="00722A84">
            <w:pPr>
              <w:spacing w:line="240" w:lineRule="auto"/>
              <w:ind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______________________________</w:t>
            </w:r>
          </w:p>
          <w:p w14:paraId="33EE8E9A" w14:textId="77777777" w:rsidR="00722A84" w:rsidRPr="00722A84" w:rsidRDefault="00722A84" w:rsidP="00722A84">
            <w:pPr>
              <w:spacing w:line="240" w:lineRule="auto"/>
              <w:ind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(наименование департамента)</w:t>
            </w:r>
          </w:p>
        </w:tc>
        <w:tc>
          <w:tcPr>
            <w:tcW w:w="4898" w:type="dxa"/>
            <w:tcBorders>
              <w:top w:val="nil"/>
              <w:left w:val="nil"/>
              <w:bottom w:val="nil"/>
              <w:right w:val="nil"/>
            </w:tcBorders>
          </w:tcPr>
          <w:p w14:paraId="61E1850E" w14:textId="77777777" w:rsidR="00722A84" w:rsidRPr="00722A84" w:rsidRDefault="00722A84" w:rsidP="00722A84">
            <w:pPr>
              <w:spacing w:line="240" w:lineRule="auto"/>
              <w:ind w:left="-96"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_____________________________________</w:t>
            </w:r>
          </w:p>
          <w:p w14:paraId="23BA657F" w14:textId="77777777" w:rsidR="00722A84" w:rsidRPr="00722A84" w:rsidRDefault="00722A84" w:rsidP="00722A84">
            <w:pPr>
              <w:spacing w:line="240" w:lineRule="auto"/>
              <w:ind w:left="-96" w:firstLine="0"/>
              <w:jc w:val="center"/>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(И.О. Фамилия, уч. степень, уч. звание)</w:t>
            </w:r>
          </w:p>
        </w:tc>
      </w:tr>
      <w:tr w:rsidR="00722A84" w:rsidRPr="00722A84" w14:paraId="45B9F993" w14:textId="77777777" w:rsidTr="00F24058">
        <w:tc>
          <w:tcPr>
            <w:tcW w:w="4399" w:type="dxa"/>
            <w:tcBorders>
              <w:top w:val="nil"/>
              <w:left w:val="nil"/>
              <w:bottom w:val="nil"/>
              <w:right w:val="nil"/>
            </w:tcBorders>
          </w:tcPr>
          <w:p w14:paraId="314629F9" w14:textId="77777777" w:rsidR="00722A84" w:rsidRPr="00722A84" w:rsidRDefault="00722A84" w:rsidP="00722A84">
            <w:pPr>
              <w:spacing w:line="240" w:lineRule="auto"/>
              <w:ind w:firstLine="0"/>
              <w:jc w:val="center"/>
              <w:rPr>
                <w:rFonts w:ascii="Times New Roman" w:eastAsia="Calibri" w:hAnsi="Times New Roman" w:cs="Times New Roman"/>
                <w:color w:val="auto"/>
                <w:lang w:val="ru-RU" w:eastAsia="en-US"/>
              </w:rPr>
            </w:pPr>
          </w:p>
        </w:tc>
        <w:tc>
          <w:tcPr>
            <w:tcW w:w="4898" w:type="dxa"/>
            <w:tcBorders>
              <w:top w:val="nil"/>
              <w:left w:val="nil"/>
              <w:bottom w:val="nil"/>
              <w:right w:val="nil"/>
            </w:tcBorders>
          </w:tcPr>
          <w:p w14:paraId="6BC51211" w14:textId="77777777" w:rsidR="00722A84" w:rsidRPr="00722A84" w:rsidRDefault="00722A84" w:rsidP="00722A84">
            <w:pPr>
              <w:spacing w:line="240" w:lineRule="auto"/>
              <w:ind w:left="-96"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_____________________________________</w:t>
            </w:r>
          </w:p>
          <w:p w14:paraId="02530380" w14:textId="77777777" w:rsidR="00722A84" w:rsidRPr="00722A84" w:rsidRDefault="00722A84" w:rsidP="00722A84">
            <w:pPr>
              <w:spacing w:line="240" w:lineRule="auto"/>
              <w:ind w:left="-96" w:firstLine="0"/>
              <w:jc w:val="center"/>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(Фамилия И.О. обучающегося)</w:t>
            </w:r>
          </w:p>
        </w:tc>
      </w:tr>
      <w:tr w:rsidR="00722A84" w:rsidRPr="00722A84" w14:paraId="09356268" w14:textId="77777777" w:rsidTr="00F24058">
        <w:tc>
          <w:tcPr>
            <w:tcW w:w="4399" w:type="dxa"/>
            <w:tcBorders>
              <w:top w:val="nil"/>
              <w:left w:val="nil"/>
              <w:bottom w:val="nil"/>
              <w:right w:val="nil"/>
            </w:tcBorders>
          </w:tcPr>
          <w:p w14:paraId="0AA85F77" w14:textId="77777777" w:rsidR="00722A84" w:rsidRPr="00722A84" w:rsidRDefault="00722A84" w:rsidP="00722A84">
            <w:pPr>
              <w:spacing w:line="240" w:lineRule="auto"/>
              <w:ind w:firstLine="0"/>
              <w:rPr>
                <w:rFonts w:ascii="Times New Roman" w:eastAsia="Calibri" w:hAnsi="Times New Roman" w:cs="Times New Roman"/>
                <w:b/>
                <w:color w:val="auto"/>
                <w:lang w:val="ru-RU" w:eastAsia="en-US"/>
              </w:rPr>
            </w:pPr>
            <w:r w:rsidRPr="00722A84">
              <w:rPr>
                <w:rFonts w:ascii="Times New Roman" w:eastAsia="Calibri" w:hAnsi="Times New Roman" w:cs="Times New Roman"/>
                <w:b/>
                <w:color w:val="auto"/>
                <w:lang w:val="ru-RU" w:eastAsia="en-US"/>
              </w:rPr>
              <w:t>СОГЛАСЕН</w:t>
            </w:r>
          </w:p>
        </w:tc>
        <w:tc>
          <w:tcPr>
            <w:tcW w:w="4898" w:type="dxa"/>
            <w:tcBorders>
              <w:top w:val="nil"/>
              <w:left w:val="nil"/>
              <w:bottom w:val="nil"/>
              <w:right w:val="nil"/>
            </w:tcBorders>
          </w:tcPr>
          <w:p w14:paraId="7863014A" w14:textId="77777777" w:rsidR="00722A84" w:rsidRPr="00722A84" w:rsidRDefault="00722A84" w:rsidP="00722A84">
            <w:pPr>
              <w:spacing w:line="240" w:lineRule="auto"/>
              <w:ind w:left="-96"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_____________________________________</w:t>
            </w:r>
          </w:p>
        </w:tc>
      </w:tr>
      <w:tr w:rsidR="00722A84" w:rsidRPr="00722A84" w14:paraId="60F82A11" w14:textId="77777777" w:rsidTr="00F24058">
        <w:tc>
          <w:tcPr>
            <w:tcW w:w="4399" w:type="dxa"/>
            <w:tcBorders>
              <w:top w:val="nil"/>
              <w:left w:val="nil"/>
              <w:bottom w:val="nil"/>
              <w:right w:val="nil"/>
            </w:tcBorders>
          </w:tcPr>
          <w:p w14:paraId="600CE042" w14:textId="77777777" w:rsidR="00722A84" w:rsidRPr="00722A84" w:rsidRDefault="00722A84" w:rsidP="00722A84">
            <w:pPr>
              <w:spacing w:line="240" w:lineRule="auto"/>
              <w:ind w:firstLine="0"/>
              <w:jc w:val="center"/>
              <w:rPr>
                <w:rFonts w:ascii="Times New Roman" w:eastAsia="Calibri" w:hAnsi="Times New Roman" w:cs="Times New Roman"/>
                <w:color w:val="auto"/>
                <w:lang w:val="ru-RU" w:eastAsia="en-US"/>
              </w:rPr>
            </w:pPr>
          </w:p>
        </w:tc>
        <w:tc>
          <w:tcPr>
            <w:tcW w:w="4898" w:type="dxa"/>
            <w:tcBorders>
              <w:top w:val="nil"/>
              <w:left w:val="nil"/>
              <w:bottom w:val="nil"/>
              <w:right w:val="nil"/>
            </w:tcBorders>
          </w:tcPr>
          <w:p w14:paraId="690431D2" w14:textId="77777777" w:rsidR="00722A84" w:rsidRPr="00722A84" w:rsidRDefault="00722A84" w:rsidP="00722A84">
            <w:pPr>
              <w:spacing w:line="240" w:lineRule="auto"/>
              <w:ind w:left="-96" w:firstLine="0"/>
              <w:jc w:val="center"/>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(наименование факультета)</w:t>
            </w:r>
          </w:p>
        </w:tc>
      </w:tr>
      <w:tr w:rsidR="00722A84" w:rsidRPr="00722A84" w14:paraId="29105CDA" w14:textId="77777777" w:rsidTr="00F24058">
        <w:tc>
          <w:tcPr>
            <w:tcW w:w="4399" w:type="dxa"/>
            <w:tcBorders>
              <w:top w:val="nil"/>
              <w:left w:val="nil"/>
              <w:bottom w:val="nil"/>
              <w:right w:val="nil"/>
            </w:tcBorders>
          </w:tcPr>
          <w:p w14:paraId="2B72B3C8" w14:textId="77777777" w:rsidR="00722A84" w:rsidRPr="00722A84" w:rsidRDefault="00722A84" w:rsidP="00722A84">
            <w:pPr>
              <w:spacing w:line="240" w:lineRule="auto"/>
              <w:ind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___________             _____________</w:t>
            </w:r>
          </w:p>
        </w:tc>
        <w:tc>
          <w:tcPr>
            <w:tcW w:w="4898" w:type="dxa"/>
            <w:tcBorders>
              <w:top w:val="nil"/>
              <w:left w:val="nil"/>
              <w:bottom w:val="nil"/>
              <w:right w:val="nil"/>
            </w:tcBorders>
          </w:tcPr>
          <w:p w14:paraId="6A67BED2" w14:textId="77777777" w:rsidR="00722A84" w:rsidRPr="00722A84" w:rsidRDefault="00722A84" w:rsidP="00722A84">
            <w:pPr>
              <w:spacing w:line="240" w:lineRule="auto"/>
              <w:ind w:left="-96"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_____________________________________</w:t>
            </w:r>
          </w:p>
        </w:tc>
      </w:tr>
      <w:tr w:rsidR="00722A84" w:rsidRPr="00722A84" w14:paraId="67537904" w14:textId="77777777" w:rsidTr="00F24058">
        <w:tc>
          <w:tcPr>
            <w:tcW w:w="4399" w:type="dxa"/>
            <w:tcBorders>
              <w:top w:val="nil"/>
              <w:left w:val="nil"/>
              <w:bottom w:val="nil"/>
              <w:right w:val="nil"/>
            </w:tcBorders>
          </w:tcPr>
          <w:p w14:paraId="73C6D382" w14:textId="77777777" w:rsidR="00722A84" w:rsidRPr="00722A84" w:rsidRDefault="00722A84" w:rsidP="00722A84">
            <w:pPr>
              <w:spacing w:line="240" w:lineRule="auto"/>
              <w:ind w:firstLine="0"/>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 xml:space="preserve">     (дата)                             (подпись)</w:t>
            </w:r>
          </w:p>
        </w:tc>
        <w:tc>
          <w:tcPr>
            <w:tcW w:w="4898" w:type="dxa"/>
            <w:tcBorders>
              <w:top w:val="nil"/>
              <w:left w:val="nil"/>
              <w:bottom w:val="nil"/>
              <w:right w:val="nil"/>
            </w:tcBorders>
          </w:tcPr>
          <w:p w14:paraId="2DAD2AE6" w14:textId="77777777" w:rsidR="00722A84" w:rsidRPr="00722A84" w:rsidRDefault="00722A84" w:rsidP="00722A84">
            <w:pPr>
              <w:spacing w:line="240" w:lineRule="auto"/>
              <w:ind w:left="-96" w:firstLine="0"/>
              <w:jc w:val="center"/>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 учебной группы)</w:t>
            </w:r>
          </w:p>
        </w:tc>
      </w:tr>
      <w:tr w:rsidR="00722A84" w:rsidRPr="00722A84" w14:paraId="2D039671" w14:textId="77777777" w:rsidTr="00F24058">
        <w:tc>
          <w:tcPr>
            <w:tcW w:w="4399" w:type="dxa"/>
            <w:tcBorders>
              <w:top w:val="nil"/>
              <w:left w:val="nil"/>
              <w:bottom w:val="nil"/>
              <w:right w:val="nil"/>
            </w:tcBorders>
          </w:tcPr>
          <w:p w14:paraId="085688E4" w14:textId="77777777" w:rsidR="00722A84" w:rsidRPr="00722A84" w:rsidRDefault="00722A84" w:rsidP="00722A84">
            <w:pPr>
              <w:spacing w:line="240" w:lineRule="auto"/>
              <w:ind w:firstLine="0"/>
              <w:jc w:val="center"/>
              <w:rPr>
                <w:rFonts w:ascii="Times New Roman" w:eastAsia="Calibri" w:hAnsi="Times New Roman" w:cs="Times New Roman"/>
                <w:color w:val="auto"/>
                <w:lang w:val="ru-RU" w:eastAsia="en-US"/>
              </w:rPr>
            </w:pPr>
          </w:p>
        </w:tc>
        <w:tc>
          <w:tcPr>
            <w:tcW w:w="4898" w:type="dxa"/>
            <w:tcBorders>
              <w:top w:val="nil"/>
              <w:left w:val="nil"/>
              <w:bottom w:val="nil"/>
              <w:right w:val="nil"/>
            </w:tcBorders>
          </w:tcPr>
          <w:p w14:paraId="7ACE3EA8" w14:textId="77777777" w:rsidR="00722A84" w:rsidRPr="00722A84" w:rsidRDefault="00722A84" w:rsidP="00722A84">
            <w:pPr>
              <w:ind w:left="-96"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Тел. обучающегося_______________</w:t>
            </w:r>
          </w:p>
          <w:p w14:paraId="5546BD33" w14:textId="77777777" w:rsidR="00722A84" w:rsidRPr="00722A84" w:rsidRDefault="00722A84" w:rsidP="00722A84">
            <w:pPr>
              <w:ind w:left="-96"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en-US" w:eastAsia="en-US"/>
              </w:rPr>
              <w:t>E</w:t>
            </w:r>
            <w:r w:rsidRPr="00722A84">
              <w:rPr>
                <w:rFonts w:ascii="Times New Roman" w:eastAsia="Times New Roman" w:hAnsi="Times New Roman" w:cs="Times New Roman"/>
                <w:color w:val="auto"/>
                <w:sz w:val="28"/>
                <w:szCs w:val="28"/>
                <w:lang w:val="ru-RU" w:eastAsia="en-US"/>
              </w:rPr>
              <w:t>-</w:t>
            </w:r>
            <w:r w:rsidRPr="00722A84">
              <w:rPr>
                <w:rFonts w:ascii="Times New Roman" w:eastAsia="Times New Roman" w:hAnsi="Times New Roman" w:cs="Times New Roman"/>
                <w:color w:val="auto"/>
                <w:sz w:val="28"/>
                <w:szCs w:val="28"/>
                <w:lang w:val="en-US" w:eastAsia="en-US"/>
              </w:rPr>
              <w:t>mail</w:t>
            </w:r>
            <w:r w:rsidRPr="00722A84">
              <w:rPr>
                <w:rFonts w:ascii="Times New Roman" w:eastAsia="Times New Roman" w:hAnsi="Times New Roman" w:cs="Times New Roman"/>
                <w:color w:val="auto"/>
                <w:sz w:val="28"/>
                <w:szCs w:val="28"/>
                <w:lang w:val="ru-RU" w:eastAsia="en-US"/>
              </w:rPr>
              <w:t xml:space="preserve"> обучающегося_____________ </w:t>
            </w:r>
          </w:p>
          <w:p w14:paraId="15D52545" w14:textId="77777777" w:rsidR="00722A84" w:rsidRPr="00722A84" w:rsidRDefault="00722A84" w:rsidP="00722A84">
            <w:pPr>
              <w:spacing w:line="240" w:lineRule="auto"/>
              <w:ind w:left="-96" w:firstLine="0"/>
              <w:rPr>
                <w:rFonts w:ascii="Times New Roman" w:eastAsia="Calibri" w:hAnsi="Times New Roman" w:cs="Times New Roman"/>
                <w:color w:val="auto"/>
                <w:sz w:val="28"/>
                <w:szCs w:val="28"/>
                <w:lang w:val="ru-RU" w:eastAsia="en-US"/>
              </w:rPr>
            </w:pPr>
          </w:p>
        </w:tc>
      </w:tr>
    </w:tbl>
    <w:p w14:paraId="7DAF46BD" w14:textId="77777777" w:rsidR="00722A84" w:rsidRPr="00722A84" w:rsidRDefault="00722A84" w:rsidP="00722A84">
      <w:pPr>
        <w:ind w:left="5760" w:firstLine="600"/>
        <w:jc w:val="both"/>
        <w:rPr>
          <w:rFonts w:ascii="Times New Roman" w:eastAsia="Calibri" w:hAnsi="Times New Roman" w:cs="Times New Roman"/>
          <w:color w:val="auto"/>
          <w:sz w:val="28"/>
          <w:szCs w:val="28"/>
          <w:lang w:val="ru-RU" w:eastAsia="en-US"/>
        </w:rPr>
      </w:pPr>
    </w:p>
    <w:p w14:paraId="4839AAC2" w14:textId="77777777" w:rsidR="00722A84" w:rsidRPr="00722A84" w:rsidRDefault="00722A84" w:rsidP="00722A84">
      <w:pPr>
        <w:jc w:val="center"/>
        <w:rPr>
          <w:rFonts w:ascii="Times New Roman" w:eastAsia="Times New Roman" w:hAnsi="Times New Roman" w:cs="Times New Roman"/>
          <w:b/>
          <w:color w:val="auto"/>
          <w:sz w:val="28"/>
          <w:szCs w:val="28"/>
          <w:lang w:val="ru-RU" w:eastAsia="en-US"/>
        </w:rPr>
      </w:pPr>
      <w:r w:rsidRPr="00722A84">
        <w:rPr>
          <w:rFonts w:ascii="Times New Roman" w:eastAsia="Times New Roman" w:hAnsi="Times New Roman" w:cs="Times New Roman"/>
          <w:b/>
          <w:color w:val="auto"/>
          <w:sz w:val="28"/>
          <w:szCs w:val="28"/>
          <w:lang w:val="ru-RU" w:eastAsia="en-US"/>
        </w:rPr>
        <w:t>ЗАЯВЛЕНИЕ</w:t>
      </w:r>
    </w:p>
    <w:p w14:paraId="6758B61B" w14:textId="77777777" w:rsidR="00722A84" w:rsidRPr="00722A84" w:rsidRDefault="00722A84" w:rsidP="00722A84">
      <w:pPr>
        <w:jc w:val="center"/>
        <w:rPr>
          <w:rFonts w:ascii="Times New Roman" w:eastAsia="Times New Roman" w:hAnsi="Times New Roman" w:cs="Times New Roman"/>
          <w:b/>
          <w:color w:val="auto"/>
          <w:sz w:val="28"/>
          <w:szCs w:val="28"/>
          <w:lang w:val="ru-RU" w:eastAsia="en-US"/>
        </w:rPr>
      </w:pPr>
    </w:p>
    <w:p w14:paraId="514F1DA6" w14:textId="027FBCB3" w:rsidR="00722A84" w:rsidRPr="00722A84" w:rsidRDefault="00722A84" w:rsidP="00722A84">
      <w:pPr>
        <w:tabs>
          <w:tab w:val="left" w:pos="10205"/>
        </w:tabs>
        <w:ind w:firstLine="708"/>
        <w:jc w:val="both"/>
        <w:rPr>
          <w:rFonts w:ascii="Times New Roman" w:eastAsia="Times New Roman" w:hAnsi="Times New Roman" w:cs="Times New Roman"/>
          <w:color w:val="auto"/>
          <w:sz w:val="28"/>
          <w:szCs w:val="28"/>
          <w:u w:val="single"/>
          <w:lang w:val="ru-RU" w:eastAsia="en-US"/>
        </w:rPr>
      </w:pPr>
      <w:r w:rsidRPr="00722A84">
        <w:rPr>
          <w:rFonts w:ascii="Times New Roman" w:eastAsia="Times New Roman" w:hAnsi="Times New Roman" w:cs="Times New Roman"/>
          <w:color w:val="auto"/>
          <w:sz w:val="28"/>
          <w:szCs w:val="28"/>
          <w:lang w:val="ru-RU" w:eastAsia="en-US"/>
        </w:rPr>
        <w:t xml:space="preserve">Прошу </w:t>
      </w:r>
      <w:r w:rsidRPr="00722A84">
        <w:rPr>
          <w:rFonts w:ascii="Times New Roman" w:eastAsia="Times New Roman" w:hAnsi="Times New Roman" w:cs="Times New Roman"/>
          <w:sz w:val="28"/>
          <w:szCs w:val="28"/>
          <w:lang w:val="ru-RU" w:eastAsia="en-US"/>
        </w:rPr>
        <w:t xml:space="preserve">закрепить за мной </w:t>
      </w:r>
      <w:r w:rsidRPr="00722A84">
        <w:rPr>
          <w:rFonts w:ascii="Times New Roman" w:eastAsia="Times New Roman" w:hAnsi="Times New Roman" w:cs="Times New Roman"/>
          <w:color w:val="auto"/>
          <w:sz w:val="28"/>
          <w:szCs w:val="28"/>
          <w:lang w:val="ru-RU" w:eastAsia="en-US"/>
        </w:rPr>
        <w:t>тему ВКР «_________________________________</w:t>
      </w:r>
      <w:r>
        <w:rPr>
          <w:rFonts w:ascii="Times New Roman" w:eastAsia="Times New Roman" w:hAnsi="Times New Roman" w:cs="Times New Roman"/>
          <w:color w:val="auto"/>
          <w:sz w:val="28"/>
          <w:szCs w:val="28"/>
          <w:lang w:val="ru-RU" w:eastAsia="en-US"/>
        </w:rPr>
        <w:t>_______________________________</w:t>
      </w:r>
      <w:r w:rsidRPr="00722A84">
        <w:rPr>
          <w:rFonts w:ascii="Times New Roman" w:eastAsia="Times New Roman" w:hAnsi="Times New Roman" w:cs="Times New Roman"/>
          <w:color w:val="auto"/>
          <w:sz w:val="28"/>
          <w:szCs w:val="28"/>
          <w:lang w:val="ru-RU" w:eastAsia="en-US"/>
        </w:rPr>
        <w:t>».</w:t>
      </w:r>
    </w:p>
    <w:p w14:paraId="63313C19" w14:textId="77777777" w:rsidR="00722A84" w:rsidRPr="00722A84" w:rsidRDefault="00722A84" w:rsidP="00722A84">
      <w:pPr>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Участниками коллективной ВКР являются обучающиеся*: ________________</w:t>
      </w:r>
    </w:p>
    <w:p w14:paraId="72DB8044" w14:textId="77777777" w:rsidR="00722A84" w:rsidRPr="00722A84" w:rsidRDefault="00722A84" w:rsidP="00722A84">
      <w:pPr>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69D4B433" w14:textId="77777777" w:rsidR="00722A84" w:rsidRPr="00722A84" w:rsidRDefault="00722A84" w:rsidP="00722A84">
      <w:pPr>
        <w:spacing w:line="240" w:lineRule="auto"/>
        <w:jc w:val="center"/>
        <w:rPr>
          <w:rFonts w:ascii="Times New Roman" w:eastAsia="Times New Roman" w:hAnsi="Times New Roman" w:cs="Times New Roman"/>
          <w:color w:val="auto"/>
          <w:szCs w:val="22"/>
          <w:lang w:val="ru-RU" w:eastAsia="en-US"/>
        </w:rPr>
      </w:pPr>
      <w:r w:rsidRPr="00722A84">
        <w:rPr>
          <w:rFonts w:ascii="Times New Roman" w:eastAsia="Times New Roman" w:hAnsi="Times New Roman" w:cs="Times New Roman"/>
          <w:color w:val="auto"/>
          <w:szCs w:val="22"/>
          <w:lang w:val="ru-RU" w:eastAsia="en-US"/>
        </w:rPr>
        <w:t>(Фамилия И.О., № учебной группы, наименование факультета)</w:t>
      </w:r>
    </w:p>
    <w:p w14:paraId="20120057" w14:textId="77777777" w:rsidR="00722A84" w:rsidRPr="00722A84" w:rsidRDefault="00722A84" w:rsidP="00722A84">
      <w:pPr>
        <w:spacing w:before="240" w:line="240" w:lineRule="auto"/>
        <w:jc w:val="both"/>
        <w:rPr>
          <w:rFonts w:ascii="Times New Roman" w:eastAsia="Times New Roman" w:hAnsi="Times New Roman" w:cs="Times New Roman"/>
          <w:color w:val="auto"/>
          <w:szCs w:val="28"/>
          <w:lang w:val="ru-RU"/>
        </w:rPr>
      </w:pPr>
      <w:r w:rsidRPr="00722A84">
        <w:rPr>
          <w:rFonts w:ascii="Times New Roman" w:eastAsia="Times New Roman" w:hAnsi="Times New Roman" w:cs="Times New Roman"/>
          <w:color w:val="auto"/>
          <w:szCs w:val="28"/>
          <w:lang w:val="ru-RU"/>
        </w:rPr>
        <w:t>С Положением о выпускной квалификационной работе по программам бакалавариата и магистратуры в Финансовом университете, графиком выполнения ВКР,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p>
    <w:p w14:paraId="6DA3CE16" w14:textId="77777777" w:rsidR="00722A84" w:rsidRPr="00722A84" w:rsidRDefault="00722A84" w:rsidP="00722A84">
      <w:pPr>
        <w:jc w:val="both"/>
        <w:rPr>
          <w:rFonts w:ascii="Times New Roman" w:eastAsia="Times New Roman" w:hAnsi="Times New Roman" w:cs="Times New Roman"/>
          <w:color w:val="auto"/>
          <w:sz w:val="28"/>
          <w:szCs w:val="28"/>
          <w:lang w:val="ru-RU" w:eastAsia="en-US"/>
        </w:rPr>
      </w:pPr>
    </w:p>
    <w:p w14:paraId="402622F2" w14:textId="77777777" w:rsidR="00722A84" w:rsidRPr="00722A84" w:rsidRDefault="00722A84" w:rsidP="00722A84">
      <w:pPr>
        <w:spacing w:line="240" w:lineRule="auto"/>
        <w:jc w:val="both"/>
        <w:rPr>
          <w:rFonts w:ascii="Times New Roman" w:eastAsia="Times New Roman" w:hAnsi="Times New Roman" w:cs="Times New Roman"/>
          <w:color w:val="auto"/>
          <w:sz w:val="28"/>
          <w:szCs w:val="28"/>
          <w:lang w:val="ru-RU"/>
        </w:rPr>
      </w:pPr>
      <w:r w:rsidRPr="00722A84">
        <w:rPr>
          <w:rFonts w:ascii="Times New Roman" w:eastAsia="Times New Roman" w:hAnsi="Times New Roman" w:cs="Times New Roman"/>
          <w:color w:val="auto"/>
          <w:sz w:val="28"/>
          <w:szCs w:val="28"/>
          <w:lang w:val="ru-RU"/>
        </w:rPr>
        <w:t>«____» _________ 202___г.     _______________              ____________</w:t>
      </w:r>
    </w:p>
    <w:p w14:paraId="1217689F" w14:textId="77777777" w:rsidR="00722A84" w:rsidRPr="00722A84" w:rsidRDefault="00722A84" w:rsidP="00722A84">
      <w:pPr>
        <w:jc w:val="both"/>
        <w:rPr>
          <w:rFonts w:ascii="Times New Roman" w:eastAsia="Times New Roman" w:hAnsi="Times New Roman" w:cs="Times New Roman"/>
          <w:color w:val="auto"/>
          <w:szCs w:val="22"/>
          <w:lang w:val="ru-RU" w:eastAsia="en-US"/>
        </w:rPr>
      </w:pPr>
      <w:r w:rsidRPr="00722A84">
        <w:rPr>
          <w:rFonts w:ascii="Times New Roman" w:eastAsia="Times New Roman" w:hAnsi="Times New Roman" w:cs="Times New Roman"/>
          <w:color w:val="auto"/>
          <w:szCs w:val="22"/>
          <w:lang w:val="ru-RU" w:eastAsia="en-US"/>
        </w:rPr>
        <w:t xml:space="preserve">                                                        (подпись обучающегося)                   И.О. Фамилия</w:t>
      </w:r>
    </w:p>
    <w:p w14:paraId="271552E9" w14:textId="77777777" w:rsidR="00722A84" w:rsidRPr="00722A84" w:rsidRDefault="00722A84" w:rsidP="00722A84">
      <w:pPr>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Согласовано:</w:t>
      </w:r>
    </w:p>
    <w:tbl>
      <w:tblPr>
        <w:tblStyle w:val="2"/>
        <w:tblW w:w="5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09"/>
      </w:tblGrid>
      <w:tr w:rsidR="00722A84" w:rsidRPr="00722A84" w14:paraId="42DCBEAD" w14:textId="77777777" w:rsidTr="00F24058">
        <w:tc>
          <w:tcPr>
            <w:tcW w:w="4395" w:type="dxa"/>
          </w:tcPr>
          <w:p w14:paraId="781A827E" w14:textId="77777777" w:rsidR="00722A84" w:rsidRPr="00722A84" w:rsidRDefault="00722A84" w:rsidP="00722A84">
            <w:pPr>
              <w:ind w:right="-249" w:firstLine="34"/>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Руководитель ВКР</w:t>
            </w:r>
          </w:p>
          <w:p w14:paraId="2C0D116A" w14:textId="77777777" w:rsidR="00722A84" w:rsidRPr="00722A84" w:rsidRDefault="00722A84" w:rsidP="00722A84">
            <w:pPr>
              <w:spacing w:line="276" w:lineRule="auto"/>
              <w:ind w:right="-249" w:firstLine="34"/>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  _______________</w:t>
            </w:r>
          </w:p>
          <w:p w14:paraId="0C61C9E1" w14:textId="77777777" w:rsidR="00722A84" w:rsidRPr="00722A84" w:rsidRDefault="00722A84" w:rsidP="00722A84">
            <w:pPr>
              <w:ind w:right="-249" w:firstLine="34"/>
              <w:jc w:val="both"/>
              <w:rPr>
                <w:rFonts w:ascii="Times New Roman" w:eastAsia="Times New Roman" w:hAnsi="Times New Roman" w:cs="Times New Roman"/>
                <w:color w:val="auto"/>
                <w:szCs w:val="22"/>
                <w:lang w:val="ru-RU" w:eastAsia="en-US"/>
              </w:rPr>
            </w:pPr>
            <w:r w:rsidRPr="00722A84">
              <w:rPr>
                <w:rFonts w:ascii="Times New Roman" w:eastAsia="Times New Roman" w:hAnsi="Times New Roman" w:cs="Times New Roman"/>
                <w:color w:val="auto"/>
                <w:szCs w:val="22"/>
                <w:lang w:val="ru-RU" w:eastAsia="en-US"/>
              </w:rPr>
              <w:t xml:space="preserve">     (подпись)              (И.О. Фамилия)</w:t>
            </w:r>
          </w:p>
        </w:tc>
        <w:tc>
          <w:tcPr>
            <w:tcW w:w="1409" w:type="dxa"/>
          </w:tcPr>
          <w:p w14:paraId="1E8A8353" w14:textId="77777777" w:rsidR="00722A84" w:rsidRPr="00722A84" w:rsidRDefault="00722A84" w:rsidP="00722A84">
            <w:pPr>
              <w:ind w:firstLine="0"/>
              <w:jc w:val="both"/>
              <w:rPr>
                <w:rFonts w:ascii="Times New Roman" w:eastAsia="Times New Roman" w:hAnsi="Times New Roman" w:cs="Times New Roman"/>
                <w:color w:val="auto"/>
                <w:sz w:val="28"/>
                <w:szCs w:val="28"/>
                <w:lang w:val="ru-RU" w:eastAsia="en-US"/>
              </w:rPr>
            </w:pPr>
          </w:p>
        </w:tc>
      </w:tr>
    </w:tbl>
    <w:p w14:paraId="298BBD2E" w14:textId="77777777" w:rsidR="00722A84" w:rsidRPr="00722A84" w:rsidRDefault="00722A84" w:rsidP="00722A84">
      <w:pPr>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w:t>
      </w:r>
      <w:r w:rsidRPr="00722A84">
        <w:rPr>
          <w:rFonts w:ascii="Times New Roman" w:eastAsia="Times New Roman" w:hAnsi="Times New Roman" w:cs="Times New Roman"/>
          <w:color w:val="auto"/>
          <w:sz w:val="28"/>
          <w:szCs w:val="28"/>
          <w:u w:val="single"/>
          <w:lang w:val="ru-RU" w:eastAsia="en-US"/>
        </w:rPr>
        <w:t xml:space="preserve">       </w:t>
      </w:r>
      <w:r w:rsidRPr="00722A84">
        <w:rPr>
          <w:rFonts w:ascii="Times New Roman" w:eastAsia="Times New Roman" w:hAnsi="Times New Roman" w:cs="Times New Roman"/>
          <w:color w:val="auto"/>
          <w:sz w:val="28"/>
          <w:szCs w:val="28"/>
          <w:lang w:val="ru-RU" w:eastAsia="en-US"/>
        </w:rPr>
        <w:t xml:space="preserve">» </w:t>
      </w:r>
      <w:r w:rsidRPr="00722A84">
        <w:rPr>
          <w:rFonts w:ascii="Times New Roman" w:eastAsia="Times New Roman" w:hAnsi="Times New Roman" w:cs="Times New Roman"/>
          <w:color w:val="auto"/>
          <w:sz w:val="28"/>
          <w:szCs w:val="28"/>
          <w:u w:val="single"/>
          <w:lang w:val="ru-RU" w:eastAsia="en-US"/>
        </w:rPr>
        <w:t xml:space="preserve">                          </w:t>
      </w:r>
      <w:r w:rsidRPr="00722A84">
        <w:rPr>
          <w:rFonts w:ascii="Times New Roman" w:eastAsia="Times New Roman" w:hAnsi="Times New Roman" w:cs="Times New Roman"/>
          <w:color w:val="auto"/>
          <w:sz w:val="28"/>
          <w:szCs w:val="28"/>
          <w:lang w:val="ru-RU" w:eastAsia="en-US"/>
        </w:rPr>
        <w:t xml:space="preserve"> 202_г.</w:t>
      </w:r>
    </w:p>
    <w:p w14:paraId="70E54861" w14:textId="77777777" w:rsidR="00722A84" w:rsidRPr="00722A84" w:rsidRDefault="00722A84" w:rsidP="00722A84">
      <w:pPr>
        <w:ind w:firstLine="0"/>
        <w:jc w:val="both"/>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*Раздел включается в заявление в случае выполнения коллективной ВКР</w:t>
      </w:r>
    </w:p>
    <w:p w14:paraId="271693B2" w14:textId="77777777" w:rsidR="00722A84" w:rsidRPr="00722A84" w:rsidRDefault="00722A84" w:rsidP="00722A84">
      <w:pPr>
        <w:ind w:firstLine="0"/>
        <w:jc w:val="right"/>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lastRenderedPageBreak/>
        <w:t>Приложение №2</w:t>
      </w:r>
    </w:p>
    <w:tbl>
      <w:tblPr>
        <w:tblStyle w:val="af"/>
        <w:tblW w:w="96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99"/>
      </w:tblGrid>
      <w:tr w:rsidR="00722A84" w:rsidRPr="00722A84" w14:paraId="4A272380" w14:textId="77777777" w:rsidTr="00F24058">
        <w:tc>
          <w:tcPr>
            <w:tcW w:w="3969" w:type="dxa"/>
          </w:tcPr>
          <w:p w14:paraId="5CC8D4BE" w14:textId="77777777" w:rsidR="00722A84" w:rsidRPr="00722A84" w:rsidRDefault="00722A84" w:rsidP="00722A84">
            <w:pPr>
              <w:spacing w:after="346" w:line="259" w:lineRule="auto"/>
              <w:ind w:firstLine="0"/>
              <w:rPr>
                <w:rFonts w:ascii="Times New Roman" w:eastAsia="Calibri" w:hAnsi="Times New Roman" w:cs="Times New Roman"/>
                <w:noProof/>
                <w:color w:val="auto"/>
                <w:sz w:val="28"/>
                <w:szCs w:val="28"/>
                <w:lang w:val="ru-RU" w:eastAsia="en-US"/>
              </w:rPr>
            </w:pPr>
            <w:r w:rsidRPr="00722A84">
              <w:rPr>
                <w:rFonts w:ascii="Times New Roman" w:eastAsia="Calibri" w:hAnsi="Times New Roman" w:cs="Times New Roman"/>
                <w:noProof/>
                <w:color w:val="auto"/>
                <w:sz w:val="28"/>
                <w:szCs w:val="28"/>
                <w:lang w:val="ru-RU" w:eastAsia="en-US"/>
              </w:rPr>
              <w:t>ФИНУНИВЕРСИТЕТ</w:t>
            </w:r>
          </w:p>
        </w:tc>
        <w:tc>
          <w:tcPr>
            <w:tcW w:w="5699" w:type="dxa"/>
          </w:tcPr>
          <w:p w14:paraId="1F966E18" w14:textId="77777777" w:rsidR="00722A84" w:rsidRPr="00722A84" w:rsidRDefault="00722A84" w:rsidP="00722A84">
            <w:pPr>
              <w:spacing w:line="240" w:lineRule="auto"/>
              <w:ind w:firstLine="0"/>
              <w:rPr>
                <w:rFonts w:ascii="Times New Roman" w:eastAsia="Calibri" w:hAnsi="Times New Roman" w:cs="Times New Roman"/>
                <w:noProof/>
                <w:color w:val="auto"/>
                <w:sz w:val="28"/>
                <w:szCs w:val="28"/>
                <w:lang w:val="ru-RU" w:eastAsia="en-US"/>
              </w:rPr>
            </w:pPr>
            <w:r w:rsidRPr="00722A84">
              <w:rPr>
                <w:rFonts w:ascii="Times New Roman" w:eastAsia="Calibri" w:hAnsi="Times New Roman" w:cs="Times New Roman"/>
                <w:noProof/>
                <w:color w:val="auto"/>
                <w:sz w:val="28"/>
                <w:szCs w:val="28"/>
                <w:lang w:val="ru-RU" w:eastAsia="en-US"/>
              </w:rPr>
              <w:t>Руководителю департамента _______________________________________</w:t>
            </w:r>
          </w:p>
          <w:p w14:paraId="690A45DD" w14:textId="77777777" w:rsidR="00722A84" w:rsidRPr="00722A84" w:rsidRDefault="00722A84" w:rsidP="00722A84">
            <w:pPr>
              <w:spacing w:line="240" w:lineRule="auto"/>
              <w:ind w:firstLine="0"/>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8"/>
                <w:szCs w:val="28"/>
                <w:lang w:val="ru-RU" w:eastAsia="en-US"/>
              </w:rPr>
              <w:t xml:space="preserve">                              </w:t>
            </w:r>
            <w:r w:rsidRPr="00722A84">
              <w:rPr>
                <w:rFonts w:ascii="Times New Roman" w:eastAsia="Calibri" w:hAnsi="Times New Roman" w:cs="Times New Roman"/>
                <w:noProof/>
                <w:color w:val="auto"/>
                <w:sz w:val="22"/>
                <w:szCs w:val="22"/>
                <w:lang w:val="ru-RU" w:eastAsia="en-US"/>
              </w:rPr>
              <w:t>(наименование)</w:t>
            </w:r>
          </w:p>
        </w:tc>
      </w:tr>
      <w:tr w:rsidR="00722A84" w:rsidRPr="00722A84" w14:paraId="0E8EE6B3" w14:textId="77777777" w:rsidTr="00F24058">
        <w:tc>
          <w:tcPr>
            <w:tcW w:w="3969" w:type="dxa"/>
          </w:tcPr>
          <w:p w14:paraId="5A89B4C6" w14:textId="77777777" w:rsidR="00722A84" w:rsidRPr="00722A84" w:rsidRDefault="00722A84" w:rsidP="00722A84">
            <w:pPr>
              <w:pBdr>
                <w:bottom w:val="single" w:sz="12" w:space="1" w:color="auto"/>
              </w:pBdr>
              <w:spacing w:line="240" w:lineRule="auto"/>
              <w:ind w:firstLine="0"/>
              <w:rPr>
                <w:rFonts w:ascii="Times New Roman" w:eastAsia="Calibri" w:hAnsi="Times New Roman" w:cs="Times New Roman"/>
                <w:noProof/>
                <w:color w:val="auto"/>
                <w:szCs w:val="28"/>
                <w:lang w:val="ru-RU" w:eastAsia="en-US"/>
              </w:rPr>
            </w:pPr>
          </w:p>
          <w:p w14:paraId="6FE8F082" w14:textId="77777777" w:rsidR="00722A84" w:rsidRPr="00722A84" w:rsidRDefault="00722A84" w:rsidP="00722A84">
            <w:pPr>
              <w:spacing w:line="240" w:lineRule="auto"/>
              <w:ind w:firstLine="0"/>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(наименование департамента)</w:t>
            </w:r>
          </w:p>
        </w:tc>
        <w:tc>
          <w:tcPr>
            <w:tcW w:w="5699" w:type="dxa"/>
          </w:tcPr>
          <w:p w14:paraId="565FB099" w14:textId="77777777" w:rsidR="00722A84" w:rsidRPr="00722A84" w:rsidRDefault="00722A84" w:rsidP="00722A84">
            <w:pPr>
              <w:pBdr>
                <w:bottom w:val="single" w:sz="12" w:space="1" w:color="auto"/>
              </w:pBdr>
              <w:spacing w:line="240" w:lineRule="auto"/>
              <w:ind w:firstLine="0"/>
              <w:jc w:val="center"/>
              <w:rPr>
                <w:rFonts w:ascii="Times New Roman" w:eastAsia="Calibri" w:hAnsi="Times New Roman" w:cs="Times New Roman"/>
                <w:noProof/>
                <w:color w:val="auto"/>
                <w:szCs w:val="28"/>
                <w:lang w:val="ru-RU" w:eastAsia="en-US"/>
              </w:rPr>
            </w:pPr>
          </w:p>
          <w:p w14:paraId="3006C3B6" w14:textId="77777777" w:rsidR="00722A84" w:rsidRPr="00722A84" w:rsidRDefault="00722A84" w:rsidP="00722A84">
            <w:pPr>
              <w:spacing w:line="240" w:lineRule="auto"/>
              <w:ind w:firstLine="0"/>
              <w:jc w:val="center"/>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(и.о.фамилия, уч.степень, уч.звание)</w:t>
            </w:r>
          </w:p>
        </w:tc>
      </w:tr>
      <w:tr w:rsidR="00722A84" w:rsidRPr="00722A84" w14:paraId="3B31F0A5" w14:textId="77777777" w:rsidTr="00F24058">
        <w:tc>
          <w:tcPr>
            <w:tcW w:w="3969" w:type="dxa"/>
          </w:tcPr>
          <w:p w14:paraId="1B3522BE" w14:textId="77777777" w:rsidR="00722A84" w:rsidRPr="00722A84" w:rsidRDefault="00722A84" w:rsidP="00722A84">
            <w:pPr>
              <w:spacing w:line="240" w:lineRule="auto"/>
              <w:ind w:firstLine="0"/>
              <w:rPr>
                <w:rFonts w:ascii="Times New Roman" w:eastAsia="Calibri" w:hAnsi="Times New Roman" w:cs="Times New Roman"/>
                <w:noProof/>
                <w:color w:val="auto"/>
                <w:szCs w:val="28"/>
                <w:lang w:val="ru-RU" w:eastAsia="en-US"/>
              </w:rPr>
            </w:pPr>
          </w:p>
        </w:tc>
        <w:tc>
          <w:tcPr>
            <w:tcW w:w="5699" w:type="dxa"/>
          </w:tcPr>
          <w:p w14:paraId="608291F6" w14:textId="77777777" w:rsidR="00722A84" w:rsidRPr="00722A84" w:rsidRDefault="00722A84" w:rsidP="00722A84">
            <w:pPr>
              <w:pBdr>
                <w:bottom w:val="single" w:sz="12" w:space="1" w:color="auto"/>
              </w:pBdr>
              <w:spacing w:line="240" w:lineRule="auto"/>
              <w:ind w:firstLine="0"/>
              <w:jc w:val="center"/>
              <w:rPr>
                <w:rFonts w:ascii="Times New Roman" w:eastAsia="Calibri" w:hAnsi="Times New Roman" w:cs="Times New Roman"/>
                <w:noProof/>
                <w:color w:val="auto"/>
                <w:sz w:val="22"/>
                <w:szCs w:val="22"/>
                <w:lang w:val="ru-RU" w:eastAsia="en-US"/>
              </w:rPr>
            </w:pPr>
          </w:p>
          <w:p w14:paraId="0C267A63" w14:textId="77777777" w:rsidR="00722A84" w:rsidRPr="00722A84" w:rsidRDefault="00722A84" w:rsidP="00722A84">
            <w:pPr>
              <w:spacing w:line="240" w:lineRule="auto"/>
              <w:ind w:firstLine="0"/>
              <w:jc w:val="center"/>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(фамилия и.о. обучающегося)</w:t>
            </w:r>
          </w:p>
        </w:tc>
      </w:tr>
      <w:tr w:rsidR="00722A84" w:rsidRPr="00722A84" w14:paraId="15C10275" w14:textId="77777777" w:rsidTr="00F24058">
        <w:tc>
          <w:tcPr>
            <w:tcW w:w="3969" w:type="dxa"/>
          </w:tcPr>
          <w:p w14:paraId="05E9CB21" w14:textId="77777777" w:rsidR="00722A84" w:rsidRPr="00722A84" w:rsidRDefault="00722A84" w:rsidP="00722A84">
            <w:pPr>
              <w:spacing w:line="240" w:lineRule="auto"/>
              <w:ind w:firstLine="0"/>
              <w:rPr>
                <w:rFonts w:ascii="Times New Roman" w:eastAsia="Calibri" w:hAnsi="Times New Roman" w:cs="Times New Roman"/>
                <w:b/>
                <w:noProof/>
                <w:color w:val="auto"/>
                <w:szCs w:val="28"/>
                <w:lang w:val="ru-RU" w:eastAsia="en-US"/>
              </w:rPr>
            </w:pPr>
            <w:r w:rsidRPr="00722A84">
              <w:rPr>
                <w:rFonts w:ascii="Times New Roman" w:eastAsia="Calibri" w:hAnsi="Times New Roman" w:cs="Times New Roman"/>
                <w:b/>
                <w:noProof/>
                <w:color w:val="auto"/>
                <w:szCs w:val="28"/>
                <w:lang w:val="ru-RU" w:eastAsia="en-US"/>
              </w:rPr>
              <w:t>СОГЛАСОВАНО</w:t>
            </w:r>
          </w:p>
        </w:tc>
        <w:tc>
          <w:tcPr>
            <w:tcW w:w="5699" w:type="dxa"/>
          </w:tcPr>
          <w:p w14:paraId="752254A7" w14:textId="77777777" w:rsidR="00722A84" w:rsidRPr="00722A84" w:rsidRDefault="00722A84" w:rsidP="00722A84">
            <w:pPr>
              <w:pBdr>
                <w:bottom w:val="single" w:sz="12" w:space="1" w:color="auto"/>
              </w:pBdr>
              <w:spacing w:line="240" w:lineRule="auto"/>
              <w:ind w:firstLine="0"/>
              <w:jc w:val="center"/>
              <w:rPr>
                <w:rFonts w:ascii="Times New Roman" w:eastAsia="Calibri" w:hAnsi="Times New Roman" w:cs="Times New Roman"/>
                <w:noProof/>
                <w:color w:val="auto"/>
                <w:sz w:val="22"/>
                <w:szCs w:val="22"/>
                <w:lang w:val="ru-RU" w:eastAsia="en-US"/>
              </w:rPr>
            </w:pPr>
          </w:p>
          <w:p w14:paraId="41167631" w14:textId="77777777" w:rsidR="00722A84" w:rsidRPr="00722A84" w:rsidRDefault="00722A84" w:rsidP="00722A84">
            <w:pPr>
              <w:spacing w:line="240" w:lineRule="auto"/>
              <w:ind w:firstLine="0"/>
              <w:jc w:val="center"/>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(наименование факультета)</w:t>
            </w:r>
          </w:p>
        </w:tc>
      </w:tr>
      <w:tr w:rsidR="00722A84" w:rsidRPr="00722A84" w14:paraId="47BDF74D" w14:textId="77777777" w:rsidTr="00F24058">
        <w:tc>
          <w:tcPr>
            <w:tcW w:w="3969" w:type="dxa"/>
          </w:tcPr>
          <w:p w14:paraId="2887EF03" w14:textId="77777777" w:rsidR="00722A84" w:rsidRPr="00722A84" w:rsidRDefault="00722A84" w:rsidP="00722A84">
            <w:pPr>
              <w:spacing w:line="240" w:lineRule="auto"/>
              <w:ind w:firstLine="0"/>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_____________       _________________</w:t>
            </w:r>
          </w:p>
          <w:p w14:paraId="01E91BE3" w14:textId="77777777" w:rsidR="00722A84" w:rsidRPr="00722A84" w:rsidRDefault="00722A84" w:rsidP="00722A84">
            <w:pPr>
              <w:spacing w:line="240" w:lineRule="auto"/>
              <w:ind w:firstLine="0"/>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(подпись)                      (и.о. фамилия)</w:t>
            </w:r>
          </w:p>
        </w:tc>
        <w:tc>
          <w:tcPr>
            <w:tcW w:w="5699" w:type="dxa"/>
          </w:tcPr>
          <w:p w14:paraId="66DF861D" w14:textId="77777777" w:rsidR="00722A84" w:rsidRPr="00722A84" w:rsidRDefault="00722A84" w:rsidP="00722A84">
            <w:pPr>
              <w:pBdr>
                <w:bottom w:val="single" w:sz="12" w:space="1" w:color="auto"/>
              </w:pBdr>
              <w:spacing w:line="240" w:lineRule="auto"/>
              <w:ind w:firstLine="0"/>
              <w:jc w:val="center"/>
              <w:rPr>
                <w:rFonts w:ascii="Times New Roman" w:eastAsia="Calibri" w:hAnsi="Times New Roman" w:cs="Times New Roman"/>
                <w:noProof/>
                <w:color w:val="auto"/>
                <w:sz w:val="22"/>
                <w:szCs w:val="22"/>
                <w:lang w:val="ru-RU" w:eastAsia="en-US"/>
              </w:rPr>
            </w:pPr>
          </w:p>
          <w:p w14:paraId="2828FEA6" w14:textId="77777777" w:rsidR="00722A84" w:rsidRPr="00722A84" w:rsidRDefault="00722A84" w:rsidP="00722A84">
            <w:pPr>
              <w:spacing w:line="240" w:lineRule="auto"/>
              <w:ind w:firstLine="0"/>
              <w:jc w:val="center"/>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 w:val="22"/>
                <w:szCs w:val="22"/>
                <w:lang w:val="ru-RU" w:eastAsia="en-US"/>
              </w:rPr>
              <w:t>(№ учебной группы)</w:t>
            </w:r>
          </w:p>
        </w:tc>
      </w:tr>
      <w:tr w:rsidR="00722A84" w:rsidRPr="00722A84" w14:paraId="02522C67" w14:textId="77777777" w:rsidTr="00F24058">
        <w:tc>
          <w:tcPr>
            <w:tcW w:w="3969" w:type="dxa"/>
          </w:tcPr>
          <w:p w14:paraId="5DC52C5F" w14:textId="77777777" w:rsidR="00722A84" w:rsidRPr="00722A84" w:rsidRDefault="00722A84" w:rsidP="00722A84">
            <w:pPr>
              <w:spacing w:after="346" w:line="259" w:lineRule="auto"/>
              <w:ind w:firstLine="0"/>
              <w:rPr>
                <w:rFonts w:ascii="Times New Roman" w:eastAsia="Calibri" w:hAnsi="Times New Roman" w:cs="Times New Roman"/>
                <w:noProof/>
                <w:color w:val="auto"/>
                <w:szCs w:val="28"/>
                <w:lang w:val="ru-RU" w:eastAsia="en-US"/>
              </w:rPr>
            </w:pPr>
          </w:p>
        </w:tc>
        <w:tc>
          <w:tcPr>
            <w:tcW w:w="5699" w:type="dxa"/>
          </w:tcPr>
          <w:p w14:paraId="70442BD3" w14:textId="77777777" w:rsidR="00722A84" w:rsidRPr="00722A84" w:rsidRDefault="00722A84" w:rsidP="00722A84">
            <w:pPr>
              <w:spacing w:after="346" w:line="259" w:lineRule="auto"/>
              <w:ind w:firstLine="0"/>
              <w:rPr>
                <w:rFonts w:ascii="Times New Roman" w:eastAsia="Calibri" w:hAnsi="Times New Roman" w:cs="Times New Roman"/>
                <w:noProof/>
                <w:color w:val="auto"/>
                <w:szCs w:val="28"/>
                <w:lang w:val="ru-RU" w:eastAsia="en-US"/>
              </w:rPr>
            </w:pPr>
            <w:r w:rsidRPr="00722A84">
              <w:rPr>
                <w:rFonts w:ascii="Times New Roman" w:eastAsia="Calibri" w:hAnsi="Times New Roman" w:cs="Times New Roman"/>
                <w:noProof/>
                <w:color w:val="auto"/>
                <w:szCs w:val="28"/>
                <w:lang w:val="ru-RU" w:eastAsia="en-US"/>
              </w:rPr>
              <w:t>Тел.:___________________________________</w:t>
            </w:r>
          </w:p>
        </w:tc>
      </w:tr>
      <w:tr w:rsidR="00722A84" w:rsidRPr="00722A84" w14:paraId="3DB4746B" w14:textId="77777777" w:rsidTr="00F24058">
        <w:tc>
          <w:tcPr>
            <w:tcW w:w="3969" w:type="dxa"/>
          </w:tcPr>
          <w:p w14:paraId="257E0A84" w14:textId="77777777" w:rsidR="00722A84" w:rsidRPr="00722A84" w:rsidRDefault="00722A84" w:rsidP="00722A84">
            <w:pPr>
              <w:spacing w:after="346" w:line="259" w:lineRule="auto"/>
              <w:ind w:firstLine="0"/>
              <w:rPr>
                <w:rFonts w:ascii="Times New Roman" w:eastAsia="Calibri" w:hAnsi="Times New Roman" w:cs="Times New Roman"/>
                <w:noProof/>
                <w:color w:val="auto"/>
                <w:szCs w:val="28"/>
                <w:lang w:val="ru-RU" w:eastAsia="en-US"/>
              </w:rPr>
            </w:pPr>
            <w:r w:rsidRPr="00722A84">
              <w:rPr>
                <w:rFonts w:ascii="Times New Roman" w:eastAsia="Calibri" w:hAnsi="Times New Roman" w:cs="Times New Roman"/>
                <w:noProof/>
                <w:color w:val="auto"/>
                <w:szCs w:val="28"/>
                <w:lang w:val="ru-RU" w:eastAsia="en-US"/>
              </w:rPr>
              <w:t>«____» _________20____г.</w:t>
            </w:r>
          </w:p>
        </w:tc>
        <w:tc>
          <w:tcPr>
            <w:tcW w:w="5699" w:type="dxa"/>
          </w:tcPr>
          <w:p w14:paraId="6F662C0A" w14:textId="77777777" w:rsidR="00722A84" w:rsidRPr="00722A84" w:rsidRDefault="00722A84" w:rsidP="00722A84">
            <w:pPr>
              <w:spacing w:after="346" w:line="259" w:lineRule="auto"/>
              <w:ind w:firstLine="0"/>
              <w:rPr>
                <w:rFonts w:ascii="Times New Roman" w:eastAsia="Calibri" w:hAnsi="Times New Roman" w:cs="Times New Roman"/>
                <w:noProof/>
                <w:color w:val="auto"/>
                <w:szCs w:val="28"/>
                <w:lang w:val="ru-RU" w:eastAsia="en-US"/>
              </w:rPr>
            </w:pPr>
            <w:r w:rsidRPr="00722A84">
              <w:rPr>
                <w:rFonts w:ascii="Times New Roman" w:eastAsia="Calibri" w:hAnsi="Times New Roman" w:cs="Times New Roman"/>
                <w:noProof/>
                <w:color w:val="auto"/>
                <w:szCs w:val="28"/>
                <w:lang w:val="en-US" w:eastAsia="en-US"/>
              </w:rPr>
              <w:t>E</w:t>
            </w:r>
            <w:r w:rsidRPr="00722A84">
              <w:rPr>
                <w:rFonts w:ascii="Times New Roman" w:eastAsia="Calibri" w:hAnsi="Times New Roman" w:cs="Times New Roman"/>
                <w:noProof/>
                <w:color w:val="auto"/>
                <w:szCs w:val="28"/>
                <w:lang w:val="ru-RU" w:eastAsia="en-US"/>
              </w:rPr>
              <w:t>-</w:t>
            </w:r>
            <w:r w:rsidRPr="00722A84">
              <w:rPr>
                <w:rFonts w:ascii="Times New Roman" w:eastAsia="Calibri" w:hAnsi="Times New Roman" w:cs="Times New Roman"/>
                <w:noProof/>
                <w:color w:val="auto"/>
                <w:szCs w:val="28"/>
                <w:lang w:val="en-US" w:eastAsia="en-US"/>
              </w:rPr>
              <w:t>mail</w:t>
            </w:r>
            <w:r w:rsidRPr="00722A84">
              <w:rPr>
                <w:rFonts w:ascii="Times New Roman" w:eastAsia="Calibri" w:hAnsi="Times New Roman" w:cs="Times New Roman"/>
                <w:noProof/>
                <w:color w:val="auto"/>
                <w:szCs w:val="28"/>
                <w:lang w:val="ru-RU" w:eastAsia="en-US"/>
              </w:rPr>
              <w:t>_________________________________</w:t>
            </w:r>
          </w:p>
        </w:tc>
      </w:tr>
    </w:tbl>
    <w:p w14:paraId="4EE2FF37" w14:textId="77777777" w:rsidR="00722A84" w:rsidRPr="00722A84" w:rsidRDefault="00722A84" w:rsidP="00722A84">
      <w:pPr>
        <w:spacing w:after="141" w:line="259" w:lineRule="auto"/>
        <w:ind w:left="10" w:right="130" w:hanging="10"/>
        <w:jc w:val="center"/>
        <w:rPr>
          <w:rFonts w:ascii="Times New Roman" w:eastAsia="Calibri" w:hAnsi="Times New Roman" w:cs="Times New Roman"/>
          <w:b/>
          <w:color w:val="auto"/>
          <w:szCs w:val="22"/>
          <w:lang w:val="ru-RU" w:eastAsia="en-US"/>
        </w:rPr>
      </w:pPr>
      <w:r w:rsidRPr="00722A84">
        <w:rPr>
          <w:rFonts w:ascii="Times New Roman" w:eastAsia="Calibri" w:hAnsi="Times New Roman" w:cs="Times New Roman"/>
          <w:b/>
          <w:color w:val="auto"/>
          <w:sz w:val="30"/>
          <w:szCs w:val="22"/>
          <w:lang w:val="ru-RU" w:eastAsia="en-US"/>
        </w:rPr>
        <w:t>ЗАЯВЛЕНИЕ</w:t>
      </w:r>
    </w:p>
    <w:p w14:paraId="7565D2B8" w14:textId="77777777" w:rsidR="00722A84" w:rsidRPr="00722A84" w:rsidRDefault="00722A84" w:rsidP="00722A84">
      <w:pPr>
        <w:spacing w:after="31" w:line="240" w:lineRule="auto"/>
        <w:ind w:left="28" w:right="28"/>
        <w:jc w:val="both"/>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Прошу закрепить за мной тему выпускной квалификационной работы в виде реализации предпринимательского проекта (стартапа)</w:t>
      </w:r>
    </w:p>
    <w:p w14:paraId="5E51D2B4" w14:textId="77777777" w:rsidR="00722A84" w:rsidRPr="00722A84" w:rsidRDefault="00722A84" w:rsidP="00722A84">
      <w:pPr>
        <w:spacing w:after="83" w:line="240" w:lineRule="auto"/>
        <w:ind w:left="334" w:right="324" w:hanging="1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8"/>
          <w:szCs w:val="28"/>
          <w:lang w:val="ru-RU" w:eastAsia="en-US"/>
        </w:rPr>
        <w:t xml:space="preserve">«_____________________________________________________________» </w:t>
      </w:r>
      <w:r w:rsidRPr="00722A84">
        <w:rPr>
          <w:rFonts w:ascii="Times New Roman" w:eastAsia="Calibri" w:hAnsi="Times New Roman" w:cs="Times New Roman"/>
          <w:color w:val="auto"/>
          <w:sz w:val="22"/>
          <w:szCs w:val="22"/>
          <w:lang w:val="ru-RU" w:eastAsia="en-US"/>
        </w:rPr>
        <w:t>(наименование)</w:t>
      </w:r>
    </w:p>
    <w:p w14:paraId="040D38F5" w14:textId="77777777" w:rsidR="00722A84" w:rsidRPr="00722A84" w:rsidRDefault="00722A84" w:rsidP="00722A84">
      <w:pPr>
        <w:spacing w:line="240" w:lineRule="auto"/>
        <w:ind w:left="28" w:right="28"/>
        <w:jc w:val="both"/>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 xml:space="preserve">Участниками стартапа являются обучающиеся выпускного курса: </w:t>
      </w:r>
    </w:p>
    <w:p w14:paraId="0A4EC242" w14:textId="77777777" w:rsidR="00722A84" w:rsidRPr="00722A84" w:rsidRDefault="00722A84" w:rsidP="00722A84">
      <w:pPr>
        <w:spacing w:after="3" w:line="259" w:lineRule="auto"/>
        <w:ind w:left="14" w:right="141"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1._________________________________________________</w:t>
      </w:r>
    </w:p>
    <w:p w14:paraId="0A7F1ABF" w14:textId="77777777" w:rsidR="00722A84" w:rsidRPr="00722A84" w:rsidRDefault="00722A84" w:rsidP="00722A84">
      <w:pPr>
        <w:spacing w:after="3" w:line="259" w:lineRule="auto"/>
        <w:ind w:left="14" w:right="141" w:firstLine="0"/>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Cs w:val="22"/>
          <w:lang w:val="ru-RU" w:eastAsia="en-US"/>
        </w:rPr>
        <w:t xml:space="preserve">            </w:t>
      </w:r>
      <w:r w:rsidRPr="00722A84">
        <w:rPr>
          <w:rFonts w:ascii="Times New Roman" w:eastAsia="Calibri" w:hAnsi="Times New Roman" w:cs="Times New Roman"/>
          <w:color w:val="auto"/>
          <w:sz w:val="22"/>
          <w:szCs w:val="22"/>
          <w:lang w:val="ru-RU" w:eastAsia="en-US"/>
        </w:rPr>
        <w:t xml:space="preserve"> (фамилия и.о., № учебной группы, наименование факультета)</w:t>
      </w:r>
    </w:p>
    <w:p w14:paraId="4931D0C7" w14:textId="77777777" w:rsidR="00722A84" w:rsidRPr="00722A84" w:rsidRDefault="00722A84" w:rsidP="00722A84">
      <w:pPr>
        <w:spacing w:after="3" w:line="259" w:lineRule="auto"/>
        <w:ind w:left="14" w:right="141" w:firstLine="0"/>
        <w:rPr>
          <w:rFonts w:ascii="Times New Roman" w:eastAsia="Calibri" w:hAnsi="Times New Roman" w:cs="Times New Roman"/>
          <w:color w:val="auto"/>
          <w:szCs w:val="22"/>
          <w:lang w:val="ru-RU" w:eastAsia="en-US"/>
        </w:rPr>
      </w:pPr>
      <w:r w:rsidRPr="00722A84">
        <w:rPr>
          <w:rFonts w:ascii="Times New Roman" w:eastAsia="Calibri" w:hAnsi="Times New Roman" w:cs="Times New Roman"/>
          <w:color w:val="auto"/>
          <w:szCs w:val="22"/>
          <w:lang w:val="ru-RU" w:eastAsia="en-US"/>
        </w:rPr>
        <w:t>2._________________________________________________</w:t>
      </w:r>
    </w:p>
    <w:p w14:paraId="17232F66" w14:textId="77777777" w:rsidR="00722A84" w:rsidRPr="00722A84" w:rsidRDefault="00722A84" w:rsidP="00722A84">
      <w:pPr>
        <w:spacing w:after="3" w:line="259" w:lineRule="auto"/>
        <w:ind w:left="14" w:right="141" w:firstLine="0"/>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Cs w:val="22"/>
          <w:lang w:val="ru-RU" w:eastAsia="en-US"/>
        </w:rPr>
        <w:t xml:space="preserve">            </w:t>
      </w:r>
      <w:r w:rsidRPr="00722A84">
        <w:rPr>
          <w:rFonts w:ascii="Times New Roman" w:eastAsia="Calibri" w:hAnsi="Times New Roman" w:cs="Times New Roman"/>
          <w:color w:val="auto"/>
          <w:sz w:val="22"/>
          <w:szCs w:val="22"/>
          <w:lang w:val="ru-RU" w:eastAsia="en-US"/>
        </w:rPr>
        <w:t xml:space="preserve"> (фамилия и.о., № учебной группы, наименование факультета)</w:t>
      </w:r>
    </w:p>
    <w:p w14:paraId="3BDE0C02" w14:textId="77777777" w:rsidR="00722A84" w:rsidRPr="00722A84" w:rsidRDefault="00722A84" w:rsidP="00722A84">
      <w:pPr>
        <w:spacing w:line="240" w:lineRule="auto"/>
        <w:ind w:firstLine="0"/>
        <w:jc w:val="both"/>
        <w:rPr>
          <w:rFonts w:ascii="Times New Roman" w:eastAsia="Calibri" w:hAnsi="Times New Roman" w:cs="Times New Roman"/>
          <w:color w:val="auto"/>
          <w:lang w:val="ru-RU" w:eastAsia="en-US"/>
        </w:rPr>
      </w:pPr>
    </w:p>
    <w:p w14:paraId="507F8C28" w14:textId="77777777" w:rsidR="00722A84" w:rsidRPr="00722A84" w:rsidRDefault="00722A84" w:rsidP="00722A84">
      <w:pPr>
        <w:spacing w:line="240" w:lineRule="auto"/>
        <w:ind w:firstLine="0"/>
        <w:jc w:val="both"/>
        <w:rPr>
          <w:rFonts w:ascii="Times New Roman" w:eastAsia="Calibri" w:hAnsi="Times New Roman" w:cs="Times New Roman"/>
          <w:color w:val="auto"/>
          <w:lang w:val="ru-RU" w:eastAsia="en-US"/>
        </w:rPr>
      </w:pPr>
      <w:r w:rsidRPr="00722A84">
        <w:rPr>
          <w:rFonts w:ascii="Times New Roman" w:eastAsia="Calibri" w:hAnsi="Times New Roman" w:cs="Times New Roman"/>
          <w:color w:val="auto"/>
          <w:lang w:val="ru-RU" w:eastAsia="en-US"/>
        </w:rPr>
        <w:t>С Положением о выпускной квалификационной работе по программе бакалавариата/магистратуры в Финансовом университете, Регламентом подготовки и защиты выпускной квалификационной работы, выполненной в виде Start Up проекта, а также Регламентом размещения, хранения и списания курсовых проектов (работ) и выпускных квалификационных работ обучающихся в электронном виде в информационно-образовательной среде Финуниверситета ознакомлен (а).</w:t>
      </w:r>
    </w:p>
    <w:p w14:paraId="4830B5CB" w14:textId="77777777" w:rsidR="00722A84" w:rsidRPr="00722A84" w:rsidRDefault="00722A84" w:rsidP="00722A84">
      <w:pPr>
        <w:spacing w:line="240" w:lineRule="auto"/>
        <w:ind w:firstLine="0"/>
        <w:jc w:val="both"/>
        <w:rPr>
          <w:rFonts w:ascii="Times New Roman" w:eastAsia="Calibri" w:hAnsi="Times New Roman" w:cs="Times New Roman"/>
          <w:color w:val="auto"/>
          <w:szCs w:val="22"/>
          <w:lang w:val="ru-RU" w:eastAsia="en-US"/>
        </w:rPr>
      </w:pPr>
      <w:r w:rsidRPr="00722A84">
        <w:rPr>
          <w:rFonts w:ascii="Times New Roman" w:eastAsia="Calibri" w:hAnsi="Times New Roman" w:cs="Times New Roman"/>
          <w:color w:val="auto"/>
          <w:szCs w:val="22"/>
          <w:lang w:val="ru-RU" w:eastAsia="en-US"/>
        </w:rPr>
        <w:t>Приложение: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листе(ах).</w:t>
      </w:r>
    </w:p>
    <w:p w14:paraId="0FBB0FBB" w14:textId="77777777" w:rsidR="00722A84" w:rsidRPr="00722A84" w:rsidRDefault="00722A84" w:rsidP="00722A84">
      <w:pPr>
        <w:spacing w:line="240" w:lineRule="auto"/>
        <w:ind w:firstLine="0"/>
        <w:jc w:val="both"/>
        <w:rPr>
          <w:rFonts w:ascii="Times New Roman" w:eastAsia="Calibri" w:hAnsi="Times New Roman" w:cs="Times New Roman"/>
          <w:noProof/>
          <w:color w:val="auto"/>
          <w:sz w:val="22"/>
          <w:szCs w:val="22"/>
          <w:lang w:val="ru-RU" w:eastAsia="en-US"/>
        </w:rPr>
      </w:pPr>
      <w:r w:rsidRPr="00722A84">
        <w:rPr>
          <w:rFonts w:ascii="Times New Roman" w:eastAsia="Calibri" w:hAnsi="Times New Roman" w:cs="Times New Roman"/>
          <w:noProof/>
          <w:color w:val="auto"/>
          <w:szCs w:val="28"/>
          <w:lang w:val="ru-RU" w:eastAsia="en-US"/>
        </w:rPr>
        <w:t xml:space="preserve">«____» _________20____г.            </w:t>
      </w:r>
      <w:r w:rsidRPr="00722A84">
        <w:rPr>
          <w:rFonts w:ascii="Times New Roman" w:eastAsia="Calibri" w:hAnsi="Times New Roman" w:cs="Times New Roman"/>
          <w:noProof/>
          <w:color w:val="auto"/>
          <w:sz w:val="22"/>
          <w:szCs w:val="22"/>
          <w:lang w:val="ru-RU" w:eastAsia="en-US"/>
        </w:rPr>
        <w:t>_____________       _________________</w:t>
      </w:r>
    </w:p>
    <w:p w14:paraId="16572A64" w14:textId="77777777" w:rsidR="00722A84" w:rsidRPr="00722A84" w:rsidRDefault="00722A84" w:rsidP="00722A84">
      <w:pPr>
        <w:spacing w:after="409"/>
        <w:ind w:left="28" w:right="230" w:firstLine="0"/>
        <w:jc w:val="both"/>
        <w:rPr>
          <w:rFonts w:ascii="Times New Roman" w:eastAsia="Calibri" w:hAnsi="Times New Roman" w:cs="Times New Roman"/>
          <w:noProof/>
          <w:color w:val="auto"/>
          <w:szCs w:val="28"/>
          <w:lang w:val="ru-RU" w:eastAsia="en-US"/>
        </w:rPr>
      </w:pPr>
      <w:r w:rsidRPr="00722A84">
        <w:rPr>
          <w:rFonts w:ascii="Times New Roman" w:eastAsia="Calibri" w:hAnsi="Times New Roman" w:cs="Times New Roman"/>
          <w:noProof/>
          <w:color w:val="auto"/>
          <w:sz w:val="22"/>
          <w:szCs w:val="22"/>
          <w:lang w:val="ru-RU" w:eastAsia="en-US"/>
        </w:rPr>
        <w:t xml:space="preserve">                                                                         (подпись)                      (и.о. фамилия)</w:t>
      </w:r>
    </w:p>
    <w:p w14:paraId="2901ED4F" w14:textId="77777777" w:rsidR="00722A84" w:rsidRPr="00722A84" w:rsidRDefault="00722A84" w:rsidP="00722A84">
      <w:pPr>
        <w:ind w:left="115" w:right="28" w:firstLine="0"/>
        <w:jc w:val="both"/>
        <w:rPr>
          <w:rFonts w:ascii="Times New Roman" w:eastAsia="Calibri" w:hAnsi="Times New Roman" w:cs="Times New Roman"/>
          <w:color w:val="auto"/>
          <w:szCs w:val="22"/>
          <w:lang w:val="ru-RU" w:eastAsia="en-US"/>
        </w:rPr>
      </w:pPr>
      <w:r w:rsidRPr="00722A84">
        <w:rPr>
          <w:rFonts w:ascii="Times New Roman" w:eastAsia="Calibri" w:hAnsi="Times New Roman" w:cs="Times New Roman"/>
          <w:color w:val="auto"/>
          <w:szCs w:val="22"/>
          <w:lang w:val="ru-RU" w:eastAsia="en-US"/>
        </w:rPr>
        <w:t>Согласовано:</w:t>
      </w:r>
    </w:p>
    <w:p w14:paraId="49F9C544" w14:textId="77777777" w:rsidR="00722A84" w:rsidRPr="00722A84" w:rsidRDefault="00722A84" w:rsidP="00722A84">
      <w:pPr>
        <w:ind w:left="115" w:right="28" w:firstLine="0"/>
        <w:jc w:val="both"/>
        <w:rPr>
          <w:rFonts w:ascii="Times New Roman" w:eastAsia="Calibri" w:hAnsi="Times New Roman" w:cs="Times New Roman"/>
          <w:color w:val="auto"/>
          <w:szCs w:val="22"/>
          <w:lang w:val="ru-RU" w:eastAsia="en-US"/>
        </w:rPr>
      </w:pPr>
      <w:r w:rsidRPr="00722A84">
        <w:rPr>
          <w:rFonts w:ascii="Times New Roman" w:eastAsia="Calibri" w:hAnsi="Times New Roman" w:cs="Times New Roman"/>
          <w:color w:val="auto"/>
          <w:szCs w:val="22"/>
          <w:lang w:val="ru-RU" w:eastAsia="en-US"/>
        </w:rPr>
        <w:t>Руководитель ВКР-стартапа</w:t>
      </w:r>
    </w:p>
    <w:p w14:paraId="0E11AC2E" w14:textId="77777777" w:rsidR="00722A84" w:rsidRPr="00722A84" w:rsidRDefault="00722A84" w:rsidP="00722A84">
      <w:pPr>
        <w:spacing w:after="43" w:line="259" w:lineRule="auto"/>
        <w:ind w:left="94" w:firstLine="0"/>
        <w:rPr>
          <w:rFonts w:ascii="Times New Roman" w:eastAsia="Calibri" w:hAnsi="Times New Roman" w:cs="Times New Roman"/>
          <w:color w:val="auto"/>
          <w:szCs w:val="22"/>
          <w:lang w:val="ru-RU" w:eastAsia="en-US"/>
        </w:rPr>
      </w:pPr>
      <w:r w:rsidRPr="00722A84">
        <w:rPr>
          <w:rFonts w:ascii="Times New Roman" w:eastAsia="Calibri" w:hAnsi="Times New Roman" w:cs="Times New Roman"/>
          <w:noProof/>
          <w:color w:val="auto"/>
          <w:sz w:val="22"/>
          <w:szCs w:val="22"/>
          <w:lang w:val="ru-RU"/>
        </w:rPr>
        <mc:AlternateContent>
          <mc:Choice Requires="wpg">
            <w:drawing>
              <wp:inline distT="0" distB="0" distL="0" distR="0" wp14:anchorId="4463DA5F" wp14:editId="45BD5264">
                <wp:extent cx="2560320" cy="4572"/>
                <wp:effectExtent l="0" t="0" r="0" b="0"/>
                <wp:docPr id="50522" name="Group 50522"/>
                <wp:cNvGraphicFramePr/>
                <a:graphic xmlns:a="http://schemas.openxmlformats.org/drawingml/2006/main">
                  <a:graphicData uri="http://schemas.microsoft.com/office/word/2010/wordprocessingGroup">
                    <wpg:wgp>
                      <wpg:cNvGrpSpPr/>
                      <wpg:grpSpPr>
                        <a:xfrm>
                          <a:off x="0" y="0"/>
                          <a:ext cx="2560320" cy="4572"/>
                          <a:chOff x="0" y="0"/>
                          <a:chExt cx="2560320" cy="4572"/>
                        </a:xfrm>
                      </wpg:grpSpPr>
                      <wps:wsp>
                        <wps:cNvPr id="50521" name="Shape 50521"/>
                        <wps:cNvSpPr/>
                        <wps:spPr>
                          <a:xfrm>
                            <a:off x="0" y="0"/>
                            <a:ext cx="2560320" cy="4572"/>
                          </a:xfrm>
                          <a:custGeom>
                            <a:avLst/>
                            <a:gdLst/>
                            <a:ahLst/>
                            <a:cxnLst/>
                            <a:rect l="0" t="0" r="0" b="0"/>
                            <a:pathLst>
                              <a:path w="2560320" h="4572">
                                <a:moveTo>
                                  <a:pt x="0" y="2286"/>
                                </a:moveTo>
                                <a:lnTo>
                                  <a:pt x="2560320" y="2286"/>
                                </a:lnTo>
                              </a:path>
                            </a:pathLst>
                          </a:custGeom>
                          <a:noFill/>
                          <a:ln w="4572" cap="flat" cmpd="sng" algn="ctr">
                            <a:solidFill>
                              <a:srgbClr val="000000"/>
                            </a:solidFill>
                            <a:prstDash val="solid"/>
                            <a:miter lim="100000"/>
                          </a:ln>
                          <a:effectLst/>
                        </wps:spPr>
                        <wps:bodyPr/>
                      </wps:wsp>
                    </wpg:wgp>
                  </a:graphicData>
                </a:graphic>
              </wp:inline>
            </w:drawing>
          </mc:Choice>
          <mc:Fallback xmlns:cx1="http://schemas.microsoft.com/office/drawing/2015/9/8/chartex">
            <w:pict>
              <v:group w14:anchorId="7253CAE9" id="Group 50522" o:spid="_x0000_s1026" style="width:201.6pt;height:.35pt;mso-position-horizontal-relative:char;mso-position-vertical-relative:line" coordsize="256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">
                <v:shape id="Shape 50521" o:spid="_x0000_s1027" style="position:absolute;width:25603;height:45;visibility:visible;mso-wrap-style:square;v-text-anchor:top" coordsize="25603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" path="m,2286r2560320,e" filled="f" strokeweight=".36pt">
                  <v:stroke miterlimit="1" joinstyle="miter"/>
                  <v:path arrowok="t" textboxrect="0,0,2560320,4572"/>
                </v:shape>
                <w10:anchorlock/>
              </v:group>
            </w:pict>
          </mc:Fallback>
        </mc:AlternateContent>
      </w:r>
    </w:p>
    <w:p w14:paraId="57071875" w14:textId="77777777" w:rsidR="00722A84" w:rsidRPr="00722A84" w:rsidRDefault="00722A84" w:rsidP="00722A84">
      <w:pPr>
        <w:tabs>
          <w:tab w:val="center" w:pos="1026"/>
          <w:tab w:val="center" w:pos="2959"/>
        </w:tabs>
        <w:spacing w:after="73" w:line="259" w:lineRule="auto"/>
        <w:ind w:firstLine="0"/>
        <w:rPr>
          <w:rFonts w:ascii="Times New Roman" w:eastAsia="Calibri" w:hAnsi="Times New Roman" w:cs="Times New Roman"/>
          <w:color w:val="auto"/>
          <w:sz w:val="20"/>
          <w:szCs w:val="22"/>
          <w:lang w:val="ru-RU" w:eastAsia="en-US"/>
        </w:rPr>
      </w:pPr>
      <w:r w:rsidRPr="00722A84">
        <w:rPr>
          <w:rFonts w:ascii="Times New Roman" w:eastAsia="Calibri" w:hAnsi="Times New Roman" w:cs="Times New Roman"/>
          <w:color w:val="auto"/>
          <w:sz w:val="20"/>
          <w:szCs w:val="22"/>
          <w:lang w:val="ru-RU" w:eastAsia="en-US"/>
        </w:rPr>
        <w:tab/>
        <w:t>(подпись)</w:t>
      </w:r>
      <w:r w:rsidRPr="00722A84">
        <w:rPr>
          <w:rFonts w:ascii="Times New Roman" w:eastAsia="Calibri" w:hAnsi="Times New Roman" w:cs="Times New Roman"/>
          <w:color w:val="auto"/>
          <w:sz w:val="20"/>
          <w:szCs w:val="22"/>
          <w:lang w:val="ru-RU" w:eastAsia="en-US"/>
        </w:rPr>
        <w:tab/>
        <w:t>(и.о. фамилия)</w:t>
      </w:r>
    </w:p>
    <w:p w14:paraId="46421FBD" w14:textId="77777777" w:rsidR="00722A84" w:rsidRPr="00722A84" w:rsidRDefault="00722A84" w:rsidP="00722A84">
      <w:pPr>
        <w:tabs>
          <w:tab w:val="center" w:pos="1026"/>
          <w:tab w:val="center" w:pos="2959"/>
        </w:tabs>
        <w:spacing w:after="73" w:line="259" w:lineRule="auto"/>
        <w:ind w:firstLine="0"/>
        <w:rPr>
          <w:rFonts w:ascii="Times New Roman" w:eastAsia="Times New Roman" w:hAnsi="Times New Roman" w:cs="Times New Roman"/>
          <w:color w:val="auto"/>
          <w:sz w:val="28"/>
          <w:szCs w:val="28"/>
          <w:lang w:val="ru-RU"/>
        </w:rPr>
      </w:pPr>
      <w:r w:rsidRPr="00722A84">
        <w:rPr>
          <w:rFonts w:ascii="Times New Roman" w:eastAsia="Calibri" w:hAnsi="Times New Roman" w:cs="Times New Roman"/>
          <w:noProof/>
          <w:color w:val="auto"/>
          <w:szCs w:val="28"/>
          <w:lang w:val="ru-RU" w:eastAsia="en-US"/>
        </w:rPr>
        <w:t>«____» _________20____г.</w:t>
      </w:r>
    </w:p>
    <w:p w14:paraId="71C86A54" w14:textId="77777777" w:rsidR="00722A84" w:rsidRPr="00722A84" w:rsidRDefault="00722A84" w:rsidP="00722A84">
      <w:pPr>
        <w:widowControl w:val="0"/>
        <w:autoSpaceDE w:val="0"/>
        <w:autoSpaceDN w:val="0"/>
        <w:adjustRightInd w:val="0"/>
        <w:jc w:val="right"/>
        <w:rPr>
          <w:rFonts w:ascii="Times New Roman" w:eastAsia="Times New Roman" w:hAnsi="Times New Roman" w:cs="Times New Roman"/>
          <w:color w:val="auto"/>
          <w:sz w:val="28"/>
          <w:szCs w:val="28"/>
          <w:lang w:val="ru-RU"/>
        </w:rPr>
      </w:pPr>
      <w:r w:rsidRPr="00722A84">
        <w:rPr>
          <w:rFonts w:ascii="Times New Roman" w:eastAsia="Times New Roman" w:hAnsi="Times New Roman" w:cs="Times New Roman"/>
          <w:noProof/>
          <w:color w:val="auto"/>
          <w:sz w:val="28"/>
          <w:szCs w:val="28"/>
          <w:lang w:val="ru-RU"/>
        </w:rPr>
        <w:lastRenderedPageBreak/>
        <mc:AlternateContent>
          <mc:Choice Requires="wps">
            <w:drawing>
              <wp:anchor distT="45720" distB="45720" distL="114300" distR="114300" simplePos="0" relativeHeight="251668480" behindDoc="0" locked="0" layoutInCell="1" allowOverlap="1" wp14:anchorId="0B0EA50B" wp14:editId="4BDE3AE3">
                <wp:simplePos x="0" y="0"/>
                <wp:positionH relativeFrom="margin">
                  <wp:posOffset>3368040</wp:posOffset>
                </wp:positionH>
                <wp:positionV relativeFrom="paragraph">
                  <wp:posOffset>285750</wp:posOffset>
                </wp:positionV>
                <wp:extent cx="2910840" cy="2087880"/>
                <wp:effectExtent l="0" t="0" r="3810" b="762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087880"/>
                        </a:xfrm>
                        <a:prstGeom prst="rect">
                          <a:avLst/>
                        </a:prstGeom>
                        <a:solidFill>
                          <a:srgbClr val="FFFFFF"/>
                        </a:solidFill>
                        <a:ln w="9525">
                          <a:noFill/>
                          <a:miter lim="800000"/>
                          <a:headEnd/>
                          <a:tailEnd/>
                        </a:ln>
                      </wps:spPr>
                      <wps:txbx>
                        <w:txbxContent>
                          <w:p w14:paraId="5CFE6043" w14:textId="77777777" w:rsidR="00722A84" w:rsidRPr="00722A84" w:rsidRDefault="00722A84" w:rsidP="00722A84">
                            <w:pPr>
                              <w:rPr>
                                <w:rFonts w:ascii="Times New Roman" w:hAnsi="Times New Roman" w:cs="Times New Roman"/>
                                <w:sz w:val="28"/>
                                <w:szCs w:val="28"/>
                              </w:rPr>
                            </w:pPr>
                            <w:r w:rsidRPr="00722A84">
                              <w:rPr>
                                <w:rFonts w:ascii="Times New Roman" w:hAnsi="Times New Roman" w:cs="Times New Roman"/>
                                <w:sz w:val="28"/>
                                <w:szCs w:val="28"/>
                              </w:rPr>
                              <w:t>УТВЕРЖДАЮ</w:t>
                            </w:r>
                          </w:p>
                          <w:p w14:paraId="25BFC228" w14:textId="77777777" w:rsidR="00722A84" w:rsidRPr="00722A84" w:rsidRDefault="00722A84" w:rsidP="00722A84">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Руководитель выпускной квалификационной работы</w:t>
                            </w:r>
                          </w:p>
                          <w:p w14:paraId="48884DE0" w14:textId="77777777" w:rsidR="00722A84" w:rsidRPr="00722A84" w:rsidRDefault="00722A84" w:rsidP="00722A84">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30205FF2" w14:textId="77777777" w:rsidR="00722A84" w:rsidRPr="00722A84" w:rsidRDefault="00722A84" w:rsidP="00722A84">
                            <w:pPr>
                              <w:spacing w:line="276" w:lineRule="auto"/>
                              <w:ind w:firstLine="0"/>
                              <w:jc w:val="center"/>
                              <w:rPr>
                                <w:rFonts w:ascii="Times New Roman" w:hAnsi="Times New Roman" w:cs="Times New Roman"/>
                              </w:rPr>
                            </w:pPr>
                            <w:r w:rsidRPr="00722A84">
                              <w:rPr>
                                <w:rFonts w:ascii="Times New Roman" w:hAnsi="Times New Roman" w:cs="Times New Roman"/>
                              </w:rPr>
                              <w:t>(должность)</w:t>
                            </w:r>
                          </w:p>
                          <w:p w14:paraId="650D8B06" w14:textId="77777777" w:rsidR="00722A84" w:rsidRPr="00722A84" w:rsidRDefault="00722A84" w:rsidP="00722A84">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539B434A" w14:textId="77777777" w:rsidR="00722A84" w:rsidRPr="00722A84" w:rsidRDefault="00722A84" w:rsidP="00722A84">
                            <w:pPr>
                              <w:spacing w:line="276" w:lineRule="auto"/>
                              <w:ind w:firstLine="0"/>
                              <w:rPr>
                                <w:rFonts w:ascii="Times New Roman" w:hAnsi="Times New Roman" w:cs="Times New Roman"/>
                              </w:rPr>
                            </w:pPr>
                            <w:r w:rsidRPr="00722A84">
                              <w:rPr>
                                <w:rFonts w:ascii="Times New Roman" w:hAnsi="Times New Roman" w:cs="Times New Roman"/>
                              </w:rPr>
                              <w:t>(подпись)                (И.О. Фамилия)</w:t>
                            </w:r>
                          </w:p>
                          <w:p w14:paraId="06714D1F" w14:textId="77777777" w:rsidR="00722A84" w:rsidRPr="00722A84" w:rsidRDefault="00722A84" w:rsidP="00722A84">
                            <w:pPr>
                              <w:spacing w:line="276" w:lineRule="auto"/>
                              <w:ind w:hanging="284"/>
                              <w:rPr>
                                <w:rFonts w:ascii="Times New Roman" w:hAnsi="Times New Roman" w:cs="Times New Roman"/>
                                <w:sz w:val="28"/>
                                <w:szCs w:val="28"/>
                              </w:rPr>
                            </w:pPr>
                            <w:r w:rsidRPr="00722A84">
                              <w:rPr>
                                <w:rFonts w:ascii="Times New Roman" w:hAnsi="Times New Roman" w:cs="Times New Roman"/>
                                <w:sz w:val="28"/>
                                <w:szCs w:val="28"/>
                              </w:rPr>
                              <w:t xml:space="preserve">    «_____» ___________202_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B0EA50B" id="_x0000_t202" coordsize="21600,21600" o:spt="202" path="m,l,21600r21600,l21600,xe">
                <v:stroke joinstyle="miter"/>
                <v:path gradientshapeok="t" o:connecttype="rect"/>
              </v:shapetype>
              <v:shape id="Надпись 2" o:spid="_x0000_s1026" type="#_x0000_t202" style="position:absolute;left:0;text-align:left;margin-left:265.2pt;margin-top:22.5pt;width:229.2pt;height:164.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" stroked="f">
                <v:textbox>
                  <w:txbxContent>
                    <w:p w14:paraId="5CFE6043" w14:textId="77777777" w:rsidR="00722A84" w:rsidRPr="00722A84" w:rsidRDefault="00722A84" w:rsidP="00722A84">
                      <w:pPr>
                        <w:rPr>
                          <w:rFonts w:ascii="Times New Roman" w:hAnsi="Times New Roman" w:cs="Times New Roman"/>
                          <w:sz w:val="28"/>
                          <w:szCs w:val="28"/>
                        </w:rPr>
                      </w:pPr>
                      <w:r w:rsidRPr="00722A84">
                        <w:rPr>
                          <w:rFonts w:ascii="Times New Roman" w:hAnsi="Times New Roman" w:cs="Times New Roman"/>
                          <w:sz w:val="28"/>
                          <w:szCs w:val="28"/>
                        </w:rPr>
                        <w:t>УТВЕРЖДАЮ</w:t>
                      </w:r>
                    </w:p>
                    <w:p w14:paraId="25BFC228" w14:textId="77777777" w:rsidR="00722A84" w:rsidRPr="00722A84" w:rsidRDefault="00722A84" w:rsidP="00722A84">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Руководитель выпускной квалификационной работы</w:t>
                      </w:r>
                    </w:p>
                    <w:p w14:paraId="48884DE0" w14:textId="77777777" w:rsidR="00722A84" w:rsidRPr="00722A84" w:rsidRDefault="00722A84" w:rsidP="00722A84">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30205FF2" w14:textId="77777777" w:rsidR="00722A84" w:rsidRPr="00722A84" w:rsidRDefault="00722A84" w:rsidP="00722A84">
                      <w:pPr>
                        <w:spacing w:line="276" w:lineRule="auto"/>
                        <w:ind w:firstLine="0"/>
                        <w:jc w:val="center"/>
                        <w:rPr>
                          <w:rFonts w:ascii="Times New Roman" w:hAnsi="Times New Roman" w:cs="Times New Roman"/>
                        </w:rPr>
                      </w:pPr>
                      <w:r w:rsidRPr="00722A84">
                        <w:rPr>
                          <w:rFonts w:ascii="Times New Roman" w:hAnsi="Times New Roman" w:cs="Times New Roman"/>
                        </w:rPr>
                        <w:t>(должность)</w:t>
                      </w:r>
                    </w:p>
                    <w:p w14:paraId="650D8B06" w14:textId="77777777" w:rsidR="00722A84" w:rsidRPr="00722A84" w:rsidRDefault="00722A84" w:rsidP="00722A84">
                      <w:pPr>
                        <w:spacing w:line="276" w:lineRule="auto"/>
                        <w:ind w:firstLine="0"/>
                        <w:rPr>
                          <w:rFonts w:ascii="Times New Roman" w:hAnsi="Times New Roman" w:cs="Times New Roman"/>
                          <w:sz w:val="28"/>
                          <w:szCs w:val="28"/>
                        </w:rPr>
                      </w:pPr>
                      <w:r w:rsidRPr="00722A84">
                        <w:rPr>
                          <w:rFonts w:ascii="Times New Roman" w:hAnsi="Times New Roman" w:cs="Times New Roman"/>
                          <w:sz w:val="28"/>
                          <w:szCs w:val="28"/>
                        </w:rPr>
                        <w:t>______________________________</w:t>
                      </w:r>
                    </w:p>
                    <w:p w14:paraId="539B434A" w14:textId="77777777" w:rsidR="00722A84" w:rsidRPr="00722A84" w:rsidRDefault="00722A84" w:rsidP="00722A84">
                      <w:pPr>
                        <w:spacing w:line="276" w:lineRule="auto"/>
                        <w:ind w:firstLine="0"/>
                        <w:rPr>
                          <w:rFonts w:ascii="Times New Roman" w:hAnsi="Times New Roman" w:cs="Times New Roman"/>
                        </w:rPr>
                      </w:pPr>
                      <w:r w:rsidRPr="00722A84">
                        <w:rPr>
                          <w:rFonts w:ascii="Times New Roman" w:hAnsi="Times New Roman" w:cs="Times New Roman"/>
                        </w:rPr>
                        <w:t>(</w:t>
                      </w:r>
                      <w:proofErr w:type="gramStart"/>
                      <w:r w:rsidRPr="00722A84">
                        <w:rPr>
                          <w:rFonts w:ascii="Times New Roman" w:hAnsi="Times New Roman" w:cs="Times New Roman"/>
                        </w:rPr>
                        <w:t xml:space="preserve">подпись)   </w:t>
                      </w:r>
                      <w:proofErr w:type="gramEnd"/>
                      <w:r w:rsidRPr="00722A84">
                        <w:rPr>
                          <w:rFonts w:ascii="Times New Roman" w:hAnsi="Times New Roman" w:cs="Times New Roman"/>
                        </w:rPr>
                        <w:t xml:space="preserve">             (И.О. Фамилия)</w:t>
                      </w:r>
                    </w:p>
                    <w:p w14:paraId="06714D1F" w14:textId="77777777" w:rsidR="00722A84" w:rsidRPr="00722A84" w:rsidRDefault="00722A84" w:rsidP="00722A84">
                      <w:pPr>
                        <w:spacing w:line="276" w:lineRule="auto"/>
                        <w:ind w:hanging="284"/>
                        <w:rPr>
                          <w:rFonts w:ascii="Times New Roman" w:hAnsi="Times New Roman" w:cs="Times New Roman"/>
                          <w:sz w:val="28"/>
                          <w:szCs w:val="28"/>
                        </w:rPr>
                      </w:pPr>
                      <w:r w:rsidRPr="00722A84">
                        <w:rPr>
                          <w:rFonts w:ascii="Times New Roman" w:hAnsi="Times New Roman" w:cs="Times New Roman"/>
                          <w:sz w:val="28"/>
                          <w:szCs w:val="28"/>
                        </w:rPr>
                        <w:t xml:space="preserve">    «_____» ___________202_ г.</w:t>
                      </w:r>
                    </w:p>
                  </w:txbxContent>
                </v:textbox>
                <w10:wrap type="square" anchorx="margin"/>
              </v:shape>
            </w:pict>
          </mc:Fallback>
        </mc:AlternateContent>
      </w:r>
      <w:r w:rsidRPr="00722A84">
        <w:rPr>
          <w:rFonts w:ascii="Times New Roman" w:eastAsia="Times New Roman" w:hAnsi="Times New Roman" w:cs="Times New Roman"/>
          <w:color w:val="auto"/>
          <w:sz w:val="28"/>
          <w:szCs w:val="28"/>
          <w:lang w:val="ru-RU"/>
        </w:rPr>
        <w:t xml:space="preserve">   </w:t>
      </w:r>
      <w:r w:rsidRPr="00722A84">
        <w:rPr>
          <w:rFonts w:ascii="Times New Roman" w:eastAsia="Times New Roman" w:hAnsi="Times New Roman" w:cs="Times New Roman"/>
          <w:color w:val="auto"/>
          <w:sz w:val="28"/>
          <w:szCs w:val="28"/>
          <w:lang w:val="ru-RU"/>
        </w:rPr>
        <w:tab/>
        <w:t xml:space="preserve">        </w:t>
      </w:r>
      <w:r w:rsidRPr="00722A84">
        <w:rPr>
          <w:rFonts w:ascii="Times New Roman" w:eastAsia="Times New Roman" w:hAnsi="Times New Roman" w:cs="Times New Roman"/>
          <w:color w:val="auto"/>
          <w:sz w:val="28"/>
          <w:szCs w:val="28"/>
          <w:lang w:val="ru-RU"/>
        </w:rPr>
        <w:tab/>
        <w:t>Приложение №3</w:t>
      </w:r>
    </w:p>
    <w:p w14:paraId="30A3FC19" w14:textId="77777777" w:rsidR="00722A84" w:rsidRPr="00722A84" w:rsidRDefault="00722A84" w:rsidP="00722A84">
      <w:pPr>
        <w:widowControl w:val="0"/>
        <w:autoSpaceDE w:val="0"/>
        <w:autoSpaceDN w:val="0"/>
        <w:adjustRightInd w:val="0"/>
        <w:jc w:val="right"/>
        <w:rPr>
          <w:rFonts w:ascii="Times New Roman" w:eastAsia="Times New Roman" w:hAnsi="Times New Roman" w:cs="Times New Roman"/>
          <w:color w:val="auto"/>
          <w:sz w:val="28"/>
          <w:szCs w:val="28"/>
          <w:lang w:val="ru-RU"/>
        </w:rPr>
      </w:pPr>
      <w:r w:rsidRPr="00722A84">
        <w:rPr>
          <w:rFonts w:ascii="Times New Roman" w:eastAsia="Times New Roman" w:hAnsi="Times New Roman" w:cs="Times New Roman"/>
          <w:color w:val="auto"/>
          <w:sz w:val="28"/>
          <w:szCs w:val="28"/>
          <w:lang w:val="ru-RU"/>
        </w:rPr>
        <w:t xml:space="preserve"> </w:t>
      </w:r>
      <w:r w:rsidRPr="00722A84">
        <w:rPr>
          <w:rFonts w:ascii="Times New Roman" w:eastAsia="Times New Roman" w:hAnsi="Times New Roman" w:cs="Times New Roman"/>
          <w:noProof/>
          <w:color w:val="auto"/>
          <w:sz w:val="28"/>
          <w:szCs w:val="28"/>
          <w:lang w:val="ru-RU"/>
        </w:rPr>
        <mc:AlternateContent>
          <mc:Choice Requires="wps">
            <w:drawing>
              <wp:anchor distT="45720" distB="45720" distL="114300" distR="114300" simplePos="0" relativeHeight="251667456" behindDoc="0" locked="0" layoutInCell="1" allowOverlap="1" wp14:anchorId="2785F088" wp14:editId="5869519E">
                <wp:simplePos x="0" y="0"/>
                <wp:positionH relativeFrom="margin">
                  <wp:posOffset>-68580</wp:posOffset>
                </wp:positionH>
                <wp:positionV relativeFrom="paragraph">
                  <wp:posOffset>360045</wp:posOffset>
                </wp:positionV>
                <wp:extent cx="3238500" cy="172212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22120"/>
                        </a:xfrm>
                        <a:prstGeom prst="rect">
                          <a:avLst/>
                        </a:prstGeom>
                        <a:solidFill>
                          <a:srgbClr val="FFFFFF"/>
                        </a:solidFill>
                        <a:ln w="9525">
                          <a:noFill/>
                          <a:miter lim="800000"/>
                          <a:headEnd/>
                          <a:tailEnd/>
                        </a:ln>
                      </wps:spPr>
                      <wps:txbx>
                        <w:txbxContent>
                          <w:tbl>
                            <w:tblPr>
                              <w:tblStyle w:val="32"/>
                              <w:tblW w:w="0" w:type="auto"/>
                              <w:tblInd w:w="279" w:type="dxa"/>
                              <w:tblLook w:val="04A0" w:firstRow="1" w:lastRow="0" w:firstColumn="1" w:lastColumn="0" w:noHBand="0" w:noVBand="1"/>
                            </w:tblPr>
                            <w:tblGrid>
                              <w:gridCol w:w="5005"/>
                            </w:tblGrid>
                            <w:tr w:rsidR="00722A84" w:rsidRPr="00722A84" w14:paraId="2D5DB8D0" w14:textId="77777777" w:rsidTr="0094036A">
                              <w:tc>
                                <w:tcPr>
                                  <w:tcW w:w="4819" w:type="dxa"/>
                                  <w:tcBorders>
                                    <w:top w:val="nil"/>
                                    <w:left w:val="nil"/>
                                    <w:bottom w:val="nil"/>
                                    <w:right w:val="nil"/>
                                  </w:tcBorders>
                                </w:tcPr>
                                <w:p w14:paraId="2A8E3A42" w14:textId="77777777" w:rsidR="00722A84" w:rsidRPr="00722A84" w:rsidRDefault="00722A84" w:rsidP="0094036A">
                                  <w:pPr>
                                    <w:rPr>
                                      <w:rFonts w:ascii="Times New Roman" w:hAnsi="Times New Roman" w:cs="Times New Roman"/>
                                      <w:sz w:val="28"/>
                                      <w:szCs w:val="28"/>
                                    </w:rPr>
                                  </w:pPr>
                                  <w:r w:rsidRPr="00722A84">
                                    <w:rPr>
                                      <w:rFonts w:ascii="Times New Roman" w:hAnsi="Times New Roman" w:cs="Times New Roman"/>
                                      <w:sz w:val="28"/>
                                      <w:szCs w:val="28"/>
                                    </w:rPr>
                                    <w:t>ФИНУНИВЕРСИТЕТ</w:t>
                                  </w:r>
                                </w:p>
                              </w:tc>
                            </w:tr>
                            <w:tr w:rsidR="00722A84" w:rsidRPr="00722A84" w14:paraId="241C6496" w14:textId="77777777" w:rsidTr="0094036A">
                              <w:tc>
                                <w:tcPr>
                                  <w:tcW w:w="4819" w:type="dxa"/>
                                  <w:tcBorders>
                                    <w:top w:val="nil"/>
                                    <w:left w:val="nil"/>
                                    <w:bottom w:val="nil"/>
                                    <w:right w:val="nil"/>
                                  </w:tcBorders>
                                </w:tcPr>
                                <w:p w14:paraId="7F87DE4C" w14:textId="77777777" w:rsidR="00722A84" w:rsidRPr="00722A84" w:rsidRDefault="00722A84" w:rsidP="0094036A">
                                  <w:pPr>
                                    <w:rPr>
                                      <w:rFonts w:ascii="Times New Roman" w:hAnsi="Times New Roman" w:cs="Times New Roman"/>
                                      <w:lang w:val="en-US"/>
                                    </w:rPr>
                                  </w:pPr>
                                  <w:r w:rsidRPr="00722A84">
                                    <w:rPr>
                                      <w:rFonts w:ascii="Times New Roman" w:hAnsi="Times New Roman" w:cs="Times New Roman"/>
                                    </w:rPr>
                                    <w:t>__________________________________</w:t>
                                  </w:r>
                                </w:p>
                                <w:p w14:paraId="1A68088A" w14:textId="77777777" w:rsidR="00722A84" w:rsidRPr="00722A84" w:rsidRDefault="00722A84" w:rsidP="0094036A">
                                  <w:pPr>
                                    <w:rPr>
                                      <w:rFonts w:ascii="Times New Roman" w:hAnsi="Times New Roman" w:cs="Times New Roman"/>
                                    </w:rPr>
                                  </w:pPr>
                                  <w:r w:rsidRPr="00722A84">
                                    <w:rPr>
                                      <w:rFonts w:ascii="Times New Roman" w:hAnsi="Times New Roman" w:cs="Times New Roman"/>
                                    </w:rPr>
                                    <w:t>(наименование департамента/кафедры)</w:t>
                                  </w:r>
                                </w:p>
                              </w:tc>
                            </w:tr>
                          </w:tbl>
                          <w:p w14:paraId="704B88C9" w14:textId="77777777" w:rsidR="00722A84" w:rsidRDefault="00722A84" w:rsidP="00722A84">
                            <w:pPr>
                              <w:rPr>
                                <w:rFonts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5F088" id="_x0000_t202" coordsize="21600,21600" o:spt="202" path="m,l,21600r21600,l21600,xe">
                <v:stroke joinstyle="miter"/>
                <v:path gradientshapeok="t" o:connecttype="rect"/>
              </v:shapetype>
              <v:shape id="_x0000_s1027" type="#_x0000_t202" style="position:absolute;left:0;text-align:left;margin-left:-5.4pt;margin-top:28.35pt;width:255pt;height:135.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" stroked="f">
                <v:textbox>
                  <w:txbxContent>
                    <w:tbl>
                      <w:tblPr>
                        <w:tblStyle w:val="32"/>
                        <w:tblW w:w="0" w:type="auto"/>
                        <w:tblInd w:w="279" w:type="dxa"/>
                        <w:tblLook w:val="04A0" w:firstRow="1" w:lastRow="0" w:firstColumn="1" w:lastColumn="0" w:noHBand="0" w:noVBand="1"/>
                      </w:tblPr>
                      <w:tblGrid>
                        <w:gridCol w:w="5005"/>
                      </w:tblGrid>
                      <w:tr w:rsidR="00722A84" w:rsidRPr="00722A84" w14:paraId="2D5DB8D0" w14:textId="77777777" w:rsidTr="0094036A">
                        <w:tc>
                          <w:tcPr>
                            <w:tcW w:w="4819" w:type="dxa"/>
                            <w:tcBorders>
                              <w:top w:val="nil"/>
                              <w:left w:val="nil"/>
                              <w:bottom w:val="nil"/>
                              <w:right w:val="nil"/>
                            </w:tcBorders>
                          </w:tcPr>
                          <w:p w14:paraId="2A8E3A42" w14:textId="77777777" w:rsidR="00722A84" w:rsidRPr="00722A84" w:rsidRDefault="00722A84" w:rsidP="0094036A">
                            <w:pPr>
                              <w:rPr>
                                <w:rFonts w:ascii="Times New Roman" w:hAnsi="Times New Roman" w:cs="Times New Roman"/>
                                <w:sz w:val="28"/>
                                <w:szCs w:val="28"/>
                              </w:rPr>
                            </w:pPr>
                            <w:r w:rsidRPr="00722A84">
                              <w:rPr>
                                <w:rFonts w:ascii="Times New Roman" w:hAnsi="Times New Roman" w:cs="Times New Roman"/>
                                <w:sz w:val="28"/>
                                <w:szCs w:val="28"/>
                              </w:rPr>
                              <w:t>ФИНУНИВЕРСИТЕТ</w:t>
                            </w:r>
                          </w:p>
                        </w:tc>
                      </w:tr>
                      <w:tr w:rsidR="00722A84" w:rsidRPr="00722A84" w14:paraId="241C6496" w14:textId="77777777" w:rsidTr="0094036A">
                        <w:tc>
                          <w:tcPr>
                            <w:tcW w:w="4819" w:type="dxa"/>
                            <w:tcBorders>
                              <w:top w:val="nil"/>
                              <w:left w:val="nil"/>
                              <w:bottom w:val="nil"/>
                              <w:right w:val="nil"/>
                            </w:tcBorders>
                          </w:tcPr>
                          <w:p w14:paraId="7F87DE4C" w14:textId="77777777" w:rsidR="00722A84" w:rsidRPr="00722A84" w:rsidRDefault="00722A84" w:rsidP="0094036A">
                            <w:pPr>
                              <w:rPr>
                                <w:rFonts w:ascii="Times New Roman" w:hAnsi="Times New Roman" w:cs="Times New Roman"/>
                                <w:lang w:val="en-US"/>
                              </w:rPr>
                            </w:pPr>
                            <w:r w:rsidRPr="00722A84">
                              <w:rPr>
                                <w:rFonts w:ascii="Times New Roman" w:hAnsi="Times New Roman" w:cs="Times New Roman"/>
                              </w:rPr>
                              <w:t>__________________________________</w:t>
                            </w:r>
                          </w:p>
                          <w:p w14:paraId="1A68088A" w14:textId="77777777" w:rsidR="00722A84" w:rsidRPr="00722A84" w:rsidRDefault="00722A84" w:rsidP="0094036A">
                            <w:pPr>
                              <w:rPr>
                                <w:rFonts w:ascii="Times New Roman" w:hAnsi="Times New Roman" w:cs="Times New Roman"/>
                              </w:rPr>
                            </w:pPr>
                            <w:r w:rsidRPr="00722A84">
                              <w:rPr>
                                <w:rFonts w:ascii="Times New Roman" w:hAnsi="Times New Roman" w:cs="Times New Roman"/>
                              </w:rPr>
                              <w:t>(наименование департамента/кафедры)</w:t>
                            </w:r>
                          </w:p>
                        </w:tc>
                      </w:tr>
                    </w:tbl>
                    <w:p w14:paraId="704B88C9" w14:textId="77777777" w:rsidR="00722A84" w:rsidRDefault="00722A84" w:rsidP="00722A84">
                      <w:pPr>
                        <w:rPr>
                          <w:rFonts w:cs="Times New Roman"/>
                          <w:sz w:val="28"/>
                          <w:szCs w:val="28"/>
                        </w:rPr>
                      </w:pPr>
                    </w:p>
                  </w:txbxContent>
                </v:textbox>
                <w10:wrap type="square" anchorx="margin"/>
              </v:shape>
            </w:pict>
          </mc:Fallback>
        </mc:AlternateContent>
      </w:r>
    </w:p>
    <w:p w14:paraId="1E0B0DFF" w14:textId="77777777" w:rsidR="00722A84" w:rsidRPr="00722A84" w:rsidRDefault="00722A84" w:rsidP="00722A84">
      <w:pPr>
        <w:widowControl w:val="0"/>
        <w:autoSpaceDE w:val="0"/>
        <w:autoSpaceDN w:val="0"/>
        <w:adjustRightInd w:val="0"/>
        <w:jc w:val="right"/>
        <w:rPr>
          <w:rFonts w:ascii="Times New Roman" w:eastAsia="Calibri" w:hAnsi="Times New Roman" w:cs="Times New Roman"/>
          <w:b/>
          <w:color w:val="auto"/>
          <w:sz w:val="28"/>
          <w:szCs w:val="28"/>
          <w:lang w:val="ru-RU" w:eastAsia="en-US"/>
        </w:rPr>
      </w:pPr>
    </w:p>
    <w:p w14:paraId="2924AAFB" w14:textId="77777777" w:rsidR="00722A84" w:rsidRPr="00722A84" w:rsidRDefault="00722A84" w:rsidP="00722A84">
      <w:pPr>
        <w:spacing w:line="276" w:lineRule="auto"/>
        <w:ind w:firstLine="0"/>
        <w:jc w:val="center"/>
        <w:rPr>
          <w:rFonts w:ascii="Times New Roman" w:eastAsia="Calibri" w:hAnsi="Times New Roman" w:cs="Times New Roman"/>
          <w:b/>
          <w:color w:val="auto"/>
          <w:sz w:val="28"/>
          <w:szCs w:val="28"/>
          <w:lang w:val="ru-RU" w:eastAsia="en-US"/>
        </w:rPr>
      </w:pPr>
      <w:r w:rsidRPr="00722A84">
        <w:rPr>
          <w:rFonts w:ascii="Times New Roman" w:eastAsia="Calibri" w:hAnsi="Times New Roman" w:cs="Times New Roman"/>
          <w:b/>
          <w:color w:val="auto"/>
          <w:sz w:val="28"/>
          <w:szCs w:val="28"/>
          <w:lang w:val="ru-RU" w:eastAsia="en-US"/>
        </w:rPr>
        <w:t>ПЛАН -ЗАДАНИЕ</w:t>
      </w:r>
    </w:p>
    <w:p w14:paraId="7EC033A0" w14:textId="77777777" w:rsidR="00722A84" w:rsidRPr="00722A84" w:rsidRDefault="00722A84" w:rsidP="00722A84">
      <w:pPr>
        <w:spacing w:line="276" w:lineRule="auto"/>
        <w:ind w:firstLine="0"/>
        <w:jc w:val="center"/>
        <w:rPr>
          <w:rFonts w:ascii="Times New Roman" w:eastAsia="Calibri" w:hAnsi="Times New Roman" w:cs="Times New Roman"/>
          <w:b/>
          <w:color w:val="auto"/>
          <w:sz w:val="28"/>
          <w:szCs w:val="28"/>
          <w:vertAlign w:val="superscript"/>
          <w:lang w:val="ru-RU" w:eastAsia="en-US"/>
        </w:rPr>
      </w:pPr>
      <w:r w:rsidRPr="00722A84">
        <w:rPr>
          <w:rFonts w:ascii="Times New Roman" w:eastAsia="Calibri" w:hAnsi="Times New Roman" w:cs="Times New Roman"/>
          <w:b/>
          <w:color w:val="auto"/>
          <w:sz w:val="28"/>
          <w:szCs w:val="28"/>
          <w:lang w:val="ru-RU" w:eastAsia="en-US"/>
        </w:rPr>
        <w:t>на выпускную квалификационную работу</w:t>
      </w:r>
      <w:r w:rsidRPr="00722A84">
        <w:rPr>
          <w:rFonts w:ascii="Times New Roman" w:eastAsia="Calibri" w:hAnsi="Times New Roman" w:cs="Times New Roman"/>
          <w:b/>
          <w:color w:val="auto"/>
          <w:vertAlign w:val="superscript"/>
          <w:lang w:val="ru-RU" w:eastAsia="en-US"/>
        </w:rPr>
        <w:t>1</w:t>
      </w:r>
    </w:p>
    <w:p w14:paraId="2E89762A"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обучающегося_____________________________________________________</w:t>
      </w:r>
    </w:p>
    <w:p w14:paraId="6A86F89B" w14:textId="77777777" w:rsidR="00722A84" w:rsidRPr="00722A84" w:rsidRDefault="00722A84" w:rsidP="00722A84">
      <w:pPr>
        <w:spacing w:line="240" w:lineRule="auto"/>
        <w:ind w:left="993" w:firstLine="0"/>
        <w:jc w:val="center"/>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w:t>
      </w:r>
      <w:r w:rsidRPr="00722A84">
        <w:rPr>
          <w:rFonts w:ascii="Times New Roman" w:eastAsia="Times New Roman" w:hAnsi="Times New Roman" w:cs="Times New Roman"/>
          <w:color w:val="auto"/>
          <w:sz w:val="22"/>
          <w:szCs w:val="28"/>
          <w:lang w:val="ru-RU" w:eastAsia="en-US"/>
        </w:rPr>
        <w:t>фамилия, имя, отчество</w:t>
      </w:r>
      <w:r w:rsidRPr="00722A84">
        <w:rPr>
          <w:rFonts w:ascii="Times New Roman" w:eastAsia="Times New Roman" w:hAnsi="Times New Roman" w:cs="Times New Roman"/>
          <w:color w:val="auto"/>
          <w:sz w:val="28"/>
          <w:szCs w:val="28"/>
          <w:lang w:val="ru-RU" w:eastAsia="en-US"/>
        </w:rPr>
        <w:t>)</w:t>
      </w:r>
    </w:p>
    <w:p w14:paraId="56FC39DC" w14:textId="77777777" w:rsidR="00722A84" w:rsidRPr="00722A84" w:rsidRDefault="00722A84" w:rsidP="00722A84">
      <w:pPr>
        <w:tabs>
          <w:tab w:val="left" w:pos="10205"/>
        </w:tabs>
        <w:spacing w:after="160"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Тема выпускной квалификационной работы «________________________________________________________________»</w:t>
      </w:r>
    </w:p>
    <w:p w14:paraId="254487D0" w14:textId="77777777" w:rsidR="00722A84" w:rsidRPr="00722A84" w:rsidRDefault="00722A84" w:rsidP="00722A84">
      <w:pPr>
        <w:tabs>
          <w:tab w:val="left" w:pos="10205"/>
        </w:tabs>
        <w:spacing w:after="160"/>
        <w:ind w:firstLine="0"/>
        <w:jc w:val="both"/>
        <w:rPr>
          <w:rFonts w:ascii="Times New Roman" w:eastAsia="Times New Roman" w:hAnsi="Times New Roman" w:cs="Times New Roman"/>
          <w:color w:val="auto"/>
          <w:sz w:val="28"/>
          <w:szCs w:val="28"/>
          <w:u w:val="single"/>
          <w:lang w:val="ru-RU" w:eastAsia="en-US"/>
        </w:rPr>
      </w:pPr>
      <w:r w:rsidRPr="00722A84">
        <w:rPr>
          <w:rFonts w:ascii="Times New Roman" w:eastAsia="Times New Roman" w:hAnsi="Times New Roman" w:cs="Times New Roman"/>
          <w:color w:val="auto"/>
          <w:sz w:val="28"/>
          <w:szCs w:val="28"/>
          <w:lang w:val="ru-RU" w:eastAsia="en-US"/>
        </w:rPr>
        <w:t>закреплена приказом Финуниверситета от «___»________202__г. №________.</w:t>
      </w:r>
    </w:p>
    <w:p w14:paraId="511AF6B3"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Целевая установка:</w:t>
      </w:r>
      <w:r w:rsidRPr="00722A84">
        <w:rPr>
          <w:rFonts w:ascii="Times New Roman" w:eastAsia="Times New Roman" w:hAnsi="Times New Roman" w:cs="Times New Roman"/>
          <w:color w:val="auto"/>
          <w:sz w:val="28"/>
          <w:szCs w:val="28"/>
          <w:vertAlign w:val="superscript"/>
          <w:lang w:val="ru-RU" w:eastAsia="en-US"/>
        </w:rPr>
        <w:footnoteReference w:id="2"/>
      </w:r>
    </w:p>
    <w:p w14:paraId="12771D74" w14:textId="77777777" w:rsidR="00722A84" w:rsidRPr="00722A84" w:rsidRDefault="00722A84" w:rsidP="00722A84">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7EB1983E" w14:textId="77777777" w:rsidR="00722A84" w:rsidRPr="00722A84" w:rsidRDefault="00722A84" w:rsidP="00722A84">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7E2A900F" w14:textId="77777777" w:rsidR="00722A84" w:rsidRPr="00722A84" w:rsidRDefault="00722A84" w:rsidP="00722A84">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План ВКР (основные вопросы, подлежащие исследованию и  разработке):</w:t>
      </w:r>
    </w:p>
    <w:p w14:paraId="41E5944C" w14:textId="77777777" w:rsidR="00722A84" w:rsidRPr="00722A84" w:rsidRDefault="00722A84" w:rsidP="00722A84">
      <w:pPr>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1. _____________________________________________________________</w:t>
      </w:r>
    </w:p>
    <w:p w14:paraId="33CA2716"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2._________________________________________________________________</w:t>
      </w:r>
    </w:p>
    <w:p w14:paraId="582B401E"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3._________________________________________________________________</w:t>
      </w:r>
    </w:p>
    <w:p w14:paraId="0E47A255"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4._________________________________________________________________</w:t>
      </w:r>
    </w:p>
    <w:p w14:paraId="6D2B4BC7"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3106F446"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Дополнительные рекомендации руководителя ВКР по проведению исследования:</w:t>
      </w:r>
    </w:p>
    <w:p w14:paraId="72D5F951" w14:textId="77777777" w:rsidR="00722A84" w:rsidRPr="00722A84" w:rsidRDefault="00722A84" w:rsidP="00722A84">
      <w:pPr>
        <w:tabs>
          <w:tab w:val="left" w:pos="10205"/>
        </w:tabs>
        <w:spacing w:line="276"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15CA9B1B" w14:textId="77777777" w:rsidR="00722A84" w:rsidRPr="00722A84" w:rsidRDefault="00722A84" w:rsidP="00722A84">
      <w:pPr>
        <w:tabs>
          <w:tab w:val="left" w:pos="10205"/>
        </w:tabs>
        <w:spacing w:line="276" w:lineRule="auto"/>
        <w:ind w:firstLine="0"/>
        <w:jc w:val="right"/>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    _____________________</w:t>
      </w:r>
    </w:p>
    <w:p w14:paraId="18AD05E5" w14:textId="77777777" w:rsidR="00722A84" w:rsidRPr="00722A84" w:rsidRDefault="00722A84" w:rsidP="00722A84">
      <w:pPr>
        <w:widowControl w:val="0"/>
        <w:autoSpaceDE w:val="0"/>
        <w:autoSpaceDN w:val="0"/>
        <w:adjustRightInd w:val="0"/>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2"/>
          <w:szCs w:val="22"/>
          <w:lang w:val="ru-RU" w:eastAsia="en-US"/>
        </w:rPr>
        <w:t xml:space="preserve">                                                                  Подпись обучающегося   И.О.Фамилия обучающегося</w:t>
      </w:r>
    </w:p>
    <w:p w14:paraId="4FE9556F" w14:textId="77777777" w:rsidR="00722A84" w:rsidRPr="00722A84" w:rsidRDefault="00722A84" w:rsidP="00722A84">
      <w:pPr>
        <w:widowControl w:val="0"/>
        <w:autoSpaceDE w:val="0"/>
        <w:autoSpaceDN w:val="0"/>
        <w:adjustRightInd w:val="0"/>
        <w:jc w:val="right"/>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lastRenderedPageBreak/>
        <w:t>Приложение №4</w:t>
      </w:r>
    </w:p>
    <w:p w14:paraId="459E1DF8" w14:textId="77777777" w:rsidR="00722A84" w:rsidRPr="00722A84" w:rsidRDefault="00722A84" w:rsidP="00722A84">
      <w:pPr>
        <w:widowControl w:val="0"/>
        <w:shd w:val="clear" w:color="auto" w:fill="FFFFFF"/>
        <w:autoSpaceDE w:val="0"/>
        <w:autoSpaceDN w:val="0"/>
        <w:adjustRightInd w:val="0"/>
        <w:spacing w:line="240" w:lineRule="auto"/>
        <w:ind w:right="2"/>
        <w:jc w:val="center"/>
        <w:rPr>
          <w:rFonts w:ascii="Times New Roman" w:eastAsia="Times New Roman" w:hAnsi="Times New Roman" w:cs="Times New Roman"/>
          <w:color w:val="auto"/>
          <w:spacing w:val="8"/>
          <w:sz w:val="22"/>
          <w:szCs w:val="22"/>
          <w:lang w:val="ru-RU" w:eastAsia="en-US"/>
        </w:rPr>
      </w:pPr>
      <w:r w:rsidRPr="00722A84">
        <w:rPr>
          <w:rFonts w:ascii="Times New Roman" w:eastAsia="Times New Roman" w:hAnsi="Times New Roman" w:cs="Times New Roman"/>
          <w:color w:val="auto"/>
          <w:sz w:val="22"/>
          <w:szCs w:val="22"/>
          <w:lang w:val="ru-RU" w:eastAsia="en-US"/>
        </w:rPr>
        <w:t xml:space="preserve"> </w:t>
      </w:r>
      <w:r w:rsidRPr="00722A84">
        <w:rPr>
          <w:rFonts w:ascii="Times New Roman" w:eastAsia="Times New Roman" w:hAnsi="Times New Roman" w:cs="Times New Roman"/>
          <w:color w:val="auto"/>
          <w:spacing w:val="8"/>
          <w:sz w:val="22"/>
          <w:szCs w:val="22"/>
          <w:lang w:val="ru-RU" w:eastAsia="en-US"/>
        </w:rPr>
        <w:t>Федеральное государственное образовательное бюджетное</w:t>
      </w:r>
    </w:p>
    <w:p w14:paraId="5DF08510" w14:textId="77777777" w:rsidR="00722A84" w:rsidRPr="00722A84" w:rsidRDefault="00722A84" w:rsidP="00722A84">
      <w:pPr>
        <w:widowControl w:val="0"/>
        <w:shd w:val="clear" w:color="auto" w:fill="FFFFFF"/>
        <w:autoSpaceDE w:val="0"/>
        <w:autoSpaceDN w:val="0"/>
        <w:adjustRightInd w:val="0"/>
        <w:spacing w:line="240" w:lineRule="auto"/>
        <w:ind w:right="2" w:firstLine="0"/>
        <w:jc w:val="center"/>
        <w:rPr>
          <w:rFonts w:ascii="Times New Roman" w:eastAsia="Times New Roman" w:hAnsi="Times New Roman" w:cs="Times New Roman"/>
          <w:b/>
          <w:color w:val="auto"/>
          <w:spacing w:val="8"/>
          <w:sz w:val="22"/>
          <w:szCs w:val="22"/>
          <w:lang w:val="ru-RU" w:eastAsia="en-US"/>
        </w:rPr>
      </w:pPr>
      <w:r w:rsidRPr="00722A84">
        <w:rPr>
          <w:rFonts w:ascii="Times New Roman" w:eastAsia="Times New Roman" w:hAnsi="Times New Roman" w:cs="Times New Roman"/>
          <w:color w:val="auto"/>
          <w:spacing w:val="8"/>
          <w:sz w:val="22"/>
          <w:szCs w:val="22"/>
          <w:lang w:val="ru-RU" w:eastAsia="en-US"/>
        </w:rPr>
        <w:t>учреждение высшего образования</w:t>
      </w:r>
    </w:p>
    <w:p w14:paraId="6F2DAC13" w14:textId="77777777" w:rsidR="00722A84" w:rsidRPr="00722A84" w:rsidRDefault="00722A84" w:rsidP="00722A84">
      <w:pPr>
        <w:widowControl w:val="0"/>
        <w:shd w:val="clear" w:color="auto" w:fill="FFFFFF"/>
        <w:autoSpaceDE w:val="0"/>
        <w:autoSpaceDN w:val="0"/>
        <w:adjustRightInd w:val="0"/>
        <w:spacing w:line="259" w:lineRule="auto"/>
        <w:ind w:right="2" w:firstLine="0"/>
        <w:jc w:val="center"/>
        <w:rPr>
          <w:rFonts w:ascii="Times New Roman" w:eastAsia="Times New Roman" w:hAnsi="Times New Roman" w:cs="Times New Roman"/>
          <w:b/>
          <w:color w:val="auto"/>
          <w:spacing w:val="8"/>
          <w:sz w:val="28"/>
          <w:szCs w:val="28"/>
          <w:lang w:val="ru-RU" w:eastAsia="en-US"/>
        </w:rPr>
      </w:pPr>
      <w:r w:rsidRPr="00722A84">
        <w:rPr>
          <w:rFonts w:ascii="Times New Roman" w:eastAsia="Times New Roman" w:hAnsi="Times New Roman" w:cs="Times New Roman"/>
          <w:b/>
          <w:color w:val="auto"/>
          <w:spacing w:val="8"/>
          <w:sz w:val="28"/>
          <w:szCs w:val="28"/>
          <w:lang w:val="ru-RU" w:eastAsia="en-US"/>
        </w:rPr>
        <w:t xml:space="preserve">«Финансовый университет при Правительстве </w:t>
      </w:r>
    </w:p>
    <w:p w14:paraId="462F3902" w14:textId="77777777" w:rsidR="00722A84" w:rsidRPr="00722A84" w:rsidRDefault="00722A84" w:rsidP="00722A84">
      <w:pPr>
        <w:widowControl w:val="0"/>
        <w:shd w:val="clear" w:color="auto" w:fill="FFFFFF"/>
        <w:autoSpaceDE w:val="0"/>
        <w:autoSpaceDN w:val="0"/>
        <w:adjustRightInd w:val="0"/>
        <w:spacing w:line="259" w:lineRule="auto"/>
        <w:ind w:right="2" w:firstLine="0"/>
        <w:jc w:val="center"/>
        <w:rPr>
          <w:rFonts w:ascii="Times New Roman" w:eastAsia="Times New Roman" w:hAnsi="Times New Roman" w:cs="Times New Roman"/>
          <w:b/>
          <w:color w:val="auto"/>
          <w:spacing w:val="8"/>
          <w:sz w:val="28"/>
          <w:szCs w:val="28"/>
          <w:lang w:val="ru-RU" w:eastAsia="en-US"/>
        </w:rPr>
      </w:pPr>
      <w:r w:rsidRPr="00722A84">
        <w:rPr>
          <w:rFonts w:ascii="Times New Roman" w:eastAsia="Times New Roman" w:hAnsi="Times New Roman" w:cs="Times New Roman"/>
          <w:b/>
          <w:color w:val="auto"/>
          <w:spacing w:val="8"/>
          <w:sz w:val="28"/>
          <w:szCs w:val="28"/>
          <w:lang w:val="ru-RU" w:eastAsia="en-US"/>
        </w:rPr>
        <w:t>Российской Федерации»</w:t>
      </w:r>
    </w:p>
    <w:p w14:paraId="1CAACEFB" w14:textId="77777777" w:rsidR="00722A84" w:rsidRPr="00722A84" w:rsidRDefault="00722A84" w:rsidP="00722A84">
      <w:pPr>
        <w:widowControl w:val="0"/>
        <w:shd w:val="clear" w:color="auto" w:fill="FFFFFF"/>
        <w:autoSpaceDE w:val="0"/>
        <w:autoSpaceDN w:val="0"/>
        <w:adjustRightInd w:val="0"/>
        <w:spacing w:line="480" w:lineRule="auto"/>
        <w:ind w:right="2" w:firstLine="0"/>
        <w:jc w:val="center"/>
        <w:rPr>
          <w:rFonts w:ascii="Times New Roman" w:eastAsia="Times New Roman" w:hAnsi="Times New Roman" w:cs="Times New Roman"/>
          <w:color w:val="auto"/>
          <w:spacing w:val="8"/>
          <w:sz w:val="28"/>
          <w:szCs w:val="28"/>
          <w:lang w:val="ru-RU" w:eastAsia="en-US"/>
        </w:rPr>
      </w:pPr>
      <w:r w:rsidRPr="00722A84">
        <w:rPr>
          <w:rFonts w:ascii="Times New Roman" w:eastAsia="Times New Roman" w:hAnsi="Times New Roman" w:cs="Times New Roman"/>
          <w:color w:val="auto"/>
          <w:spacing w:val="8"/>
          <w:sz w:val="28"/>
          <w:szCs w:val="28"/>
          <w:lang w:val="ru-RU" w:eastAsia="en-US"/>
        </w:rPr>
        <w:t>(Финансовый университет)</w:t>
      </w:r>
    </w:p>
    <w:p w14:paraId="5FD33113" w14:textId="77777777" w:rsidR="00722A84" w:rsidRPr="00722A84" w:rsidRDefault="00722A84" w:rsidP="00722A84">
      <w:pPr>
        <w:widowControl w:val="0"/>
        <w:spacing w:line="259" w:lineRule="auto"/>
        <w:ind w:firstLine="0"/>
        <w:jc w:val="center"/>
        <w:rPr>
          <w:rFonts w:ascii="Times New Roman" w:eastAsia="Times New Roman" w:hAnsi="Times New Roman" w:cs="Times New Roman"/>
          <w:b/>
          <w:color w:val="auto"/>
          <w:sz w:val="28"/>
          <w:szCs w:val="28"/>
          <w:lang w:val="ru-RU" w:eastAsia="en-US"/>
        </w:rPr>
      </w:pPr>
      <w:r w:rsidRPr="00722A84">
        <w:rPr>
          <w:rFonts w:ascii="Times New Roman" w:eastAsia="Times New Roman" w:hAnsi="Times New Roman" w:cs="Times New Roman"/>
          <w:b/>
          <w:color w:val="auto"/>
          <w:sz w:val="28"/>
          <w:szCs w:val="28"/>
          <w:lang w:val="ru-RU" w:eastAsia="en-US"/>
        </w:rPr>
        <w:t>ОТЗЫВ РУКОВОДИТЕЛЯ</w:t>
      </w:r>
    </w:p>
    <w:p w14:paraId="440E8117" w14:textId="77777777" w:rsidR="00722A84" w:rsidRPr="00722A84" w:rsidRDefault="00722A84" w:rsidP="00722A84">
      <w:pPr>
        <w:widowControl w:val="0"/>
        <w:spacing w:line="259" w:lineRule="auto"/>
        <w:ind w:firstLine="0"/>
        <w:jc w:val="center"/>
        <w:rPr>
          <w:rFonts w:ascii="Times New Roman" w:eastAsia="Times New Roman" w:hAnsi="Times New Roman" w:cs="Times New Roman"/>
          <w:b/>
          <w:color w:val="auto"/>
          <w:sz w:val="28"/>
          <w:szCs w:val="28"/>
          <w:lang w:val="ru-RU" w:eastAsia="en-US"/>
        </w:rPr>
      </w:pPr>
      <w:r w:rsidRPr="00722A84">
        <w:rPr>
          <w:rFonts w:ascii="Times New Roman" w:eastAsia="Times New Roman" w:hAnsi="Times New Roman" w:cs="Times New Roman"/>
          <w:b/>
          <w:color w:val="auto"/>
          <w:sz w:val="28"/>
          <w:szCs w:val="28"/>
          <w:lang w:val="ru-RU" w:eastAsia="en-US"/>
        </w:rPr>
        <w:t>о работе обучающегося в период подготовки выпускной квалификационной работы по программе бакалавриата</w:t>
      </w:r>
    </w:p>
    <w:p w14:paraId="7B7B2B5D" w14:textId="77777777" w:rsidR="00722A84" w:rsidRPr="00722A84" w:rsidRDefault="00722A84" w:rsidP="00722A84">
      <w:pPr>
        <w:widowControl w:val="0"/>
        <w:spacing w:after="160" w:line="259" w:lineRule="auto"/>
        <w:ind w:firstLine="0"/>
        <w:rPr>
          <w:rFonts w:ascii="Times New Roman" w:eastAsia="Times New Roman" w:hAnsi="Times New Roman" w:cs="Times New Roman"/>
          <w:color w:val="auto"/>
          <w:sz w:val="28"/>
          <w:szCs w:val="28"/>
          <w:lang w:val="ru-RU" w:eastAsia="en-US"/>
        </w:rPr>
      </w:pPr>
    </w:p>
    <w:p w14:paraId="3F3B9116" w14:textId="77777777" w:rsidR="00722A84" w:rsidRPr="00722A84" w:rsidRDefault="00722A84" w:rsidP="00722A84">
      <w:pPr>
        <w:widowControl w:val="0"/>
        <w:spacing w:after="160"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Обучающийся______________________________________________________</w:t>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2"/>
          <w:szCs w:val="22"/>
          <w:lang w:val="ru-RU" w:eastAsia="en-US"/>
        </w:rPr>
        <w:t>(фамилия, имя, отчество)</w:t>
      </w:r>
    </w:p>
    <w:p w14:paraId="6B39CE09" w14:textId="77777777" w:rsidR="00722A84" w:rsidRPr="00722A84" w:rsidRDefault="00722A84" w:rsidP="00722A84">
      <w:pPr>
        <w:widowControl w:val="0"/>
        <w:spacing w:after="160"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Факультет_________________________________________________________</w:t>
      </w:r>
    </w:p>
    <w:p w14:paraId="23A20F54" w14:textId="77777777" w:rsidR="00722A84" w:rsidRPr="00722A84" w:rsidRDefault="00722A84" w:rsidP="00722A84">
      <w:pPr>
        <w:widowControl w:val="0"/>
        <w:spacing w:after="160"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Департамент/кафедра_______________________________________________</w:t>
      </w:r>
    </w:p>
    <w:p w14:paraId="1B32DE43" w14:textId="77777777" w:rsidR="00722A84" w:rsidRPr="00722A84" w:rsidRDefault="00722A84" w:rsidP="00722A84">
      <w:pPr>
        <w:widowControl w:val="0"/>
        <w:spacing w:after="160"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Направление подготовки ___________________________________________</w:t>
      </w:r>
    </w:p>
    <w:p w14:paraId="09857487" w14:textId="77777777" w:rsidR="00722A84" w:rsidRPr="00722A84" w:rsidRDefault="00722A84" w:rsidP="00722A84">
      <w:pPr>
        <w:widowControl w:val="0"/>
        <w:spacing w:after="160"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Профиль__________________________________________________________</w:t>
      </w:r>
    </w:p>
    <w:p w14:paraId="5FD41DC2"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Наименование темы________________________________________________</w:t>
      </w:r>
    </w:p>
    <w:p w14:paraId="67867696"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2C8053E7"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8"/>
          <w:szCs w:val="28"/>
          <w:lang w:val="ru-RU" w:eastAsia="en-US"/>
        </w:rPr>
        <w:t>Руководитель_______________________________________________________</w:t>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2"/>
          <w:szCs w:val="22"/>
          <w:lang w:val="ru-RU" w:eastAsia="en-US"/>
        </w:rPr>
        <w:t xml:space="preserve"> (имя, отчество, фамилия, должность, ученое звание, ученая степень)</w:t>
      </w:r>
    </w:p>
    <w:p w14:paraId="521F7E9D"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2"/>
          <w:szCs w:val="22"/>
          <w:lang w:val="ru-RU" w:eastAsia="en-US"/>
        </w:rPr>
        <w:t>_____________________________________________________________________________________</w:t>
      </w:r>
    </w:p>
    <w:p w14:paraId="1D4921A2"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 xml:space="preserve">1. Соответствие заявленных целей и задач теме ВКР: ____________________________________________________________________________________________________________________________________ </w:t>
      </w:r>
    </w:p>
    <w:p w14:paraId="199BFA1A"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 xml:space="preserve">2. Соответствие полученных результатов заявленным целям и задачам: </w:t>
      </w:r>
    </w:p>
    <w:p w14:paraId="0FD67E68"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32BC0FC8" w14:textId="045273A4" w:rsidR="00722A84" w:rsidRPr="00722A84" w:rsidRDefault="00722A84" w:rsidP="00722A84">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647BE" w14:textId="77777777" w:rsidR="00722A84" w:rsidRPr="00722A84" w:rsidRDefault="00722A84" w:rsidP="00722A84">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32EB26EE" w14:textId="77777777" w:rsidR="00722A84" w:rsidRPr="00722A84" w:rsidRDefault="00722A84" w:rsidP="00722A84">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 Наличие конкретных предложений и рекомендаций, сформулированных в ВКР,  ценность полученных результатов: __________________________________________________________________</w:t>
      </w:r>
    </w:p>
    <w:p w14:paraId="02414950" w14:textId="77777777" w:rsidR="00722A84" w:rsidRPr="00722A84" w:rsidRDefault="00722A84" w:rsidP="00722A84">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1DA6352B" w14:textId="77777777" w:rsidR="00722A84" w:rsidRPr="00722A84" w:rsidRDefault="00722A84" w:rsidP="00722A84">
      <w:pPr>
        <w:widowControl w:val="0"/>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0C526175" w14:textId="77777777" w:rsidR="00722A84" w:rsidRPr="00722A84" w:rsidRDefault="00722A84" w:rsidP="00722A84">
      <w:pPr>
        <w:widowControl w:val="0"/>
        <w:spacing w:after="160"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4F717DC6" w14:textId="77777777" w:rsidR="00722A84" w:rsidRPr="00722A84" w:rsidRDefault="00722A84" w:rsidP="00722A84">
      <w:pPr>
        <w:widowControl w:val="0"/>
        <w:spacing w:line="240" w:lineRule="auto"/>
        <w:ind w:firstLine="0"/>
        <w:rPr>
          <w:rFonts w:ascii="Times New Roman" w:eastAsia="Calibri" w:hAnsi="Times New Roman" w:cs="Times New Roman"/>
          <w:color w:val="auto"/>
          <w:sz w:val="28"/>
          <w:szCs w:val="28"/>
          <w:u w:val="single"/>
          <w:lang w:val="ru-RU" w:eastAsia="en-US"/>
        </w:rPr>
      </w:pPr>
      <w:r w:rsidRPr="00722A84">
        <w:rPr>
          <w:rFonts w:ascii="Times New Roman" w:eastAsia="Times New Roman" w:hAnsi="Times New Roman" w:cs="Times New Roman"/>
          <w:color w:val="auto"/>
          <w:sz w:val="28"/>
          <w:szCs w:val="28"/>
          <w:lang w:val="ru-RU" w:eastAsia="en-US"/>
        </w:rPr>
        <w:t xml:space="preserve">7. </w:t>
      </w:r>
      <w:r w:rsidRPr="00722A84">
        <w:rPr>
          <w:rFonts w:ascii="Times New Roman" w:eastAsia="Calibri" w:hAnsi="Times New Roman" w:cs="Times New Roman"/>
          <w:color w:val="auto"/>
          <w:sz w:val="28"/>
          <w:szCs w:val="28"/>
          <w:lang w:val="ru-RU" w:eastAsia="en-US"/>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сформированы):___________________________________________________</w:t>
      </w:r>
    </w:p>
    <w:p w14:paraId="4FF2FE94" w14:textId="77777777" w:rsidR="00722A84" w:rsidRPr="00722A84" w:rsidRDefault="00722A84" w:rsidP="00722A84">
      <w:pPr>
        <w:widowControl w:val="0"/>
        <w:spacing w:line="240" w:lineRule="auto"/>
        <w:ind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____________________________________________________________________________________________________________________________________</w:t>
      </w:r>
    </w:p>
    <w:p w14:paraId="381D51F4"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8. Доля (%) заимствований в ВКР: __________________________________________________________________</w:t>
      </w:r>
    </w:p>
    <w:p w14:paraId="57DDBD7A"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70BAE83B"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9. Недостатки в работе обучающегося в период подготовки ВКР: ___________________________________________________________________</w:t>
      </w:r>
    </w:p>
    <w:p w14:paraId="4D6C0363" w14:textId="77777777" w:rsidR="00722A84" w:rsidRPr="00722A84" w:rsidRDefault="00722A84" w:rsidP="00722A84">
      <w:pPr>
        <w:widowControl w:val="0"/>
        <w:spacing w:after="160"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w:t>
      </w:r>
    </w:p>
    <w:p w14:paraId="43CAD2CB" w14:textId="77777777" w:rsidR="00722A84" w:rsidRPr="00722A84" w:rsidRDefault="00722A84" w:rsidP="00722A84">
      <w:pPr>
        <w:tabs>
          <w:tab w:val="left" w:pos="10205"/>
        </w:tabs>
        <w:spacing w:line="240" w:lineRule="auto"/>
        <w:ind w:firstLine="0"/>
        <w:jc w:val="both"/>
        <w:rPr>
          <w:rFonts w:ascii="Times New Roman" w:eastAsia="Times New Roman" w:hAnsi="Times New Roman" w:cs="Times New Roman"/>
          <w:color w:val="auto"/>
          <w:sz w:val="28"/>
          <w:szCs w:val="28"/>
          <w:u w:val="single"/>
          <w:lang w:val="ru-RU" w:eastAsia="en-US"/>
        </w:rPr>
      </w:pPr>
      <w:r w:rsidRPr="00722A84">
        <w:rPr>
          <w:rFonts w:ascii="Times New Roman" w:eastAsia="Times New Roman" w:hAnsi="Times New Roman" w:cs="Times New Roman"/>
          <w:color w:val="auto"/>
          <w:sz w:val="28"/>
          <w:szCs w:val="28"/>
          <w:lang w:val="ru-RU" w:eastAsia="en-US"/>
        </w:rPr>
        <w:t>10. ВКР соответствует (не соответствует) требованиям, предъявляемым к ВКР, и может (не может) быть рекомендована к защите на заседании ГЭК:_ __________________________________________________________________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22A84" w:rsidRPr="00722A84" w14:paraId="0A84E920" w14:textId="77777777" w:rsidTr="00F24058">
        <w:trPr>
          <w:cantSplit/>
          <w:trHeight w:val="413"/>
          <w:jc w:val="center"/>
        </w:trPr>
        <w:tc>
          <w:tcPr>
            <w:tcW w:w="10060" w:type="dxa"/>
            <w:tcBorders>
              <w:bottom w:val="single" w:sz="4" w:space="0" w:color="auto"/>
            </w:tcBorders>
          </w:tcPr>
          <w:p w14:paraId="570589D1" w14:textId="77777777" w:rsidR="00722A84" w:rsidRPr="00722A84" w:rsidRDefault="00722A84" w:rsidP="00722A84">
            <w:pPr>
              <w:suppressLineNumbers/>
              <w:tabs>
                <w:tab w:val="left" w:pos="10205"/>
              </w:tabs>
              <w:spacing w:line="240" w:lineRule="auto"/>
              <w:ind w:firstLine="0"/>
              <w:jc w:val="both"/>
              <w:rPr>
                <w:rFonts w:ascii="Times New Roman" w:eastAsia="Times New Roman" w:hAnsi="Times New Roman" w:cs="Times New Roman"/>
                <w:color w:val="auto"/>
                <w:sz w:val="28"/>
                <w:szCs w:val="28"/>
                <w:lang w:val="ru-RU" w:eastAsia="en-US"/>
              </w:rPr>
            </w:pPr>
          </w:p>
        </w:tc>
      </w:tr>
      <w:tr w:rsidR="00722A84" w:rsidRPr="00722A84" w14:paraId="442419EB" w14:textId="77777777" w:rsidTr="00F24058">
        <w:trPr>
          <w:cantSplit/>
          <w:trHeight w:val="360"/>
          <w:jc w:val="center"/>
        </w:trPr>
        <w:tc>
          <w:tcPr>
            <w:tcW w:w="10060" w:type="dxa"/>
            <w:tcBorders>
              <w:top w:val="single" w:sz="4" w:space="0" w:color="auto"/>
            </w:tcBorders>
          </w:tcPr>
          <w:p w14:paraId="27F02E11" w14:textId="77777777" w:rsidR="00722A84" w:rsidRPr="00722A84" w:rsidRDefault="00722A84" w:rsidP="00722A84">
            <w:pPr>
              <w:suppressLineNumbers/>
              <w:spacing w:line="240" w:lineRule="auto"/>
              <w:ind w:firstLine="0"/>
              <w:jc w:val="center"/>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2"/>
                <w:szCs w:val="22"/>
                <w:lang w:val="ru-RU" w:eastAsia="en-US"/>
              </w:rPr>
              <w:t>(И.О. Фамилия руководителя)</w:t>
            </w:r>
          </w:p>
        </w:tc>
      </w:tr>
    </w:tbl>
    <w:p w14:paraId="38031ABF" w14:textId="77777777" w:rsidR="00722A84" w:rsidRPr="00722A84" w:rsidRDefault="00722A84" w:rsidP="00722A84">
      <w:pPr>
        <w:spacing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w:t>
      </w:r>
    </w:p>
    <w:p w14:paraId="6A25EB13" w14:textId="77777777" w:rsidR="00722A84" w:rsidRPr="00722A84" w:rsidRDefault="00722A84" w:rsidP="00722A84">
      <w:pPr>
        <w:spacing w:after="160" w:line="240" w:lineRule="auto"/>
        <w:ind w:firstLine="0"/>
        <w:jc w:val="both"/>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2"/>
          <w:szCs w:val="22"/>
          <w:lang w:val="ru-RU" w:eastAsia="en-US"/>
        </w:rPr>
        <w:t xml:space="preserve">       (подпись  руководителя)</w:t>
      </w:r>
    </w:p>
    <w:p w14:paraId="4BB82200" w14:textId="77777777" w:rsidR="00722A84" w:rsidRPr="00722A84" w:rsidRDefault="00722A84" w:rsidP="00722A84">
      <w:pPr>
        <w:spacing w:after="160" w:line="240"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 20__ г.</w:t>
      </w:r>
    </w:p>
    <w:p w14:paraId="71FD3BA1" w14:textId="77777777" w:rsidR="00722A84" w:rsidRPr="00722A84" w:rsidRDefault="00722A84" w:rsidP="00722A84">
      <w:pPr>
        <w:spacing w:after="160" w:line="240" w:lineRule="auto"/>
        <w:ind w:firstLine="0"/>
        <w:jc w:val="right"/>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lastRenderedPageBreak/>
        <w:t>Приложение № 5</w:t>
      </w:r>
    </w:p>
    <w:p w14:paraId="71EC0075" w14:textId="77777777" w:rsidR="00722A84" w:rsidRPr="00722A84" w:rsidRDefault="00722A84" w:rsidP="00722A84">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color w:val="auto"/>
          <w:spacing w:val="8"/>
          <w:sz w:val="22"/>
          <w:szCs w:val="22"/>
          <w:lang w:val="ru-RU" w:eastAsia="en-US"/>
        </w:rPr>
      </w:pPr>
      <w:r w:rsidRPr="00722A84">
        <w:rPr>
          <w:rFonts w:ascii="Times New Roman" w:eastAsia="Times New Roman" w:hAnsi="Times New Roman" w:cs="Times New Roman"/>
          <w:color w:val="auto"/>
          <w:spacing w:val="8"/>
          <w:sz w:val="22"/>
          <w:szCs w:val="22"/>
          <w:lang w:val="ru-RU" w:eastAsia="en-US"/>
        </w:rPr>
        <w:t>Федеральное государственное образовательное бюджетное</w:t>
      </w:r>
    </w:p>
    <w:p w14:paraId="05DA8BA2" w14:textId="77777777" w:rsidR="00722A84" w:rsidRPr="00722A84" w:rsidRDefault="00722A84" w:rsidP="00722A84">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b/>
          <w:color w:val="auto"/>
          <w:spacing w:val="8"/>
          <w:sz w:val="22"/>
          <w:szCs w:val="22"/>
          <w:lang w:val="ru-RU" w:eastAsia="en-US"/>
        </w:rPr>
      </w:pPr>
      <w:r w:rsidRPr="00722A84">
        <w:rPr>
          <w:rFonts w:ascii="Times New Roman" w:eastAsia="Times New Roman" w:hAnsi="Times New Roman" w:cs="Times New Roman"/>
          <w:color w:val="auto"/>
          <w:spacing w:val="8"/>
          <w:sz w:val="22"/>
          <w:szCs w:val="22"/>
          <w:lang w:val="ru-RU" w:eastAsia="en-US"/>
        </w:rPr>
        <w:t>учреждение высшего образования</w:t>
      </w:r>
    </w:p>
    <w:p w14:paraId="2C2B7489" w14:textId="77777777" w:rsidR="00722A84" w:rsidRPr="00722A84" w:rsidRDefault="00722A84" w:rsidP="00722A84">
      <w:pPr>
        <w:widowControl w:val="0"/>
        <w:shd w:val="clear" w:color="auto" w:fill="FFFFFF"/>
        <w:autoSpaceDE w:val="0"/>
        <w:autoSpaceDN w:val="0"/>
        <w:adjustRightInd w:val="0"/>
        <w:spacing w:line="259" w:lineRule="auto"/>
        <w:ind w:firstLine="0"/>
        <w:jc w:val="center"/>
        <w:rPr>
          <w:rFonts w:ascii="Times New Roman" w:eastAsia="Times New Roman" w:hAnsi="Times New Roman" w:cs="Times New Roman"/>
          <w:b/>
          <w:color w:val="auto"/>
          <w:spacing w:val="8"/>
          <w:sz w:val="28"/>
          <w:szCs w:val="28"/>
          <w:lang w:val="ru-RU" w:eastAsia="en-US"/>
        </w:rPr>
      </w:pPr>
      <w:r w:rsidRPr="00722A84">
        <w:rPr>
          <w:rFonts w:ascii="Times New Roman" w:eastAsia="Times New Roman" w:hAnsi="Times New Roman" w:cs="Times New Roman"/>
          <w:b/>
          <w:color w:val="auto"/>
          <w:spacing w:val="8"/>
          <w:sz w:val="28"/>
          <w:szCs w:val="28"/>
          <w:lang w:val="ru-RU" w:eastAsia="en-US"/>
        </w:rPr>
        <w:t>«Финансовый университет при Правительстве Российской Федерации»</w:t>
      </w:r>
    </w:p>
    <w:p w14:paraId="1A226578" w14:textId="77777777" w:rsidR="00722A84" w:rsidRPr="00722A84" w:rsidRDefault="00722A84" w:rsidP="00722A84">
      <w:pPr>
        <w:widowControl w:val="0"/>
        <w:shd w:val="clear" w:color="auto" w:fill="FFFFFF"/>
        <w:autoSpaceDE w:val="0"/>
        <w:autoSpaceDN w:val="0"/>
        <w:adjustRightInd w:val="0"/>
        <w:spacing w:line="480" w:lineRule="auto"/>
        <w:ind w:firstLine="0"/>
        <w:jc w:val="center"/>
        <w:rPr>
          <w:rFonts w:ascii="Times New Roman" w:eastAsia="Times New Roman" w:hAnsi="Times New Roman" w:cs="Times New Roman"/>
          <w:b/>
          <w:color w:val="auto"/>
          <w:spacing w:val="8"/>
          <w:sz w:val="28"/>
          <w:szCs w:val="28"/>
          <w:lang w:val="ru-RU" w:eastAsia="en-US"/>
        </w:rPr>
      </w:pPr>
      <w:r w:rsidRPr="00722A84">
        <w:rPr>
          <w:rFonts w:ascii="Times New Roman" w:eastAsia="Times New Roman" w:hAnsi="Times New Roman" w:cs="Times New Roman"/>
          <w:b/>
          <w:color w:val="auto"/>
          <w:spacing w:val="8"/>
          <w:sz w:val="28"/>
          <w:szCs w:val="28"/>
          <w:lang w:val="ru-RU" w:eastAsia="en-US"/>
        </w:rPr>
        <w:t>(Финансовый университет)</w:t>
      </w:r>
    </w:p>
    <w:p w14:paraId="349B5AD3" w14:textId="77777777" w:rsidR="00722A84" w:rsidRPr="00722A84" w:rsidRDefault="00722A84" w:rsidP="00722A84">
      <w:pPr>
        <w:widowControl w:val="0"/>
        <w:spacing w:after="160" w:line="259" w:lineRule="auto"/>
        <w:ind w:firstLine="0"/>
        <w:jc w:val="center"/>
        <w:rPr>
          <w:rFonts w:ascii="Times New Roman" w:eastAsia="Times New Roman" w:hAnsi="Times New Roman" w:cs="Times New Roman"/>
          <w:b/>
          <w:color w:val="auto"/>
          <w:sz w:val="28"/>
          <w:szCs w:val="28"/>
          <w:lang w:val="ru-RU" w:eastAsia="en-US"/>
        </w:rPr>
      </w:pPr>
      <w:r w:rsidRPr="00722A84">
        <w:rPr>
          <w:rFonts w:ascii="Times New Roman" w:eastAsia="Times New Roman" w:hAnsi="Times New Roman" w:cs="Times New Roman"/>
          <w:b/>
          <w:color w:val="auto"/>
          <w:sz w:val="28"/>
          <w:szCs w:val="28"/>
          <w:lang w:val="ru-RU" w:eastAsia="en-US"/>
        </w:rPr>
        <w:t>ОТЗЫВ РУКОВОДИТЕЛЯ</w:t>
      </w:r>
    </w:p>
    <w:p w14:paraId="46F82D43" w14:textId="77777777" w:rsidR="00722A84" w:rsidRPr="00722A84" w:rsidRDefault="00722A84" w:rsidP="00722A84">
      <w:pPr>
        <w:widowControl w:val="0"/>
        <w:spacing w:after="160" w:line="259" w:lineRule="auto"/>
        <w:ind w:firstLine="0"/>
        <w:jc w:val="center"/>
        <w:rPr>
          <w:rFonts w:ascii="Times New Roman" w:eastAsia="Times New Roman" w:hAnsi="Times New Roman" w:cs="Times New Roman"/>
          <w:b/>
          <w:color w:val="auto"/>
          <w:sz w:val="28"/>
          <w:szCs w:val="28"/>
          <w:lang w:val="ru-RU" w:eastAsia="en-US"/>
        </w:rPr>
      </w:pPr>
      <w:r w:rsidRPr="00722A84">
        <w:rPr>
          <w:rFonts w:ascii="Times New Roman" w:eastAsia="Times New Roman" w:hAnsi="Times New Roman" w:cs="Times New Roman"/>
          <w:b/>
          <w:color w:val="auto"/>
          <w:sz w:val="28"/>
          <w:szCs w:val="28"/>
          <w:lang w:val="ru-RU" w:eastAsia="en-US"/>
        </w:rPr>
        <w:t>о совместной работе обучающихся в период подготовки коллективной выпускной квалификационной работы по программе бакалавриата</w:t>
      </w:r>
      <w:r w:rsidRPr="00722A84">
        <w:rPr>
          <w:rFonts w:ascii="Times New Roman" w:eastAsia="Times New Roman" w:hAnsi="Times New Roman" w:cs="Times New Roman"/>
          <w:b/>
          <w:color w:val="auto"/>
          <w:sz w:val="28"/>
          <w:szCs w:val="28"/>
          <w:vertAlign w:val="superscript"/>
          <w:lang w:val="ru-RU" w:eastAsia="en-US"/>
        </w:rPr>
        <w:footnoteReference w:id="3"/>
      </w:r>
    </w:p>
    <w:p w14:paraId="39ED50A9" w14:textId="77777777" w:rsidR="00722A84" w:rsidRPr="00722A84" w:rsidRDefault="00722A84" w:rsidP="00722A84">
      <w:pPr>
        <w:widowControl w:val="0"/>
        <w:spacing w:after="160" w:line="259" w:lineRule="auto"/>
        <w:ind w:firstLine="0"/>
        <w:rPr>
          <w:rFonts w:ascii="Times New Roman" w:eastAsia="Times New Roman" w:hAnsi="Times New Roman" w:cs="Times New Roman"/>
          <w:color w:val="auto"/>
          <w:sz w:val="28"/>
          <w:szCs w:val="28"/>
          <w:lang w:val="ru-RU" w:eastAsia="en-US"/>
        </w:rPr>
      </w:pPr>
    </w:p>
    <w:p w14:paraId="603C3DC2"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Коллектив обучающихся:</w:t>
      </w:r>
    </w:p>
    <w:p w14:paraId="021A1791"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3E06D238"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t xml:space="preserve">   </w:t>
      </w:r>
      <w:r w:rsidRPr="00722A84">
        <w:rPr>
          <w:rFonts w:ascii="Times New Roman" w:eastAsia="Times New Roman" w:hAnsi="Times New Roman" w:cs="Times New Roman"/>
          <w:color w:val="auto"/>
          <w:sz w:val="22"/>
          <w:szCs w:val="22"/>
          <w:lang w:val="ru-RU" w:eastAsia="en-US"/>
        </w:rPr>
        <w:t>(фамилия, имя, отчество)</w:t>
      </w:r>
    </w:p>
    <w:p w14:paraId="26BB7F32"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020B6B46" w14:textId="77777777" w:rsidR="00722A84" w:rsidRPr="00722A84" w:rsidRDefault="00722A84" w:rsidP="00722A84">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2"/>
          <w:szCs w:val="22"/>
          <w:lang w:val="ru-RU" w:eastAsia="en-US"/>
        </w:rPr>
        <w:t>(фамилия, имя, отчество)</w:t>
      </w:r>
    </w:p>
    <w:p w14:paraId="0B1F0232" w14:textId="77777777" w:rsidR="00722A84" w:rsidRPr="00722A84" w:rsidRDefault="00722A84" w:rsidP="00722A84">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3FA4009F" w14:textId="77777777" w:rsidR="00722A84" w:rsidRPr="00722A84" w:rsidRDefault="00722A84" w:rsidP="00722A84">
      <w:pPr>
        <w:widowControl w:val="0"/>
        <w:spacing w:line="240" w:lineRule="auto"/>
        <w:ind w:firstLine="0"/>
        <w:jc w:val="center"/>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2"/>
          <w:szCs w:val="22"/>
          <w:lang w:val="ru-RU" w:eastAsia="en-US"/>
        </w:rPr>
        <w:t>(фамилия, имя, отчество)</w:t>
      </w:r>
    </w:p>
    <w:p w14:paraId="11B8B709" w14:textId="77777777" w:rsidR="00722A84" w:rsidRPr="00722A84" w:rsidRDefault="00722A84" w:rsidP="00722A84">
      <w:pPr>
        <w:widowControl w:val="0"/>
        <w:spacing w:line="240"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Факультет_________________________________________________________</w:t>
      </w:r>
    </w:p>
    <w:p w14:paraId="7652924F"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Департамент/кафедра________________________________________________</w:t>
      </w:r>
    </w:p>
    <w:p w14:paraId="58C3C9D3"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Направление подготовки ____________________________________________</w:t>
      </w:r>
    </w:p>
    <w:p w14:paraId="6A22777F"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Профиль___________________________________________________________</w:t>
      </w:r>
    </w:p>
    <w:p w14:paraId="474F26CB"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Наименование темы_______________________________________________</w:t>
      </w:r>
    </w:p>
    <w:p w14:paraId="4290038D"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29E50ED7"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8"/>
          <w:szCs w:val="28"/>
          <w:lang w:val="ru-RU" w:eastAsia="en-US"/>
        </w:rPr>
        <w:t>Руководитель______________________________________________________</w:t>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8"/>
          <w:szCs w:val="28"/>
          <w:lang w:val="ru-RU" w:eastAsia="en-US"/>
        </w:rPr>
        <w:tab/>
      </w:r>
      <w:r w:rsidRPr="00722A84">
        <w:rPr>
          <w:rFonts w:ascii="Times New Roman" w:eastAsia="Times New Roman" w:hAnsi="Times New Roman" w:cs="Times New Roman"/>
          <w:color w:val="auto"/>
          <w:sz w:val="22"/>
          <w:szCs w:val="22"/>
          <w:lang w:val="ru-RU" w:eastAsia="en-US"/>
        </w:rPr>
        <w:t xml:space="preserve"> (имя, отчество, фамилия, должность, ученое звание, ученая степень)</w:t>
      </w:r>
    </w:p>
    <w:p w14:paraId="5377270B"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2"/>
          <w:szCs w:val="22"/>
          <w:lang w:val="ru-RU" w:eastAsia="en-US"/>
        </w:rPr>
        <w:t>____________________________________________________________________________________</w:t>
      </w:r>
    </w:p>
    <w:p w14:paraId="1D21C224"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1. Соответствие заявленных целей и задач теме ВКР: ______________________________________________________________________________________________________________________________________________________________________________________________________</w:t>
      </w:r>
    </w:p>
    <w:p w14:paraId="33219D32"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 xml:space="preserve">2. Соответствие полученных результатов заявленным целям и задачам: </w:t>
      </w:r>
    </w:p>
    <w:p w14:paraId="2B9850E5"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0D6430D8" w14:textId="435F911B"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3. Умение проводить исследование в профессиональной деятельности (умение анализировать, владеть методами исследования и представления результатов):________________________________________________________ __________________________________________________________________</w:t>
      </w:r>
      <w:r w:rsidRPr="00722A84">
        <w:rPr>
          <w:rFonts w:ascii="Times New Roman" w:eastAsia="Times New Roman" w:hAnsi="Times New Roman" w:cs="Times New Roman"/>
          <w:color w:val="auto"/>
          <w:sz w:val="28"/>
          <w:szCs w:val="28"/>
          <w:lang w:val="ru-RU" w:eastAsia="en-US"/>
        </w:rPr>
        <w:lastRenderedPageBreak/>
        <w:t xml:space="preserve">______________________________________________________________________________________________________________________________________________________________________________________________________ </w:t>
      </w:r>
    </w:p>
    <w:p w14:paraId="57B2852A" w14:textId="77777777"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 xml:space="preserve">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 </w:t>
      </w:r>
    </w:p>
    <w:p w14:paraId="76AB8D06" w14:textId="089FE309"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w:t>
      </w:r>
    </w:p>
    <w:p w14:paraId="02764E0D" w14:textId="77777777"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 xml:space="preserve">5. Наличие конкретных предложений и рекомендаций, сформулированных в ВКР, ценность полученных результатов: </w:t>
      </w:r>
    </w:p>
    <w:p w14:paraId="0F9CF023" w14:textId="77777777"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12B53707" w14:textId="77777777"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6. Степень самостоятельности при работе над ВКР (самостоятельность изложения и обобщения материала, самостоятельная интерпретация полученных результатов, обоснованность выводов): _________________________________________________________________</w:t>
      </w:r>
    </w:p>
    <w:p w14:paraId="4D0CB686" w14:textId="77777777" w:rsidR="00722A84" w:rsidRPr="00722A84" w:rsidRDefault="00722A84" w:rsidP="00722A84">
      <w:pPr>
        <w:widowControl w:val="0"/>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______________________________________________________________________________________________________________________________________________________________________________________________________</w:t>
      </w:r>
    </w:p>
    <w:p w14:paraId="7BC3083F" w14:textId="77777777" w:rsidR="00722A84" w:rsidRPr="00722A84" w:rsidRDefault="00722A84" w:rsidP="00722A84">
      <w:pPr>
        <w:widowControl w:val="0"/>
        <w:spacing w:line="259" w:lineRule="auto"/>
        <w:ind w:firstLine="0"/>
        <w:rPr>
          <w:rFonts w:ascii="Times New Roman" w:eastAsia="Calibri" w:hAnsi="Times New Roman" w:cs="Times New Roman"/>
          <w:color w:val="auto"/>
          <w:sz w:val="28"/>
          <w:szCs w:val="28"/>
          <w:u w:val="single"/>
          <w:lang w:val="ru-RU" w:eastAsia="en-US"/>
        </w:rPr>
      </w:pPr>
      <w:r w:rsidRPr="00722A84">
        <w:rPr>
          <w:rFonts w:ascii="Times New Roman" w:eastAsia="Times New Roman" w:hAnsi="Times New Roman" w:cs="Times New Roman"/>
          <w:color w:val="auto"/>
          <w:sz w:val="28"/>
          <w:szCs w:val="28"/>
          <w:lang w:val="ru-RU" w:eastAsia="en-US"/>
        </w:rPr>
        <w:t xml:space="preserve">7. </w:t>
      </w:r>
      <w:r w:rsidRPr="00722A84">
        <w:rPr>
          <w:rFonts w:ascii="Times New Roman" w:eastAsia="Calibri" w:hAnsi="Times New Roman" w:cs="Times New Roman"/>
          <w:color w:val="auto"/>
          <w:sz w:val="28"/>
          <w:szCs w:val="28"/>
          <w:lang w:val="ru-RU" w:eastAsia="en-US"/>
        </w:rPr>
        <w:t>Сформированность компетенций в ходе работы над ВКР: компетенции, предусмотренные Программой государственной итоговой аттестации и подлежащие оценке в ходе выполнения ВКР, сформированы (не сформированы): __________________________________________________</w:t>
      </w:r>
    </w:p>
    <w:p w14:paraId="0420435D" w14:textId="77777777" w:rsidR="00722A84" w:rsidRPr="00722A84" w:rsidRDefault="00722A84" w:rsidP="00722A84">
      <w:pPr>
        <w:widowControl w:val="0"/>
        <w:spacing w:line="259" w:lineRule="auto"/>
        <w:ind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___________________________________________________________________________________________________________________________________</w:t>
      </w:r>
    </w:p>
    <w:p w14:paraId="64C4FE9B"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8. Доля (%) заимствований в ВКР:____________________________________</w:t>
      </w:r>
    </w:p>
    <w:p w14:paraId="74686682"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64318023"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9. Недостатки в работе обучающегося в период подготовки ВКР: ____________________________________________________________________________________________________________________________________</w:t>
      </w:r>
    </w:p>
    <w:p w14:paraId="5A0DA2BE" w14:textId="77777777" w:rsidR="00722A84" w:rsidRPr="00722A84" w:rsidRDefault="00722A84" w:rsidP="00722A84">
      <w:pPr>
        <w:widowControl w:val="0"/>
        <w:spacing w:line="259" w:lineRule="auto"/>
        <w:ind w:firstLine="0"/>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__________________________________________________________________</w:t>
      </w:r>
    </w:p>
    <w:p w14:paraId="58293FAB" w14:textId="77777777" w:rsidR="00722A84" w:rsidRPr="00722A84" w:rsidRDefault="00722A84" w:rsidP="00722A84">
      <w:pPr>
        <w:tabs>
          <w:tab w:val="left" w:pos="10205"/>
        </w:tabs>
        <w:spacing w:line="240" w:lineRule="auto"/>
        <w:ind w:firstLine="0"/>
        <w:jc w:val="both"/>
        <w:rPr>
          <w:rFonts w:ascii="Times New Roman" w:eastAsia="Times New Roman" w:hAnsi="Times New Roman" w:cs="Times New Roman"/>
          <w:color w:val="auto"/>
          <w:sz w:val="28"/>
          <w:szCs w:val="28"/>
          <w:u w:val="single"/>
          <w:lang w:val="ru-RU" w:eastAsia="en-US"/>
        </w:rPr>
      </w:pPr>
      <w:r w:rsidRPr="00722A84">
        <w:rPr>
          <w:rFonts w:ascii="Times New Roman" w:eastAsia="Times New Roman" w:hAnsi="Times New Roman" w:cs="Times New Roman"/>
          <w:color w:val="auto"/>
          <w:sz w:val="28"/>
          <w:szCs w:val="28"/>
          <w:lang w:val="ru-RU" w:eastAsia="en-US"/>
        </w:rPr>
        <w:t>10. ВКР соответствует (не соответствует) требованиям, предъявляемым к ВКР, и может (не может) быть рекомендована к защите на заседании ГЭК:______________________________________________________________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722A84" w:rsidRPr="00722A84" w14:paraId="5D34C1F3" w14:textId="77777777" w:rsidTr="00F24058">
        <w:trPr>
          <w:cantSplit/>
          <w:trHeight w:val="413"/>
          <w:jc w:val="center"/>
        </w:trPr>
        <w:tc>
          <w:tcPr>
            <w:tcW w:w="10060" w:type="dxa"/>
            <w:tcBorders>
              <w:bottom w:val="single" w:sz="4" w:space="0" w:color="auto"/>
            </w:tcBorders>
          </w:tcPr>
          <w:p w14:paraId="417C6B7F" w14:textId="77777777" w:rsidR="00722A84" w:rsidRPr="00722A84" w:rsidRDefault="00722A84" w:rsidP="00722A84">
            <w:pPr>
              <w:suppressLineNumbers/>
              <w:tabs>
                <w:tab w:val="left" w:pos="10205"/>
              </w:tabs>
              <w:spacing w:line="259" w:lineRule="auto"/>
              <w:ind w:firstLine="0"/>
              <w:jc w:val="both"/>
              <w:rPr>
                <w:rFonts w:ascii="Times New Roman" w:eastAsia="Times New Roman" w:hAnsi="Times New Roman" w:cs="Times New Roman"/>
                <w:color w:val="auto"/>
                <w:sz w:val="28"/>
                <w:szCs w:val="28"/>
                <w:lang w:val="ru-RU" w:eastAsia="en-US"/>
              </w:rPr>
            </w:pPr>
          </w:p>
        </w:tc>
      </w:tr>
      <w:tr w:rsidR="00722A84" w:rsidRPr="00722A84" w14:paraId="6CD203BD" w14:textId="77777777" w:rsidTr="00F24058">
        <w:trPr>
          <w:cantSplit/>
          <w:trHeight w:val="360"/>
          <w:jc w:val="center"/>
        </w:trPr>
        <w:tc>
          <w:tcPr>
            <w:tcW w:w="10060" w:type="dxa"/>
            <w:tcBorders>
              <w:top w:val="single" w:sz="4" w:space="0" w:color="auto"/>
            </w:tcBorders>
          </w:tcPr>
          <w:p w14:paraId="4C0166CF" w14:textId="77777777" w:rsidR="00722A84" w:rsidRPr="00722A84" w:rsidRDefault="00722A84" w:rsidP="00722A84">
            <w:pPr>
              <w:suppressLineNumbers/>
              <w:spacing w:line="259" w:lineRule="auto"/>
              <w:ind w:firstLine="0"/>
              <w:jc w:val="center"/>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2"/>
                <w:szCs w:val="22"/>
                <w:lang w:val="ru-RU" w:eastAsia="en-US"/>
              </w:rPr>
              <w:t>(И.О. Фамилия руководителя)</w:t>
            </w:r>
          </w:p>
        </w:tc>
      </w:tr>
    </w:tbl>
    <w:p w14:paraId="4FE6631E" w14:textId="77777777" w:rsidR="00722A84" w:rsidRPr="00722A84" w:rsidRDefault="00722A84" w:rsidP="00722A84">
      <w:pPr>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________________________</w:t>
      </w:r>
    </w:p>
    <w:p w14:paraId="547560AC" w14:textId="77777777" w:rsidR="00722A84" w:rsidRPr="00722A84" w:rsidRDefault="00722A84" w:rsidP="00722A84">
      <w:pPr>
        <w:spacing w:line="259" w:lineRule="auto"/>
        <w:ind w:firstLine="0"/>
        <w:jc w:val="both"/>
        <w:rPr>
          <w:rFonts w:ascii="Times New Roman" w:eastAsia="Times New Roman" w:hAnsi="Times New Roman" w:cs="Times New Roman"/>
          <w:color w:val="auto"/>
          <w:sz w:val="22"/>
          <w:szCs w:val="22"/>
          <w:lang w:val="ru-RU" w:eastAsia="en-US"/>
        </w:rPr>
      </w:pPr>
      <w:r w:rsidRPr="00722A84">
        <w:rPr>
          <w:rFonts w:ascii="Times New Roman" w:eastAsia="Times New Roman" w:hAnsi="Times New Roman" w:cs="Times New Roman"/>
          <w:color w:val="auto"/>
          <w:sz w:val="22"/>
          <w:szCs w:val="22"/>
          <w:lang w:val="ru-RU" w:eastAsia="en-US"/>
        </w:rPr>
        <w:t xml:space="preserve">       (подпись руководителя)</w:t>
      </w:r>
    </w:p>
    <w:p w14:paraId="360A7A1B" w14:textId="77777777" w:rsidR="00722A84" w:rsidRPr="00722A84" w:rsidRDefault="00722A84" w:rsidP="00722A84">
      <w:pPr>
        <w:spacing w:line="259" w:lineRule="auto"/>
        <w:ind w:firstLine="0"/>
        <w:jc w:val="both"/>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t>«___»_____________ 20__ г.</w:t>
      </w:r>
    </w:p>
    <w:p w14:paraId="4AFB2C8F" w14:textId="77777777" w:rsidR="00722A84" w:rsidRPr="00722A84" w:rsidRDefault="00722A84" w:rsidP="00722A84">
      <w:pPr>
        <w:spacing w:after="160" w:line="259" w:lineRule="auto"/>
        <w:ind w:firstLine="0"/>
        <w:rPr>
          <w:rFonts w:ascii="Calibri" w:eastAsia="Calibri" w:hAnsi="Calibri" w:cs="Times New Roman"/>
          <w:color w:val="auto"/>
          <w:sz w:val="22"/>
          <w:szCs w:val="22"/>
          <w:lang w:val="ru-RU" w:eastAsia="en-US"/>
        </w:rPr>
      </w:pPr>
    </w:p>
    <w:p w14:paraId="20E9401E" w14:textId="77777777" w:rsidR="00722A84" w:rsidRPr="00722A84" w:rsidRDefault="00722A84" w:rsidP="00722A84">
      <w:pPr>
        <w:spacing w:after="160" w:line="240" w:lineRule="auto"/>
        <w:ind w:firstLine="0"/>
        <w:jc w:val="right"/>
        <w:rPr>
          <w:rFonts w:ascii="Times New Roman" w:eastAsia="Times New Roman" w:hAnsi="Times New Roman" w:cs="Times New Roman"/>
          <w:color w:val="auto"/>
          <w:sz w:val="28"/>
          <w:szCs w:val="28"/>
          <w:lang w:val="ru-RU" w:eastAsia="en-US"/>
        </w:rPr>
      </w:pPr>
      <w:r w:rsidRPr="00722A84">
        <w:rPr>
          <w:rFonts w:ascii="Times New Roman" w:eastAsia="Times New Roman" w:hAnsi="Times New Roman" w:cs="Times New Roman"/>
          <w:color w:val="auto"/>
          <w:sz w:val="28"/>
          <w:szCs w:val="28"/>
          <w:lang w:val="ru-RU" w:eastAsia="en-US"/>
        </w:rPr>
        <w:lastRenderedPageBreak/>
        <w:t>Приложение № 6</w:t>
      </w:r>
    </w:p>
    <w:p w14:paraId="4E42A3D5" w14:textId="77777777" w:rsidR="00722A84" w:rsidRPr="00722A84" w:rsidRDefault="00722A84" w:rsidP="00722A8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color w:val="auto"/>
          <w:spacing w:val="8"/>
          <w:sz w:val="22"/>
          <w:szCs w:val="22"/>
          <w:lang w:val="ru-RU" w:eastAsia="en-US"/>
        </w:rPr>
      </w:pPr>
      <w:r w:rsidRPr="00722A84">
        <w:rPr>
          <w:rFonts w:ascii="Times New Roman" w:eastAsia="Calibri" w:hAnsi="Times New Roman" w:cs="Times New Roman"/>
          <w:color w:val="auto"/>
          <w:spacing w:val="8"/>
          <w:sz w:val="22"/>
          <w:szCs w:val="22"/>
          <w:lang w:val="ru-RU" w:eastAsia="en-US"/>
        </w:rPr>
        <w:t>Федеральное государственное образовательное бюджетное</w:t>
      </w:r>
    </w:p>
    <w:p w14:paraId="6D94049C" w14:textId="77777777" w:rsidR="00722A84" w:rsidRPr="00722A84" w:rsidRDefault="00722A84" w:rsidP="00722A8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2"/>
          <w:szCs w:val="22"/>
          <w:lang w:val="ru-RU" w:eastAsia="en-US"/>
        </w:rPr>
      </w:pPr>
      <w:r w:rsidRPr="00722A84">
        <w:rPr>
          <w:rFonts w:ascii="Times New Roman" w:eastAsia="Calibri" w:hAnsi="Times New Roman" w:cs="Times New Roman"/>
          <w:color w:val="auto"/>
          <w:spacing w:val="8"/>
          <w:sz w:val="22"/>
          <w:szCs w:val="22"/>
          <w:lang w:val="ru-RU" w:eastAsia="en-US"/>
        </w:rPr>
        <w:t>учреждение высшего образования</w:t>
      </w:r>
    </w:p>
    <w:p w14:paraId="6281B388" w14:textId="77777777" w:rsidR="00722A84" w:rsidRPr="00722A84" w:rsidRDefault="00722A84" w:rsidP="00722A84">
      <w:pPr>
        <w:widowControl w:val="0"/>
        <w:shd w:val="clear" w:color="auto" w:fill="FFFFFF"/>
        <w:autoSpaceDE w:val="0"/>
        <w:autoSpaceDN w:val="0"/>
        <w:adjustRightInd w:val="0"/>
        <w:spacing w:line="259" w:lineRule="auto"/>
        <w:ind w:right="2" w:firstLine="0"/>
        <w:jc w:val="center"/>
        <w:rPr>
          <w:rFonts w:ascii="Times New Roman" w:eastAsia="Calibri" w:hAnsi="Times New Roman" w:cs="Times New Roman"/>
          <w:b/>
          <w:color w:val="auto"/>
          <w:spacing w:val="8"/>
          <w:sz w:val="28"/>
          <w:szCs w:val="28"/>
          <w:lang w:val="ru-RU" w:eastAsia="en-US"/>
        </w:rPr>
      </w:pPr>
      <w:r w:rsidRPr="00722A84">
        <w:rPr>
          <w:rFonts w:ascii="Times New Roman" w:eastAsia="Calibri" w:hAnsi="Times New Roman" w:cs="Times New Roman"/>
          <w:b/>
          <w:color w:val="auto"/>
          <w:spacing w:val="8"/>
          <w:sz w:val="28"/>
          <w:szCs w:val="28"/>
          <w:lang w:val="ru-RU" w:eastAsia="en-US"/>
        </w:rPr>
        <w:t>«Финансовый университет при Правительстве Российской Федерации»</w:t>
      </w:r>
    </w:p>
    <w:p w14:paraId="24D140C0" w14:textId="77777777" w:rsidR="00722A84" w:rsidRPr="00722A84" w:rsidRDefault="00722A84" w:rsidP="00722A84">
      <w:pPr>
        <w:widowControl w:val="0"/>
        <w:shd w:val="clear" w:color="auto" w:fill="FFFFFF"/>
        <w:autoSpaceDE w:val="0"/>
        <w:autoSpaceDN w:val="0"/>
        <w:adjustRightInd w:val="0"/>
        <w:ind w:firstLine="0"/>
        <w:jc w:val="center"/>
        <w:rPr>
          <w:rFonts w:ascii="Times New Roman" w:eastAsia="Calibri" w:hAnsi="Times New Roman" w:cs="Times New Roman"/>
          <w:b/>
          <w:color w:val="auto"/>
          <w:spacing w:val="8"/>
          <w:sz w:val="28"/>
          <w:szCs w:val="28"/>
          <w:lang w:val="ru-RU" w:eastAsia="en-US"/>
        </w:rPr>
      </w:pPr>
      <w:r w:rsidRPr="00722A84">
        <w:rPr>
          <w:rFonts w:ascii="Times New Roman" w:eastAsia="Calibri" w:hAnsi="Times New Roman" w:cs="Times New Roman"/>
          <w:b/>
          <w:color w:val="auto"/>
          <w:spacing w:val="8"/>
          <w:sz w:val="28"/>
          <w:szCs w:val="28"/>
          <w:lang w:val="ru-RU" w:eastAsia="en-US"/>
        </w:rPr>
        <w:t>(Финансовый университет)</w:t>
      </w:r>
    </w:p>
    <w:p w14:paraId="0AADBF26"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_________________________________________________________________</w:t>
      </w:r>
    </w:p>
    <w:p w14:paraId="468ACD86" w14:textId="77777777" w:rsidR="00722A84" w:rsidRPr="00722A84" w:rsidRDefault="00722A84" w:rsidP="00722A84">
      <w:pPr>
        <w:spacing w:line="259"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2"/>
          <w:szCs w:val="22"/>
          <w:lang w:val="ru-RU" w:eastAsia="en-US"/>
        </w:rPr>
        <w:t>(наименование факультета)</w:t>
      </w:r>
    </w:p>
    <w:p w14:paraId="55FB7AC6"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_________________________________________________________________</w:t>
      </w:r>
    </w:p>
    <w:p w14:paraId="2BA1E9C1" w14:textId="77777777" w:rsidR="00722A84" w:rsidRPr="00722A84" w:rsidRDefault="00722A84" w:rsidP="00722A84">
      <w:pPr>
        <w:spacing w:line="259"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2"/>
          <w:szCs w:val="22"/>
          <w:lang w:val="ru-RU" w:eastAsia="en-US"/>
        </w:rPr>
        <w:t>(наименование департамента)</w:t>
      </w:r>
    </w:p>
    <w:p w14:paraId="7D915332"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p>
    <w:p w14:paraId="4B31AD4F" w14:textId="77777777" w:rsidR="00722A84" w:rsidRPr="00722A84" w:rsidRDefault="00722A84" w:rsidP="00722A84">
      <w:pPr>
        <w:spacing w:line="259" w:lineRule="auto"/>
        <w:ind w:firstLine="0"/>
        <w:rPr>
          <w:rFonts w:ascii="Times New Roman" w:eastAsia="Calibri" w:hAnsi="Times New Roman" w:cs="Times New Roman"/>
          <w:color w:val="auto"/>
          <w:sz w:val="28"/>
          <w:szCs w:val="28"/>
          <w:lang w:val="ru-RU" w:eastAsia="en-US"/>
        </w:rPr>
      </w:pPr>
    </w:p>
    <w:p w14:paraId="4BD28B30"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Выпускная квалификационная работа</w:t>
      </w:r>
    </w:p>
    <w:p w14:paraId="673281F5" w14:textId="77777777" w:rsidR="00722A84" w:rsidRPr="00722A84" w:rsidRDefault="00722A84" w:rsidP="00722A84">
      <w:pPr>
        <w:tabs>
          <w:tab w:val="left" w:pos="8789"/>
        </w:tabs>
        <w:spacing w:line="259" w:lineRule="auto"/>
        <w:ind w:firstLine="0"/>
        <w:jc w:val="center"/>
        <w:rPr>
          <w:rFonts w:ascii="Times New Roman" w:eastAsia="Calibri" w:hAnsi="Times New Roman" w:cs="Times New Roman"/>
          <w:color w:val="auto"/>
          <w:sz w:val="28"/>
          <w:szCs w:val="28"/>
          <w:lang w:val="ru-RU" w:eastAsia="en-US"/>
        </w:rPr>
      </w:pPr>
    </w:p>
    <w:p w14:paraId="17B085D3" w14:textId="77777777" w:rsidR="00722A84" w:rsidRPr="00722A84" w:rsidRDefault="00722A84" w:rsidP="00722A84">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на тему «</w:t>
      </w:r>
      <w:r w:rsidRPr="00722A84">
        <w:rPr>
          <w:rFonts w:ascii="Times New Roman" w:eastAsia="Calibri" w:hAnsi="Times New Roman" w:cs="Times New Roman"/>
          <w:color w:val="auto"/>
          <w:sz w:val="28"/>
          <w:szCs w:val="28"/>
          <w:u w:val="single"/>
          <w:lang w:val="ru-RU" w:eastAsia="en-US"/>
        </w:rPr>
        <w:tab/>
      </w:r>
      <w:r w:rsidRPr="00722A84">
        <w:rPr>
          <w:rFonts w:ascii="Times New Roman" w:eastAsia="Calibri" w:hAnsi="Times New Roman" w:cs="Times New Roman"/>
          <w:color w:val="auto"/>
          <w:sz w:val="28"/>
          <w:szCs w:val="28"/>
          <w:lang w:val="ru-RU" w:eastAsia="en-US"/>
        </w:rPr>
        <w:t>»</w:t>
      </w:r>
    </w:p>
    <w:p w14:paraId="6A0A9FC1" w14:textId="77777777" w:rsidR="00722A84" w:rsidRPr="00722A84" w:rsidRDefault="00722A84" w:rsidP="00722A84">
      <w:pPr>
        <w:spacing w:line="259"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i/>
          <w:color w:val="auto"/>
          <w:sz w:val="28"/>
          <w:szCs w:val="28"/>
          <w:lang w:val="ru-RU" w:eastAsia="en-US"/>
        </w:rPr>
        <w:t xml:space="preserve">                </w:t>
      </w:r>
      <w:r w:rsidRPr="00722A84">
        <w:rPr>
          <w:rFonts w:ascii="Times New Roman" w:eastAsia="Calibri" w:hAnsi="Times New Roman" w:cs="Times New Roman"/>
          <w:color w:val="auto"/>
          <w:sz w:val="22"/>
          <w:szCs w:val="22"/>
          <w:lang w:val="ru-RU" w:eastAsia="en-US"/>
        </w:rPr>
        <w:t>(наименование темы выпускной квалификационной работы)</w:t>
      </w:r>
    </w:p>
    <w:p w14:paraId="349FA07B" w14:textId="77777777" w:rsidR="00722A84" w:rsidRPr="00722A84" w:rsidRDefault="00722A84" w:rsidP="00722A84">
      <w:pPr>
        <w:tabs>
          <w:tab w:val="left" w:pos="8789"/>
        </w:tabs>
        <w:spacing w:line="259" w:lineRule="auto"/>
        <w:ind w:firstLine="0"/>
        <w:jc w:val="center"/>
        <w:rPr>
          <w:rFonts w:ascii="Times New Roman" w:eastAsia="Calibri" w:hAnsi="Times New Roman" w:cs="Times New Roman"/>
          <w:color w:val="auto"/>
          <w:sz w:val="28"/>
          <w:szCs w:val="28"/>
          <w:u w:val="single"/>
          <w:lang w:val="ru-RU" w:eastAsia="en-US"/>
        </w:rPr>
      </w:pPr>
      <w:r w:rsidRPr="00722A84">
        <w:rPr>
          <w:rFonts w:ascii="Times New Roman" w:eastAsia="Calibri" w:hAnsi="Times New Roman" w:cs="Times New Roman"/>
          <w:color w:val="auto"/>
          <w:sz w:val="28"/>
          <w:szCs w:val="28"/>
          <w:lang w:val="ru-RU" w:eastAsia="en-US"/>
        </w:rPr>
        <w:t xml:space="preserve">Направление подготовки </w:t>
      </w:r>
      <w:r w:rsidRPr="00722A84">
        <w:rPr>
          <w:rFonts w:ascii="Times New Roman" w:eastAsia="Calibri" w:hAnsi="Times New Roman" w:cs="Times New Roman"/>
          <w:color w:val="auto"/>
          <w:sz w:val="28"/>
          <w:szCs w:val="28"/>
          <w:u w:val="single"/>
          <w:lang w:val="ru-RU" w:eastAsia="en-US"/>
        </w:rPr>
        <w:tab/>
      </w:r>
    </w:p>
    <w:p w14:paraId="6ADC61B4" w14:textId="77777777" w:rsidR="00722A84" w:rsidRPr="00722A84" w:rsidRDefault="00722A84" w:rsidP="00722A84">
      <w:pPr>
        <w:tabs>
          <w:tab w:val="left" w:pos="8789"/>
        </w:tabs>
        <w:spacing w:line="259"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2"/>
          <w:szCs w:val="22"/>
          <w:lang w:val="ru-RU" w:eastAsia="en-US"/>
        </w:rPr>
        <w:t xml:space="preserve">                                           (код и наименование направления подготовки)</w:t>
      </w:r>
    </w:p>
    <w:p w14:paraId="239D1A1F" w14:textId="77777777" w:rsidR="00722A84" w:rsidRPr="00722A84" w:rsidRDefault="00722A84" w:rsidP="00722A84">
      <w:pPr>
        <w:tabs>
          <w:tab w:val="left" w:pos="8789"/>
        </w:tabs>
        <w:spacing w:line="259"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u w:val="single"/>
          <w:lang w:val="ru-RU" w:eastAsia="en-US"/>
        </w:rPr>
        <w:tab/>
      </w:r>
    </w:p>
    <w:p w14:paraId="5CFFE81C" w14:textId="77777777" w:rsidR="00722A84" w:rsidRPr="00722A84" w:rsidRDefault="00722A84" w:rsidP="00722A84">
      <w:pPr>
        <w:spacing w:line="259"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i/>
          <w:color w:val="auto"/>
          <w:sz w:val="28"/>
          <w:szCs w:val="28"/>
          <w:lang w:val="ru-RU" w:eastAsia="en-US"/>
        </w:rPr>
        <w:t xml:space="preserve">     </w:t>
      </w:r>
      <w:r w:rsidRPr="00722A84">
        <w:rPr>
          <w:rFonts w:ascii="Times New Roman" w:eastAsia="Calibri" w:hAnsi="Times New Roman" w:cs="Times New Roman"/>
          <w:color w:val="auto"/>
          <w:sz w:val="22"/>
          <w:szCs w:val="22"/>
          <w:lang w:val="ru-RU" w:eastAsia="en-US"/>
        </w:rPr>
        <w:t xml:space="preserve">   (наименование направленности)</w:t>
      </w:r>
    </w:p>
    <w:p w14:paraId="607853A2"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p>
    <w:p w14:paraId="032D696A" w14:textId="77777777" w:rsidR="00722A84" w:rsidRPr="00722A84" w:rsidRDefault="00722A84" w:rsidP="00722A84">
      <w:pPr>
        <w:spacing w:line="276"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 xml:space="preserve">                                                                Выполнил студент учебной группы</w:t>
      </w:r>
    </w:p>
    <w:p w14:paraId="0031A8C8" w14:textId="77777777" w:rsidR="00722A84" w:rsidRPr="00722A84" w:rsidRDefault="00722A84" w:rsidP="00722A84">
      <w:pPr>
        <w:spacing w:line="240" w:lineRule="auto"/>
        <w:ind w:firstLine="0"/>
        <w:jc w:val="right"/>
        <w:rPr>
          <w:rFonts w:ascii="Times New Roman" w:eastAsia="Calibri" w:hAnsi="Times New Roman" w:cs="Times New Roman"/>
          <w:color w:val="auto"/>
          <w:sz w:val="28"/>
          <w:szCs w:val="28"/>
          <w:u w:val="single"/>
          <w:lang w:val="ru-RU" w:eastAsia="en-US"/>
        </w:rPr>
      </w:pPr>
      <w:r w:rsidRPr="00722A84">
        <w:rPr>
          <w:rFonts w:ascii="Times New Roman" w:eastAsia="Calibri" w:hAnsi="Times New Roman" w:cs="Times New Roman"/>
          <w:color w:val="auto"/>
          <w:sz w:val="28"/>
          <w:szCs w:val="28"/>
          <w:u w:val="single"/>
          <w:lang w:val="ru-RU" w:eastAsia="en-US"/>
        </w:rPr>
        <w:t>_________________________________</w:t>
      </w:r>
    </w:p>
    <w:p w14:paraId="0C24A6A7" w14:textId="77777777" w:rsidR="00722A84" w:rsidRPr="00722A84" w:rsidRDefault="00722A84" w:rsidP="00722A84">
      <w:pPr>
        <w:spacing w:line="276"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2"/>
          <w:szCs w:val="22"/>
          <w:lang w:val="ru-RU" w:eastAsia="en-US"/>
        </w:rPr>
        <w:t xml:space="preserve">                                                                                     (номер учебной группы)  </w:t>
      </w:r>
    </w:p>
    <w:p w14:paraId="7519FC4C" w14:textId="77777777" w:rsidR="00722A84" w:rsidRPr="00722A84" w:rsidRDefault="00722A84" w:rsidP="00722A84">
      <w:pPr>
        <w:spacing w:line="276" w:lineRule="auto"/>
        <w:ind w:firstLine="0"/>
        <w:jc w:val="right"/>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_________________________________</w:t>
      </w:r>
    </w:p>
    <w:p w14:paraId="00F0E2F0" w14:textId="77777777" w:rsidR="00722A84" w:rsidRPr="00722A84" w:rsidRDefault="00722A84" w:rsidP="00722A84">
      <w:pPr>
        <w:spacing w:line="276"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8"/>
          <w:szCs w:val="28"/>
          <w:lang w:val="ru-RU" w:eastAsia="en-US"/>
        </w:rPr>
        <w:t xml:space="preserve">                                                                         </w:t>
      </w:r>
      <w:r w:rsidRPr="00722A84">
        <w:rPr>
          <w:rFonts w:ascii="Times New Roman" w:eastAsia="Calibri" w:hAnsi="Times New Roman" w:cs="Times New Roman"/>
          <w:color w:val="auto"/>
          <w:sz w:val="22"/>
          <w:szCs w:val="22"/>
          <w:lang w:val="ru-RU" w:eastAsia="en-US"/>
        </w:rPr>
        <w:t>(фамилия, имя, отчество полностью)</w:t>
      </w:r>
      <w:r w:rsidRPr="00722A84">
        <w:rPr>
          <w:rFonts w:ascii="Times New Roman" w:eastAsia="Calibri" w:hAnsi="Times New Roman" w:cs="Times New Roman"/>
          <w:color w:val="auto"/>
          <w:sz w:val="28"/>
          <w:szCs w:val="28"/>
          <w:lang w:val="ru-RU" w:eastAsia="en-US"/>
        </w:rPr>
        <w:t xml:space="preserve"> </w:t>
      </w:r>
    </w:p>
    <w:p w14:paraId="343EC291" w14:textId="77777777" w:rsidR="00722A84" w:rsidRPr="00722A84" w:rsidRDefault="00722A84" w:rsidP="00722A84">
      <w:pPr>
        <w:tabs>
          <w:tab w:val="left" w:pos="4962"/>
        </w:tabs>
        <w:spacing w:line="276" w:lineRule="auto"/>
        <w:ind w:firstLine="0"/>
        <w:jc w:val="right"/>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 xml:space="preserve">                       Руководитель</w:t>
      </w:r>
      <w:r w:rsidRPr="00722A84">
        <w:rPr>
          <w:rFonts w:ascii="Times New Roman" w:eastAsia="Calibri" w:hAnsi="Times New Roman" w:cs="Times New Roman"/>
          <w:color w:val="auto"/>
          <w:sz w:val="28"/>
          <w:szCs w:val="28"/>
          <w:u w:val="single"/>
          <w:lang w:val="ru-RU" w:eastAsia="en-US"/>
        </w:rPr>
        <w:t>_____________________</w:t>
      </w:r>
    </w:p>
    <w:p w14:paraId="66BB030D" w14:textId="77777777" w:rsidR="00722A84" w:rsidRPr="00722A84" w:rsidRDefault="00722A84" w:rsidP="00722A84">
      <w:pPr>
        <w:spacing w:line="276" w:lineRule="auto"/>
        <w:ind w:firstLine="5103"/>
        <w:jc w:val="center"/>
        <w:rPr>
          <w:rFonts w:ascii="Times New Roman" w:eastAsia="Calibri" w:hAnsi="Times New Roman" w:cs="Times New Roman"/>
          <w:i/>
          <w:color w:val="auto"/>
          <w:sz w:val="22"/>
          <w:szCs w:val="22"/>
          <w:u w:val="single"/>
          <w:lang w:val="ru-RU" w:eastAsia="en-US"/>
        </w:rPr>
      </w:pPr>
      <w:r w:rsidRPr="00722A84">
        <w:rPr>
          <w:rFonts w:ascii="Times New Roman" w:eastAsia="Calibri" w:hAnsi="Times New Roman" w:cs="Times New Roman"/>
          <w:color w:val="auto"/>
          <w:sz w:val="22"/>
          <w:szCs w:val="22"/>
          <w:lang w:val="ru-RU" w:eastAsia="en-US"/>
        </w:rPr>
        <w:t xml:space="preserve">                         (ученая степень и/или звание)</w:t>
      </w:r>
    </w:p>
    <w:p w14:paraId="2F70EEEA" w14:textId="77777777" w:rsidR="00722A84" w:rsidRPr="00722A84" w:rsidRDefault="00722A84" w:rsidP="00722A84">
      <w:pPr>
        <w:tabs>
          <w:tab w:val="left" w:pos="4962"/>
        </w:tabs>
        <w:spacing w:line="276" w:lineRule="auto"/>
        <w:ind w:firstLine="0"/>
        <w:jc w:val="right"/>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_________________________________</w:t>
      </w:r>
    </w:p>
    <w:p w14:paraId="1A8A596E" w14:textId="77777777" w:rsidR="00722A84" w:rsidRPr="00722A84" w:rsidRDefault="00722A84" w:rsidP="00722A84">
      <w:pPr>
        <w:spacing w:line="276"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2"/>
          <w:szCs w:val="22"/>
          <w:lang w:val="ru-RU" w:eastAsia="en-US"/>
        </w:rPr>
        <w:t xml:space="preserve">                                                                                       (фамилия, имя, отчество полностью) </w:t>
      </w:r>
    </w:p>
    <w:p w14:paraId="4895A34F" w14:textId="77777777" w:rsidR="00722A84" w:rsidRPr="00722A84" w:rsidRDefault="00722A84" w:rsidP="00722A84">
      <w:pPr>
        <w:spacing w:line="276" w:lineRule="auto"/>
        <w:ind w:firstLine="0"/>
        <w:jc w:val="center"/>
        <w:rPr>
          <w:rFonts w:ascii="Times New Roman" w:eastAsia="Calibri" w:hAnsi="Times New Roman" w:cs="Times New Roman"/>
          <w:color w:val="auto"/>
          <w:sz w:val="22"/>
          <w:szCs w:val="22"/>
          <w:lang w:val="ru-RU" w:eastAsia="en-US"/>
        </w:rPr>
      </w:pPr>
      <w:r w:rsidRPr="00722A84">
        <w:rPr>
          <w:rFonts w:ascii="Times New Roman" w:eastAsia="Calibri" w:hAnsi="Times New Roman" w:cs="Times New Roman"/>
          <w:color w:val="auto"/>
          <w:sz w:val="22"/>
          <w:szCs w:val="22"/>
          <w:lang w:val="ru-RU" w:eastAsia="en-US"/>
        </w:rPr>
        <w:t xml:space="preserve">                                                                             </w:t>
      </w:r>
      <w:r w:rsidRPr="00722A84">
        <w:rPr>
          <w:rFonts w:ascii="Times New Roman" w:eastAsia="Calibri" w:hAnsi="Times New Roman" w:cs="Times New Roman"/>
          <w:color w:val="auto"/>
          <w:sz w:val="28"/>
          <w:szCs w:val="28"/>
          <w:lang w:val="ru-RU" w:eastAsia="en-US"/>
        </w:rPr>
        <w:t xml:space="preserve">                                                                          </w:t>
      </w:r>
    </w:p>
    <w:p w14:paraId="2EE2A3C4" w14:textId="1E4F0431" w:rsidR="00722A84" w:rsidRPr="00722A84" w:rsidRDefault="00722A84" w:rsidP="008F3F69">
      <w:pPr>
        <w:widowControl w:val="0"/>
        <w:tabs>
          <w:tab w:val="left" w:pos="4962"/>
        </w:tabs>
        <w:spacing w:line="240" w:lineRule="auto"/>
        <w:ind w:firstLine="0"/>
        <w:jc w:val="right"/>
        <w:rPr>
          <w:rFonts w:ascii="Times New Roman" w:eastAsia="Calibri" w:hAnsi="Times New Roman" w:cs="Times New Roman"/>
          <w:b/>
          <w:color w:val="auto"/>
          <w:sz w:val="28"/>
          <w:szCs w:val="28"/>
          <w:lang w:val="ru-RU" w:eastAsia="en-US"/>
        </w:rPr>
      </w:pPr>
      <w:r w:rsidRPr="00722A84">
        <w:rPr>
          <w:rFonts w:ascii="Times New Roman" w:eastAsia="Calibri" w:hAnsi="Times New Roman" w:cs="Times New Roman"/>
          <w:b/>
          <w:color w:val="auto"/>
          <w:sz w:val="28"/>
          <w:szCs w:val="28"/>
          <w:lang w:val="ru-RU" w:eastAsia="en-US"/>
        </w:rPr>
        <w:t xml:space="preserve">                               </w:t>
      </w:r>
      <w:r w:rsidR="008F3F69">
        <w:rPr>
          <w:rFonts w:ascii="Times New Roman" w:eastAsia="Calibri" w:hAnsi="Times New Roman" w:cs="Times New Roman"/>
          <w:b/>
          <w:color w:val="auto"/>
          <w:sz w:val="28"/>
          <w:szCs w:val="28"/>
          <w:lang w:val="ru-RU" w:eastAsia="en-US"/>
        </w:rPr>
        <w:t xml:space="preserve">                               </w:t>
      </w:r>
      <w:r w:rsidRPr="00722A84">
        <w:rPr>
          <w:rFonts w:ascii="Times New Roman" w:eastAsia="Calibri" w:hAnsi="Times New Roman" w:cs="Times New Roman"/>
          <w:b/>
          <w:color w:val="auto"/>
          <w:sz w:val="28"/>
          <w:szCs w:val="28"/>
          <w:lang w:val="ru-RU" w:eastAsia="en-US"/>
        </w:rPr>
        <w:t>ВКР с</w:t>
      </w:r>
      <w:r w:rsidR="008F3F69">
        <w:rPr>
          <w:rFonts w:ascii="Times New Roman" w:eastAsia="Calibri" w:hAnsi="Times New Roman" w:cs="Times New Roman"/>
          <w:b/>
          <w:color w:val="auto"/>
          <w:sz w:val="28"/>
          <w:szCs w:val="28"/>
          <w:lang w:val="ru-RU" w:eastAsia="en-US"/>
        </w:rPr>
        <w:t xml:space="preserve">оответству  предъявляемым  </w:t>
      </w:r>
      <w:r w:rsidRPr="00722A84">
        <w:rPr>
          <w:rFonts w:ascii="Times New Roman" w:eastAsia="Calibri" w:hAnsi="Times New Roman" w:cs="Times New Roman"/>
          <w:b/>
          <w:color w:val="auto"/>
          <w:sz w:val="28"/>
          <w:szCs w:val="28"/>
          <w:lang w:val="ru-RU" w:eastAsia="en-US"/>
        </w:rPr>
        <w:t>требованиям</w:t>
      </w:r>
    </w:p>
    <w:p w14:paraId="47B16554" w14:textId="77777777" w:rsidR="00722A84" w:rsidRPr="00722A84" w:rsidRDefault="00722A84" w:rsidP="00722A84">
      <w:pPr>
        <w:spacing w:line="240" w:lineRule="auto"/>
        <w:ind w:firstLine="0"/>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 xml:space="preserve">                                                                       Руководитель Департамента</w:t>
      </w:r>
    </w:p>
    <w:p w14:paraId="7B891A29" w14:textId="77777777" w:rsidR="00722A84" w:rsidRPr="00722A84" w:rsidRDefault="00722A84" w:rsidP="00722A84">
      <w:pPr>
        <w:spacing w:line="240" w:lineRule="auto"/>
        <w:ind w:firstLine="0"/>
        <w:rPr>
          <w:rFonts w:ascii="Times New Roman" w:eastAsia="Calibri" w:hAnsi="Times New Roman" w:cs="Times New Roman"/>
          <w:color w:val="FFFFFF"/>
          <w:sz w:val="28"/>
          <w:szCs w:val="28"/>
          <w:lang w:val="ru-RU" w:eastAsia="en-US"/>
        </w:rPr>
      </w:pPr>
      <w:r w:rsidRPr="00722A84">
        <w:rPr>
          <w:rFonts w:ascii="Times New Roman" w:eastAsia="Calibri" w:hAnsi="Times New Roman" w:cs="Times New Roman"/>
          <w:color w:val="auto"/>
          <w:sz w:val="28"/>
          <w:szCs w:val="28"/>
          <w:lang w:val="ru-RU" w:eastAsia="en-US"/>
        </w:rPr>
        <w:t xml:space="preserve">                                                                       ________________________________</w:t>
      </w:r>
      <w:r w:rsidRPr="00722A84">
        <w:rPr>
          <w:rFonts w:ascii="Times New Roman" w:eastAsia="Calibri" w:hAnsi="Times New Roman" w:cs="Times New Roman"/>
          <w:color w:val="FFFFFF"/>
          <w:sz w:val="28"/>
          <w:szCs w:val="28"/>
          <w:lang w:val="ru-RU" w:eastAsia="en-US"/>
        </w:rPr>
        <w:t xml:space="preserve"> </w:t>
      </w:r>
    </w:p>
    <w:p w14:paraId="55BD7E25" w14:textId="77777777" w:rsidR="00722A84" w:rsidRPr="00722A84" w:rsidRDefault="00722A84" w:rsidP="00722A84">
      <w:pPr>
        <w:spacing w:line="240" w:lineRule="auto"/>
        <w:ind w:firstLine="0"/>
        <w:jc w:val="center"/>
        <w:rPr>
          <w:rFonts w:ascii="Times New Roman" w:eastAsia="Calibri" w:hAnsi="Times New Roman" w:cs="Times New Roman"/>
          <w:i/>
          <w:color w:val="auto"/>
          <w:sz w:val="22"/>
          <w:szCs w:val="22"/>
          <w:u w:val="single"/>
          <w:lang w:val="ru-RU" w:eastAsia="en-US"/>
        </w:rPr>
      </w:pPr>
      <w:r w:rsidRPr="00722A84">
        <w:rPr>
          <w:rFonts w:ascii="Times New Roman" w:eastAsia="Calibri" w:hAnsi="Times New Roman" w:cs="Times New Roman"/>
          <w:color w:val="auto"/>
          <w:sz w:val="22"/>
          <w:szCs w:val="22"/>
          <w:lang w:val="ru-RU" w:eastAsia="en-US"/>
        </w:rPr>
        <w:t xml:space="preserve">                                                                                (ученая степень и/или звание)</w:t>
      </w:r>
    </w:p>
    <w:p w14:paraId="619D36F8" w14:textId="77777777" w:rsidR="00722A84" w:rsidRPr="00722A84" w:rsidRDefault="00722A84" w:rsidP="00722A84">
      <w:pPr>
        <w:spacing w:line="240"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 xml:space="preserve">                                                                     ________________________________</w:t>
      </w:r>
    </w:p>
    <w:p w14:paraId="6752A6A7" w14:textId="77777777" w:rsidR="00722A84" w:rsidRPr="00722A84" w:rsidRDefault="00722A84" w:rsidP="00722A84">
      <w:pPr>
        <w:spacing w:line="240" w:lineRule="auto"/>
        <w:rPr>
          <w:rFonts w:ascii="Times New Roman" w:eastAsia="Calibri" w:hAnsi="Times New Roman" w:cs="Times New Roman"/>
          <w:color w:val="auto"/>
          <w:sz w:val="20"/>
          <w:szCs w:val="20"/>
          <w:lang w:val="ru-RU" w:eastAsia="en-US"/>
        </w:rPr>
      </w:pPr>
      <w:r w:rsidRPr="00722A84">
        <w:rPr>
          <w:rFonts w:ascii="Times New Roman" w:eastAsia="Calibri" w:hAnsi="Times New Roman" w:cs="Times New Roman"/>
          <w:color w:val="auto"/>
          <w:sz w:val="20"/>
          <w:szCs w:val="20"/>
          <w:lang w:val="ru-RU" w:eastAsia="en-US"/>
        </w:rPr>
        <w:t xml:space="preserve">                                                                                                                         (И.О. Фамилия)</w:t>
      </w:r>
    </w:p>
    <w:p w14:paraId="68D03759" w14:textId="77777777" w:rsidR="00722A84" w:rsidRPr="00722A84" w:rsidRDefault="00722A84" w:rsidP="00722A84">
      <w:pPr>
        <w:spacing w:line="240" w:lineRule="auto"/>
        <w:ind w:firstLine="0"/>
        <w:jc w:val="right"/>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«_____» ______________ 202_ г.</w:t>
      </w:r>
    </w:p>
    <w:p w14:paraId="16E833A4"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p>
    <w:p w14:paraId="6511DA0A" w14:textId="77777777" w:rsidR="00722A84" w:rsidRPr="00722A84" w:rsidRDefault="00722A84" w:rsidP="00722A84">
      <w:pPr>
        <w:spacing w:line="259" w:lineRule="auto"/>
        <w:ind w:firstLine="0"/>
        <w:jc w:val="center"/>
        <w:rPr>
          <w:rFonts w:ascii="Times New Roman" w:eastAsia="Calibri" w:hAnsi="Times New Roman" w:cs="Times New Roman"/>
          <w:color w:val="auto"/>
          <w:sz w:val="28"/>
          <w:szCs w:val="28"/>
          <w:lang w:val="ru-RU" w:eastAsia="en-US"/>
        </w:rPr>
      </w:pPr>
      <w:r w:rsidRPr="00722A84">
        <w:rPr>
          <w:rFonts w:ascii="Times New Roman" w:eastAsia="Calibri" w:hAnsi="Times New Roman" w:cs="Times New Roman"/>
          <w:color w:val="auto"/>
          <w:sz w:val="28"/>
          <w:szCs w:val="28"/>
          <w:lang w:val="ru-RU" w:eastAsia="en-US"/>
        </w:rPr>
        <w:t>Москва – 202_г.</w:t>
      </w:r>
    </w:p>
    <w:sectPr w:rsidR="00722A84" w:rsidRPr="00722A84" w:rsidSect="001E7167">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F9FC2" w14:textId="77777777" w:rsidR="007A49A4" w:rsidRDefault="007A49A4" w:rsidP="00DF7F53">
      <w:pPr>
        <w:spacing w:line="240" w:lineRule="auto"/>
      </w:pPr>
      <w:r>
        <w:separator/>
      </w:r>
    </w:p>
  </w:endnote>
  <w:endnote w:type="continuationSeparator" w:id="0">
    <w:p w14:paraId="7DB660B9" w14:textId="77777777" w:rsidR="007A49A4" w:rsidRDefault="007A49A4" w:rsidP="00DF7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2155"/>
      <w:docPartObj>
        <w:docPartGallery w:val="Page Numbers (Bottom of Page)"/>
        <w:docPartUnique/>
      </w:docPartObj>
    </w:sdtPr>
    <w:sdtEndPr/>
    <w:sdtContent>
      <w:p w14:paraId="26B1CA37" w14:textId="3FD860E1" w:rsidR="007F6397" w:rsidRDefault="007F6397" w:rsidP="0043422C">
        <w:pPr>
          <w:pStyle w:val="ad"/>
          <w:jc w:val="center"/>
        </w:pPr>
        <w:r>
          <w:fldChar w:fldCharType="begin"/>
        </w:r>
        <w:r>
          <w:instrText>PAGE   \* MERGEFORMAT</w:instrText>
        </w:r>
        <w:r>
          <w:fldChar w:fldCharType="separate"/>
        </w:r>
        <w:r w:rsidRPr="001E7167">
          <w:rPr>
            <w:noProof/>
            <w:lang w:val="ru-RU"/>
          </w:rPr>
          <w:t>2</w:t>
        </w:r>
        <w:r>
          <w:fldChar w:fldCharType="end"/>
        </w:r>
      </w:p>
    </w:sdtContent>
  </w:sdt>
  <w:p w14:paraId="38414AAB" w14:textId="77777777" w:rsidR="007F6397" w:rsidRDefault="007F639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BFCC" w14:textId="37094C5A" w:rsidR="007F6397" w:rsidRDefault="007F6397">
    <w:pPr>
      <w:pStyle w:val="ad"/>
      <w:jc w:val="center"/>
    </w:pPr>
  </w:p>
  <w:p w14:paraId="5719431E" w14:textId="77777777" w:rsidR="007F6397" w:rsidRDefault="007F6397">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477537"/>
      <w:docPartObj>
        <w:docPartGallery w:val="Page Numbers (Bottom of Page)"/>
        <w:docPartUnique/>
      </w:docPartObj>
    </w:sdtPr>
    <w:sdtEndPr/>
    <w:sdtContent>
      <w:p w14:paraId="3E1D89CE" w14:textId="3650C955" w:rsidR="007F6397" w:rsidRDefault="007F6397">
        <w:pPr>
          <w:pStyle w:val="ad"/>
          <w:jc w:val="center"/>
        </w:pPr>
        <w:r>
          <w:fldChar w:fldCharType="begin"/>
        </w:r>
        <w:r>
          <w:instrText>PAGE   \* MERGEFORMAT</w:instrText>
        </w:r>
        <w:r>
          <w:fldChar w:fldCharType="separate"/>
        </w:r>
        <w:r w:rsidR="00355340" w:rsidRPr="00355340">
          <w:rPr>
            <w:noProof/>
            <w:lang w:val="ru-RU"/>
          </w:rPr>
          <w:t>6</w:t>
        </w:r>
        <w:r>
          <w:fldChar w:fldCharType="end"/>
        </w:r>
      </w:p>
    </w:sdtContent>
  </w:sdt>
  <w:p w14:paraId="2D1FFB49" w14:textId="77777777" w:rsidR="007F6397" w:rsidRDefault="007F6397">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4234"/>
      <w:docPartObj>
        <w:docPartGallery w:val="Page Numbers (Bottom of Page)"/>
        <w:docPartUnique/>
      </w:docPartObj>
    </w:sdtPr>
    <w:sdtEndPr/>
    <w:sdtContent>
      <w:p w14:paraId="39B85169" w14:textId="11EF0259" w:rsidR="007F6397" w:rsidRDefault="007F6397">
        <w:pPr>
          <w:pStyle w:val="ad"/>
          <w:jc w:val="center"/>
        </w:pPr>
        <w:r>
          <w:fldChar w:fldCharType="begin"/>
        </w:r>
        <w:r>
          <w:instrText>PAGE   \* MERGEFORMAT</w:instrText>
        </w:r>
        <w:r>
          <w:fldChar w:fldCharType="separate"/>
        </w:r>
        <w:r w:rsidR="00355340" w:rsidRPr="00355340">
          <w:rPr>
            <w:noProof/>
            <w:lang w:val="ru-RU"/>
          </w:rPr>
          <w:t>13</w:t>
        </w:r>
        <w:r>
          <w:fldChar w:fldCharType="end"/>
        </w:r>
      </w:p>
    </w:sdtContent>
  </w:sdt>
  <w:p w14:paraId="6F17FEDC" w14:textId="77777777" w:rsidR="007F6397" w:rsidRDefault="007F639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D43F" w14:textId="77777777" w:rsidR="007A49A4" w:rsidRDefault="007A49A4" w:rsidP="00DF7F53">
      <w:pPr>
        <w:spacing w:line="240" w:lineRule="auto"/>
      </w:pPr>
      <w:r>
        <w:separator/>
      </w:r>
    </w:p>
  </w:footnote>
  <w:footnote w:type="continuationSeparator" w:id="0">
    <w:p w14:paraId="4EC96ABC" w14:textId="77777777" w:rsidR="007A49A4" w:rsidRDefault="007A49A4" w:rsidP="00DF7F53">
      <w:pPr>
        <w:spacing w:line="240" w:lineRule="auto"/>
      </w:pPr>
      <w:r>
        <w:continuationSeparator/>
      </w:r>
    </w:p>
  </w:footnote>
  <w:footnote w:id="1">
    <w:p w14:paraId="651A9049" w14:textId="77777777" w:rsidR="007F6397" w:rsidRDefault="007F6397" w:rsidP="00556CCA">
      <w:pPr>
        <w:pStyle w:val="Style34"/>
        <w:widowControl/>
        <w:spacing w:line="240" w:lineRule="auto"/>
      </w:pPr>
      <w:r w:rsidRPr="00426A63">
        <w:rPr>
          <w:rStyle w:val="FontStyle55"/>
          <w:sz w:val="20"/>
          <w:szCs w:val="20"/>
          <w:vertAlign w:val="superscript"/>
        </w:rPr>
        <w:footnoteRef/>
      </w:r>
      <w:r w:rsidRPr="00426A63">
        <w:rPr>
          <w:rStyle w:val="FontStyle55"/>
          <w:sz w:val="20"/>
          <w:szCs w:val="20"/>
        </w:rPr>
        <w:t xml:space="preserve"> Правомерное заимствование использование части нужного текста с обязательным указанием (ссылкой) на истинного автора и источник заимствования (см.: О плагиате в диссертациях на соискание ученой степени. - 2-е издание, переработанное и дополненное. - М.: МИИ, 2015. - С. 16).</w:t>
      </w:r>
    </w:p>
  </w:footnote>
  <w:footnote w:id="2">
    <w:p w14:paraId="5B6D0DC9" w14:textId="77777777" w:rsidR="00722A84" w:rsidRPr="00722A84" w:rsidRDefault="00722A84" w:rsidP="00722A84">
      <w:pPr>
        <w:pStyle w:val="af1"/>
        <w:ind w:firstLine="0"/>
        <w:rPr>
          <w:rFonts w:ascii="Times New Roman" w:hAnsi="Times New Roman" w:cs="Times New Roman"/>
        </w:rPr>
      </w:pPr>
      <w:r w:rsidRPr="00722A84">
        <w:rPr>
          <w:rFonts w:ascii="Times New Roman" w:hAnsi="Times New Roman" w:cs="Times New Roman"/>
          <w:vertAlign w:val="superscript"/>
        </w:rPr>
        <w:t>1</w:t>
      </w:r>
      <w:r w:rsidRPr="00722A84">
        <w:rPr>
          <w:rFonts w:ascii="Times New Roman" w:hAnsi="Times New Roman" w:cs="Times New Roman"/>
        </w:rPr>
        <w:t xml:space="preserve"> План-задание согласовывается руководителем с обучающимся и размещается обучающимся в личном кабинете на </w:t>
      </w:r>
      <w:r w:rsidRPr="00722A84">
        <w:rPr>
          <w:rFonts w:ascii="Times New Roman" w:hAnsi="Times New Roman" w:cs="Times New Roman"/>
          <w:lang w:val="en-US"/>
        </w:rPr>
        <w:t>org</w:t>
      </w:r>
      <w:r w:rsidRPr="00722A84">
        <w:rPr>
          <w:rFonts w:ascii="Times New Roman" w:hAnsi="Times New Roman" w:cs="Times New Roman"/>
        </w:rPr>
        <w:t>.</w:t>
      </w:r>
      <w:r w:rsidRPr="00722A84">
        <w:rPr>
          <w:rFonts w:ascii="Times New Roman" w:hAnsi="Times New Roman" w:cs="Times New Roman"/>
          <w:lang w:val="en-US"/>
        </w:rPr>
        <w:t>fa</w:t>
      </w:r>
      <w:r w:rsidRPr="00722A84">
        <w:rPr>
          <w:rFonts w:ascii="Times New Roman" w:hAnsi="Times New Roman" w:cs="Times New Roman"/>
        </w:rPr>
        <w:t>.</w:t>
      </w:r>
      <w:r w:rsidRPr="00722A84">
        <w:rPr>
          <w:rFonts w:ascii="Times New Roman" w:hAnsi="Times New Roman" w:cs="Times New Roman"/>
          <w:lang w:val="en-US"/>
        </w:rPr>
        <w:t>ru</w:t>
      </w:r>
      <w:r w:rsidRPr="00722A84">
        <w:rPr>
          <w:rFonts w:ascii="Times New Roman" w:hAnsi="Times New Roman" w:cs="Times New Roman"/>
        </w:rPr>
        <w:t xml:space="preserve"> не позднее 15 календарных дней с даты издания приказа о закреплении темы ВКР</w:t>
      </w:r>
    </w:p>
    <w:p w14:paraId="01B6CDBC" w14:textId="77777777" w:rsidR="00722A84" w:rsidRPr="00722A84" w:rsidRDefault="00722A84" w:rsidP="00722A84">
      <w:pPr>
        <w:pStyle w:val="af1"/>
        <w:ind w:firstLine="0"/>
        <w:rPr>
          <w:rFonts w:ascii="Times New Roman" w:hAnsi="Times New Roman" w:cs="Times New Roman"/>
        </w:rPr>
      </w:pPr>
      <w:r w:rsidRPr="00722A84">
        <w:rPr>
          <w:rStyle w:val="a9"/>
          <w:rFonts w:ascii="Times New Roman" w:hAnsi="Times New Roman" w:cs="Times New Roman"/>
        </w:rPr>
        <w:footnoteRef/>
      </w:r>
      <w:r w:rsidRPr="00722A84">
        <w:rPr>
          <w:rFonts w:ascii="Times New Roman" w:hAnsi="Times New Roman" w:cs="Times New Roman"/>
        </w:rPr>
        <w:t xml:space="preserve"> Руководитель ВКР совместно с обучающимся может конкретизировать целевую установку ВКР задачами.</w:t>
      </w:r>
    </w:p>
    <w:p w14:paraId="5CFF667C" w14:textId="77777777" w:rsidR="00722A84" w:rsidRPr="00390A7E" w:rsidRDefault="00722A84" w:rsidP="00722A84">
      <w:pPr>
        <w:pStyle w:val="af1"/>
      </w:pPr>
    </w:p>
  </w:footnote>
  <w:footnote w:id="3">
    <w:p w14:paraId="4D0B7DF0" w14:textId="77777777" w:rsidR="00722A84" w:rsidRDefault="00722A84" w:rsidP="00722A84">
      <w:pPr>
        <w:pStyle w:val="af1"/>
      </w:pPr>
      <w:r>
        <w:rPr>
          <w:rStyle w:val="a9"/>
        </w:rPr>
        <w:footnoteRef/>
      </w:r>
      <w:r>
        <w:t xml:space="preserve"> В пунктах 3-7 и 9 необходимо оценить каждого обучающегося индивидуально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rFonts w:ascii="Times New Roman" w:eastAsia="Times New Roman" w:hAnsi="Times New Roman" w:cs="Times New Roman"/>
        <w:b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5CFD"/>
    <w:multiLevelType w:val="hybridMultilevel"/>
    <w:tmpl w:val="6592EE00"/>
    <w:lvl w:ilvl="0" w:tplc="148222A8">
      <w:start w:val="1"/>
      <w:numFmt w:val="bullet"/>
      <w:lvlText w:val="-"/>
      <w:lvlJc w:val="left"/>
    </w:lvl>
    <w:lvl w:ilvl="1" w:tplc="E4D0A860">
      <w:numFmt w:val="decimal"/>
      <w:lvlText w:val=""/>
      <w:lvlJc w:val="left"/>
      <w:rPr>
        <w:rFonts w:cs="Times New Roman"/>
      </w:rPr>
    </w:lvl>
    <w:lvl w:ilvl="2" w:tplc="06CABF3C">
      <w:numFmt w:val="decimal"/>
      <w:lvlText w:val=""/>
      <w:lvlJc w:val="left"/>
      <w:rPr>
        <w:rFonts w:cs="Times New Roman"/>
      </w:rPr>
    </w:lvl>
    <w:lvl w:ilvl="3" w:tplc="F3268E28">
      <w:numFmt w:val="decimal"/>
      <w:lvlText w:val=""/>
      <w:lvlJc w:val="left"/>
      <w:rPr>
        <w:rFonts w:cs="Times New Roman"/>
      </w:rPr>
    </w:lvl>
    <w:lvl w:ilvl="4" w:tplc="1104151E">
      <w:numFmt w:val="decimal"/>
      <w:lvlText w:val=""/>
      <w:lvlJc w:val="left"/>
      <w:rPr>
        <w:rFonts w:cs="Times New Roman"/>
      </w:rPr>
    </w:lvl>
    <w:lvl w:ilvl="5" w:tplc="A7F6272A">
      <w:numFmt w:val="decimal"/>
      <w:lvlText w:val=""/>
      <w:lvlJc w:val="left"/>
      <w:rPr>
        <w:rFonts w:cs="Times New Roman"/>
      </w:rPr>
    </w:lvl>
    <w:lvl w:ilvl="6" w:tplc="000ADF52">
      <w:numFmt w:val="decimal"/>
      <w:lvlText w:val=""/>
      <w:lvlJc w:val="left"/>
      <w:rPr>
        <w:rFonts w:cs="Times New Roman"/>
      </w:rPr>
    </w:lvl>
    <w:lvl w:ilvl="7" w:tplc="F92464EC">
      <w:numFmt w:val="decimal"/>
      <w:lvlText w:val=""/>
      <w:lvlJc w:val="left"/>
      <w:rPr>
        <w:rFonts w:cs="Times New Roman"/>
      </w:rPr>
    </w:lvl>
    <w:lvl w:ilvl="8" w:tplc="28B4E05A">
      <w:numFmt w:val="decimal"/>
      <w:lvlText w:val=""/>
      <w:lvlJc w:val="left"/>
      <w:rPr>
        <w:rFonts w:cs="Times New Roman"/>
      </w:rPr>
    </w:lvl>
  </w:abstractNum>
  <w:abstractNum w:abstractNumId="2"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14134"/>
    <w:multiLevelType w:val="hybridMultilevel"/>
    <w:tmpl w:val="4ED0F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24C3D36"/>
    <w:multiLevelType w:val="hybridMultilevel"/>
    <w:tmpl w:val="0F4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95238"/>
    <w:multiLevelType w:val="hybridMultilevel"/>
    <w:tmpl w:val="C526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532672"/>
    <w:multiLevelType w:val="hybridMultilevel"/>
    <w:tmpl w:val="3496C9E4"/>
    <w:lvl w:ilvl="0" w:tplc="2BE8BE46">
      <w:start w:val="1"/>
      <w:numFmt w:val="decimal"/>
      <w:lvlText w:val="%1."/>
      <w:lvlJc w:val="left"/>
      <w:pPr>
        <w:ind w:left="720" w:hanging="360"/>
      </w:pPr>
      <w:rPr>
        <w:rFonts w:ascii="Calibri" w:eastAsia="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72BBD"/>
    <w:multiLevelType w:val="hybridMultilevel"/>
    <w:tmpl w:val="7E8896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206260"/>
    <w:multiLevelType w:val="hybridMultilevel"/>
    <w:tmpl w:val="8DE03E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9D15121"/>
    <w:multiLevelType w:val="hybridMultilevel"/>
    <w:tmpl w:val="2B5019B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BAE3DF4"/>
    <w:multiLevelType w:val="hybridMultilevel"/>
    <w:tmpl w:val="977CD4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E7C8A"/>
    <w:multiLevelType w:val="hybridMultilevel"/>
    <w:tmpl w:val="5D6A45C8"/>
    <w:lvl w:ilvl="0" w:tplc="66A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6F4D2F"/>
    <w:multiLevelType w:val="hybridMultilevel"/>
    <w:tmpl w:val="9D2AD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5F5CA5"/>
    <w:multiLevelType w:val="hybridMultilevel"/>
    <w:tmpl w:val="5096E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11A3A"/>
    <w:multiLevelType w:val="hybridMultilevel"/>
    <w:tmpl w:val="9648F6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6787CC7"/>
    <w:multiLevelType w:val="singleLevel"/>
    <w:tmpl w:val="83A262D4"/>
    <w:lvl w:ilvl="0">
      <w:start w:val="1"/>
      <w:numFmt w:val="decimal"/>
      <w:lvlText w:val="5.%1."/>
      <w:legacy w:legacy="1" w:legacySpace="0" w:legacyIndent="484"/>
      <w:lvlJc w:val="left"/>
      <w:rPr>
        <w:rFonts w:ascii="Times New Roman" w:hAnsi="Times New Roman" w:cs="Times New Roman" w:hint="default"/>
      </w:rPr>
    </w:lvl>
  </w:abstractNum>
  <w:abstractNum w:abstractNumId="16" w15:restartNumberingAfterBreak="0">
    <w:nsid w:val="28B441DC"/>
    <w:multiLevelType w:val="hybridMultilevel"/>
    <w:tmpl w:val="B808B0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D595C6D"/>
    <w:multiLevelType w:val="multilevel"/>
    <w:tmpl w:val="C79A06E6"/>
    <w:lvl w:ilvl="0">
      <w:start w:val="1"/>
      <w:numFmt w:val="decimal"/>
      <w:lvlText w:val="%1."/>
      <w:lvlJc w:val="left"/>
      <w:pPr>
        <w:ind w:left="644" w:hanging="360"/>
      </w:pPr>
    </w:lvl>
    <w:lvl w:ilvl="1">
      <w:start w:val="1"/>
      <w:numFmt w:val="decimal"/>
      <w:isLgl/>
      <w:lvlText w:val="%1.%2"/>
      <w:lvlJc w:val="left"/>
      <w:pPr>
        <w:ind w:left="1284" w:hanging="64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18" w15:restartNumberingAfterBreak="0">
    <w:nsid w:val="32DD0C0E"/>
    <w:multiLevelType w:val="hybridMultilevel"/>
    <w:tmpl w:val="53E4A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6E5D11"/>
    <w:multiLevelType w:val="hybridMultilevel"/>
    <w:tmpl w:val="5D921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6A2EE4"/>
    <w:multiLevelType w:val="hybridMultilevel"/>
    <w:tmpl w:val="2D929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51806"/>
    <w:multiLevelType w:val="hybridMultilevel"/>
    <w:tmpl w:val="BF8A8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80767"/>
    <w:multiLevelType w:val="multilevel"/>
    <w:tmpl w:val="5E10ED6C"/>
    <w:lvl w:ilvl="0">
      <w:start w:val="1"/>
      <w:numFmt w:val="decimal"/>
      <w:lvlText w:val="%1."/>
      <w:lvlJc w:val="left"/>
      <w:pPr>
        <w:ind w:left="450" w:hanging="450"/>
      </w:pPr>
      <w:rPr>
        <w:rFonts w:hint="default"/>
      </w:rPr>
    </w:lvl>
    <w:lvl w:ilvl="1">
      <w:start w:val="1"/>
      <w:numFmt w:val="decimal"/>
      <w:lvlText w:val="%1.%2."/>
      <w:lvlJc w:val="left"/>
      <w:pPr>
        <w:ind w:left="2779" w:hanging="720"/>
      </w:pPr>
      <w:rPr>
        <w:rFonts w:hint="default"/>
      </w:rPr>
    </w:lvl>
    <w:lvl w:ilvl="2">
      <w:start w:val="1"/>
      <w:numFmt w:val="decimal"/>
      <w:lvlText w:val="%1.%2.%3."/>
      <w:lvlJc w:val="left"/>
      <w:pPr>
        <w:ind w:left="4838" w:hanging="720"/>
      </w:pPr>
      <w:rPr>
        <w:rFonts w:hint="default"/>
      </w:rPr>
    </w:lvl>
    <w:lvl w:ilvl="3">
      <w:start w:val="1"/>
      <w:numFmt w:val="decimal"/>
      <w:lvlText w:val="%1.%2.%3.%4."/>
      <w:lvlJc w:val="left"/>
      <w:pPr>
        <w:ind w:left="7257" w:hanging="1080"/>
      </w:pPr>
      <w:rPr>
        <w:rFonts w:hint="default"/>
      </w:rPr>
    </w:lvl>
    <w:lvl w:ilvl="4">
      <w:start w:val="1"/>
      <w:numFmt w:val="decimal"/>
      <w:lvlText w:val="%1.%2.%3.%4.%5."/>
      <w:lvlJc w:val="left"/>
      <w:pPr>
        <w:ind w:left="9316" w:hanging="1080"/>
      </w:pPr>
      <w:rPr>
        <w:rFonts w:hint="default"/>
      </w:rPr>
    </w:lvl>
    <w:lvl w:ilvl="5">
      <w:start w:val="1"/>
      <w:numFmt w:val="decimal"/>
      <w:lvlText w:val="%1.%2.%3.%4.%5.%6."/>
      <w:lvlJc w:val="left"/>
      <w:pPr>
        <w:ind w:left="11735" w:hanging="1440"/>
      </w:pPr>
      <w:rPr>
        <w:rFonts w:hint="default"/>
      </w:rPr>
    </w:lvl>
    <w:lvl w:ilvl="6">
      <w:start w:val="1"/>
      <w:numFmt w:val="decimal"/>
      <w:lvlText w:val="%1.%2.%3.%4.%5.%6.%7."/>
      <w:lvlJc w:val="left"/>
      <w:pPr>
        <w:ind w:left="14154" w:hanging="1800"/>
      </w:pPr>
      <w:rPr>
        <w:rFonts w:hint="default"/>
      </w:rPr>
    </w:lvl>
    <w:lvl w:ilvl="7">
      <w:start w:val="1"/>
      <w:numFmt w:val="decimal"/>
      <w:lvlText w:val="%1.%2.%3.%4.%5.%6.%7.%8."/>
      <w:lvlJc w:val="left"/>
      <w:pPr>
        <w:ind w:left="16213" w:hanging="1800"/>
      </w:pPr>
      <w:rPr>
        <w:rFonts w:hint="default"/>
      </w:rPr>
    </w:lvl>
    <w:lvl w:ilvl="8">
      <w:start w:val="1"/>
      <w:numFmt w:val="decimal"/>
      <w:lvlText w:val="%1.%2.%3.%4.%5.%6.%7.%8.%9."/>
      <w:lvlJc w:val="left"/>
      <w:pPr>
        <w:ind w:left="18632" w:hanging="2160"/>
      </w:pPr>
      <w:rPr>
        <w:rFonts w:hint="default"/>
      </w:rPr>
    </w:lvl>
  </w:abstractNum>
  <w:abstractNum w:abstractNumId="23" w15:restartNumberingAfterBreak="0">
    <w:nsid w:val="3C303802"/>
    <w:multiLevelType w:val="hybridMultilevel"/>
    <w:tmpl w:val="E8AA6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3C341F"/>
    <w:multiLevelType w:val="hybridMultilevel"/>
    <w:tmpl w:val="9DBCA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D68A6"/>
    <w:multiLevelType w:val="hybridMultilevel"/>
    <w:tmpl w:val="10642C2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 w15:restartNumberingAfterBreak="0">
    <w:nsid w:val="3FF0158E"/>
    <w:multiLevelType w:val="hybridMultilevel"/>
    <w:tmpl w:val="4B102B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C6344CA"/>
    <w:multiLevelType w:val="hybridMultilevel"/>
    <w:tmpl w:val="8C0C4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F8A360E"/>
    <w:multiLevelType w:val="hybridMultilevel"/>
    <w:tmpl w:val="2C566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1306A96"/>
    <w:multiLevelType w:val="hybridMultilevel"/>
    <w:tmpl w:val="EC0635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65C48"/>
    <w:multiLevelType w:val="multilevel"/>
    <w:tmpl w:val="245ADBEA"/>
    <w:lvl w:ilvl="0">
      <w:start w:val="1"/>
      <w:numFmt w:val="decimal"/>
      <w:lvlText w:val="%1."/>
      <w:lvlJc w:val="left"/>
      <w:pPr>
        <w:tabs>
          <w:tab w:val="num" w:pos="900"/>
        </w:tabs>
        <w:ind w:left="900" w:hanging="360"/>
      </w:pPr>
      <w:rPr>
        <w:rFonts w:cs="Times New Roman" w:hint="default"/>
        <w:color w:val="00000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i w:val="0"/>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31" w15:restartNumberingAfterBreak="0">
    <w:nsid w:val="5BBA4A82"/>
    <w:multiLevelType w:val="singleLevel"/>
    <w:tmpl w:val="4292383C"/>
    <w:lvl w:ilvl="0">
      <w:start w:val="2"/>
      <w:numFmt w:val="decimal"/>
      <w:lvlText w:val="5.%1."/>
      <w:legacy w:legacy="1" w:legacySpace="0" w:legacyIndent="484"/>
      <w:lvlJc w:val="left"/>
      <w:rPr>
        <w:rFonts w:ascii="Times New Roman" w:hAnsi="Times New Roman" w:cs="Times New Roman" w:hint="default"/>
      </w:rPr>
    </w:lvl>
  </w:abstractNum>
  <w:abstractNum w:abstractNumId="32" w15:restartNumberingAfterBreak="0">
    <w:nsid w:val="63C66369"/>
    <w:multiLevelType w:val="hybridMultilevel"/>
    <w:tmpl w:val="F04E7F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9BC1CAD"/>
    <w:multiLevelType w:val="hybridMultilevel"/>
    <w:tmpl w:val="C506344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CE42C89"/>
    <w:multiLevelType w:val="hybridMultilevel"/>
    <w:tmpl w:val="1EA4D0A0"/>
    <w:lvl w:ilvl="0" w:tplc="0358BCCC">
      <w:start w:val="1"/>
      <w:numFmt w:val="decimal"/>
      <w:lvlText w:val="%1."/>
      <w:lvlJc w:val="left"/>
      <w:pPr>
        <w:ind w:left="1135"/>
      </w:pPr>
      <w:rPr>
        <w:rFonts w:ascii="Times New Roman" w:eastAsia="Times New Roman" w:hAnsi="Times New Roman" w:cs="Times New Roman"/>
        <w:b w:val="0"/>
        <w:i/>
        <w:strike w:val="0"/>
        <w:dstrike w:val="0"/>
        <w:color w:val="000000"/>
        <w:sz w:val="28"/>
        <w:szCs w:val="28"/>
        <w:u w:val="none" w:color="000000"/>
        <w:bdr w:val="none" w:sz="0" w:space="0" w:color="auto"/>
        <w:shd w:val="clear" w:color="auto" w:fill="auto"/>
        <w:vertAlign w:val="baseline"/>
      </w:rPr>
    </w:lvl>
    <w:lvl w:ilvl="1" w:tplc="CEC86556">
      <w:start w:val="1"/>
      <w:numFmt w:val="lowerLetter"/>
      <w:lvlText w:val="%2"/>
      <w:lvlJc w:val="left"/>
      <w:pPr>
        <w:ind w:left="17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8E4DD8C">
      <w:start w:val="1"/>
      <w:numFmt w:val="lowerRoman"/>
      <w:lvlText w:val="%3"/>
      <w:lvlJc w:val="left"/>
      <w:pPr>
        <w:ind w:left="24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63C72BA">
      <w:start w:val="1"/>
      <w:numFmt w:val="decimal"/>
      <w:lvlText w:val="%4"/>
      <w:lvlJc w:val="left"/>
      <w:pPr>
        <w:ind w:left="32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1BADC96">
      <w:start w:val="1"/>
      <w:numFmt w:val="lowerLetter"/>
      <w:lvlText w:val="%5"/>
      <w:lvlJc w:val="left"/>
      <w:pPr>
        <w:ind w:left="39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FCE15D8">
      <w:start w:val="1"/>
      <w:numFmt w:val="lowerRoman"/>
      <w:lvlText w:val="%6"/>
      <w:lvlJc w:val="left"/>
      <w:pPr>
        <w:ind w:left="46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C244440">
      <w:start w:val="1"/>
      <w:numFmt w:val="decimal"/>
      <w:lvlText w:val="%7"/>
      <w:lvlJc w:val="left"/>
      <w:pPr>
        <w:ind w:left="53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458F056">
      <w:start w:val="1"/>
      <w:numFmt w:val="lowerLetter"/>
      <w:lvlText w:val="%8"/>
      <w:lvlJc w:val="left"/>
      <w:pPr>
        <w:ind w:left="6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D486106">
      <w:start w:val="1"/>
      <w:numFmt w:val="lowerRoman"/>
      <w:lvlText w:val="%9"/>
      <w:lvlJc w:val="left"/>
      <w:pPr>
        <w:ind w:left="6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5" w15:restartNumberingAfterBreak="0">
    <w:nsid w:val="70117A05"/>
    <w:multiLevelType w:val="hybridMultilevel"/>
    <w:tmpl w:val="D7BC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0C5B8D"/>
    <w:multiLevelType w:val="hybridMultilevel"/>
    <w:tmpl w:val="126E8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7473F"/>
    <w:multiLevelType w:val="singleLevel"/>
    <w:tmpl w:val="0B340942"/>
    <w:lvl w:ilvl="0">
      <w:start w:val="1"/>
      <w:numFmt w:val="decimal"/>
      <w:lvlText w:val="3.%1."/>
      <w:legacy w:legacy="1" w:legacySpace="0" w:legacyIndent="561"/>
      <w:lvlJc w:val="left"/>
      <w:rPr>
        <w:rFonts w:ascii="Times New Roman" w:hAnsi="Times New Roman" w:cs="Times New Roman" w:hint="default"/>
      </w:rPr>
    </w:lvl>
  </w:abstractNum>
  <w:abstractNum w:abstractNumId="38" w15:restartNumberingAfterBreak="0">
    <w:nsid w:val="7F2340CD"/>
    <w:multiLevelType w:val="singleLevel"/>
    <w:tmpl w:val="9732FCF2"/>
    <w:lvl w:ilvl="0">
      <w:start w:val="2"/>
      <w:numFmt w:val="decimal"/>
      <w:lvlText w:val="2.%1."/>
      <w:legacy w:legacy="1" w:legacySpace="0" w:legacyIndent="581"/>
      <w:lvlJc w:val="left"/>
      <w:rPr>
        <w:rFonts w:ascii="Times New Roman" w:hAnsi="Times New Roman" w:cs="Times New Roman" w:hint="default"/>
      </w:rPr>
    </w:lvl>
  </w:abstractNum>
  <w:num w:numId="1">
    <w:abstractNumId w:val="13"/>
  </w:num>
  <w:num w:numId="2">
    <w:abstractNumId w:val="11"/>
  </w:num>
  <w:num w:numId="3">
    <w:abstractNumId w:val="17"/>
  </w:num>
  <w:num w:numId="4">
    <w:abstractNumId w:val="6"/>
  </w:num>
  <w:num w:numId="5">
    <w:abstractNumId w:val="0"/>
  </w:num>
  <w:num w:numId="6">
    <w:abstractNumId w:val="27"/>
  </w:num>
  <w:num w:numId="7">
    <w:abstractNumId w:val="28"/>
  </w:num>
  <w:num w:numId="8">
    <w:abstractNumId w:val="7"/>
  </w:num>
  <w:num w:numId="9">
    <w:abstractNumId w:val="14"/>
  </w:num>
  <w:num w:numId="10">
    <w:abstractNumId w:val="33"/>
  </w:num>
  <w:num w:numId="11">
    <w:abstractNumId w:val="19"/>
  </w:num>
  <w:num w:numId="12">
    <w:abstractNumId w:val="18"/>
  </w:num>
  <w:num w:numId="13">
    <w:abstractNumId w:val="5"/>
  </w:num>
  <w:num w:numId="14">
    <w:abstractNumId w:val="21"/>
  </w:num>
  <w:num w:numId="15">
    <w:abstractNumId w:val="12"/>
  </w:num>
  <w:num w:numId="16">
    <w:abstractNumId w:val="35"/>
  </w:num>
  <w:num w:numId="17">
    <w:abstractNumId w:val="4"/>
  </w:num>
  <w:num w:numId="18">
    <w:abstractNumId w:val="25"/>
  </w:num>
  <w:num w:numId="19">
    <w:abstractNumId w:val="3"/>
  </w:num>
  <w:num w:numId="20">
    <w:abstractNumId w:val="38"/>
    <w:lvlOverride w:ilvl="0">
      <w:lvl w:ilvl="0">
        <w:start w:val="2"/>
        <w:numFmt w:val="decimal"/>
        <w:lvlText w:val="2.%1."/>
        <w:legacy w:legacy="1" w:legacySpace="0" w:legacyIndent="676"/>
        <w:lvlJc w:val="left"/>
        <w:rPr>
          <w:rFonts w:ascii="Times New Roman" w:hAnsi="Times New Roman" w:cs="Times New Roman" w:hint="default"/>
        </w:rPr>
      </w:lvl>
    </w:lvlOverride>
  </w:num>
  <w:num w:numId="21">
    <w:abstractNumId w:val="37"/>
    <w:lvlOverride w:ilvl="0">
      <w:lvl w:ilvl="0">
        <w:start w:val="1"/>
        <w:numFmt w:val="decimal"/>
        <w:lvlText w:val="3.%1."/>
        <w:legacy w:legacy="1" w:legacySpace="0" w:legacyIndent="562"/>
        <w:lvlJc w:val="left"/>
        <w:rPr>
          <w:rFonts w:ascii="Times New Roman" w:hAnsi="Times New Roman" w:cs="Times New Roman" w:hint="default"/>
        </w:rPr>
      </w:lvl>
    </w:lvlOverride>
  </w:num>
  <w:num w:numId="22">
    <w:abstractNumId w:val="29"/>
  </w:num>
  <w:num w:numId="23">
    <w:abstractNumId w:val="24"/>
  </w:num>
  <w:num w:numId="24">
    <w:abstractNumId w:val="9"/>
  </w:num>
  <w:num w:numId="25">
    <w:abstractNumId w:val="8"/>
  </w:num>
  <w:num w:numId="26">
    <w:abstractNumId w:val="36"/>
  </w:num>
  <w:num w:numId="27">
    <w:abstractNumId w:val="10"/>
  </w:num>
  <w:num w:numId="28">
    <w:abstractNumId w:val="26"/>
  </w:num>
  <w:num w:numId="29">
    <w:abstractNumId w:val="15"/>
  </w:num>
  <w:num w:numId="30">
    <w:abstractNumId w:val="31"/>
  </w:num>
  <w:num w:numId="31">
    <w:abstractNumId w:val="16"/>
  </w:num>
  <w:num w:numId="32">
    <w:abstractNumId w:val="32"/>
  </w:num>
  <w:num w:numId="33">
    <w:abstractNumId w:val="1"/>
  </w:num>
  <w:num w:numId="34">
    <w:abstractNumId w:val="2"/>
  </w:num>
  <w:num w:numId="35">
    <w:abstractNumId w:val="30"/>
  </w:num>
  <w:num w:numId="36">
    <w:abstractNumId w:val="20"/>
  </w:num>
  <w:num w:numId="37">
    <w:abstractNumId w:val="23"/>
  </w:num>
  <w:num w:numId="38">
    <w:abstractNumId w:val="3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6"/>
    <w:rsid w:val="0000785F"/>
    <w:rsid w:val="00014083"/>
    <w:rsid w:val="000177F6"/>
    <w:rsid w:val="00035ECF"/>
    <w:rsid w:val="00066FAD"/>
    <w:rsid w:val="00077F3B"/>
    <w:rsid w:val="00084836"/>
    <w:rsid w:val="00086E01"/>
    <w:rsid w:val="000968E1"/>
    <w:rsid w:val="00097886"/>
    <w:rsid w:val="000B2456"/>
    <w:rsid w:val="000B3BE2"/>
    <w:rsid w:val="000C5933"/>
    <w:rsid w:val="000D2525"/>
    <w:rsid w:val="000D406D"/>
    <w:rsid w:val="000F6330"/>
    <w:rsid w:val="00104F8B"/>
    <w:rsid w:val="00117040"/>
    <w:rsid w:val="001271FC"/>
    <w:rsid w:val="001377F9"/>
    <w:rsid w:val="00143F20"/>
    <w:rsid w:val="001732B7"/>
    <w:rsid w:val="0018064A"/>
    <w:rsid w:val="001928BA"/>
    <w:rsid w:val="001A3BBB"/>
    <w:rsid w:val="001B2496"/>
    <w:rsid w:val="001B2536"/>
    <w:rsid w:val="001D10F6"/>
    <w:rsid w:val="001D4D99"/>
    <w:rsid w:val="001D61D6"/>
    <w:rsid w:val="001E7167"/>
    <w:rsid w:val="001F1628"/>
    <w:rsid w:val="001F23FD"/>
    <w:rsid w:val="001F6F9E"/>
    <w:rsid w:val="002064C5"/>
    <w:rsid w:val="00213190"/>
    <w:rsid w:val="0022396F"/>
    <w:rsid w:val="0022731B"/>
    <w:rsid w:val="0024047B"/>
    <w:rsid w:val="00241454"/>
    <w:rsid w:val="002570C2"/>
    <w:rsid w:val="0026677D"/>
    <w:rsid w:val="00281E42"/>
    <w:rsid w:val="002B5FFC"/>
    <w:rsid w:val="002C0338"/>
    <w:rsid w:val="002D4CA0"/>
    <w:rsid w:val="002E5C6D"/>
    <w:rsid w:val="002F2093"/>
    <w:rsid w:val="002F3389"/>
    <w:rsid w:val="00320D24"/>
    <w:rsid w:val="00331FB7"/>
    <w:rsid w:val="00331FE4"/>
    <w:rsid w:val="0035522E"/>
    <w:rsid w:val="00355340"/>
    <w:rsid w:val="00367083"/>
    <w:rsid w:val="00387A77"/>
    <w:rsid w:val="003935EE"/>
    <w:rsid w:val="003C7C5C"/>
    <w:rsid w:val="003D7886"/>
    <w:rsid w:val="003E5AE0"/>
    <w:rsid w:val="003E74FC"/>
    <w:rsid w:val="003F62B6"/>
    <w:rsid w:val="0043422C"/>
    <w:rsid w:val="00436BB2"/>
    <w:rsid w:val="0045369B"/>
    <w:rsid w:val="004A1E1E"/>
    <w:rsid w:val="004A271C"/>
    <w:rsid w:val="004D2BCD"/>
    <w:rsid w:val="004F6EC4"/>
    <w:rsid w:val="0052012F"/>
    <w:rsid w:val="00526DC7"/>
    <w:rsid w:val="005429AB"/>
    <w:rsid w:val="005474A0"/>
    <w:rsid w:val="00551242"/>
    <w:rsid w:val="00554438"/>
    <w:rsid w:val="00556B60"/>
    <w:rsid w:val="00556CCA"/>
    <w:rsid w:val="005655C6"/>
    <w:rsid w:val="00571D55"/>
    <w:rsid w:val="00586997"/>
    <w:rsid w:val="005876EF"/>
    <w:rsid w:val="005F25C8"/>
    <w:rsid w:val="00600EE6"/>
    <w:rsid w:val="00605478"/>
    <w:rsid w:val="0060705E"/>
    <w:rsid w:val="006247C0"/>
    <w:rsid w:val="00633796"/>
    <w:rsid w:val="006531EA"/>
    <w:rsid w:val="00675B54"/>
    <w:rsid w:val="006A0E2F"/>
    <w:rsid w:val="006A6205"/>
    <w:rsid w:val="006A6DBF"/>
    <w:rsid w:val="006C5E35"/>
    <w:rsid w:val="006D0395"/>
    <w:rsid w:val="006F35E7"/>
    <w:rsid w:val="006F7657"/>
    <w:rsid w:val="00722A84"/>
    <w:rsid w:val="00732FE1"/>
    <w:rsid w:val="00742C33"/>
    <w:rsid w:val="007A49A4"/>
    <w:rsid w:val="007A6686"/>
    <w:rsid w:val="007C1E87"/>
    <w:rsid w:val="007F6397"/>
    <w:rsid w:val="007F6739"/>
    <w:rsid w:val="00806637"/>
    <w:rsid w:val="00812E18"/>
    <w:rsid w:val="008132A2"/>
    <w:rsid w:val="00814797"/>
    <w:rsid w:val="00820D09"/>
    <w:rsid w:val="0084198B"/>
    <w:rsid w:val="0084569D"/>
    <w:rsid w:val="00853CA2"/>
    <w:rsid w:val="00856413"/>
    <w:rsid w:val="00863679"/>
    <w:rsid w:val="008745FC"/>
    <w:rsid w:val="008B62BA"/>
    <w:rsid w:val="008F3F69"/>
    <w:rsid w:val="009034C5"/>
    <w:rsid w:val="00904408"/>
    <w:rsid w:val="009113C3"/>
    <w:rsid w:val="009160C5"/>
    <w:rsid w:val="00922CD5"/>
    <w:rsid w:val="00943461"/>
    <w:rsid w:val="009543D4"/>
    <w:rsid w:val="00961D53"/>
    <w:rsid w:val="00970D4A"/>
    <w:rsid w:val="00973196"/>
    <w:rsid w:val="00991512"/>
    <w:rsid w:val="00994217"/>
    <w:rsid w:val="009C0786"/>
    <w:rsid w:val="009C5239"/>
    <w:rsid w:val="009C6C2A"/>
    <w:rsid w:val="009D0B59"/>
    <w:rsid w:val="009F2E14"/>
    <w:rsid w:val="00A0016B"/>
    <w:rsid w:val="00A07EB6"/>
    <w:rsid w:val="00A2615D"/>
    <w:rsid w:val="00A40E56"/>
    <w:rsid w:val="00A44449"/>
    <w:rsid w:val="00A53C91"/>
    <w:rsid w:val="00A54501"/>
    <w:rsid w:val="00A667D4"/>
    <w:rsid w:val="00A73210"/>
    <w:rsid w:val="00A74847"/>
    <w:rsid w:val="00A85100"/>
    <w:rsid w:val="00A97F13"/>
    <w:rsid w:val="00AA6BAB"/>
    <w:rsid w:val="00AC252B"/>
    <w:rsid w:val="00AC289C"/>
    <w:rsid w:val="00AC6133"/>
    <w:rsid w:val="00AE474D"/>
    <w:rsid w:val="00AF35AC"/>
    <w:rsid w:val="00B10B76"/>
    <w:rsid w:val="00B14101"/>
    <w:rsid w:val="00B469AC"/>
    <w:rsid w:val="00B62675"/>
    <w:rsid w:val="00B75551"/>
    <w:rsid w:val="00B8166D"/>
    <w:rsid w:val="00B83894"/>
    <w:rsid w:val="00B96CAF"/>
    <w:rsid w:val="00BA06D2"/>
    <w:rsid w:val="00BA5910"/>
    <w:rsid w:val="00BB4A1B"/>
    <w:rsid w:val="00BD71C8"/>
    <w:rsid w:val="00BE193E"/>
    <w:rsid w:val="00BF1D15"/>
    <w:rsid w:val="00BF271B"/>
    <w:rsid w:val="00C026FE"/>
    <w:rsid w:val="00C1078A"/>
    <w:rsid w:val="00C34A03"/>
    <w:rsid w:val="00C46AA1"/>
    <w:rsid w:val="00C545CD"/>
    <w:rsid w:val="00C917CA"/>
    <w:rsid w:val="00CB2526"/>
    <w:rsid w:val="00CC0B75"/>
    <w:rsid w:val="00CD1740"/>
    <w:rsid w:val="00CE2607"/>
    <w:rsid w:val="00CE7CC0"/>
    <w:rsid w:val="00D01B2E"/>
    <w:rsid w:val="00D12DAA"/>
    <w:rsid w:val="00D25B3D"/>
    <w:rsid w:val="00D26C66"/>
    <w:rsid w:val="00D57156"/>
    <w:rsid w:val="00D6319C"/>
    <w:rsid w:val="00D6743B"/>
    <w:rsid w:val="00D674D5"/>
    <w:rsid w:val="00D70CF6"/>
    <w:rsid w:val="00DA1CAC"/>
    <w:rsid w:val="00DA69CE"/>
    <w:rsid w:val="00DD2CB7"/>
    <w:rsid w:val="00DE136D"/>
    <w:rsid w:val="00DE76E2"/>
    <w:rsid w:val="00DF60D1"/>
    <w:rsid w:val="00DF7F53"/>
    <w:rsid w:val="00E04881"/>
    <w:rsid w:val="00E34B88"/>
    <w:rsid w:val="00E53B41"/>
    <w:rsid w:val="00E77315"/>
    <w:rsid w:val="00EA4EFC"/>
    <w:rsid w:val="00EA51E4"/>
    <w:rsid w:val="00EB23BE"/>
    <w:rsid w:val="00EE788A"/>
    <w:rsid w:val="00F011F4"/>
    <w:rsid w:val="00F2003D"/>
    <w:rsid w:val="00F26116"/>
    <w:rsid w:val="00F27438"/>
    <w:rsid w:val="00F27E3F"/>
    <w:rsid w:val="00F452DB"/>
    <w:rsid w:val="00F54431"/>
    <w:rsid w:val="00F707B2"/>
    <w:rsid w:val="00F852E7"/>
    <w:rsid w:val="00F937A4"/>
    <w:rsid w:val="00FA28D6"/>
    <w:rsid w:val="00FA6CE5"/>
    <w:rsid w:val="00FD7790"/>
    <w:rsid w:val="00FF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12AD58"/>
  <w15:chartTrackingRefBased/>
  <w15:docId w15:val="{5EEA607C-44FB-44DB-82E3-3B0EA5CD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2607"/>
    <w:pPr>
      <w:spacing w:after="0" w:line="360" w:lineRule="auto"/>
      <w:ind w:firstLine="709"/>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1"/>
    <w:qFormat/>
    <w:rsid w:val="00241454"/>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73196"/>
    <w:rPr>
      <w:rFonts w:ascii="Times New Roman" w:eastAsia="Times New Roman" w:hAnsi="Times New Roman" w:cs="Times New Roman"/>
      <w:shd w:val="clear" w:color="auto" w:fill="FFFFFF"/>
    </w:rPr>
  </w:style>
  <w:style w:type="character" w:customStyle="1" w:styleId="a3">
    <w:name w:val="Основной текст + Курсив"/>
    <w:basedOn w:val="a0"/>
    <w:rsid w:val="00973196"/>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973196"/>
    <w:rPr>
      <w:rFonts w:ascii="Times New Roman" w:eastAsia="Times New Roman" w:hAnsi="Times New Roman" w:cs="Times New Roman"/>
      <w:shd w:val="clear" w:color="auto" w:fill="FFFFFF"/>
    </w:rPr>
  </w:style>
  <w:style w:type="paragraph" w:customStyle="1" w:styleId="50">
    <w:name w:val="Основной текст (5)"/>
    <w:basedOn w:val="a"/>
    <w:link w:val="5"/>
    <w:rsid w:val="00973196"/>
    <w:pPr>
      <w:shd w:val="clear" w:color="auto" w:fill="FFFFFF"/>
      <w:spacing w:line="283" w:lineRule="exact"/>
    </w:pPr>
    <w:rPr>
      <w:rFonts w:ascii="Times New Roman" w:eastAsia="Times New Roman" w:hAnsi="Times New Roman" w:cs="Times New Roman"/>
      <w:color w:val="auto"/>
      <w:sz w:val="22"/>
      <w:szCs w:val="22"/>
      <w:lang w:val="ru-RU" w:eastAsia="en-US"/>
    </w:rPr>
  </w:style>
  <w:style w:type="paragraph" w:customStyle="1" w:styleId="61">
    <w:name w:val="Основной текст (6)1"/>
    <w:basedOn w:val="a"/>
    <w:link w:val="6"/>
    <w:rsid w:val="00973196"/>
    <w:pPr>
      <w:shd w:val="clear" w:color="auto" w:fill="FFFFFF"/>
      <w:spacing w:line="250" w:lineRule="exact"/>
      <w:jc w:val="center"/>
    </w:pPr>
    <w:rPr>
      <w:rFonts w:ascii="Times New Roman" w:eastAsia="Times New Roman" w:hAnsi="Times New Roman" w:cs="Times New Roman"/>
      <w:color w:val="auto"/>
      <w:sz w:val="22"/>
      <w:szCs w:val="22"/>
      <w:lang w:val="ru-RU" w:eastAsia="en-US"/>
    </w:rPr>
  </w:style>
  <w:style w:type="paragraph" w:styleId="a4">
    <w:name w:val="List Paragraph"/>
    <w:basedOn w:val="a"/>
    <w:uiPriority w:val="34"/>
    <w:qFormat/>
    <w:rsid w:val="00143F20"/>
    <w:pPr>
      <w:ind w:left="720"/>
      <w:contextualSpacing/>
    </w:pPr>
  </w:style>
  <w:style w:type="character" w:customStyle="1" w:styleId="10">
    <w:name w:val="Заголовок 1 Знак"/>
    <w:basedOn w:val="a0"/>
    <w:link w:val="1"/>
    <w:uiPriority w:val="1"/>
    <w:rsid w:val="00241454"/>
    <w:rPr>
      <w:rFonts w:ascii="Times New Roman" w:eastAsiaTheme="majorEastAsia" w:hAnsi="Times New Roman" w:cstheme="majorBidi"/>
      <w:b/>
      <w:sz w:val="28"/>
      <w:szCs w:val="32"/>
      <w:lang w:val="ru" w:eastAsia="ru-RU"/>
    </w:rPr>
  </w:style>
  <w:style w:type="character" w:styleId="a5">
    <w:name w:val="Hyperlink"/>
    <w:basedOn w:val="a0"/>
    <w:uiPriority w:val="99"/>
    <w:rsid w:val="009F2E14"/>
    <w:rPr>
      <w:color w:val="0066CC"/>
      <w:u w:val="single"/>
    </w:rPr>
  </w:style>
  <w:style w:type="paragraph" w:styleId="a6">
    <w:name w:val="Normal (Web)"/>
    <w:basedOn w:val="a"/>
    <w:uiPriority w:val="99"/>
    <w:semiHidden/>
    <w:unhideWhenUsed/>
    <w:rsid w:val="00551242"/>
    <w:pPr>
      <w:spacing w:before="100" w:beforeAutospacing="1" w:after="100" w:afterAutospacing="1" w:line="240" w:lineRule="auto"/>
      <w:ind w:firstLine="0"/>
    </w:pPr>
    <w:rPr>
      <w:rFonts w:ascii="Times New Roman" w:eastAsia="Times New Roman" w:hAnsi="Times New Roman" w:cs="Times New Roman"/>
      <w:color w:val="auto"/>
      <w:lang w:val="ru-RU"/>
    </w:rPr>
  </w:style>
  <w:style w:type="table" w:customStyle="1" w:styleId="TableNormal">
    <w:name w:val="Table Normal"/>
    <w:uiPriority w:val="2"/>
    <w:semiHidden/>
    <w:unhideWhenUsed/>
    <w:qFormat/>
    <w:rsid w:val="005429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5429AB"/>
    <w:pPr>
      <w:widowControl w:val="0"/>
      <w:autoSpaceDE w:val="0"/>
      <w:autoSpaceDN w:val="0"/>
      <w:spacing w:line="240" w:lineRule="auto"/>
      <w:ind w:left="222" w:firstLine="0"/>
    </w:pPr>
    <w:rPr>
      <w:rFonts w:ascii="Times New Roman" w:eastAsia="Times New Roman" w:hAnsi="Times New Roman" w:cs="Times New Roman"/>
      <w:color w:val="auto"/>
      <w:sz w:val="28"/>
      <w:szCs w:val="28"/>
      <w:lang w:val="ru-RU" w:bidi="ru-RU"/>
    </w:rPr>
  </w:style>
  <w:style w:type="character" w:customStyle="1" w:styleId="a8">
    <w:name w:val="Основной текст Знак"/>
    <w:basedOn w:val="a0"/>
    <w:link w:val="a7"/>
    <w:uiPriority w:val="1"/>
    <w:rsid w:val="005429AB"/>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5429AB"/>
    <w:pPr>
      <w:widowControl w:val="0"/>
      <w:autoSpaceDE w:val="0"/>
      <w:autoSpaceDN w:val="0"/>
      <w:spacing w:line="240" w:lineRule="auto"/>
      <w:ind w:left="107" w:firstLine="0"/>
    </w:pPr>
    <w:rPr>
      <w:rFonts w:ascii="Times New Roman" w:eastAsia="Times New Roman" w:hAnsi="Times New Roman" w:cs="Times New Roman"/>
      <w:color w:val="auto"/>
      <w:sz w:val="22"/>
      <w:szCs w:val="22"/>
      <w:lang w:val="ru-RU" w:bidi="ru-RU"/>
    </w:rPr>
  </w:style>
  <w:style w:type="character" w:styleId="a9">
    <w:name w:val="footnote reference"/>
    <w:uiPriority w:val="99"/>
    <w:rsid w:val="00DF7F53"/>
    <w:rPr>
      <w:vertAlign w:val="superscript"/>
    </w:rPr>
  </w:style>
  <w:style w:type="character" w:customStyle="1" w:styleId="aa">
    <w:name w:val="Символ сноски"/>
    <w:rsid w:val="00DF7F53"/>
    <w:rPr>
      <w:vertAlign w:val="superscript"/>
    </w:rPr>
  </w:style>
  <w:style w:type="character" w:customStyle="1" w:styleId="11">
    <w:name w:val="Знак сноски1"/>
    <w:basedOn w:val="a0"/>
    <w:rsid w:val="00DF7F53"/>
    <w:rPr>
      <w:vertAlign w:val="superscript"/>
    </w:rPr>
  </w:style>
  <w:style w:type="paragraph" w:customStyle="1" w:styleId="12">
    <w:name w:val="Текст сноски1"/>
    <w:basedOn w:val="a"/>
    <w:rsid w:val="00DF7F53"/>
    <w:pPr>
      <w:widowControl w:val="0"/>
      <w:suppressAutoHyphens/>
      <w:spacing w:line="100" w:lineRule="atLeast"/>
      <w:ind w:firstLine="0"/>
    </w:pPr>
    <w:rPr>
      <w:rFonts w:ascii="Times New Roman" w:eastAsia="Times New Roman" w:hAnsi="Times New Roman" w:cs="Times New Roman"/>
      <w:color w:val="auto"/>
      <w:kern w:val="1"/>
      <w:sz w:val="20"/>
      <w:szCs w:val="20"/>
      <w:lang w:val="ru-RU" w:eastAsia="hi-IN" w:bidi="hi-IN"/>
    </w:rPr>
  </w:style>
  <w:style w:type="paragraph" w:styleId="ab">
    <w:name w:val="header"/>
    <w:basedOn w:val="a"/>
    <w:link w:val="ac"/>
    <w:uiPriority w:val="99"/>
    <w:unhideWhenUsed/>
    <w:rsid w:val="00A74847"/>
    <w:pPr>
      <w:tabs>
        <w:tab w:val="center" w:pos="4677"/>
        <w:tab w:val="right" w:pos="9355"/>
      </w:tabs>
      <w:spacing w:line="240" w:lineRule="auto"/>
    </w:pPr>
  </w:style>
  <w:style w:type="character" w:customStyle="1" w:styleId="ac">
    <w:name w:val="Верхний колонтитул Знак"/>
    <w:basedOn w:val="a0"/>
    <w:link w:val="ab"/>
    <w:uiPriority w:val="99"/>
    <w:rsid w:val="00A74847"/>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A74847"/>
    <w:pPr>
      <w:tabs>
        <w:tab w:val="center" w:pos="4677"/>
        <w:tab w:val="right" w:pos="9355"/>
      </w:tabs>
      <w:spacing w:line="240" w:lineRule="auto"/>
    </w:pPr>
  </w:style>
  <w:style w:type="character" w:customStyle="1" w:styleId="ae">
    <w:name w:val="Нижний колонтитул Знак"/>
    <w:basedOn w:val="a0"/>
    <w:link w:val="ad"/>
    <w:uiPriority w:val="99"/>
    <w:rsid w:val="00A74847"/>
    <w:rPr>
      <w:rFonts w:ascii="Arial Unicode MS" w:eastAsia="Arial Unicode MS" w:hAnsi="Arial Unicode MS" w:cs="Arial Unicode MS"/>
      <w:color w:val="000000"/>
      <w:sz w:val="24"/>
      <w:szCs w:val="24"/>
      <w:lang w:val="ru" w:eastAsia="ru-RU"/>
    </w:rPr>
  </w:style>
  <w:style w:type="table" w:styleId="af">
    <w:name w:val="Table Grid"/>
    <w:basedOn w:val="a1"/>
    <w:uiPriority w:val="39"/>
    <w:rsid w:val="00B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F1D15"/>
    <w:rPr>
      <w:rFonts w:ascii="Times New Roman" w:hAnsi="Times New Roman" w:cs="Times New Roman"/>
      <w:color w:val="000000"/>
      <w:sz w:val="20"/>
      <w:szCs w:val="20"/>
    </w:rPr>
  </w:style>
  <w:style w:type="paragraph" w:customStyle="1" w:styleId="13">
    <w:name w:val="Обычный1"/>
    <w:rsid w:val="00E53B41"/>
    <w:pPr>
      <w:widowControl w:val="0"/>
      <w:snapToGrid w:val="0"/>
      <w:spacing w:after="200" w:line="276" w:lineRule="auto"/>
    </w:pPr>
    <w:rPr>
      <w:rFonts w:ascii="Courier New" w:eastAsia="Times New Roman" w:hAnsi="Courier New" w:cs="Times New Roman"/>
      <w:lang w:eastAsia="ru-RU"/>
    </w:rPr>
  </w:style>
  <w:style w:type="paragraph" w:styleId="3">
    <w:name w:val="Body Text 3"/>
    <w:basedOn w:val="a"/>
    <w:link w:val="30"/>
    <w:uiPriority w:val="99"/>
    <w:unhideWhenUsed/>
    <w:rsid w:val="00E53B41"/>
    <w:pPr>
      <w:spacing w:after="120"/>
    </w:pPr>
    <w:rPr>
      <w:sz w:val="16"/>
      <w:szCs w:val="16"/>
      <w:lang w:val="ru-RU"/>
    </w:rPr>
  </w:style>
  <w:style w:type="character" w:customStyle="1" w:styleId="30">
    <w:name w:val="Основной текст 3 Знак"/>
    <w:basedOn w:val="a0"/>
    <w:link w:val="3"/>
    <w:uiPriority w:val="99"/>
    <w:rsid w:val="00E53B41"/>
    <w:rPr>
      <w:rFonts w:ascii="Arial Unicode MS" w:eastAsia="Arial Unicode MS" w:hAnsi="Arial Unicode MS" w:cs="Arial Unicode MS"/>
      <w:color w:val="000000"/>
      <w:sz w:val="16"/>
      <w:szCs w:val="16"/>
      <w:lang w:eastAsia="ru-RU"/>
    </w:rPr>
  </w:style>
  <w:style w:type="paragraph" w:styleId="af0">
    <w:name w:val="TOC Heading"/>
    <w:basedOn w:val="1"/>
    <w:next w:val="a"/>
    <w:uiPriority w:val="39"/>
    <w:unhideWhenUsed/>
    <w:qFormat/>
    <w:rsid w:val="00586997"/>
    <w:pPr>
      <w:spacing w:after="0" w:line="259" w:lineRule="auto"/>
      <w:ind w:firstLine="0"/>
      <w:outlineLvl w:val="9"/>
    </w:pPr>
    <w:rPr>
      <w:rFonts w:asciiTheme="majorHAnsi" w:hAnsiTheme="majorHAnsi"/>
      <w:b w:val="0"/>
      <w:color w:val="2F5496" w:themeColor="accent1" w:themeShade="BF"/>
      <w:sz w:val="32"/>
      <w:lang w:val="ru-RU"/>
    </w:rPr>
  </w:style>
  <w:style w:type="paragraph" w:styleId="31">
    <w:name w:val="toc 3"/>
    <w:basedOn w:val="a"/>
    <w:next w:val="a"/>
    <w:autoRedefine/>
    <w:uiPriority w:val="39"/>
    <w:unhideWhenUsed/>
    <w:rsid w:val="00586997"/>
    <w:pPr>
      <w:spacing w:after="100"/>
      <w:ind w:left="480"/>
    </w:pPr>
  </w:style>
  <w:style w:type="paragraph" w:styleId="14">
    <w:name w:val="toc 1"/>
    <w:basedOn w:val="a"/>
    <w:next w:val="a"/>
    <w:autoRedefine/>
    <w:uiPriority w:val="39"/>
    <w:unhideWhenUsed/>
    <w:rsid w:val="00586997"/>
    <w:pPr>
      <w:spacing w:after="100"/>
    </w:pPr>
  </w:style>
  <w:style w:type="paragraph" w:customStyle="1" w:styleId="Style34">
    <w:name w:val="Style34"/>
    <w:basedOn w:val="a"/>
    <w:uiPriority w:val="99"/>
    <w:rsid w:val="00556CCA"/>
    <w:pPr>
      <w:widowControl w:val="0"/>
      <w:autoSpaceDE w:val="0"/>
      <w:autoSpaceDN w:val="0"/>
      <w:adjustRightInd w:val="0"/>
      <w:spacing w:line="230" w:lineRule="exact"/>
      <w:ind w:firstLine="0"/>
    </w:pPr>
    <w:rPr>
      <w:rFonts w:ascii="Times New Roman" w:eastAsia="Calibri" w:hAnsi="Times New Roman" w:cs="Times New Roman"/>
      <w:color w:val="auto"/>
      <w:lang w:val="ru-RU"/>
    </w:rPr>
  </w:style>
  <w:style w:type="character" w:customStyle="1" w:styleId="FontStyle55">
    <w:name w:val="Font Style55"/>
    <w:uiPriority w:val="99"/>
    <w:rsid w:val="00556CCA"/>
    <w:rPr>
      <w:rFonts w:ascii="Times New Roman" w:hAnsi="Times New Roman" w:cs="Times New Roman"/>
      <w:b/>
      <w:bCs/>
      <w:color w:val="000000"/>
      <w:sz w:val="18"/>
      <w:szCs w:val="18"/>
    </w:rPr>
  </w:style>
  <w:style w:type="paragraph" w:customStyle="1" w:styleId="Default">
    <w:name w:val="Default"/>
    <w:uiPriority w:val="99"/>
    <w:rsid w:val="00CE2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unhideWhenUsed/>
    <w:rsid w:val="00732FE1"/>
    <w:pPr>
      <w:spacing w:line="240" w:lineRule="auto"/>
    </w:pPr>
    <w:rPr>
      <w:sz w:val="20"/>
      <w:szCs w:val="20"/>
    </w:rPr>
  </w:style>
  <w:style w:type="character" w:customStyle="1" w:styleId="af2">
    <w:name w:val="Текст сноски Знак"/>
    <w:basedOn w:val="a0"/>
    <w:link w:val="af1"/>
    <w:uiPriority w:val="99"/>
    <w:semiHidden/>
    <w:rsid w:val="00732FE1"/>
    <w:rPr>
      <w:rFonts w:ascii="Arial Unicode MS" w:eastAsia="Arial Unicode MS" w:hAnsi="Arial Unicode MS" w:cs="Arial Unicode MS"/>
      <w:color w:val="000000"/>
      <w:sz w:val="20"/>
      <w:szCs w:val="20"/>
      <w:lang w:val="ru" w:eastAsia="ru-RU"/>
    </w:rPr>
  </w:style>
  <w:style w:type="paragraph" w:styleId="af3">
    <w:name w:val="Balloon Text"/>
    <w:basedOn w:val="a"/>
    <w:link w:val="af4"/>
    <w:uiPriority w:val="99"/>
    <w:semiHidden/>
    <w:unhideWhenUsed/>
    <w:rsid w:val="00CB2526"/>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2526"/>
    <w:rPr>
      <w:rFonts w:ascii="Segoe UI" w:eastAsia="Arial Unicode MS" w:hAnsi="Segoe UI" w:cs="Segoe UI"/>
      <w:color w:val="000000"/>
      <w:sz w:val="18"/>
      <w:szCs w:val="18"/>
      <w:lang w:val="ru" w:eastAsia="ru-RU"/>
    </w:rPr>
  </w:style>
  <w:style w:type="table" w:customStyle="1" w:styleId="2">
    <w:name w:val="Сетка таблицы2"/>
    <w:basedOn w:val="a1"/>
    <w:next w:val="af"/>
    <w:uiPriority w:val="39"/>
    <w:rsid w:val="00722A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
    <w:uiPriority w:val="39"/>
    <w:rsid w:val="0072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32840">
      <w:bodyDiv w:val="1"/>
      <w:marLeft w:val="0"/>
      <w:marRight w:val="0"/>
      <w:marTop w:val="0"/>
      <w:marBottom w:val="0"/>
      <w:divBdr>
        <w:top w:val="none" w:sz="0" w:space="0" w:color="auto"/>
        <w:left w:val="none" w:sz="0" w:space="0" w:color="auto"/>
        <w:bottom w:val="none" w:sz="0" w:space="0" w:color="auto"/>
        <w:right w:val="none" w:sz="0" w:space="0" w:color="auto"/>
      </w:divBdr>
    </w:div>
    <w:div w:id="1983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biblio-online.ru/viewer/finansovyy-menedzhment-v-2-ch-chast-1-osnovnye-ponyatiya-metody-i-koncepcii-432014" TargetMode="External"/><Relationship Id="rId26" Type="http://schemas.openxmlformats.org/officeDocument/2006/relationships/hyperlink" Target="https://ezpro.fa.ru:3217/bcode/450266" TargetMode="External"/><Relationship Id="rId3" Type="http://schemas.openxmlformats.org/officeDocument/2006/relationships/customXml" Target="../customXml/item3.xml"/><Relationship Id="rId21" Type="http://schemas.openxmlformats.org/officeDocument/2006/relationships/hyperlink" Target="http://znanium.com/catalog/product/1018410"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bookcentral.proquest.com" TargetMode="External"/><Relationship Id="rId25" Type="http://schemas.openxmlformats.org/officeDocument/2006/relationships/hyperlink" Target="http://ezpro.fa.ru:3180/book/23323" TargetMode="External"/><Relationship Id="rId2" Type="http://schemas.openxmlformats.org/officeDocument/2006/relationships/customXml" Target="../customXml/item2.xml"/><Relationship Id="rId16" Type="http://schemas.openxmlformats.org/officeDocument/2006/relationships/hyperlink" Target="http://www.emeraldgrouppu" TargetMode="External"/><Relationship Id="rId20" Type="http://schemas.openxmlformats.org/officeDocument/2006/relationships/hyperlink" Target="http://znanium.com/go.php?id=480823" TargetMode="External"/><Relationship Id="rId29" Type="http://schemas.openxmlformats.org/officeDocument/2006/relationships/hyperlink" Target="https://www.elibrary.ru/download/elibrary_35648256_5036893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rant.ru" TargetMode="External"/><Relationship Id="rId23" Type="http://schemas.openxmlformats.org/officeDocument/2006/relationships/hyperlink" Target="http://znanium.com/catalog.php?bookinfo=363697" TargetMode="External"/><Relationship Id="rId28" Type="http://schemas.openxmlformats.org/officeDocument/2006/relationships/hyperlink" Target="https://new.znanium.com/catalog/product/961584" TargetMode="External"/><Relationship Id="rId10" Type="http://schemas.openxmlformats.org/officeDocument/2006/relationships/endnotes" Target="endnotes.xml"/><Relationship Id="rId19" Type="http://schemas.openxmlformats.org/officeDocument/2006/relationships/hyperlink" Target="https://www.biblio-online.ru/book/finansovyy-menedzhment-v-2-ch-chast-2-investicionnaya-i-finansovaya-politika-firmy-43866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vs.rsl.ru/" TargetMode="External"/><Relationship Id="rId22" Type="http://schemas.openxmlformats.org/officeDocument/2006/relationships/hyperlink" Target="http://znanium.com/catalog/product/1006742" TargetMode="External"/><Relationship Id="rId27" Type="http://schemas.openxmlformats.org/officeDocument/2006/relationships/hyperlink" Target="https://link.springer.com/chapter/10.1007/978-981-13-1522-0_7" TargetMode="External"/><Relationship Id="rId30" Type="http://schemas.openxmlformats.org/officeDocument/2006/relationships/hyperlink" Target="https://pnojournal.files.wordpress.com/2019/11/pdf_19053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0DB34B241BA134DB9C45EB182BA372E" ma:contentTypeVersion="0" ma:contentTypeDescription="Создание документа." ma:contentTypeScope="" ma:versionID="1d87521feacae5daa8f584b4d9c77c72">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D7AB5-548F-4D24-9AE5-B3BE5B491ADF}"/>
</file>

<file path=customXml/itemProps2.xml><?xml version="1.0" encoding="utf-8"?>
<ds:datastoreItem xmlns:ds="http://schemas.openxmlformats.org/officeDocument/2006/customXml" ds:itemID="{1615B531-17C3-4A3A-ABC4-36E517A2614A}"/>
</file>

<file path=customXml/itemProps3.xml><?xml version="1.0" encoding="utf-8"?>
<ds:datastoreItem xmlns:ds="http://schemas.openxmlformats.org/officeDocument/2006/customXml" ds:itemID="{97A651DE-A863-4264-BEDB-9D36366B8E9D}"/>
</file>

<file path=customXml/itemProps4.xml><?xml version="1.0" encoding="utf-8"?>
<ds:datastoreItem xmlns:ds="http://schemas.openxmlformats.org/officeDocument/2006/customXml" ds:itemID="{875E74D2-1C64-4D09-90FC-73EE1A66CF6C}"/>
</file>

<file path=docProps/app.xml><?xml version="1.0" encoding="utf-8"?>
<Properties xmlns="http://schemas.openxmlformats.org/officeDocument/2006/extended-properties" xmlns:vt="http://schemas.openxmlformats.org/officeDocument/2006/docPropsVTypes">
  <Template>Normal</Template>
  <TotalTime>0</TotalTime>
  <Pages>60</Pages>
  <Words>14862</Words>
  <Characters>84719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борисовна фролова</dc:creator>
  <cp:keywords/>
  <dc:description/>
  <cp:lastModifiedBy>Звягинцева Ольга Павловна</cp:lastModifiedBy>
  <cp:revision>2</cp:revision>
  <cp:lastPrinted>2019-10-17T11:34:00Z</cp:lastPrinted>
  <dcterms:created xsi:type="dcterms:W3CDTF">2022-09-08T08:07:00Z</dcterms:created>
  <dcterms:modified xsi:type="dcterms:W3CDTF">2022-09-08T08:07:00Z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0x010100D0DB34B241BA134DB9C45EB182BA372E</vt:lpwstr>
  </property>
</Properties>
</file>