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3891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2D4563" w:rsidRDefault="00DD3891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38.02.07 Банковское дело</w:t>
      </w:r>
    </w:p>
    <w:p w:rsidR="002D4563" w:rsidRDefault="002D4563" w:rsidP="002D45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1.1. Соответствие учебной дисциплины программе подготовки специалистов среднего звена по специальности.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38.02.07 Банковское дело.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DD3891">
        <w:rPr>
          <w:rFonts w:ascii="Times New Roman" w:hAnsi="Times New Roman"/>
          <w:sz w:val="24"/>
          <w:szCs w:val="24"/>
        </w:rPr>
        <w:t xml:space="preserve"> </w:t>
      </w:r>
      <w:r w:rsidRPr="00DD389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«специалист банковского дела».</w:t>
      </w:r>
    </w:p>
    <w:p w:rsidR="00DD3891" w:rsidRDefault="00DD3891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Pr="00DD3891">
        <w:rPr>
          <w:rFonts w:ascii="Times New Roman" w:hAnsi="Times New Roman"/>
          <w:sz w:val="24"/>
          <w:szCs w:val="24"/>
        </w:rPr>
        <w:t xml:space="preserve"> дисциплина входит в </w:t>
      </w:r>
      <w:r w:rsidR="00DD3891">
        <w:rPr>
          <w:rFonts w:ascii="Times New Roman" w:hAnsi="Times New Roman"/>
          <w:sz w:val="24"/>
          <w:szCs w:val="24"/>
        </w:rPr>
        <w:t>обще</w:t>
      </w:r>
      <w:r w:rsidRPr="00DD3891">
        <w:rPr>
          <w:rFonts w:ascii="Times New Roman" w:hAnsi="Times New Roman"/>
          <w:sz w:val="24"/>
          <w:szCs w:val="24"/>
        </w:rPr>
        <w:t>профессиональный учебный цикл, является дисциплиной вариативной части.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DD3891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1.3.1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1)</w:t>
      </w:r>
      <w:r w:rsidRPr="00DD3891">
        <w:rPr>
          <w:rFonts w:ascii="Times New Roman" w:hAnsi="Times New Roman"/>
          <w:b/>
          <w:sz w:val="24"/>
          <w:szCs w:val="24"/>
        </w:rPr>
        <w:t xml:space="preserve"> </w:t>
      </w:r>
      <w:r w:rsidR="002D4563" w:rsidRPr="00DD3891">
        <w:rPr>
          <w:rFonts w:ascii="Times New Roman" w:hAnsi="Times New Roman"/>
          <w:sz w:val="24"/>
          <w:szCs w:val="24"/>
        </w:rPr>
        <w:t xml:space="preserve">определять задачи для поиска информации;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взаимодействовать с коллегами, руководством, клиентами в ходе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применять средства информационных технологий для решения профессиональных задач;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проверять полноту и подлинность документов заемщика для получения кредитов;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 </w:t>
      </w:r>
      <w:r w:rsidR="002D4563" w:rsidRPr="00DD3891">
        <w:rPr>
          <w:rFonts w:ascii="Times New Roman" w:hAnsi="Times New Roman"/>
          <w:sz w:val="24"/>
          <w:szCs w:val="24"/>
        </w:rPr>
        <w:t>оформлять пакет документов для заключения договора о залоге;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 </w:t>
      </w:r>
      <w:r w:rsidR="002D4563" w:rsidRPr="00DD3891">
        <w:rPr>
          <w:rFonts w:ascii="Times New Roman" w:hAnsi="Times New Roman"/>
          <w:sz w:val="24"/>
          <w:szCs w:val="24"/>
        </w:rPr>
        <w:t>составлять акты по итогам проверок сохранности обеспечения;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контролировать соответствие и правильность исполнения залогодателем своих обязательств;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выявлять причины ненадлежащего исполнения условий договора и выставлять требования по оплате просроченной задолженности;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выбирать формы и методы взаимодействия с заемщиком, имеющим просроченную задолженность;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находить контактные данные заемщика в открытых источниках и специализированных базах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пользоваться справочными информационными базами данных, необходимых для сотрудничества на межбанковском рынке;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1.3.2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порядок оценки результатов решения задач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номенклатура информационных источников</w:t>
      </w:r>
      <w:r w:rsidR="005124D9" w:rsidRPr="00DD3891">
        <w:rPr>
          <w:rFonts w:ascii="Times New Roman" w:hAnsi="Times New Roman"/>
          <w:sz w:val="24"/>
          <w:szCs w:val="24"/>
        </w:rPr>
        <w:t>,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применяемых 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содержание актуальной нормативно-правовой документации;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современная научная и профессиональная терминология;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</w:t>
      </w:r>
      <w:r w:rsidR="002D4563" w:rsidRPr="00DD3891">
        <w:rPr>
          <w:rFonts w:ascii="Times New Roman" w:hAnsi="Times New Roman"/>
          <w:sz w:val="24"/>
          <w:szCs w:val="24"/>
        </w:rPr>
        <w:t xml:space="preserve"> значимость профессиональной деятельности по специальности.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лексический минимум, относящийся к описанию предметов, средств и процессов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основы предпринимательской деятельности;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 </w:t>
      </w:r>
      <w:r w:rsidR="002D4563" w:rsidRPr="00DD3891">
        <w:rPr>
          <w:rFonts w:ascii="Times New Roman" w:hAnsi="Times New Roman"/>
          <w:sz w:val="24"/>
          <w:szCs w:val="24"/>
        </w:rPr>
        <w:t>нормативные правовые документы, регулирующие организацию безналичных расчетов;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меры, направленные на предотвращение использования транснациональных операций для преступных целей;</w:t>
      </w:r>
      <w:r w:rsidR="00E172B2">
        <w:rPr>
          <w:rFonts w:ascii="Times New Roman" w:hAnsi="Times New Roman"/>
          <w:sz w:val="24"/>
          <w:szCs w:val="24"/>
        </w:rPr>
        <w:t xml:space="preserve"> </w:t>
      </w:r>
      <w:r w:rsidR="002D4563" w:rsidRPr="00DD3891">
        <w:rPr>
          <w:rFonts w:ascii="Times New Roman" w:hAnsi="Times New Roman"/>
          <w:sz w:val="24"/>
          <w:szCs w:val="24"/>
        </w:rPr>
        <w:t>-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персональных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12)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защите прав потребителей, в том числе потребителей финансовых услуг;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деятельности, применительно к различным контекстам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03 Планировать и реализовывать собственное профессиональное и личностное развитие.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04 Работать в коллективе и команде, эффективно взаимодействовать с коллегами, руководством, клиентами.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09 Использовать информационные технологии в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ОК 10 Пользоваться профессиональной документацией на государственном и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1.1. Осуществлять расчетно-кассовое обслуживание клиентов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1.3. Осуществлять расчетное обслуживание счетов бюджетов различных уровней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1.4. Осуществлять межбанковские расчеты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1.5. Осуществлять международные расчеты по экспортно-импортным операциям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1.6. Обслуживать расчетные операции с использованием различных видов платежных карт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2.1. Оценивать кредитоспособность клиентов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2.2. Осуществлять и оформлять выдачу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2.3. Осуществлять сопровождение выданных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2.4. Проводить операции на рынке межбанковских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2.5. Формировать и регулировать резервы на возможные потери по кредитам.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Наименование разделов и тем: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1. Субъекты предпринимательской деятельности и основы их имущественного правового статуса.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2. Право собственности и другие вещные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3. Юридические лица как субъекты предпринимательской деятельности.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4. Правовые основы несостоятельности (банкротства) хозяйствующих субъектов.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5. Гражданско-правовой договор. Отдельные виды гражданско-правовых договоров.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6.Способы обеспечения исполнения обязательств.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>Тема 7. Защита гражданских прав и экономические споры. Порядок рассмотрения экономических споров арбитражным судом.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8. Трудовое право- как отрасль российского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9. Правовое регулирование занятости и трудоустройства.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10. Трудовой договор. Рабочее время и время отдыха.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11.Трудовые споры. Материальная ответственность сторон трудового договора.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12. Понятие административного правонарушения и административная ответственность.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13. Трудовая дисциплина. Заработная плата.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14. Социальная защит</w:t>
      </w:r>
      <w:r w:rsidR="00E172B2">
        <w:rPr>
          <w:rFonts w:ascii="Times New Roman" w:hAnsi="Times New Roman"/>
          <w:sz w:val="24"/>
          <w:szCs w:val="24"/>
        </w:rPr>
        <w:t>а и социальное</w:t>
      </w:r>
      <w:bookmarkStart w:id="0" w:name="_GoBack"/>
      <w:bookmarkEnd w:id="0"/>
      <w:r w:rsidRPr="00DD3891">
        <w:rPr>
          <w:rFonts w:ascii="Times New Roman" w:hAnsi="Times New Roman"/>
          <w:sz w:val="24"/>
          <w:szCs w:val="24"/>
        </w:rPr>
        <w:t xml:space="preserve"> обеспечение граждан.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F48" w:rsidRPr="00DD3891" w:rsidRDefault="007A7F48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A7F48" w:rsidRPr="00DD3891" w:rsidSect="00DD38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E9"/>
    <w:rsid w:val="000D6B4B"/>
    <w:rsid w:val="002D4563"/>
    <w:rsid w:val="003F6819"/>
    <w:rsid w:val="004271E9"/>
    <w:rsid w:val="004A68D6"/>
    <w:rsid w:val="004C7C96"/>
    <w:rsid w:val="005124D9"/>
    <w:rsid w:val="007A7F48"/>
    <w:rsid w:val="00DD3891"/>
    <w:rsid w:val="00E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C4DE-537D-4D9B-BD9A-F58B345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2018-11-06T04:40:00Z</dcterms:created>
  <dcterms:modified xsi:type="dcterms:W3CDTF">2020-11-06T09:55:00Z</dcterms:modified>
</cp:coreProperties>
</file>